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3797026" w:displacedByCustomXml="next"/>
    <w:bookmarkEnd w:id="0" w:displacedByCustomXml="next"/>
    <w:bookmarkStart w:id="1" w:name="_Toc137839102" w:displacedByCustomXml="next"/>
    <w:bookmarkStart w:id="2" w:name="_Toc137838494" w:displacedByCustomXml="next"/>
    <w:bookmarkStart w:id="3" w:name="_Toc136951581" w:displacedByCustomXml="next"/>
    <w:bookmarkStart w:id="4" w:name="_Toc136951266" w:displacedByCustomXml="next"/>
    <w:bookmarkStart w:id="5" w:name="_Toc133263742" w:displacedByCustomXml="next"/>
    <w:bookmarkStart w:id="6" w:name="_Toc133263761" w:displacedByCustomXml="next"/>
    <w:bookmarkStart w:id="7" w:name="_Toc133264222" w:displacedByCustomXml="next"/>
    <w:bookmarkStart w:id="8" w:name="_Toc137584242" w:displacedByCustomXml="next"/>
    <w:bookmarkStart w:id="9" w:name="_Toc137840698" w:displacedByCustomXml="next"/>
    <w:bookmarkStart w:id="10" w:name="_Hlk132497206" w:displacedByCustomXml="next"/>
    <w:sdt>
      <w:sdtPr>
        <w:rPr>
          <w:rFonts w:asciiTheme="minorHAnsi" w:eastAsiaTheme="minorHAnsi" w:hAnsiTheme="minorHAnsi" w:cstheme="minorBidi"/>
          <w:color w:val="auto"/>
          <w:sz w:val="22"/>
          <w:szCs w:val="22"/>
        </w:rPr>
        <w:id w:val="-711888053"/>
        <w:docPartObj>
          <w:docPartGallery w:val="Cover Pages"/>
          <w:docPartUnique/>
        </w:docPartObj>
      </w:sdtPr>
      <w:sdtContent>
        <w:p w14:paraId="3EB1ECF4" w14:textId="2FC2BA5C" w:rsidR="002F2056" w:rsidRPr="004E6FD2" w:rsidRDefault="00FE696D" w:rsidP="002F2056">
          <w:pPr>
            <w:pStyle w:val="1"/>
            <w:spacing w:after="104"/>
            <w:ind w:left="10"/>
            <w:jc w:val="center"/>
            <w:rPr>
              <w:rStyle w:val="Char0"/>
              <w:b/>
              <w:bCs/>
              <w:color w:val="auto"/>
              <w:sz w:val="32"/>
              <w:szCs w:val="32"/>
              <w:lang w:val="el-GR"/>
            </w:rPr>
          </w:pPr>
          <w:r>
            <w:rPr>
              <w:noProof/>
            </w:rPr>
            <mc:AlternateContent>
              <mc:Choice Requires="wpg">
                <w:drawing>
                  <wp:anchor distT="0" distB="0" distL="114300" distR="114300" simplePos="0" relativeHeight="251620864" behindDoc="1" locked="0" layoutInCell="1" allowOverlap="1" wp14:anchorId="18E90280" wp14:editId="7FD52A3F">
                    <wp:simplePos x="0" y="0"/>
                    <wp:positionH relativeFrom="page">
                      <wp:posOffset>312420</wp:posOffset>
                    </wp:positionH>
                    <wp:positionV relativeFrom="page">
                      <wp:posOffset>304800</wp:posOffset>
                    </wp:positionV>
                    <wp:extent cx="2217420" cy="9441180"/>
                    <wp:effectExtent l="0" t="0" r="0" b="0"/>
                    <wp:wrapNone/>
                    <wp:docPr id="765464143" name="Ομάδα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7420" cy="9441180"/>
                              <a:chOff x="0" y="0"/>
                              <a:chExt cx="2133600" cy="9125712"/>
                            </a:xfrm>
                          </wpg:grpSpPr>
                          <wps:wsp>
                            <wps:cNvPr id="1678051385"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12108837" name="Ομάδα 5"/>
                            <wpg:cNvGrpSpPr/>
                            <wpg:grpSpPr>
                              <a:xfrm>
                                <a:off x="76200" y="4210050"/>
                                <a:ext cx="2057400" cy="4910328"/>
                                <a:chOff x="80645" y="4211812"/>
                                <a:chExt cx="1306273" cy="3121026"/>
                              </a:xfrm>
                            </wpg:grpSpPr>
                            <wpg:grpSp>
                              <wpg:cNvPr id="526674470"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931556768" name="Ομάδα 7"/>
                              <wpg:cNvGrpSpPr>
                                <a:grpSpLocks noChangeAspect="1"/>
                              </wpg:cNvGrpSpPr>
                              <wpg:grpSpPr>
                                <a:xfrm>
                                  <a:off x="80645" y="4826972"/>
                                  <a:ext cx="1306273" cy="2505863"/>
                                  <a:chOff x="80645" y="4649964"/>
                                  <a:chExt cx="874712" cy="1677988"/>
                                </a:xfrm>
                              </wpg:grpSpPr>
                              <wps:wsp>
                                <wps:cNvPr id="53736161"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634661186"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58576685"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17950761"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134159858"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0364999"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3402196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42150106"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2472548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3823061" id="Ομάδα 69" o:spid="_x0000_s1026" style="position:absolute;margin-left:24.6pt;margin-top:24pt;width:174.6pt;height:743.4pt;z-index:-251675136;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" fillcolor="#44546a [3215]" stroked="f" strokeweight="1pt"/>
                    <v:group id="Ομάδα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">
                      <v:group id="Ομάδα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">
                        <o:lock v:ext="edit" aspectratio="t"/>
                        <v:shape id="Ελεύθερη σχεδίαση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">
                        <o:lock v:ext="edit" aspectratio="t"/>
                        <v:shape id="Ελεύθερη σχεδίαση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2F2056" w:rsidRPr="00CD5772">
            <w:rPr>
              <w:rStyle w:val="Char0"/>
              <w:b/>
              <w:bCs/>
              <w:noProof/>
              <w:color w:val="auto"/>
              <w:sz w:val="32"/>
              <w:szCs w:val="32"/>
              <w:lang w:val="el-GR" w:eastAsia="el-GR"/>
            </w:rPr>
            <w:drawing>
              <wp:anchor distT="0" distB="0" distL="114300" distR="114300" simplePos="0" relativeHeight="251602432" behindDoc="0" locked="0" layoutInCell="1" allowOverlap="0" wp14:anchorId="25BD7D31" wp14:editId="7F319DA0">
                <wp:simplePos x="0" y="0"/>
                <wp:positionH relativeFrom="column">
                  <wp:posOffset>-514350</wp:posOffset>
                </wp:positionH>
                <wp:positionV relativeFrom="paragraph">
                  <wp:posOffset>0</wp:posOffset>
                </wp:positionV>
                <wp:extent cx="763905" cy="807720"/>
                <wp:effectExtent l="0" t="0" r="0" b="0"/>
                <wp:wrapSquare wrapText="bothSides"/>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8"/>
                        <a:stretch>
                          <a:fillRect/>
                        </a:stretch>
                      </pic:blipFill>
                      <pic:spPr>
                        <a:xfrm>
                          <a:off x="0" y="0"/>
                          <a:ext cx="763905" cy="807720"/>
                        </a:xfrm>
                        <a:prstGeom prst="rect">
                          <a:avLst/>
                        </a:prstGeom>
                      </pic:spPr>
                    </pic:pic>
                  </a:graphicData>
                </a:graphic>
              </wp:anchor>
            </w:drawing>
          </w:r>
          <w:r>
            <w:rPr>
              <w:noProof/>
            </w:rPr>
            <mc:AlternateContent>
              <mc:Choice Requires="wps">
                <w:drawing>
                  <wp:anchor distT="0" distB="0" distL="114300" distR="114300" simplePos="0" relativeHeight="251621888" behindDoc="0" locked="0" layoutInCell="1" allowOverlap="1" wp14:anchorId="22EF10C9" wp14:editId="092F05F1">
                    <wp:simplePos x="0" y="0"/>
                    <wp:positionH relativeFrom="margin">
                      <wp:posOffset>-172085</wp:posOffset>
                    </wp:positionH>
                    <wp:positionV relativeFrom="page">
                      <wp:posOffset>1554480</wp:posOffset>
                    </wp:positionV>
                    <wp:extent cx="6473825" cy="1485900"/>
                    <wp:effectExtent l="0" t="0" r="0" b="0"/>
                    <wp:wrapNone/>
                    <wp:docPr id="966691347" name="Πλαίσιο κειμένου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3825" cy="148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906B72" w14:textId="77777777" w:rsidR="00461F76" w:rsidRDefault="00461F76" w:rsidP="002F2056">
                                <w:pPr>
                                  <w:pStyle w:val="a6"/>
                                  <w:jc w:val="center"/>
                                  <w:rPr>
                                    <w:lang w:val="el-GR"/>
                                  </w:rPr>
                                </w:pPr>
                              </w:p>
                              <w:p w14:paraId="1976AA71" w14:textId="77777777" w:rsidR="00461F76" w:rsidRPr="002F2056" w:rsidRDefault="00461F76" w:rsidP="002F2056">
                                <w:pPr>
                                  <w:pStyle w:val="a6"/>
                                  <w:jc w:val="center"/>
                                  <w:rPr>
                                    <w:sz w:val="52"/>
                                    <w:szCs w:val="52"/>
                                    <w:lang w:val="el-GR"/>
                                  </w:rPr>
                                </w:pPr>
                                <w:r w:rsidRPr="002F2056">
                                  <w:rPr>
                                    <w:sz w:val="52"/>
                                    <w:szCs w:val="52"/>
                                    <w:lang w:val="el-GR"/>
                                  </w:rPr>
                                  <w:t>ΣΧΕΔΙΑΣΗ ΔΙΚΤΥΟΥ ΥΔΡΕΥΣΗΣ ΚΑΙ ΑΠΟΧΕΤΕΥΣΗΣ ΟΙΚΙΣΜΟΥ</w:t>
                                </w:r>
                              </w:p>
                              <w:p w14:paraId="7875631A" w14:textId="77777777" w:rsidR="00461F76" w:rsidRPr="006D5F83" w:rsidRDefault="00461F76" w:rsidP="006D5F83">
                                <w:pPr>
                                  <w:pStyle w:val="a3"/>
                                  <w:rPr>
                                    <w:rFonts w:asciiTheme="majorHAnsi" w:eastAsiaTheme="majorEastAsia" w:hAnsiTheme="majorHAnsi" w:cstheme="majorBidi"/>
                                    <w:color w:val="262626" w:themeColor="text1" w:themeTint="D9"/>
                                    <w:sz w:val="7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2EF10C9" id="_x0000_t202" coordsize="21600,21600" o:spt="202" path="m,l,21600r21600,l21600,xe">
                    <v:stroke joinstyle="miter"/>
                    <v:path gradientshapeok="t" o:connecttype="rect"/>
                  </v:shapetype>
                  <v:shape id="Πλαίσιο κειμένου 68" o:spid="_x0000_s1026" type="#_x0000_t202" style="position:absolute;left:0;text-align:left;margin-left:-13.55pt;margin-top:122.4pt;width:509.75pt;height:117pt;z-index:251621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" filled="f" stroked="f" strokeweight=".5pt">
                    <v:textbox inset="0,0,0,0">
                      <w:txbxContent>
                        <w:p w14:paraId="22906B72" w14:textId="77777777" w:rsidR="00461F76" w:rsidRDefault="00461F76" w:rsidP="002F2056">
                          <w:pPr>
                            <w:pStyle w:val="a6"/>
                            <w:jc w:val="center"/>
                            <w:rPr>
                              <w:lang w:val="el-GR"/>
                            </w:rPr>
                          </w:pPr>
                        </w:p>
                        <w:p w14:paraId="1976AA71" w14:textId="77777777" w:rsidR="00461F76" w:rsidRPr="002F2056" w:rsidRDefault="00461F76" w:rsidP="002F2056">
                          <w:pPr>
                            <w:pStyle w:val="a6"/>
                            <w:jc w:val="center"/>
                            <w:rPr>
                              <w:sz w:val="52"/>
                              <w:szCs w:val="52"/>
                              <w:lang w:val="el-GR"/>
                            </w:rPr>
                          </w:pPr>
                          <w:r w:rsidRPr="002F2056">
                            <w:rPr>
                              <w:sz w:val="52"/>
                              <w:szCs w:val="52"/>
                              <w:lang w:val="el-GR"/>
                            </w:rPr>
                            <w:t>ΣΧΕΔΙΑΣΗ ΔΙΚΤΥΟΥ ΥΔΡΕΥΣΗΣ ΚΑΙ ΑΠΟΧΕΤΕΥΣΗΣ ΟΙΚΙΣΜΟΥ</w:t>
                          </w:r>
                        </w:p>
                        <w:p w14:paraId="7875631A" w14:textId="77777777" w:rsidR="00461F76" w:rsidRPr="006D5F83" w:rsidRDefault="00461F76" w:rsidP="006D5F83">
                          <w:pPr>
                            <w:pStyle w:val="a3"/>
                            <w:rPr>
                              <w:rFonts w:asciiTheme="majorHAnsi" w:eastAsiaTheme="majorEastAsia" w:hAnsiTheme="majorHAnsi" w:cstheme="majorBidi"/>
                              <w:color w:val="262626" w:themeColor="text1" w:themeTint="D9"/>
                              <w:sz w:val="72"/>
                              <w:lang w:val="el-GR"/>
                            </w:rPr>
                          </w:pPr>
                        </w:p>
                      </w:txbxContent>
                    </v:textbox>
                    <w10:wrap anchorx="margin" anchory="page"/>
                  </v:shape>
                </w:pict>
              </mc:Fallback>
            </mc:AlternateContent>
          </w:r>
          <w:r w:rsidR="002F2056" w:rsidRPr="004E6FD2">
            <w:rPr>
              <w:rStyle w:val="Char0"/>
              <w:b/>
              <w:bCs/>
              <w:color w:val="auto"/>
              <w:sz w:val="32"/>
              <w:szCs w:val="32"/>
              <w:lang w:val="el-GR"/>
            </w:rPr>
            <w:t xml:space="preserve"> ΠΟΛΥΤΕΧΝΕΙΟ ΚΡΗΤΗΣ ΤΜΗΜΑ ΧΗΜΙΚΩΝ ΜΗΧΑΝΙΚΩΝ ΚΑΙ ΜΗΧΑΝΙΚΩΝ ΠΕΡΙΒΑΛΛΟΝΤΟΣ</w:t>
          </w:r>
          <w:bookmarkEnd w:id="9"/>
          <w:bookmarkEnd w:id="8"/>
          <w:bookmarkEnd w:id="7"/>
          <w:bookmarkEnd w:id="6"/>
          <w:bookmarkEnd w:id="5"/>
          <w:bookmarkEnd w:id="4"/>
          <w:bookmarkEnd w:id="3"/>
          <w:bookmarkEnd w:id="2"/>
          <w:bookmarkEnd w:id="1"/>
        </w:p>
        <w:p w14:paraId="4ADC1C84" w14:textId="77777777" w:rsidR="006E48F8" w:rsidRPr="002F2056" w:rsidRDefault="006E48F8" w:rsidP="002F2056">
          <w:pPr>
            <w:pStyle w:val="a3"/>
            <w:jc w:val="center"/>
            <w:rPr>
              <w:sz w:val="36"/>
              <w:szCs w:val="36"/>
              <w:lang w:val="el-GR"/>
            </w:rPr>
          </w:pPr>
        </w:p>
        <w:p w14:paraId="793EBF8D" w14:textId="77777777" w:rsidR="006D5F83" w:rsidRPr="002F2056" w:rsidRDefault="006D5F83">
          <w:pPr>
            <w:rPr>
              <w:noProof/>
              <w:lang w:val="el-GR"/>
            </w:rPr>
          </w:pPr>
        </w:p>
        <w:p w14:paraId="77478EFD" w14:textId="0C926CF2" w:rsidR="006E48F8" w:rsidRDefault="000478C0">
          <w:r>
            <w:rPr>
              <w:noProof/>
              <w:lang w:val="el-GR" w:eastAsia="el-GR"/>
            </w:rPr>
            <w:drawing>
              <wp:anchor distT="0" distB="0" distL="114300" distR="114300" simplePos="0" relativeHeight="251710976" behindDoc="1" locked="0" layoutInCell="1" allowOverlap="1" wp14:anchorId="61A25010" wp14:editId="65551F3F">
                <wp:simplePos x="0" y="0"/>
                <wp:positionH relativeFrom="column">
                  <wp:posOffset>1107694</wp:posOffset>
                </wp:positionH>
                <wp:positionV relativeFrom="paragraph">
                  <wp:posOffset>583311</wp:posOffset>
                </wp:positionV>
                <wp:extent cx="3902964" cy="3830934"/>
                <wp:effectExtent l="19050" t="0" r="2540" b="1084580"/>
                <wp:wrapNone/>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64166" t="37778" r="10834" b="20247"/>
                        <a:stretch/>
                      </pic:blipFill>
                      <pic:spPr bwMode="auto">
                        <a:xfrm>
                          <a:off x="0" y="0"/>
                          <a:ext cx="3902964" cy="38309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696D">
            <w:rPr>
              <w:noProof/>
            </w:rPr>
            <mc:AlternateContent>
              <mc:Choice Requires="wps">
                <w:drawing>
                  <wp:anchor distT="0" distB="0" distL="114300" distR="114300" simplePos="0" relativeHeight="251632128" behindDoc="0" locked="0" layoutInCell="1" allowOverlap="1" wp14:anchorId="543914D1" wp14:editId="04E627D3">
                    <wp:simplePos x="0" y="0"/>
                    <wp:positionH relativeFrom="margin">
                      <wp:posOffset>95885</wp:posOffset>
                    </wp:positionH>
                    <wp:positionV relativeFrom="paragraph">
                      <wp:posOffset>4488180</wp:posOffset>
                    </wp:positionV>
                    <wp:extent cx="5615940" cy="2461260"/>
                    <wp:effectExtent l="0" t="0" r="0" b="0"/>
                    <wp:wrapNone/>
                    <wp:docPr id="41152897" name="Πλαίσιο κειμένου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461260"/>
                            </a:xfrm>
                            <a:prstGeom prst="rect">
                              <a:avLst/>
                            </a:prstGeom>
                            <a:solidFill>
                              <a:schemeClr val="lt1"/>
                            </a:solidFill>
                            <a:ln w="6350">
                              <a:noFill/>
                            </a:ln>
                          </wps:spPr>
                          <wps:txbx>
                            <w:txbxContent>
                              <w:p w14:paraId="579F9641" w14:textId="77777777" w:rsidR="00461F76" w:rsidRPr="00311485" w:rsidRDefault="00461F76" w:rsidP="00782FC0">
                                <w:pPr>
                                  <w:jc w:val="center"/>
                                  <w:rPr>
                                    <w:sz w:val="24"/>
                                    <w:szCs w:val="24"/>
                                    <w:lang w:val="el-GR"/>
                                  </w:rPr>
                                </w:pPr>
                                <w:r w:rsidRPr="00311485">
                                  <w:rPr>
                                    <w:sz w:val="24"/>
                                    <w:szCs w:val="24"/>
                                    <w:lang w:val="el-GR"/>
                                  </w:rPr>
                                  <w:t>Επιβλέπων Καθηγητής: Κουτρούλης Αριστείδης</w:t>
                                </w:r>
                              </w:p>
                              <w:p w14:paraId="20541FCB" w14:textId="77777777" w:rsidR="00461F76" w:rsidRPr="00311485" w:rsidRDefault="00461F76" w:rsidP="00782FC0">
                                <w:pPr>
                                  <w:jc w:val="center"/>
                                  <w:rPr>
                                    <w:sz w:val="24"/>
                                    <w:szCs w:val="24"/>
                                    <w:lang w:val="el-GR"/>
                                  </w:rPr>
                                </w:pPr>
                                <w:r w:rsidRPr="00311485">
                                  <w:rPr>
                                    <w:sz w:val="24"/>
                                    <w:szCs w:val="24"/>
                                    <w:lang w:val="el-GR"/>
                                  </w:rPr>
                                  <w:t>Μάθημα: Υδραυλικά Έργα</w:t>
                                </w:r>
                              </w:p>
                              <w:p w14:paraId="565482F7" w14:textId="77777777" w:rsidR="00461F76" w:rsidRPr="00311485" w:rsidRDefault="00461F76" w:rsidP="00376C64">
                                <w:pPr>
                                  <w:jc w:val="both"/>
                                  <w:rPr>
                                    <w:sz w:val="24"/>
                                    <w:szCs w:val="24"/>
                                    <w:lang w:val="el-GR"/>
                                  </w:rPr>
                                </w:pPr>
                                <w:r w:rsidRPr="00311485">
                                  <w:rPr>
                                    <w:sz w:val="24"/>
                                    <w:szCs w:val="24"/>
                                    <w:lang w:val="el-GR"/>
                                  </w:rPr>
                                  <w:t xml:space="preserve">Ομάδα 15: </w:t>
                                </w:r>
                              </w:p>
                              <w:p w14:paraId="03311DDE" w14:textId="2600FEBA" w:rsidR="00461F76" w:rsidRPr="00837055" w:rsidRDefault="00461F76" w:rsidP="00376C64">
                                <w:pPr>
                                  <w:jc w:val="both"/>
                                  <w:rPr>
                                    <w:sz w:val="24"/>
                                    <w:szCs w:val="24"/>
                                    <w:lang w:val="el-GR"/>
                                  </w:rPr>
                                </w:pPr>
                                <w:r w:rsidRPr="00311485">
                                  <w:rPr>
                                    <w:sz w:val="24"/>
                                    <w:szCs w:val="24"/>
                                    <w:lang w:val="el-GR"/>
                                  </w:rPr>
                                  <w:t>Θεοχάρη Κυριακή</w:t>
                                </w:r>
                                <w:r>
                                  <w:rPr>
                                    <w:sz w:val="24"/>
                                    <w:szCs w:val="24"/>
                                    <w:lang w:val="el-GR"/>
                                  </w:rPr>
                                  <w:t>, ΑΜ:</w:t>
                                </w:r>
                                <w:r w:rsidR="00EB2AEF" w:rsidRPr="00EB2AEF">
                                  <w:rPr>
                                    <w:sz w:val="24"/>
                                    <w:szCs w:val="24"/>
                                    <w:lang w:val="el-GR"/>
                                  </w:rPr>
                                  <w:t>201</w:t>
                                </w:r>
                                <w:r w:rsidR="00EB2AEF" w:rsidRPr="00837055">
                                  <w:rPr>
                                    <w:sz w:val="24"/>
                                    <w:szCs w:val="24"/>
                                    <w:lang w:val="el-GR"/>
                                  </w:rPr>
                                  <w:t>8050043</w:t>
                                </w:r>
                              </w:p>
                              <w:p w14:paraId="0E5382DA" w14:textId="77777777" w:rsidR="00461F76" w:rsidRPr="00311485" w:rsidRDefault="00461F76" w:rsidP="00376C64">
                                <w:pPr>
                                  <w:jc w:val="both"/>
                                  <w:rPr>
                                    <w:sz w:val="24"/>
                                    <w:szCs w:val="24"/>
                                    <w:lang w:val="el-GR"/>
                                  </w:rPr>
                                </w:pPr>
                                <w:r w:rsidRPr="00311485">
                                  <w:rPr>
                                    <w:sz w:val="24"/>
                                    <w:szCs w:val="24"/>
                                    <w:lang w:val="el-GR"/>
                                  </w:rPr>
                                  <w:t>Σαρτζετάκη Μαρία, ΑΜ: 2019050097</w:t>
                                </w:r>
                              </w:p>
                              <w:p w14:paraId="34CF9753" w14:textId="77777777" w:rsidR="00461F76" w:rsidRPr="00311485" w:rsidRDefault="00461F76" w:rsidP="00376C64">
                                <w:pPr>
                                  <w:jc w:val="both"/>
                                  <w:rPr>
                                    <w:sz w:val="24"/>
                                    <w:szCs w:val="24"/>
                                    <w:lang w:val="el-GR"/>
                                  </w:rPr>
                                </w:pPr>
                                <w:r w:rsidRPr="00311485">
                                  <w:rPr>
                                    <w:sz w:val="24"/>
                                    <w:szCs w:val="24"/>
                                    <w:lang w:val="el-GR"/>
                                  </w:rPr>
                                  <w:t>Ψωμά Αγγελική, ΑΜ: 2019050044</w:t>
                                </w:r>
                              </w:p>
                              <w:p w14:paraId="1AED297D" w14:textId="102D01D6" w:rsidR="00461F76" w:rsidRPr="00004E9D" w:rsidRDefault="00461F76" w:rsidP="00376C64">
                                <w:pPr>
                                  <w:jc w:val="both"/>
                                  <w:rPr>
                                    <w:sz w:val="24"/>
                                    <w:szCs w:val="24"/>
                                    <w:lang w:val="el-GR"/>
                                  </w:rPr>
                                </w:pPr>
                                <w:r w:rsidRPr="00311485">
                                  <w:rPr>
                                    <w:sz w:val="24"/>
                                    <w:szCs w:val="24"/>
                                    <w:lang w:val="el-GR"/>
                                  </w:rPr>
                                  <w:t xml:space="preserve">Φλώρα Λούκαϊ </w:t>
                                </w:r>
                                <w:r>
                                  <w:rPr>
                                    <w:sz w:val="24"/>
                                    <w:szCs w:val="24"/>
                                    <w:lang w:val="el-GR"/>
                                  </w:rPr>
                                  <w:t>,</w:t>
                                </w:r>
                                <w:r w:rsidRPr="00311485">
                                  <w:rPr>
                                    <w:sz w:val="24"/>
                                    <w:szCs w:val="24"/>
                                    <w:lang w:val="el-GR"/>
                                  </w:rPr>
                                  <w:t>ΑΜ:</w:t>
                                </w:r>
                                <w:r w:rsidR="00C123E9" w:rsidRPr="00004E9D">
                                  <w:rPr>
                                    <w:sz w:val="24"/>
                                    <w:szCs w:val="24"/>
                                    <w:lang w:val="el-GR"/>
                                  </w:rPr>
                                  <w:t>2016050021</w:t>
                                </w:r>
                              </w:p>
                              <w:p w14:paraId="175D6E30" w14:textId="77777777" w:rsidR="00461F76" w:rsidRPr="002F2056" w:rsidRDefault="00461F76" w:rsidP="00376C64">
                                <w:pPr>
                                  <w:jc w:val="both"/>
                                  <w:rPr>
                                    <w:sz w:val="32"/>
                                    <w:szCs w:val="32"/>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914D1" id="Πλαίσιο κειμένου 67" o:spid="_x0000_s1027" type="#_x0000_t202" style="position:absolute;margin-left:7.55pt;margin-top:353.4pt;width:442.2pt;height:193.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" fillcolor="white [3201]" stroked="f" strokeweight=".5pt">
                    <v:textbox>
                      <w:txbxContent>
                        <w:p w14:paraId="579F9641" w14:textId="77777777" w:rsidR="00461F76" w:rsidRPr="00311485" w:rsidRDefault="00461F76" w:rsidP="00782FC0">
                          <w:pPr>
                            <w:jc w:val="center"/>
                            <w:rPr>
                              <w:sz w:val="24"/>
                              <w:szCs w:val="24"/>
                              <w:lang w:val="el-GR"/>
                            </w:rPr>
                          </w:pPr>
                          <w:r w:rsidRPr="00311485">
                            <w:rPr>
                              <w:sz w:val="24"/>
                              <w:szCs w:val="24"/>
                              <w:lang w:val="el-GR"/>
                            </w:rPr>
                            <w:t>Επιβλέπων Καθηγητής: Κουτρούλης Αριστείδης</w:t>
                          </w:r>
                        </w:p>
                        <w:p w14:paraId="20541FCB" w14:textId="77777777" w:rsidR="00461F76" w:rsidRPr="00311485" w:rsidRDefault="00461F76" w:rsidP="00782FC0">
                          <w:pPr>
                            <w:jc w:val="center"/>
                            <w:rPr>
                              <w:sz w:val="24"/>
                              <w:szCs w:val="24"/>
                              <w:lang w:val="el-GR"/>
                            </w:rPr>
                          </w:pPr>
                          <w:r w:rsidRPr="00311485">
                            <w:rPr>
                              <w:sz w:val="24"/>
                              <w:szCs w:val="24"/>
                              <w:lang w:val="el-GR"/>
                            </w:rPr>
                            <w:t>Μάθημα: Υδραυλικά Έργα</w:t>
                          </w:r>
                        </w:p>
                        <w:p w14:paraId="565482F7" w14:textId="77777777" w:rsidR="00461F76" w:rsidRPr="00311485" w:rsidRDefault="00461F76" w:rsidP="00376C64">
                          <w:pPr>
                            <w:jc w:val="both"/>
                            <w:rPr>
                              <w:sz w:val="24"/>
                              <w:szCs w:val="24"/>
                              <w:lang w:val="el-GR"/>
                            </w:rPr>
                          </w:pPr>
                          <w:r w:rsidRPr="00311485">
                            <w:rPr>
                              <w:sz w:val="24"/>
                              <w:szCs w:val="24"/>
                              <w:lang w:val="el-GR"/>
                            </w:rPr>
                            <w:t xml:space="preserve">Ομάδα 15: </w:t>
                          </w:r>
                        </w:p>
                        <w:p w14:paraId="03311DDE" w14:textId="2600FEBA" w:rsidR="00461F76" w:rsidRPr="00837055" w:rsidRDefault="00461F76" w:rsidP="00376C64">
                          <w:pPr>
                            <w:jc w:val="both"/>
                            <w:rPr>
                              <w:sz w:val="24"/>
                              <w:szCs w:val="24"/>
                              <w:lang w:val="el-GR"/>
                            </w:rPr>
                          </w:pPr>
                          <w:r w:rsidRPr="00311485">
                            <w:rPr>
                              <w:sz w:val="24"/>
                              <w:szCs w:val="24"/>
                              <w:lang w:val="el-GR"/>
                            </w:rPr>
                            <w:t>Θεοχάρη Κυριακή</w:t>
                          </w:r>
                          <w:r>
                            <w:rPr>
                              <w:sz w:val="24"/>
                              <w:szCs w:val="24"/>
                              <w:lang w:val="el-GR"/>
                            </w:rPr>
                            <w:t>, ΑΜ:</w:t>
                          </w:r>
                          <w:r w:rsidR="00EB2AEF" w:rsidRPr="00EB2AEF">
                            <w:rPr>
                              <w:sz w:val="24"/>
                              <w:szCs w:val="24"/>
                              <w:lang w:val="el-GR"/>
                            </w:rPr>
                            <w:t>201</w:t>
                          </w:r>
                          <w:r w:rsidR="00EB2AEF" w:rsidRPr="00837055">
                            <w:rPr>
                              <w:sz w:val="24"/>
                              <w:szCs w:val="24"/>
                              <w:lang w:val="el-GR"/>
                            </w:rPr>
                            <w:t>8050043</w:t>
                          </w:r>
                        </w:p>
                        <w:p w14:paraId="0E5382DA" w14:textId="77777777" w:rsidR="00461F76" w:rsidRPr="00311485" w:rsidRDefault="00461F76" w:rsidP="00376C64">
                          <w:pPr>
                            <w:jc w:val="both"/>
                            <w:rPr>
                              <w:sz w:val="24"/>
                              <w:szCs w:val="24"/>
                              <w:lang w:val="el-GR"/>
                            </w:rPr>
                          </w:pPr>
                          <w:r w:rsidRPr="00311485">
                            <w:rPr>
                              <w:sz w:val="24"/>
                              <w:szCs w:val="24"/>
                              <w:lang w:val="el-GR"/>
                            </w:rPr>
                            <w:t>Σαρτζετάκη Μαρία, ΑΜ: 2019050097</w:t>
                          </w:r>
                        </w:p>
                        <w:p w14:paraId="34CF9753" w14:textId="77777777" w:rsidR="00461F76" w:rsidRPr="00311485" w:rsidRDefault="00461F76" w:rsidP="00376C64">
                          <w:pPr>
                            <w:jc w:val="both"/>
                            <w:rPr>
                              <w:sz w:val="24"/>
                              <w:szCs w:val="24"/>
                              <w:lang w:val="el-GR"/>
                            </w:rPr>
                          </w:pPr>
                          <w:r w:rsidRPr="00311485">
                            <w:rPr>
                              <w:sz w:val="24"/>
                              <w:szCs w:val="24"/>
                              <w:lang w:val="el-GR"/>
                            </w:rPr>
                            <w:t>Ψωμά Αγγελική, ΑΜ: 2019050044</w:t>
                          </w:r>
                        </w:p>
                        <w:p w14:paraId="1AED297D" w14:textId="102D01D6" w:rsidR="00461F76" w:rsidRPr="00004E9D" w:rsidRDefault="00461F76" w:rsidP="00376C64">
                          <w:pPr>
                            <w:jc w:val="both"/>
                            <w:rPr>
                              <w:sz w:val="24"/>
                              <w:szCs w:val="24"/>
                              <w:lang w:val="el-GR"/>
                            </w:rPr>
                          </w:pPr>
                          <w:r w:rsidRPr="00311485">
                            <w:rPr>
                              <w:sz w:val="24"/>
                              <w:szCs w:val="24"/>
                              <w:lang w:val="el-GR"/>
                            </w:rPr>
                            <w:t xml:space="preserve">Φλώρα Λούκαϊ </w:t>
                          </w:r>
                          <w:r>
                            <w:rPr>
                              <w:sz w:val="24"/>
                              <w:szCs w:val="24"/>
                              <w:lang w:val="el-GR"/>
                            </w:rPr>
                            <w:t>,</w:t>
                          </w:r>
                          <w:r w:rsidRPr="00311485">
                            <w:rPr>
                              <w:sz w:val="24"/>
                              <w:szCs w:val="24"/>
                              <w:lang w:val="el-GR"/>
                            </w:rPr>
                            <w:t>ΑΜ:</w:t>
                          </w:r>
                          <w:r w:rsidR="00C123E9" w:rsidRPr="00004E9D">
                            <w:rPr>
                              <w:sz w:val="24"/>
                              <w:szCs w:val="24"/>
                              <w:lang w:val="el-GR"/>
                            </w:rPr>
                            <w:t>2016050021</w:t>
                          </w:r>
                        </w:p>
                        <w:p w14:paraId="175D6E30" w14:textId="77777777" w:rsidR="00461F76" w:rsidRPr="002F2056" w:rsidRDefault="00461F76" w:rsidP="00376C64">
                          <w:pPr>
                            <w:jc w:val="both"/>
                            <w:rPr>
                              <w:sz w:val="32"/>
                              <w:szCs w:val="32"/>
                              <w:lang w:val="el-GR"/>
                            </w:rPr>
                          </w:pPr>
                        </w:p>
                      </w:txbxContent>
                    </v:textbox>
                    <w10:wrap anchorx="margin"/>
                  </v:shape>
                </w:pict>
              </mc:Fallback>
            </mc:AlternateContent>
          </w:r>
          <w:r w:rsidR="006E48F8" w:rsidRPr="002F2056">
            <w:rPr>
              <w:lang w:val="el-GR"/>
            </w:rPr>
            <w:br w:type="page"/>
          </w:r>
        </w:p>
      </w:sdtContent>
    </w:sdt>
    <w:sdt>
      <w:sdtPr>
        <w:rPr>
          <w:rFonts w:asciiTheme="minorHAnsi" w:eastAsiaTheme="minorHAnsi" w:hAnsiTheme="minorHAnsi" w:cstheme="minorBidi"/>
          <w:color w:val="auto"/>
          <w:kern w:val="2"/>
          <w:sz w:val="22"/>
          <w:szCs w:val="22"/>
          <w:lang w:val="el-GR"/>
        </w:rPr>
        <w:id w:val="235292190"/>
        <w:docPartObj>
          <w:docPartGallery w:val="Table of Contents"/>
          <w:docPartUnique/>
        </w:docPartObj>
      </w:sdtPr>
      <w:sdtEndPr>
        <w:rPr>
          <w:b/>
          <w:bCs/>
        </w:rPr>
      </w:sdtEndPr>
      <w:sdtContent>
        <w:p w14:paraId="0F45690A" w14:textId="77777777" w:rsidR="005741E4" w:rsidRDefault="005741E4">
          <w:pPr>
            <w:pStyle w:val="a4"/>
          </w:pPr>
          <w:r>
            <w:rPr>
              <w:lang w:val="el-GR"/>
            </w:rPr>
            <w:t>Πίνακας περιεχομένων</w:t>
          </w:r>
        </w:p>
        <w:p w14:paraId="24FD60D6" w14:textId="0038D476" w:rsidR="0041631B" w:rsidRDefault="00A46639">
          <w:pPr>
            <w:pStyle w:val="10"/>
            <w:rPr>
              <w:rFonts w:eastAsiaTheme="minorEastAsia"/>
              <w:b w:val="0"/>
              <w:bCs w:val="0"/>
              <w:lang w:val="en-US"/>
              <w14:ligatures w14:val="standardContextual"/>
            </w:rPr>
          </w:pPr>
          <w:r>
            <w:rPr>
              <w:lang w:val="en-US"/>
            </w:rPr>
            <w:fldChar w:fldCharType="begin"/>
          </w:r>
          <w:r w:rsidR="005741E4">
            <w:instrText xml:space="preserve"> TOC \o "1-3" \h \z \u </w:instrText>
          </w:r>
          <w:r>
            <w:rPr>
              <w:lang w:val="en-US"/>
            </w:rPr>
            <w:fldChar w:fldCharType="separate"/>
          </w:r>
          <w:hyperlink w:anchor="_Toc137839104" w:history="1">
            <w:r w:rsidR="0041631B" w:rsidRPr="000029A6">
              <w:rPr>
                <w:rStyle w:val="-"/>
              </w:rPr>
              <w:t>Εκφώνηση:</w:t>
            </w:r>
            <w:r w:rsidR="0041631B">
              <w:rPr>
                <w:webHidden/>
              </w:rPr>
              <w:tab/>
            </w:r>
            <w:r w:rsidR="0041631B">
              <w:rPr>
                <w:webHidden/>
              </w:rPr>
              <w:fldChar w:fldCharType="begin"/>
            </w:r>
            <w:r w:rsidR="0041631B">
              <w:rPr>
                <w:webHidden/>
              </w:rPr>
              <w:instrText xml:space="preserve"> PAGEREF _Toc137839104 \h </w:instrText>
            </w:r>
            <w:r w:rsidR="0041631B">
              <w:rPr>
                <w:webHidden/>
              </w:rPr>
            </w:r>
            <w:r w:rsidR="0041631B">
              <w:rPr>
                <w:webHidden/>
              </w:rPr>
              <w:fldChar w:fldCharType="separate"/>
            </w:r>
            <w:r w:rsidR="0041631B">
              <w:rPr>
                <w:webHidden/>
              </w:rPr>
              <w:t>2</w:t>
            </w:r>
            <w:r w:rsidR="0041631B">
              <w:rPr>
                <w:webHidden/>
              </w:rPr>
              <w:fldChar w:fldCharType="end"/>
            </w:r>
          </w:hyperlink>
        </w:p>
        <w:p w14:paraId="2778ACA3" w14:textId="6D209CE5" w:rsidR="0041631B" w:rsidRDefault="00000000">
          <w:pPr>
            <w:pStyle w:val="10"/>
            <w:rPr>
              <w:rFonts w:eastAsiaTheme="minorEastAsia"/>
              <w:b w:val="0"/>
              <w:bCs w:val="0"/>
              <w:lang w:val="en-US"/>
              <w14:ligatures w14:val="standardContextual"/>
            </w:rPr>
          </w:pPr>
          <w:hyperlink w:anchor="_Toc137839105" w:history="1">
            <w:r w:rsidR="0041631B" w:rsidRPr="000029A6">
              <w:rPr>
                <w:rStyle w:val="-"/>
              </w:rPr>
              <w:t>1</w:t>
            </w:r>
            <w:r w:rsidR="0041631B" w:rsidRPr="000029A6">
              <w:rPr>
                <w:rStyle w:val="-"/>
                <w:vertAlign w:val="superscript"/>
              </w:rPr>
              <w:t>ο</w:t>
            </w:r>
            <w:r w:rsidR="0041631B" w:rsidRPr="000029A6">
              <w:rPr>
                <w:rStyle w:val="-"/>
              </w:rPr>
              <w:t>Μέρος: Εξωτερικό δίκτυο ύδρευσης</w:t>
            </w:r>
            <w:r w:rsidR="0041631B">
              <w:rPr>
                <w:webHidden/>
              </w:rPr>
              <w:tab/>
            </w:r>
            <w:r w:rsidR="0041631B">
              <w:rPr>
                <w:webHidden/>
              </w:rPr>
              <w:fldChar w:fldCharType="begin"/>
            </w:r>
            <w:r w:rsidR="0041631B">
              <w:rPr>
                <w:webHidden/>
              </w:rPr>
              <w:instrText xml:space="preserve"> PAGEREF _Toc137839105 \h </w:instrText>
            </w:r>
            <w:r w:rsidR="0041631B">
              <w:rPr>
                <w:webHidden/>
              </w:rPr>
            </w:r>
            <w:r w:rsidR="0041631B">
              <w:rPr>
                <w:webHidden/>
              </w:rPr>
              <w:fldChar w:fldCharType="separate"/>
            </w:r>
            <w:r w:rsidR="0041631B">
              <w:rPr>
                <w:webHidden/>
              </w:rPr>
              <w:t>4</w:t>
            </w:r>
            <w:r w:rsidR="0041631B">
              <w:rPr>
                <w:webHidden/>
              </w:rPr>
              <w:fldChar w:fldCharType="end"/>
            </w:r>
          </w:hyperlink>
        </w:p>
        <w:p w14:paraId="5B83BA36" w14:textId="21BE746B" w:rsidR="0041631B" w:rsidRDefault="00000000">
          <w:pPr>
            <w:pStyle w:val="10"/>
            <w:rPr>
              <w:rFonts w:eastAsiaTheme="minorEastAsia"/>
              <w:b w:val="0"/>
              <w:bCs w:val="0"/>
              <w:lang w:val="en-US"/>
              <w14:ligatures w14:val="standardContextual"/>
            </w:rPr>
          </w:pPr>
          <w:hyperlink w:anchor="_Toc137839106" w:history="1">
            <w:r w:rsidR="0041631B" w:rsidRPr="000029A6">
              <w:rPr>
                <w:rStyle w:val="-"/>
              </w:rPr>
              <w:t>Ερώτημα 1.1:</w:t>
            </w:r>
            <w:r w:rsidR="0041631B">
              <w:rPr>
                <w:webHidden/>
              </w:rPr>
              <w:tab/>
            </w:r>
            <w:r w:rsidR="0041631B">
              <w:rPr>
                <w:webHidden/>
              </w:rPr>
              <w:fldChar w:fldCharType="begin"/>
            </w:r>
            <w:r w:rsidR="0041631B">
              <w:rPr>
                <w:webHidden/>
              </w:rPr>
              <w:instrText xml:space="preserve"> PAGEREF _Toc137839106 \h </w:instrText>
            </w:r>
            <w:r w:rsidR="0041631B">
              <w:rPr>
                <w:webHidden/>
              </w:rPr>
            </w:r>
            <w:r w:rsidR="0041631B">
              <w:rPr>
                <w:webHidden/>
              </w:rPr>
              <w:fldChar w:fldCharType="separate"/>
            </w:r>
            <w:r w:rsidR="0041631B">
              <w:rPr>
                <w:webHidden/>
              </w:rPr>
              <w:t>5</w:t>
            </w:r>
            <w:r w:rsidR="0041631B">
              <w:rPr>
                <w:webHidden/>
              </w:rPr>
              <w:fldChar w:fldCharType="end"/>
            </w:r>
          </w:hyperlink>
        </w:p>
        <w:p w14:paraId="678B9104" w14:textId="760AA698" w:rsidR="0041631B" w:rsidRDefault="00000000">
          <w:pPr>
            <w:pStyle w:val="10"/>
            <w:rPr>
              <w:rFonts w:eastAsiaTheme="minorEastAsia"/>
              <w:b w:val="0"/>
              <w:bCs w:val="0"/>
              <w:lang w:val="en-US"/>
              <w14:ligatures w14:val="standardContextual"/>
            </w:rPr>
          </w:pPr>
          <w:hyperlink w:anchor="_Toc137839107" w:history="1">
            <w:r w:rsidR="0041631B" w:rsidRPr="000029A6">
              <w:rPr>
                <w:rStyle w:val="-"/>
              </w:rPr>
              <w:t>Ερώτημα 1.2:</w:t>
            </w:r>
            <w:r w:rsidR="0041631B">
              <w:rPr>
                <w:webHidden/>
              </w:rPr>
              <w:tab/>
            </w:r>
            <w:r w:rsidR="0041631B">
              <w:rPr>
                <w:webHidden/>
              </w:rPr>
              <w:fldChar w:fldCharType="begin"/>
            </w:r>
            <w:r w:rsidR="0041631B">
              <w:rPr>
                <w:webHidden/>
              </w:rPr>
              <w:instrText xml:space="preserve"> PAGEREF _Toc137839107 \h </w:instrText>
            </w:r>
            <w:r w:rsidR="0041631B">
              <w:rPr>
                <w:webHidden/>
              </w:rPr>
            </w:r>
            <w:r w:rsidR="0041631B">
              <w:rPr>
                <w:webHidden/>
              </w:rPr>
              <w:fldChar w:fldCharType="separate"/>
            </w:r>
            <w:r w:rsidR="0041631B">
              <w:rPr>
                <w:webHidden/>
              </w:rPr>
              <w:t>9</w:t>
            </w:r>
            <w:r w:rsidR="0041631B">
              <w:rPr>
                <w:webHidden/>
              </w:rPr>
              <w:fldChar w:fldCharType="end"/>
            </w:r>
          </w:hyperlink>
        </w:p>
        <w:p w14:paraId="704739C4" w14:textId="2241F793" w:rsidR="0041631B" w:rsidRDefault="00000000">
          <w:pPr>
            <w:pStyle w:val="10"/>
            <w:rPr>
              <w:rFonts w:eastAsiaTheme="minorEastAsia"/>
              <w:b w:val="0"/>
              <w:bCs w:val="0"/>
              <w:lang w:val="en-US"/>
              <w14:ligatures w14:val="standardContextual"/>
            </w:rPr>
          </w:pPr>
          <w:hyperlink w:anchor="_Toc137839108" w:history="1">
            <w:r w:rsidR="0041631B" w:rsidRPr="000029A6">
              <w:rPr>
                <w:rStyle w:val="-"/>
              </w:rPr>
              <w:t>Ερώτημα 1.3</w:t>
            </w:r>
            <w:r w:rsidR="0041631B">
              <w:rPr>
                <w:webHidden/>
              </w:rPr>
              <w:tab/>
            </w:r>
            <w:r w:rsidR="0041631B">
              <w:rPr>
                <w:webHidden/>
              </w:rPr>
              <w:fldChar w:fldCharType="begin"/>
            </w:r>
            <w:r w:rsidR="0041631B">
              <w:rPr>
                <w:webHidden/>
              </w:rPr>
              <w:instrText xml:space="preserve"> PAGEREF _Toc137839108 \h </w:instrText>
            </w:r>
            <w:r w:rsidR="0041631B">
              <w:rPr>
                <w:webHidden/>
              </w:rPr>
            </w:r>
            <w:r w:rsidR="0041631B">
              <w:rPr>
                <w:webHidden/>
              </w:rPr>
              <w:fldChar w:fldCharType="separate"/>
            </w:r>
            <w:r w:rsidR="0041631B">
              <w:rPr>
                <w:webHidden/>
              </w:rPr>
              <w:t>12</w:t>
            </w:r>
            <w:r w:rsidR="0041631B">
              <w:rPr>
                <w:webHidden/>
              </w:rPr>
              <w:fldChar w:fldCharType="end"/>
            </w:r>
          </w:hyperlink>
        </w:p>
        <w:p w14:paraId="778002F2" w14:textId="1AAA4C65" w:rsidR="0041631B" w:rsidRDefault="00000000">
          <w:pPr>
            <w:pStyle w:val="10"/>
            <w:rPr>
              <w:rFonts w:eastAsiaTheme="minorEastAsia"/>
              <w:b w:val="0"/>
              <w:bCs w:val="0"/>
              <w:lang w:val="en-US"/>
              <w14:ligatures w14:val="standardContextual"/>
            </w:rPr>
          </w:pPr>
          <w:hyperlink w:anchor="_Toc137839109" w:history="1">
            <w:r w:rsidR="0041631B" w:rsidRPr="000029A6">
              <w:rPr>
                <w:rStyle w:val="-"/>
              </w:rPr>
              <w:t>1.3.1: Διαστασιολόγηση  βαρυτικών αγωγών ΠΔ και ΔΟ</w:t>
            </w:r>
            <w:r w:rsidR="0041631B">
              <w:rPr>
                <w:webHidden/>
              </w:rPr>
              <w:tab/>
            </w:r>
            <w:r w:rsidR="0041631B">
              <w:rPr>
                <w:webHidden/>
              </w:rPr>
              <w:fldChar w:fldCharType="begin"/>
            </w:r>
            <w:r w:rsidR="0041631B">
              <w:rPr>
                <w:webHidden/>
              </w:rPr>
              <w:instrText xml:space="preserve"> PAGEREF _Toc137839109 \h </w:instrText>
            </w:r>
            <w:r w:rsidR="0041631B">
              <w:rPr>
                <w:webHidden/>
              </w:rPr>
            </w:r>
            <w:r w:rsidR="0041631B">
              <w:rPr>
                <w:webHidden/>
              </w:rPr>
              <w:fldChar w:fldCharType="separate"/>
            </w:r>
            <w:r w:rsidR="0041631B">
              <w:rPr>
                <w:webHidden/>
              </w:rPr>
              <w:t>13</w:t>
            </w:r>
            <w:r w:rsidR="0041631B">
              <w:rPr>
                <w:webHidden/>
              </w:rPr>
              <w:fldChar w:fldCharType="end"/>
            </w:r>
          </w:hyperlink>
        </w:p>
        <w:p w14:paraId="04FDE9BD" w14:textId="26D0E2D0" w:rsidR="0041631B" w:rsidRDefault="00000000">
          <w:pPr>
            <w:pStyle w:val="10"/>
            <w:rPr>
              <w:rFonts w:eastAsiaTheme="minorEastAsia"/>
              <w:b w:val="0"/>
              <w:bCs w:val="0"/>
              <w:lang w:val="en-US"/>
              <w14:ligatures w14:val="standardContextual"/>
            </w:rPr>
          </w:pPr>
          <w:hyperlink w:anchor="_Toc137839110" w:history="1">
            <w:r w:rsidR="0041631B" w:rsidRPr="000029A6">
              <w:rPr>
                <w:rStyle w:val="-"/>
              </w:rPr>
              <w:t>1.3.2: Συνδυαστική διαστασιολόγηση αντλιοστασίου – καταθλιπτικού αγωγού εξωτερικού υδραγωγείου</w:t>
            </w:r>
            <w:r w:rsidR="0041631B">
              <w:rPr>
                <w:webHidden/>
              </w:rPr>
              <w:tab/>
            </w:r>
            <w:r w:rsidR="0041631B">
              <w:rPr>
                <w:webHidden/>
              </w:rPr>
              <w:fldChar w:fldCharType="begin"/>
            </w:r>
            <w:r w:rsidR="0041631B">
              <w:rPr>
                <w:webHidden/>
              </w:rPr>
              <w:instrText xml:space="preserve"> PAGEREF _Toc137839110 \h </w:instrText>
            </w:r>
            <w:r w:rsidR="0041631B">
              <w:rPr>
                <w:webHidden/>
              </w:rPr>
            </w:r>
            <w:r w:rsidR="0041631B">
              <w:rPr>
                <w:webHidden/>
              </w:rPr>
              <w:fldChar w:fldCharType="separate"/>
            </w:r>
            <w:r w:rsidR="0041631B">
              <w:rPr>
                <w:webHidden/>
              </w:rPr>
              <w:t>18</w:t>
            </w:r>
            <w:r w:rsidR="0041631B">
              <w:rPr>
                <w:webHidden/>
              </w:rPr>
              <w:fldChar w:fldCharType="end"/>
            </w:r>
          </w:hyperlink>
        </w:p>
        <w:p w14:paraId="1BFCB9D3" w14:textId="57901A8D" w:rsidR="0041631B" w:rsidRDefault="00000000">
          <w:pPr>
            <w:pStyle w:val="10"/>
            <w:rPr>
              <w:rFonts w:eastAsiaTheme="minorEastAsia"/>
              <w:b w:val="0"/>
              <w:bCs w:val="0"/>
              <w:lang w:val="en-US"/>
              <w14:ligatures w14:val="standardContextual"/>
            </w:rPr>
          </w:pPr>
          <w:hyperlink w:anchor="_Toc137839111" w:history="1">
            <w:r w:rsidR="0041631B" w:rsidRPr="000029A6">
              <w:rPr>
                <w:rStyle w:val="-"/>
              </w:rPr>
              <w:t>Ερώτημα 1.4</w:t>
            </w:r>
            <w:r w:rsidR="0041631B">
              <w:rPr>
                <w:webHidden/>
              </w:rPr>
              <w:tab/>
            </w:r>
            <w:r w:rsidR="0041631B">
              <w:rPr>
                <w:webHidden/>
              </w:rPr>
              <w:fldChar w:fldCharType="begin"/>
            </w:r>
            <w:r w:rsidR="0041631B">
              <w:rPr>
                <w:webHidden/>
              </w:rPr>
              <w:instrText xml:space="preserve"> PAGEREF _Toc137839111 \h </w:instrText>
            </w:r>
            <w:r w:rsidR="0041631B">
              <w:rPr>
                <w:webHidden/>
              </w:rPr>
            </w:r>
            <w:r w:rsidR="0041631B">
              <w:rPr>
                <w:webHidden/>
              </w:rPr>
              <w:fldChar w:fldCharType="separate"/>
            </w:r>
            <w:r w:rsidR="0041631B">
              <w:rPr>
                <w:webHidden/>
              </w:rPr>
              <w:t>24</w:t>
            </w:r>
            <w:r w:rsidR="0041631B">
              <w:rPr>
                <w:webHidden/>
              </w:rPr>
              <w:fldChar w:fldCharType="end"/>
            </w:r>
          </w:hyperlink>
        </w:p>
        <w:p w14:paraId="4971960A" w14:textId="7367B773" w:rsidR="0041631B" w:rsidRDefault="00000000">
          <w:pPr>
            <w:pStyle w:val="10"/>
            <w:rPr>
              <w:rFonts w:eastAsiaTheme="minorEastAsia"/>
              <w:b w:val="0"/>
              <w:bCs w:val="0"/>
              <w:lang w:val="en-US"/>
              <w14:ligatures w14:val="standardContextual"/>
            </w:rPr>
          </w:pPr>
          <w:hyperlink w:anchor="_Toc137839112" w:history="1">
            <w:r w:rsidR="0041631B" w:rsidRPr="000029A6">
              <w:rPr>
                <w:rStyle w:val="-"/>
              </w:rPr>
              <w:t>2</w:t>
            </w:r>
            <w:r w:rsidR="0041631B" w:rsidRPr="000029A6">
              <w:rPr>
                <w:rStyle w:val="-"/>
                <w:vertAlign w:val="superscript"/>
              </w:rPr>
              <w:t>ο</w:t>
            </w:r>
            <w:r w:rsidR="0041631B" w:rsidRPr="000029A6">
              <w:rPr>
                <w:rStyle w:val="-"/>
              </w:rPr>
              <w:t xml:space="preserve"> Μέρος: Εσωτερικό δίκτυο ύδρευσης</w:t>
            </w:r>
            <w:r w:rsidR="0041631B">
              <w:rPr>
                <w:webHidden/>
              </w:rPr>
              <w:tab/>
            </w:r>
            <w:r w:rsidR="0041631B">
              <w:rPr>
                <w:webHidden/>
              </w:rPr>
              <w:fldChar w:fldCharType="begin"/>
            </w:r>
            <w:r w:rsidR="0041631B">
              <w:rPr>
                <w:webHidden/>
              </w:rPr>
              <w:instrText xml:space="preserve"> PAGEREF _Toc137839112 \h </w:instrText>
            </w:r>
            <w:r w:rsidR="0041631B">
              <w:rPr>
                <w:webHidden/>
              </w:rPr>
            </w:r>
            <w:r w:rsidR="0041631B">
              <w:rPr>
                <w:webHidden/>
              </w:rPr>
              <w:fldChar w:fldCharType="separate"/>
            </w:r>
            <w:r w:rsidR="0041631B">
              <w:rPr>
                <w:webHidden/>
              </w:rPr>
              <w:t>26</w:t>
            </w:r>
            <w:r w:rsidR="0041631B">
              <w:rPr>
                <w:webHidden/>
              </w:rPr>
              <w:fldChar w:fldCharType="end"/>
            </w:r>
          </w:hyperlink>
        </w:p>
        <w:p w14:paraId="2595D4ED" w14:textId="54DEE6EB" w:rsidR="0041631B" w:rsidRDefault="00000000">
          <w:pPr>
            <w:pStyle w:val="10"/>
            <w:rPr>
              <w:rFonts w:eastAsiaTheme="minorEastAsia"/>
              <w:b w:val="0"/>
              <w:bCs w:val="0"/>
              <w:lang w:val="en-US"/>
              <w14:ligatures w14:val="standardContextual"/>
            </w:rPr>
          </w:pPr>
          <w:hyperlink w:anchor="_Toc137839113" w:history="1">
            <w:r w:rsidR="0041631B" w:rsidRPr="000029A6">
              <w:rPr>
                <w:rStyle w:val="-"/>
              </w:rPr>
              <w:t>Ερώτημα 1.5</w:t>
            </w:r>
            <w:r w:rsidR="0041631B">
              <w:rPr>
                <w:webHidden/>
              </w:rPr>
              <w:tab/>
            </w:r>
            <w:r w:rsidR="0041631B">
              <w:rPr>
                <w:webHidden/>
              </w:rPr>
              <w:fldChar w:fldCharType="begin"/>
            </w:r>
            <w:r w:rsidR="0041631B">
              <w:rPr>
                <w:webHidden/>
              </w:rPr>
              <w:instrText xml:space="preserve"> PAGEREF _Toc137839113 \h </w:instrText>
            </w:r>
            <w:r w:rsidR="0041631B">
              <w:rPr>
                <w:webHidden/>
              </w:rPr>
            </w:r>
            <w:r w:rsidR="0041631B">
              <w:rPr>
                <w:webHidden/>
              </w:rPr>
              <w:fldChar w:fldCharType="separate"/>
            </w:r>
            <w:r w:rsidR="0041631B">
              <w:rPr>
                <w:webHidden/>
              </w:rPr>
              <w:t>26</w:t>
            </w:r>
            <w:r w:rsidR="0041631B">
              <w:rPr>
                <w:webHidden/>
              </w:rPr>
              <w:fldChar w:fldCharType="end"/>
            </w:r>
          </w:hyperlink>
        </w:p>
        <w:p w14:paraId="00165308" w14:textId="36CD173D" w:rsidR="0041631B" w:rsidRDefault="00000000">
          <w:pPr>
            <w:pStyle w:val="10"/>
            <w:rPr>
              <w:rFonts w:eastAsiaTheme="minorEastAsia"/>
              <w:b w:val="0"/>
              <w:bCs w:val="0"/>
              <w:lang w:val="en-US"/>
              <w14:ligatures w14:val="standardContextual"/>
            </w:rPr>
          </w:pPr>
          <w:hyperlink w:anchor="_Toc137839114" w:history="1">
            <w:r w:rsidR="0041631B" w:rsidRPr="000029A6">
              <w:rPr>
                <w:rStyle w:val="-"/>
              </w:rPr>
              <w:t>Ερώτημα 1.6</w:t>
            </w:r>
            <w:r w:rsidR="0041631B">
              <w:rPr>
                <w:webHidden/>
              </w:rPr>
              <w:tab/>
            </w:r>
            <w:r w:rsidR="0041631B">
              <w:rPr>
                <w:webHidden/>
              </w:rPr>
              <w:fldChar w:fldCharType="begin"/>
            </w:r>
            <w:r w:rsidR="0041631B">
              <w:rPr>
                <w:webHidden/>
              </w:rPr>
              <w:instrText xml:space="preserve"> PAGEREF _Toc137839114 \h </w:instrText>
            </w:r>
            <w:r w:rsidR="0041631B">
              <w:rPr>
                <w:webHidden/>
              </w:rPr>
            </w:r>
            <w:r w:rsidR="0041631B">
              <w:rPr>
                <w:webHidden/>
              </w:rPr>
              <w:fldChar w:fldCharType="separate"/>
            </w:r>
            <w:r w:rsidR="0041631B">
              <w:rPr>
                <w:webHidden/>
              </w:rPr>
              <w:t>45</w:t>
            </w:r>
            <w:r w:rsidR="0041631B">
              <w:rPr>
                <w:webHidden/>
              </w:rPr>
              <w:fldChar w:fldCharType="end"/>
            </w:r>
          </w:hyperlink>
        </w:p>
        <w:p w14:paraId="737BFF98" w14:textId="74002386" w:rsidR="0041631B" w:rsidRDefault="00000000">
          <w:pPr>
            <w:pStyle w:val="10"/>
            <w:rPr>
              <w:rFonts w:eastAsiaTheme="minorEastAsia"/>
              <w:b w:val="0"/>
              <w:bCs w:val="0"/>
              <w:lang w:val="en-US"/>
              <w14:ligatures w14:val="standardContextual"/>
            </w:rPr>
          </w:pPr>
          <w:hyperlink w:anchor="_Toc137839115" w:history="1">
            <w:r w:rsidR="0041631B" w:rsidRPr="000029A6">
              <w:rPr>
                <w:rStyle w:val="-"/>
              </w:rPr>
              <w:t>Ερώτημα 1.7</w:t>
            </w:r>
            <w:r w:rsidR="0041631B">
              <w:rPr>
                <w:webHidden/>
              </w:rPr>
              <w:tab/>
            </w:r>
            <w:r w:rsidR="0041631B">
              <w:rPr>
                <w:webHidden/>
              </w:rPr>
              <w:fldChar w:fldCharType="begin"/>
            </w:r>
            <w:r w:rsidR="0041631B">
              <w:rPr>
                <w:webHidden/>
              </w:rPr>
              <w:instrText xml:space="preserve"> PAGEREF _Toc137839115 \h </w:instrText>
            </w:r>
            <w:r w:rsidR="0041631B">
              <w:rPr>
                <w:webHidden/>
              </w:rPr>
            </w:r>
            <w:r w:rsidR="0041631B">
              <w:rPr>
                <w:webHidden/>
              </w:rPr>
              <w:fldChar w:fldCharType="separate"/>
            </w:r>
            <w:r w:rsidR="0041631B">
              <w:rPr>
                <w:webHidden/>
              </w:rPr>
              <w:t>48</w:t>
            </w:r>
            <w:r w:rsidR="0041631B">
              <w:rPr>
                <w:webHidden/>
              </w:rPr>
              <w:fldChar w:fldCharType="end"/>
            </w:r>
          </w:hyperlink>
        </w:p>
        <w:p w14:paraId="77095211" w14:textId="57EED12B" w:rsidR="0041631B" w:rsidRDefault="00000000">
          <w:pPr>
            <w:pStyle w:val="10"/>
            <w:rPr>
              <w:rFonts w:eastAsiaTheme="minorEastAsia"/>
              <w:b w:val="0"/>
              <w:bCs w:val="0"/>
              <w:lang w:val="en-US"/>
              <w14:ligatures w14:val="standardContextual"/>
            </w:rPr>
          </w:pPr>
          <w:hyperlink w:anchor="_Toc137839116" w:history="1">
            <w:r w:rsidR="0041631B" w:rsidRPr="000029A6">
              <w:rPr>
                <w:rStyle w:val="-"/>
              </w:rPr>
              <w:t>3</w:t>
            </w:r>
            <w:r w:rsidR="0041631B" w:rsidRPr="000029A6">
              <w:rPr>
                <w:rStyle w:val="-"/>
                <w:vertAlign w:val="superscript"/>
              </w:rPr>
              <w:t>o</w:t>
            </w:r>
            <w:r w:rsidR="0041631B" w:rsidRPr="000029A6">
              <w:rPr>
                <w:rStyle w:val="-"/>
              </w:rPr>
              <w:t xml:space="preserve"> Μέρος: Δίκτυο αποχέτευσης</w:t>
            </w:r>
            <w:r w:rsidR="0041631B">
              <w:rPr>
                <w:webHidden/>
              </w:rPr>
              <w:tab/>
            </w:r>
            <w:r w:rsidR="0041631B">
              <w:rPr>
                <w:webHidden/>
              </w:rPr>
              <w:fldChar w:fldCharType="begin"/>
            </w:r>
            <w:r w:rsidR="0041631B">
              <w:rPr>
                <w:webHidden/>
              </w:rPr>
              <w:instrText xml:space="preserve"> PAGEREF _Toc137839116 \h </w:instrText>
            </w:r>
            <w:r w:rsidR="0041631B">
              <w:rPr>
                <w:webHidden/>
              </w:rPr>
            </w:r>
            <w:r w:rsidR="0041631B">
              <w:rPr>
                <w:webHidden/>
              </w:rPr>
              <w:fldChar w:fldCharType="separate"/>
            </w:r>
            <w:r w:rsidR="0041631B">
              <w:rPr>
                <w:webHidden/>
              </w:rPr>
              <w:t>51</w:t>
            </w:r>
            <w:r w:rsidR="0041631B">
              <w:rPr>
                <w:webHidden/>
              </w:rPr>
              <w:fldChar w:fldCharType="end"/>
            </w:r>
          </w:hyperlink>
        </w:p>
        <w:p w14:paraId="3B9E5AB9" w14:textId="3E3D1910" w:rsidR="0041631B" w:rsidRDefault="00000000">
          <w:pPr>
            <w:pStyle w:val="10"/>
            <w:rPr>
              <w:rFonts w:eastAsiaTheme="minorEastAsia"/>
              <w:b w:val="0"/>
              <w:bCs w:val="0"/>
              <w:lang w:val="en-US"/>
              <w14:ligatures w14:val="standardContextual"/>
            </w:rPr>
          </w:pPr>
          <w:hyperlink w:anchor="_Toc137839117" w:history="1">
            <w:r w:rsidR="0041631B" w:rsidRPr="000029A6">
              <w:rPr>
                <w:rStyle w:val="-"/>
              </w:rPr>
              <w:t>Ερώτημα 1.8</w:t>
            </w:r>
            <w:r w:rsidR="0041631B">
              <w:rPr>
                <w:webHidden/>
              </w:rPr>
              <w:tab/>
            </w:r>
            <w:r w:rsidR="0041631B">
              <w:rPr>
                <w:webHidden/>
              </w:rPr>
              <w:fldChar w:fldCharType="begin"/>
            </w:r>
            <w:r w:rsidR="0041631B">
              <w:rPr>
                <w:webHidden/>
              </w:rPr>
              <w:instrText xml:space="preserve"> PAGEREF _Toc137839117 \h </w:instrText>
            </w:r>
            <w:r w:rsidR="0041631B">
              <w:rPr>
                <w:webHidden/>
              </w:rPr>
            </w:r>
            <w:r w:rsidR="0041631B">
              <w:rPr>
                <w:webHidden/>
              </w:rPr>
              <w:fldChar w:fldCharType="separate"/>
            </w:r>
            <w:r w:rsidR="0041631B">
              <w:rPr>
                <w:webHidden/>
              </w:rPr>
              <w:t>52</w:t>
            </w:r>
            <w:r w:rsidR="0041631B">
              <w:rPr>
                <w:webHidden/>
              </w:rPr>
              <w:fldChar w:fldCharType="end"/>
            </w:r>
          </w:hyperlink>
        </w:p>
        <w:p w14:paraId="450B517C" w14:textId="7FA5219A" w:rsidR="0041631B" w:rsidRDefault="00000000">
          <w:pPr>
            <w:pStyle w:val="10"/>
            <w:rPr>
              <w:rFonts w:eastAsiaTheme="minorEastAsia"/>
              <w:b w:val="0"/>
              <w:bCs w:val="0"/>
              <w:lang w:val="en-US"/>
              <w14:ligatures w14:val="standardContextual"/>
            </w:rPr>
          </w:pPr>
          <w:hyperlink w:anchor="_Toc137839118" w:history="1">
            <w:r w:rsidR="0041631B" w:rsidRPr="000029A6">
              <w:rPr>
                <w:rStyle w:val="-"/>
              </w:rPr>
              <w:t>Ερώτημα 1.9</w:t>
            </w:r>
            <w:r w:rsidR="0041631B">
              <w:rPr>
                <w:webHidden/>
              </w:rPr>
              <w:tab/>
            </w:r>
            <w:r w:rsidR="0041631B">
              <w:rPr>
                <w:webHidden/>
              </w:rPr>
              <w:fldChar w:fldCharType="begin"/>
            </w:r>
            <w:r w:rsidR="0041631B">
              <w:rPr>
                <w:webHidden/>
              </w:rPr>
              <w:instrText xml:space="preserve"> PAGEREF _Toc137839118 \h </w:instrText>
            </w:r>
            <w:r w:rsidR="0041631B">
              <w:rPr>
                <w:webHidden/>
              </w:rPr>
            </w:r>
            <w:r w:rsidR="0041631B">
              <w:rPr>
                <w:webHidden/>
              </w:rPr>
              <w:fldChar w:fldCharType="separate"/>
            </w:r>
            <w:r w:rsidR="0041631B">
              <w:rPr>
                <w:webHidden/>
              </w:rPr>
              <w:t>57</w:t>
            </w:r>
            <w:r w:rsidR="0041631B">
              <w:rPr>
                <w:webHidden/>
              </w:rPr>
              <w:fldChar w:fldCharType="end"/>
            </w:r>
          </w:hyperlink>
        </w:p>
        <w:p w14:paraId="5E41D990" w14:textId="4166F1A8" w:rsidR="0041631B" w:rsidRDefault="00000000">
          <w:pPr>
            <w:pStyle w:val="10"/>
            <w:rPr>
              <w:rFonts w:eastAsiaTheme="minorEastAsia"/>
              <w:b w:val="0"/>
              <w:bCs w:val="0"/>
              <w:lang w:val="en-US"/>
              <w14:ligatures w14:val="standardContextual"/>
            </w:rPr>
          </w:pPr>
          <w:hyperlink w:anchor="_Toc137839119" w:history="1">
            <w:r w:rsidR="0041631B" w:rsidRPr="000029A6">
              <w:rPr>
                <w:rStyle w:val="-"/>
              </w:rPr>
              <w:t>1.9.1: Διαστασιολόγηση των Αγωγών Όμβριων MC  και Cα</w:t>
            </w:r>
            <w:r w:rsidR="0041631B">
              <w:rPr>
                <w:webHidden/>
              </w:rPr>
              <w:tab/>
            </w:r>
            <w:r w:rsidR="0041631B">
              <w:rPr>
                <w:webHidden/>
              </w:rPr>
              <w:fldChar w:fldCharType="begin"/>
            </w:r>
            <w:r w:rsidR="0041631B">
              <w:rPr>
                <w:webHidden/>
              </w:rPr>
              <w:instrText xml:space="preserve"> PAGEREF _Toc137839119 \h </w:instrText>
            </w:r>
            <w:r w:rsidR="0041631B">
              <w:rPr>
                <w:webHidden/>
              </w:rPr>
            </w:r>
            <w:r w:rsidR="0041631B">
              <w:rPr>
                <w:webHidden/>
              </w:rPr>
              <w:fldChar w:fldCharType="separate"/>
            </w:r>
            <w:r w:rsidR="0041631B">
              <w:rPr>
                <w:webHidden/>
              </w:rPr>
              <w:t>58</w:t>
            </w:r>
            <w:r w:rsidR="0041631B">
              <w:rPr>
                <w:webHidden/>
              </w:rPr>
              <w:fldChar w:fldCharType="end"/>
            </w:r>
          </w:hyperlink>
        </w:p>
        <w:p w14:paraId="1F444926" w14:textId="253FE4C2" w:rsidR="0041631B" w:rsidRDefault="00000000">
          <w:pPr>
            <w:pStyle w:val="10"/>
            <w:rPr>
              <w:rFonts w:eastAsiaTheme="minorEastAsia"/>
              <w:b w:val="0"/>
              <w:bCs w:val="0"/>
              <w:lang w:val="en-US"/>
              <w14:ligatures w14:val="standardContextual"/>
            </w:rPr>
          </w:pPr>
          <w:hyperlink w:anchor="_Toc137839120" w:history="1">
            <w:r w:rsidR="0041631B" w:rsidRPr="000029A6">
              <w:rPr>
                <w:rStyle w:val="-"/>
              </w:rPr>
              <w:t>1.9.2: Διαστασιολόγηση Αγωγών Ακαθάρτων FE Και ED</w:t>
            </w:r>
            <w:r w:rsidR="0041631B">
              <w:rPr>
                <w:webHidden/>
              </w:rPr>
              <w:tab/>
            </w:r>
            <w:r w:rsidR="0041631B">
              <w:rPr>
                <w:webHidden/>
              </w:rPr>
              <w:fldChar w:fldCharType="begin"/>
            </w:r>
            <w:r w:rsidR="0041631B">
              <w:rPr>
                <w:webHidden/>
              </w:rPr>
              <w:instrText xml:space="preserve"> PAGEREF _Toc137839120 \h </w:instrText>
            </w:r>
            <w:r w:rsidR="0041631B">
              <w:rPr>
                <w:webHidden/>
              </w:rPr>
            </w:r>
            <w:r w:rsidR="0041631B">
              <w:rPr>
                <w:webHidden/>
              </w:rPr>
              <w:fldChar w:fldCharType="separate"/>
            </w:r>
            <w:r w:rsidR="0041631B">
              <w:rPr>
                <w:webHidden/>
              </w:rPr>
              <w:t>65</w:t>
            </w:r>
            <w:r w:rsidR="0041631B">
              <w:rPr>
                <w:webHidden/>
              </w:rPr>
              <w:fldChar w:fldCharType="end"/>
            </w:r>
          </w:hyperlink>
        </w:p>
        <w:p w14:paraId="75322DE6" w14:textId="19B6F67F" w:rsidR="005741E4" w:rsidRDefault="00A46639">
          <w:r>
            <w:rPr>
              <w:b/>
              <w:bCs/>
              <w:lang w:val="el-GR"/>
            </w:rPr>
            <w:fldChar w:fldCharType="end"/>
          </w:r>
        </w:p>
      </w:sdtContent>
    </w:sdt>
    <w:p w14:paraId="2117D135" w14:textId="77777777" w:rsidR="006E48F8" w:rsidRDefault="006E48F8" w:rsidP="006E48F8">
      <w:pPr>
        <w:rPr>
          <w:lang w:val="el-GR"/>
        </w:rPr>
      </w:pPr>
    </w:p>
    <w:p w14:paraId="29C1B373" w14:textId="77777777" w:rsidR="006E48F8" w:rsidRDefault="006E48F8" w:rsidP="006E48F8">
      <w:pPr>
        <w:rPr>
          <w:lang w:val="el-GR"/>
        </w:rPr>
      </w:pPr>
    </w:p>
    <w:p w14:paraId="070E0A6A" w14:textId="77777777" w:rsidR="00E705D9" w:rsidRDefault="00E705D9" w:rsidP="006E48F8">
      <w:pPr>
        <w:rPr>
          <w:lang w:val="el-GR"/>
        </w:rPr>
      </w:pPr>
    </w:p>
    <w:p w14:paraId="40B22A7F" w14:textId="77777777" w:rsidR="006E48F8" w:rsidRDefault="006E48F8" w:rsidP="006E48F8">
      <w:pPr>
        <w:rPr>
          <w:lang w:val="el-GR"/>
        </w:rPr>
      </w:pPr>
    </w:p>
    <w:p w14:paraId="0E152780" w14:textId="77777777" w:rsidR="006E48F8" w:rsidRDefault="006E48F8" w:rsidP="006E48F8">
      <w:pPr>
        <w:rPr>
          <w:lang w:val="el-GR"/>
        </w:rPr>
      </w:pPr>
    </w:p>
    <w:p w14:paraId="5C99196A" w14:textId="77777777" w:rsidR="006E48F8" w:rsidRDefault="006E48F8" w:rsidP="006E48F8">
      <w:pPr>
        <w:rPr>
          <w:lang w:val="el-GR"/>
        </w:rPr>
      </w:pPr>
    </w:p>
    <w:p w14:paraId="7870CF05" w14:textId="77777777" w:rsidR="006E48F8" w:rsidRDefault="006E48F8" w:rsidP="006E48F8">
      <w:pPr>
        <w:rPr>
          <w:lang w:val="el-GR"/>
        </w:rPr>
      </w:pPr>
    </w:p>
    <w:p w14:paraId="332DAA9B" w14:textId="77777777" w:rsidR="0002148B" w:rsidRDefault="0002148B" w:rsidP="006E48F8">
      <w:pPr>
        <w:rPr>
          <w:lang w:val="el-GR"/>
        </w:rPr>
      </w:pPr>
    </w:p>
    <w:p w14:paraId="09942EBF" w14:textId="77777777" w:rsidR="0002148B" w:rsidRDefault="0002148B" w:rsidP="006E48F8">
      <w:pPr>
        <w:rPr>
          <w:lang w:val="el-GR"/>
        </w:rPr>
      </w:pPr>
    </w:p>
    <w:p w14:paraId="5649735F" w14:textId="77777777" w:rsidR="0002148B" w:rsidRDefault="0002148B" w:rsidP="006E48F8">
      <w:pPr>
        <w:rPr>
          <w:lang w:val="el-GR"/>
        </w:rPr>
      </w:pPr>
    </w:p>
    <w:p w14:paraId="1E9DC1F3" w14:textId="77777777" w:rsidR="00CD5772" w:rsidRDefault="00CD5772" w:rsidP="006E48F8">
      <w:pPr>
        <w:rPr>
          <w:lang w:val="el-GR"/>
        </w:rPr>
      </w:pPr>
    </w:p>
    <w:p w14:paraId="252653DB" w14:textId="77777777" w:rsidR="006E48F8" w:rsidRPr="006D5F83" w:rsidRDefault="006E48F8" w:rsidP="00EC71D7">
      <w:pPr>
        <w:pStyle w:val="1"/>
        <w:jc w:val="center"/>
        <w:rPr>
          <w:sz w:val="28"/>
          <w:szCs w:val="28"/>
          <w:u w:val="single"/>
          <w:lang w:val="el-GR"/>
        </w:rPr>
      </w:pPr>
      <w:bookmarkStart w:id="11" w:name="_Toc133263743"/>
      <w:bookmarkStart w:id="12" w:name="_Toc136951267"/>
      <w:bookmarkStart w:id="13" w:name="_Toc136951582"/>
      <w:bookmarkStart w:id="14" w:name="_Toc137584243"/>
      <w:bookmarkStart w:id="15" w:name="_Toc137840699"/>
      <w:bookmarkStart w:id="16" w:name="_Toc137838495"/>
      <w:bookmarkStart w:id="17" w:name="_Toc137839103"/>
      <w:bookmarkStart w:id="18" w:name="_Hlk132988354"/>
      <w:r w:rsidRPr="006D5F83">
        <w:rPr>
          <w:sz w:val="28"/>
          <w:szCs w:val="28"/>
          <w:u w:val="single"/>
          <w:lang w:val="el-GR"/>
        </w:rPr>
        <w:lastRenderedPageBreak/>
        <w:t>ΣΧΕΔΙΑΣΗ ΔΙΚΤΥΟΥ ΥΔΡΕΥΣΗΣ ΚΑΙ ΑΠΟΧΕΤΕΥΣΗΣ ΟΙΚΙΣΜΟΥ</w:t>
      </w:r>
      <w:bookmarkEnd w:id="11"/>
      <w:bookmarkEnd w:id="12"/>
      <w:bookmarkEnd w:id="13"/>
      <w:bookmarkEnd w:id="14"/>
      <w:bookmarkEnd w:id="15"/>
      <w:bookmarkEnd w:id="16"/>
      <w:bookmarkEnd w:id="17"/>
    </w:p>
    <w:p w14:paraId="4A6BC476" w14:textId="77777777" w:rsidR="006D5F83" w:rsidRDefault="006D5F83" w:rsidP="00EC71D7">
      <w:pPr>
        <w:rPr>
          <w:lang w:val="el-GR"/>
        </w:rPr>
      </w:pPr>
    </w:p>
    <w:p w14:paraId="235CBCC9" w14:textId="77777777" w:rsidR="006D5F83" w:rsidRPr="00745701" w:rsidRDefault="006D5F83" w:rsidP="00745701">
      <w:pPr>
        <w:pStyle w:val="1"/>
        <w:rPr>
          <w:b/>
          <w:bCs/>
          <w:color w:val="auto"/>
          <w:sz w:val="24"/>
          <w:szCs w:val="24"/>
          <w:u w:val="single"/>
          <w:lang w:val="el-GR"/>
        </w:rPr>
      </w:pPr>
      <w:bookmarkStart w:id="19" w:name="_Toc133263744"/>
      <w:bookmarkStart w:id="20" w:name="_Toc137839104"/>
      <w:r w:rsidRPr="00745701">
        <w:rPr>
          <w:b/>
          <w:bCs/>
          <w:color w:val="auto"/>
          <w:sz w:val="24"/>
          <w:szCs w:val="24"/>
          <w:u w:val="single"/>
          <w:lang w:val="el-GR"/>
        </w:rPr>
        <w:t>Εκφώνηση:</w:t>
      </w:r>
      <w:bookmarkEnd w:id="19"/>
      <w:bookmarkEnd w:id="20"/>
    </w:p>
    <w:p w14:paraId="37C31D4C" w14:textId="77777777" w:rsidR="006E48F8" w:rsidRPr="008E6D5E" w:rsidRDefault="006E48F8" w:rsidP="006D5F83">
      <w:pPr>
        <w:ind w:left="-5"/>
        <w:jc w:val="both"/>
        <w:rPr>
          <w:lang w:val="el-GR"/>
        </w:rPr>
      </w:pPr>
      <w:r w:rsidRPr="008E6D5E">
        <w:rPr>
          <w:lang w:val="el-GR"/>
        </w:rPr>
        <w:t xml:space="preserve">Πρόκειται να μελετηθεί η ύδρευση οικισμού πληθυσμού </w:t>
      </w:r>
      <w:r w:rsidR="006D5F83">
        <w:rPr>
          <w:rFonts w:ascii="Arial" w:eastAsia="Arial" w:hAnsi="Arial" w:cs="Arial"/>
          <w:b/>
          <w:color w:val="FF0000"/>
          <w:lang w:val="el-GR"/>
        </w:rPr>
        <w:t>5027</w:t>
      </w:r>
      <w:r w:rsidRPr="008E6D5E">
        <w:rPr>
          <w:lang w:val="el-GR"/>
        </w:rPr>
        <w:t xml:space="preserve">αριθμού κατοίκων σύμφωνα με την απογραφή του 2021 και εκτιμάται να αυξάνεται με ρυθμό </w:t>
      </w:r>
      <w:r w:rsidR="006D5F83">
        <w:rPr>
          <w:rFonts w:ascii="Arial" w:eastAsia="Arial" w:hAnsi="Arial" w:cs="Arial"/>
          <w:b/>
          <w:color w:val="FF0000"/>
          <w:lang w:val="el-GR"/>
        </w:rPr>
        <w:t>0.9</w:t>
      </w:r>
      <w:r w:rsidRPr="008E6D5E">
        <w:rPr>
          <w:rFonts w:ascii="Arial" w:eastAsia="Arial" w:hAnsi="Arial" w:cs="Arial"/>
          <w:b/>
          <w:color w:val="FF0000"/>
          <w:lang w:val="el-GR"/>
        </w:rPr>
        <w:t>%</w:t>
      </w:r>
      <w:r w:rsidRPr="008E6D5E">
        <w:rPr>
          <w:lang w:val="el-GR"/>
        </w:rPr>
        <w:t xml:space="preserve">ετησίως. Η εγκατάσταση θα εξυπηρετεί την περιοχή για τα επόμενα 40 χρόνια. Ο οικισμός έχει έντονη παραθεριστική και τουριστική δραστηριότητα καθώς και προοπτικές για περεταίρω τουριστική ανάπτυξη. </w:t>
      </w:r>
      <w:r w:rsidR="006D5F83">
        <w:rPr>
          <w:rFonts w:ascii="Arial" w:eastAsia="Arial" w:hAnsi="Arial" w:cs="Arial"/>
          <w:b/>
          <w:color w:val="FF0000"/>
          <w:lang w:val="el-GR"/>
        </w:rPr>
        <w:t>2400</w:t>
      </w:r>
      <w:r w:rsidRPr="008E6D5E">
        <w:rPr>
          <w:lang w:val="el-GR"/>
        </w:rPr>
        <w:t xml:space="preserve">παραθεριστές επισκέπτονται την περιοχή κατά το τετράμηνο Ιούνιο </w:t>
      </w:r>
      <w:r w:rsidRPr="008E6D5E">
        <w:rPr>
          <w:rFonts w:ascii="Arial" w:eastAsia="Arial" w:hAnsi="Arial" w:cs="Arial"/>
          <w:lang w:val="el-GR"/>
        </w:rPr>
        <w:t xml:space="preserve">– </w:t>
      </w:r>
      <w:r w:rsidRPr="008E6D5E">
        <w:rPr>
          <w:lang w:val="el-GR"/>
        </w:rPr>
        <w:t xml:space="preserve">Σεπτέμβριο, ενώ ο ρυθμός αύξησης της παραθεριστικής δραστηριότητας είναι ίδιος με αυτό του μόνιμου πληθυσμού. Στην περιοχή λειτουργούν </w:t>
      </w:r>
      <w:r w:rsidR="006D5F83">
        <w:rPr>
          <w:rFonts w:ascii="Arial" w:eastAsia="Arial" w:hAnsi="Arial" w:cs="Arial"/>
          <w:b/>
          <w:color w:val="FF0000"/>
          <w:lang w:val="el-GR"/>
        </w:rPr>
        <w:t>5</w:t>
      </w:r>
      <w:r w:rsidRPr="008E6D5E">
        <w:rPr>
          <w:lang w:val="el-GR"/>
        </w:rPr>
        <w:t xml:space="preserve">ξενοδοχεία με πισίνες </w:t>
      </w:r>
      <w:r w:rsidR="006D5F83">
        <w:rPr>
          <w:rFonts w:ascii="Arial" w:eastAsia="Arial" w:hAnsi="Arial" w:cs="Arial"/>
          <w:b/>
          <w:color w:val="FF0000"/>
          <w:lang w:val="el-GR"/>
        </w:rPr>
        <w:t>300</w:t>
      </w:r>
      <w:r w:rsidRPr="008E6D5E">
        <w:rPr>
          <w:lang w:val="el-GR"/>
        </w:rPr>
        <w:t xml:space="preserve">κλινών έκαστο και έχουν σχεδιαστεί επιπλέον </w:t>
      </w:r>
      <w:r w:rsidR="006D5F83">
        <w:rPr>
          <w:rFonts w:ascii="Arial" w:eastAsia="Arial" w:hAnsi="Arial" w:cs="Arial"/>
          <w:b/>
          <w:color w:val="FF0000"/>
          <w:lang w:val="el-GR"/>
        </w:rPr>
        <w:t>3</w:t>
      </w:r>
      <w:r w:rsidRPr="008E6D5E">
        <w:rPr>
          <w:lang w:val="el-GR"/>
        </w:rPr>
        <w:t>δυναμικότητας</w:t>
      </w:r>
      <w:r w:rsidR="006D5F83">
        <w:rPr>
          <w:rFonts w:ascii="Arial" w:eastAsia="Arial" w:hAnsi="Arial" w:cs="Arial"/>
          <w:b/>
          <w:color w:val="FF0000"/>
          <w:lang w:val="el-GR"/>
        </w:rPr>
        <w:t>200</w:t>
      </w:r>
      <w:r w:rsidRPr="008E6D5E">
        <w:rPr>
          <w:lang w:val="el-GR"/>
        </w:rPr>
        <w:t>έκαστο. Η πληρότητα των ξενοδοχείων φαίνεται στον πίνακα.Πίνακας πληρότητας ξενοδοχείων:</w:t>
      </w:r>
    </w:p>
    <w:tbl>
      <w:tblPr>
        <w:tblStyle w:val="TableGrid"/>
        <w:tblW w:w="8726" w:type="dxa"/>
        <w:tblInd w:w="0" w:type="dxa"/>
        <w:tblCellMar>
          <w:top w:w="100" w:type="dxa"/>
          <w:left w:w="105" w:type="dxa"/>
          <w:right w:w="53" w:type="dxa"/>
        </w:tblCellMar>
        <w:tblLook w:val="04A0" w:firstRow="1" w:lastRow="0" w:firstColumn="1" w:lastColumn="0" w:noHBand="0" w:noVBand="1"/>
      </w:tblPr>
      <w:tblGrid>
        <w:gridCol w:w="1178"/>
        <w:gridCol w:w="499"/>
        <w:gridCol w:w="574"/>
        <w:gridCol w:w="614"/>
        <w:gridCol w:w="610"/>
        <w:gridCol w:w="610"/>
        <w:gridCol w:w="720"/>
        <w:gridCol w:w="722"/>
        <w:gridCol w:w="720"/>
        <w:gridCol w:w="722"/>
        <w:gridCol w:w="607"/>
        <w:gridCol w:w="610"/>
        <w:gridCol w:w="540"/>
      </w:tblGrid>
      <w:tr w:rsidR="006E48F8" w14:paraId="48E18BF6" w14:textId="77777777">
        <w:trPr>
          <w:trHeight w:val="430"/>
        </w:trPr>
        <w:tc>
          <w:tcPr>
            <w:tcW w:w="1178" w:type="dxa"/>
            <w:tcBorders>
              <w:top w:val="single" w:sz="4" w:space="0" w:color="000000"/>
              <w:left w:val="single" w:sz="4" w:space="0" w:color="000000"/>
              <w:bottom w:val="single" w:sz="4" w:space="0" w:color="000000"/>
              <w:right w:val="single" w:sz="4" w:space="0" w:color="000000"/>
            </w:tcBorders>
          </w:tcPr>
          <w:p w14:paraId="5347C1E0" w14:textId="77777777" w:rsidR="006E48F8" w:rsidRDefault="006E48F8">
            <w:pPr>
              <w:spacing w:line="259" w:lineRule="auto"/>
              <w:ind w:left="1"/>
            </w:pPr>
            <w:r>
              <w:rPr>
                <w:sz w:val="20"/>
              </w:rPr>
              <w:t>Μήνας</w:t>
            </w:r>
          </w:p>
        </w:tc>
        <w:tc>
          <w:tcPr>
            <w:tcW w:w="499" w:type="dxa"/>
            <w:tcBorders>
              <w:top w:val="single" w:sz="4" w:space="0" w:color="000000"/>
              <w:left w:val="single" w:sz="4" w:space="0" w:color="000000"/>
              <w:bottom w:val="single" w:sz="4" w:space="0" w:color="000000"/>
              <w:right w:val="single" w:sz="4" w:space="0" w:color="000000"/>
            </w:tcBorders>
          </w:tcPr>
          <w:p w14:paraId="02E5A358" w14:textId="77777777" w:rsidR="006E48F8" w:rsidRDefault="006E48F8">
            <w:pPr>
              <w:spacing w:line="259" w:lineRule="auto"/>
              <w:ind w:left="3"/>
            </w:pPr>
            <w:r>
              <w:rPr>
                <w:sz w:val="20"/>
              </w:rPr>
              <w:t>Ιαν</w:t>
            </w:r>
          </w:p>
        </w:tc>
        <w:tc>
          <w:tcPr>
            <w:tcW w:w="574" w:type="dxa"/>
            <w:tcBorders>
              <w:top w:val="single" w:sz="4" w:space="0" w:color="000000"/>
              <w:left w:val="single" w:sz="4" w:space="0" w:color="000000"/>
              <w:bottom w:val="single" w:sz="4" w:space="0" w:color="000000"/>
              <w:right w:val="single" w:sz="4" w:space="0" w:color="000000"/>
            </w:tcBorders>
          </w:tcPr>
          <w:p w14:paraId="3EB808D6" w14:textId="77777777" w:rsidR="006E48F8" w:rsidRDefault="006E48F8">
            <w:pPr>
              <w:spacing w:line="259" w:lineRule="auto"/>
              <w:ind w:left="3"/>
            </w:pPr>
            <w:r>
              <w:rPr>
                <w:sz w:val="20"/>
              </w:rPr>
              <w:t>Φεβ</w:t>
            </w:r>
          </w:p>
        </w:tc>
        <w:tc>
          <w:tcPr>
            <w:tcW w:w="614" w:type="dxa"/>
            <w:tcBorders>
              <w:top w:val="single" w:sz="4" w:space="0" w:color="000000"/>
              <w:left w:val="single" w:sz="4" w:space="0" w:color="000000"/>
              <w:bottom w:val="single" w:sz="4" w:space="0" w:color="000000"/>
              <w:right w:val="single" w:sz="4" w:space="0" w:color="000000"/>
            </w:tcBorders>
          </w:tcPr>
          <w:p w14:paraId="3537D77B" w14:textId="77777777" w:rsidR="006E48F8" w:rsidRDefault="006E48F8">
            <w:pPr>
              <w:spacing w:line="259" w:lineRule="auto"/>
              <w:ind w:left="3"/>
            </w:pPr>
            <w:r>
              <w:rPr>
                <w:sz w:val="20"/>
              </w:rPr>
              <w:t>Μαρ</w:t>
            </w:r>
          </w:p>
        </w:tc>
        <w:tc>
          <w:tcPr>
            <w:tcW w:w="610" w:type="dxa"/>
            <w:tcBorders>
              <w:top w:val="single" w:sz="4" w:space="0" w:color="000000"/>
              <w:left w:val="single" w:sz="4" w:space="0" w:color="000000"/>
              <w:bottom w:val="single" w:sz="4" w:space="0" w:color="000000"/>
              <w:right w:val="single" w:sz="4" w:space="0" w:color="000000"/>
            </w:tcBorders>
          </w:tcPr>
          <w:p w14:paraId="3A525D14" w14:textId="77777777" w:rsidR="006E48F8" w:rsidRDefault="006E48F8">
            <w:pPr>
              <w:spacing w:line="259" w:lineRule="auto"/>
              <w:ind w:left="3"/>
            </w:pPr>
            <w:r>
              <w:rPr>
                <w:sz w:val="20"/>
              </w:rPr>
              <w:t>Απρ</w:t>
            </w:r>
          </w:p>
        </w:tc>
        <w:tc>
          <w:tcPr>
            <w:tcW w:w="610" w:type="dxa"/>
            <w:tcBorders>
              <w:top w:val="single" w:sz="4" w:space="0" w:color="000000"/>
              <w:left w:val="single" w:sz="4" w:space="0" w:color="000000"/>
              <w:bottom w:val="single" w:sz="4" w:space="0" w:color="000000"/>
              <w:right w:val="single" w:sz="4" w:space="0" w:color="000000"/>
            </w:tcBorders>
          </w:tcPr>
          <w:p w14:paraId="04C9A87A" w14:textId="77777777" w:rsidR="006E48F8" w:rsidRDefault="006E48F8">
            <w:pPr>
              <w:spacing w:line="259" w:lineRule="auto"/>
              <w:ind w:left="3"/>
            </w:pPr>
            <w:r>
              <w:rPr>
                <w:sz w:val="20"/>
              </w:rPr>
              <w:t>Μαι</w:t>
            </w:r>
          </w:p>
        </w:tc>
        <w:tc>
          <w:tcPr>
            <w:tcW w:w="720" w:type="dxa"/>
            <w:tcBorders>
              <w:top w:val="single" w:sz="4" w:space="0" w:color="000000"/>
              <w:left w:val="single" w:sz="4" w:space="0" w:color="000000"/>
              <w:bottom w:val="single" w:sz="4" w:space="0" w:color="000000"/>
              <w:right w:val="single" w:sz="4" w:space="0" w:color="000000"/>
            </w:tcBorders>
          </w:tcPr>
          <w:p w14:paraId="47510C7D" w14:textId="77777777" w:rsidR="006E48F8" w:rsidRDefault="006E48F8">
            <w:pPr>
              <w:spacing w:line="259" w:lineRule="auto"/>
              <w:ind w:left="3"/>
            </w:pPr>
            <w:r>
              <w:rPr>
                <w:sz w:val="20"/>
              </w:rPr>
              <w:t>Ιουν</w:t>
            </w:r>
          </w:p>
        </w:tc>
        <w:tc>
          <w:tcPr>
            <w:tcW w:w="722" w:type="dxa"/>
            <w:tcBorders>
              <w:top w:val="single" w:sz="4" w:space="0" w:color="000000"/>
              <w:left w:val="single" w:sz="4" w:space="0" w:color="000000"/>
              <w:bottom w:val="single" w:sz="4" w:space="0" w:color="000000"/>
              <w:right w:val="single" w:sz="4" w:space="0" w:color="000000"/>
            </w:tcBorders>
          </w:tcPr>
          <w:p w14:paraId="0B58EBC8" w14:textId="77777777" w:rsidR="006E48F8" w:rsidRDefault="006E48F8">
            <w:pPr>
              <w:spacing w:line="259" w:lineRule="auto"/>
              <w:ind w:left="3"/>
            </w:pPr>
            <w:r>
              <w:rPr>
                <w:sz w:val="20"/>
              </w:rPr>
              <w:t>Ιουλ</w:t>
            </w:r>
          </w:p>
        </w:tc>
        <w:tc>
          <w:tcPr>
            <w:tcW w:w="720" w:type="dxa"/>
            <w:tcBorders>
              <w:top w:val="single" w:sz="4" w:space="0" w:color="000000"/>
              <w:left w:val="single" w:sz="4" w:space="0" w:color="000000"/>
              <w:bottom w:val="single" w:sz="4" w:space="0" w:color="000000"/>
              <w:right w:val="single" w:sz="4" w:space="0" w:color="000000"/>
            </w:tcBorders>
          </w:tcPr>
          <w:p w14:paraId="6D5A1F5C" w14:textId="77777777" w:rsidR="006E48F8" w:rsidRDefault="006E48F8">
            <w:pPr>
              <w:spacing w:line="259" w:lineRule="auto"/>
            </w:pPr>
            <w:r>
              <w:rPr>
                <w:sz w:val="20"/>
              </w:rPr>
              <w:t>Αυγ</w:t>
            </w:r>
          </w:p>
        </w:tc>
        <w:tc>
          <w:tcPr>
            <w:tcW w:w="722" w:type="dxa"/>
            <w:tcBorders>
              <w:top w:val="single" w:sz="4" w:space="0" w:color="000000"/>
              <w:left w:val="single" w:sz="4" w:space="0" w:color="000000"/>
              <w:bottom w:val="single" w:sz="4" w:space="0" w:color="000000"/>
              <w:right w:val="single" w:sz="4" w:space="0" w:color="000000"/>
            </w:tcBorders>
          </w:tcPr>
          <w:p w14:paraId="3572061B" w14:textId="77777777" w:rsidR="006E48F8" w:rsidRDefault="006E48F8">
            <w:pPr>
              <w:spacing w:line="259" w:lineRule="auto"/>
              <w:ind w:left="3"/>
            </w:pPr>
            <w:r>
              <w:rPr>
                <w:sz w:val="20"/>
              </w:rPr>
              <w:t>Σεπ</w:t>
            </w:r>
          </w:p>
        </w:tc>
        <w:tc>
          <w:tcPr>
            <w:tcW w:w="607" w:type="dxa"/>
            <w:tcBorders>
              <w:top w:val="single" w:sz="4" w:space="0" w:color="000000"/>
              <w:left w:val="single" w:sz="4" w:space="0" w:color="000000"/>
              <w:bottom w:val="single" w:sz="4" w:space="0" w:color="000000"/>
              <w:right w:val="single" w:sz="4" w:space="0" w:color="000000"/>
            </w:tcBorders>
          </w:tcPr>
          <w:p w14:paraId="7261130C" w14:textId="77777777" w:rsidR="006E48F8" w:rsidRDefault="006E48F8">
            <w:pPr>
              <w:spacing w:line="259" w:lineRule="auto"/>
            </w:pPr>
            <w:r>
              <w:rPr>
                <w:sz w:val="20"/>
              </w:rPr>
              <w:t>Οκτ</w:t>
            </w:r>
          </w:p>
        </w:tc>
        <w:tc>
          <w:tcPr>
            <w:tcW w:w="610" w:type="dxa"/>
            <w:tcBorders>
              <w:top w:val="single" w:sz="4" w:space="0" w:color="000000"/>
              <w:left w:val="single" w:sz="4" w:space="0" w:color="000000"/>
              <w:bottom w:val="single" w:sz="4" w:space="0" w:color="000000"/>
              <w:right w:val="single" w:sz="4" w:space="0" w:color="000000"/>
            </w:tcBorders>
          </w:tcPr>
          <w:p w14:paraId="11249A04" w14:textId="77777777" w:rsidR="006E48F8" w:rsidRDefault="006E48F8">
            <w:pPr>
              <w:spacing w:line="259" w:lineRule="auto"/>
              <w:ind w:left="3"/>
            </w:pPr>
            <w:r>
              <w:rPr>
                <w:sz w:val="20"/>
              </w:rPr>
              <w:t>Νοε</w:t>
            </w:r>
          </w:p>
        </w:tc>
        <w:tc>
          <w:tcPr>
            <w:tcW w:w="540" w:type="dxa"/>
            <w:tcBorders>
              <w:top w:val="single" w:sz="4" w:space="0" w:color="000000"/>
              <w:left w:val="single" w:sz="4" w:space="0" w:color="000000"/>
              <w:bottom w:val="single" w:sz="4" w:space="0" w:color="000000"/>
              <w:right w:val="single" w:sz="4" w:space="0" w:color="000000"/>
            </w:tcBorders>
          </w:tcPr>
          <w:p w14:paraId="4435393C" w14:textId="77777777" w:rsidR="006E48F8" w:rsidRDefault="006E48F8">
            <w:pPr>
              <w:spacing w:line="259" w:lineRule="auto"/>
              <w:ind w:left="3"/>
            </w:pPr>
            <w:r>
              <w:rPr>
                <w:sz w:val="20"/>
              </w:rPr>
              <w:t>Δεκ</w:t>
            </w:r>
          </w:p>
        </w:tc>
      </w:tr>
      <w:tr w:rsidR="006E48F8" w14:paraId="700659C3" w14:textId="77777777">
        <w:trPr>
          <w:trHeight w:val="432"/>
        </w:trPr>
        <w:tc>
          <w:tcPr>
            <w:tcW w:w="1178" w:type="dxa"/>
            <w:tcBorders>
              <w:top w:val="single" w:sz="4" w:space="0" w:color="000000"/>
              <w:left w:val="single" w:sz="4" w:space="0" w:color="000000"/>
              <w:bottom w:val="single" w:sz="4" w:space="0" w:color="000000"/>
              <w:right w:val="single" w:sz="4" w:space="0" w:color="000000"/>
            </w:tcBorders>
          </w:tcPr>
          <w:p w14:paraId="0FC33C0E" w14:textId="77777777" w:rsidR="006E48F8" w:rsidRDefault="006E48F8">
            <w:pPr>
              <w:spacing w:line="259" w:lineRule="auto"/>
              <w:ind w:left="1"/>
            </w:pPr>
            <w:r>
              <w:rPr>
                <w:sz w:val="20"/>
              </w:rPr>
              <w:t>Πληρότητα</w:t>
            </w:r>
          </w:p>
        </w:tc>
        <w:tc>
          <w:tcPr>
            <w:tcW w:w="499" w:type="dxa"/>
            <w:tcBorders>
              <w:top w:val="single" w:sz="4" w:space="0" w:color="000000"/>
              <w:left w:val="single" w:sz="4" w:space="0" w:color="000000"/>
              <w:bottom w:val="single" w:sz="4" w:space="0" w:color="000000"/>
              <w:right w:val="single" w:sz="4" w:space="0" w:color="000000"/>
            </w:tcBorders>
          </w:tcPr>
          <w:p w14:paraId="4FE396D6" w14:textId="77777777" w:rsidR="006E48F8" w:rsidRDefault="006E48F8">
            <w:pPr>
              <w:spacing w:line="259" w:lineRule="auto"/>
              <w:ind w:left="5"/>
            </w:pPr>
            <w:r>
              <w:rPr>
                <w:rFonts w:ascii="Arial" w:eastAsia="Arial" w:hAnsi="Arial" w:cs="Arial"/>
                <w:sz w:val="20"/>
              </w:rPr>
              <w:t xml:space="preserve">0% </w:t>
            </w:r>
          </w:p>
        </w:tc>
        <w:tc>
          <w:tcPr>
            <w:tcW w:w="574" w:type="dxa"/>
            <w:tcBorders>
              <w:top w:val="single" w:sz="4" w:space="0" w:color="000000"/>
              <w:left w:val="single" w:sz="4" w:space="0" w:color="000000"/>
              <w:bottom w:val="single" w:sz="4" w:space="0" w:color="000000"/>
              <w:right w:val="single" w:sz="4" w:space="0" w:color="000000"/>
            </w:tcBorders>
          </w:tcPr>
          <w:p w14:paraId="691E80F5" w14:textId="77777777" w:rsidR="006E48F8" w:rsidRDefault="006E48F8">
            <w:pPr>
              <w:spacing w:line="259" w:lineRule="auto"/>
              <w:ind w:left="80"/>
            </w:pPr>
            <w:r>
              <w:rPr>
                <w:rFonts w:ascii="Arial" w:eastAsia="Arial" w:hAnsi="Arial" w:cs="Arial"/>
                <w:sz w:val="20"/>
              </w:rPr>
              <w:t xml:space="preserve">0% </w:t>
            </w:r>
          </w:p>
        </w:tc>
        <w:tc>
          <w:tcPr>
            <w:tcW w:w="614" w:type="dxa"/>
            <w:tcBorders>
              <w:top w:val="single" w:sz="4" w:space="0" w:color="000000"/>
              <w:left w:val="single" w:sz="4" w:space="0" w:color="000000"/>
              <w:bottom w:val="single" w:sz="4" w:space="0" w:color="000000"/>
              <w:right w:val="single" w:sz="4" w:space="0" w:color="000000"/>
            </w:tcBorders>
          </w:tcPr>
          <w:p w14:paraId="52462273" w14:textId="77777777" w:rsidR="006E48F8" w:rsidRDefault="006E48F8">
            <w:pPr>
              <w:spacing w:line="259" w:lineRule="auto"/>
              <w:ind w:left="8"/>
            </w:pPr>
            <w:r>
              <w:rPr>
                <w:rFonts w:ascii="Arial" w:eastAsia="Arial" w:hAnsi="Arial" w:cs="Arial"/>
                <w:sz w:val="20"/>
              </w:rPr>
              <w:t xml:space="preserve">20% </w:t>
            </w:r>
          </w:p>
        </w:tc>
        <w:tc>
          <w:tcPr>
            <w:tcW w:w="610" w:type="dxa"/>
            <w:tcBorders>
              <w:top w:val="single" w:sz="4" w:space="0" w:color="000000"/>
              <w:left w:val="single" w:sz="4" w:space="0" w:color="000000"/>
              <w:bottom w:val="single" w:sz="4" w:space="0" w:color="000000"/>
              <w:right w:val="single" w:sz="4" w:space="0" w:color="000000"/>
            </w:tcBorders>
          </w:tcPr>
          <w:p w14:paraId="67A481BF" w14:textId="77777777" w:rsidR="006E48F8" w:rsidRDefault="006E48F8">
            <w:pPr>
              <w:spacing w:line="259" w:lineRule="auto"/>
              <w:ind w:left="3"/>
            </w:pPr>
            <w:r>
              <w:rPr>
                <w:sz w:val="20"/>
              </w:rPr>
              <w:t>45</w:t>
            </w:r>
            <w:r>
              <w:rPr>
                <w:rFonts w:ascii="Arial" w:eastAsia="Arial" w:hAnsi="Arial" w:cs="Arial"/>
                <w:sz w:val="20"/>
              </w:rPr>
              <w:t xml:space="preserve">% </w:t>
            </w:r>
          </w:p>
        </w:tc>
        <w:tc>
          <w:tcPr>
            <w:tcW w:w="610" w:type="dxa"/>
            <w:tcBorders>
              <w:top w:val="single" w:sz="4" w:space="0" w:color="000000"/>
              <w:left w:val="single" w:sz="4" w:space="0" w:color="000000"/>
              <w:bottom w:val="single" w:sz="4" w:space="0" w:color="000000"/>
              <w:right w:val="single" w:sz="4" w:space="0" w:color="000000"/>
            </w:tcBorders>
          </w:tcPr>
          <w:p w14:paraId="2D1272C6" w14:textId="77777777" w:rsidR="006E48F8" w:rsidRDefault="006E48F8">
            <w:pPr>
              <w:spacing w:line="259" w:lineRule="auto"/>
              <w:ind w:left="3"/>
            </w:pPr>
            <w:r>
              <w:rPr>
                <w:sz w:val="20"/>
              </w:rPr>
              <w:t>85</w:t>
            </w:r>
            <w:r>
              <w:rPr>
                <w:rFonts w:ascii="Arial" w:eastAsia="Arial" w:hAnsi="Arial" w:cs="Arial"/>
                <w:sz w:val="20"/>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37C9EF78" w14:textId="77777777" w:rsidR="006E48F8" w:rsidRDefault="006E48F8">
            <w:pPr>
              <w:spacing w:line="259" w:lineRule="auto"/>
              <w:ind w:left="3"/>
            </w:pPr>
            <w:r>
              <w:rPr>
                <w:sz w:val="20"/>
              </w:rPr>
              <w:t>100%</w:t>
            </w:r>
          </w:p>
        </w:tc>
        <w:tc>
          <w:tcPr>
            <w:tcW w:w="722" w:type="dxa"/>
            <w:tcBorders>
              <w:top w:val="single" w:sz="4" w:space="0" w:color="000000"/>
              <w:left w:val="single" w:sz="4" w:space="0" w:color="000000"/>
              <w:bottom w:val="single" w:sz="4" w:space="0" w:color="000000"/>
              <w:right w:val="single" w:sz="4" w:space="0" w:color="000000"/>
            </w:tcBorders>
          </w:tcPr>
          <w:p w14:paraId="58F4AAC1" w14:textId="77777777" w:rsidR="006E48F8" w:rsidRDefault="006E48F8">
            <w:pPr>
              <w:spacing w:line="259" w:lineRule="auto"/>
              <w:ind w:left="3"/>
            </w:pPr>
            <w:r>
              <w:rPr>
                <w:sz w:val="20"/>
              </w:rPr>
              <w:t>100%</w:t>
            </w:r>
          </w:p>
        </w:tc>
        <w:tc>
          <w:tcPr>
            <w:tcW w:w="720" w:type="dxa"/>
            <w:tcBorders>
              <w:top w:val="single" w:sz="4" w:space="0" w:color="000000"/>
              <w:left w:val="single" w:sz="4" w:space="0" w:color="000000"/>
              <w:bottom w:val="single" w:sz="4" w:space="0" w:color="000000"/>
              <w:right w:val="single" w:sz="4" w:space="0" w:color="000000"/>
            </w:tcBorders>
          </w:tcPr>
          <w:p w14:paraId="3D4797FD" w14:textId="77777777" w:rsidR="006E48F8" w:rsidRDefault="006E48F8">
            <w:pPr>
              <w:spacing w:line="259" w:lineRule="auto"/>
            </w:pPr>
            <w:r>
              <w:rPr>
                <w:sz w:val="20"/>
              </w:rPr>
              <w:t>100%</w:t>
            </w:r>
          </w:p>
        </w:tc>
        <w:tc>
          <w:tcPr>
            <w:tcW w:w="722" w:type="dxa"/>
            <w:tcBorders>
              <w:top w:val="single" w:sz="4" w:space="0" w:color="000000"/>
              <w:left w:val="single" w:sz="4" w:space="0" w:color="000000"/>
              <w:bottom w:val="single" w:sz="4" w:space="0" w:color="000000"/>
              <w:right w:val="single" w:sz="4" w:space="0" w:color="000000"/>
            </w:tcBorders>
          </w:tcPr>
          <w:p w14:paraId="7E9E91A2" w14:textId="77777777" w:rsidR="006E48F8" w:rsidRDefault="006E48F8">
            <w:pPr>
              <w:spacing w:line="259" w:lineRule="auto"/>
              <w:ind w:left="2"/>
            </w:pPr>
            <w:r>
              <w:rPr>
                <w:sz w:val="20"/>
              </w:rPr>
              <w:t>100%</w:t>
            </w:r>
          </w:p>
        </w:tc>
        <w:tc>
          <w:tcPr>
            <w:tcW w:w="607" w:type="dxa"/>
            <w:tcBorders>
              <w:top w:val="single" w:sz="4" w:space="0" w:color="000000"/>
              <w:left w:val="single" w:sz="4" w:space="0" w:color="000000"/>
              <w:bottom w:val="single" w:sz="4" w:space="0" w:color="000000"/>
              <w:right w:val="single" w:sz="4" w:space="0" w:color="000000"/>
            </w:tcBorders>
          </w:tcPr>
          <w:p w14:paraId="2445F40E" w14:textId="77777777" w:rsidR="006E48F8" w:rsidRDefault="006E48F8">
            <w:pPr>
              <w:spacing w:line="259" w:lineRule="auto"/>
            </w:pPr>
            <w:r>
              <w:rPr>
                <w:rFonts w:ascii="Arial" w:eastAsia="Arial" w:hAnsi="Arial" w:cs="Arial"/>
                <w:sz w:val="20"/>
              </w:rPr>
              <w:t xml:space="preserve">90% </w:t>
            </w:r>
          </w:p>
        </w:tc>
        <w:tc>
          <w:tcPr>
            <w:tcW w:w="610" w:type="dxa"/>
            <w:tcBorders>
              <w:top w:val="single" w:sz="4" w:space="0" w:color="000000"/>
              <w:left w:val="single" w:sz="4" w:space="0" w:color="000000"/>
              <w:bottom w:val="single" w:sz="4" w:space="0" w:color="000000"/>
              <w:right w:val="single" w:sz="4" w:space="0" w:color="000000"/>
            </w:tcBorders>
          </w:tcPr>
          <w:p w14:paraId="2AB08ED6" w14:textId="77777777" w:rsidR="006E48F8" w:rsidRDefault="006E48F8">
            <w:pPr>
              <w:spacing w:line="259" w:lineRule="auto"/>
              <w:ind w:left="2"/>
            </w:pPr>
            <w:r>
              <w:rPr>
                <w:rFonts w:ascii="Arial" w:eastAsia="Arial" w:hAnsi="Arial" w:cs="Arial"/>
                <w:sz w:val="20"/>
              </w:rPr>
              <w:t xml:space="preserve">60% </w:t>
            </w:r>
          </w:p>
        </w:tc>
        <w:tc>
          <w:tcPr>
            <w:tcW w:w="540" w:type="dxa"/>
            <w:tcBorders>
              <w:top w:val="single" w:sz="4" w:space="0" w:color="000000"/>
              <w:left w:val="single" w:sz="4" w:space="0" w:color="000000"/>
              <w:bottom w:val="single" w:sz="4" w:space="0" w:color="000000"/>
              <w:right w:val="single" w:sz="4" w:space="0" w:color="000000"/>
            </w:tcBorders>
          </w:tcPr>
          <w:p w14:paraId="526461BC" w14:textId="77777777" w:rsidR="006E48F8" w:rsidRDefault="006E48F8">
            <w:pPr>
              <w:spacing w:line="259" w:lineRule="auto"/>
              <w:ind w:left="46"/>
            </w:pPr>
            <w:r>
              <w:rPr>
                <w:rFonts w:ascii="Arial" w:eastAsia="Arial" w:hAnsi="Arial" w:cs="Arial"/>
                <w:sz w:val="20"/>
              </w:rPr>
              <w:t xml:space="preserve">0% </w:t>
            </w:r>
          </w:p>
        </w:tc>
      </w:tr>
    </w:tbl>
    <w:p w14:paraId="3EAE8055" w14:textId="77777777" w:rsidR="006D5F83" w:rsidRDefault="006D5F83" w:rsidP="006D5F83">
      <w:pPr>
        <w:spacing w:after="267"/>
        <w:rPr>
          <w:rFonts w:ascii="Arial" w:eastAsia="Arial" w:hAnsi="Arial" w:cs="Arial"/>
        </w:rPr>
      </w:pPr>
    </w:p>
    <w:p w14:paraId="477E0556" w14:textId="77777777" w:rsidR="006E48F8" w:rsidRDefault="006E48F8" w:rsidP="006D5F83">
      <w:pPr>
        <w:spacing w:after="267"/>
      </w:pPr>
      <w:r>
        <w:t>Στον οικισμό δραστηριοποιούνται επίσης:</w:t>
      </w:r>
    </w:p>
    <w:p w14:paraId="489F8085" w14:textId="77777777" w:rsidR="006E48F8" w:rsidRPr="008E6D5E" w:rsidRDefault="006E48F8" w:rsidP="006E48F8">
      <w:pPr>
        <w:numPr>
          <w:ilvl w:val="0"/>
          <w:numId w:val="1"/>
        </w:numPr>
        <w:spacing w:after="3" w:line="260" w:lineRule="auto"/>
        <w:ind w:hanging="360"/>
        <w:jc w:val="both"/>
        <w:rPr>
          <w:lang w:val="el-GR"/>
        </w:rPr>
      </w:pPr>
      <w:r w:rsidRPr="008E6D5E">
        <w:rPr>
          <w:lang w:val="el-GR"/>
        </w:rPr>
        <w:t xml:space="preserve">Ένα βιοτεχνικό πάρκομεταποίησηςαγροτικών προϊόντων που λειτουργεί </w:t>
      </w:r>
      <w:r w:rsidR="006D5F83">
        <w:rPr>
          <w:rFonts w:ascii="Arial" w:eastAsia="Arial" w:hAnsi="Arial" w:cs="Arial"/>
          <w:b/>
          <w:color w:val="FF0000"/>
          <w:lang w:val="el-GR"/>
        </w:rPr>
        <w:t>12</w:t>
      </w:r>
      <w:r w:rsidRPr="008E6D5E">
        <w:rPr>
          <w:lang w:val="el-GR"/>
        </w:rPr>
        <w:t xml:space="preserve">ώρες όλο το χρόνο με κατανάλωση </w:t>
      </w:r>
      <w:r w:rsidR="006D5F83">
        <w:rPr>
          <w:rFonts w:ascii="Arial" w:eastAsia="Arial" w:hAnsi="Arial" w:cs="Arial"/>
          <w:b/>
          <w:color w:val="FF0000"/>
          <w:lang w:val="el-GR"/>
        </w:rPr>
        <w:t>181</w:t>
      </w:r>
      <w:r>
        <w:rPr>
          <w:rFonts w:ascii="Arial" w:eastAsia="Arial" w:hAnsi="Arial" w:cs="Arial"/>
        </w:rPr>
        <w:t>m</w:t>
      </w:r>
      <w:r w:rsidRPr="008E6D5E">
        <w:rPr>
          <w:sz w:val="21"/>
          <w:vertAlign w:val="superscript"/>
          <w:lang w:val="el-GR"/>
        </w:rPr>
        <w:t>3</w:t>
      </w:r>
      <w:r w:rsidRPr="008E6D5E">
        <w:rPr>
          <w:rFonts w:ascii="Arial" w:eastAsia="Arial" w:hAnsi="Arial" w:cs="Arial"/>
          <w:lang w:val="el-GR"/>
        </w:rPr>
        <w:t>/</w:t>
      </w:r>
      <w:r>
        <w:rPr>
          <w:rFonts w:ascii="Arial" w:eastAsia="Arial" w:hAnsi="Arial" w:cs="Arial"/>
        </w:rPr>
        <w:t>d</w:t>
      </w:r>
      <w:r w:rsidRPr="008E6D5E">
        <w:rPr>
          <w:lang w:val="el-GR"/>
        </w:rPr>
        <w:t>.</w:t>
      </w:r>
    </w:p>
    <w:p w14:paraId="2A1244B6" w14:textId="77777777" w:rsidR="006E48F8" w:rsidRPr="008E6D5E" w:rsidRDefault="006E48F8" w:rsidP="006E48F8">
      <w:pPr>
        <w:numPr>
          <w:ilvl w:val="0"/>
          <w:numId w:val="1"/>
        </w:numPr>
        <w:spacing w:after="127" w:line="260" w:lineRule="auto"/>
        <w:ind w:hanging="360"/>
        <w:jc w:val="both"/>
        <w:rPr>
          <w:lang w:val="el-GR"/>
        </w:rPr>
      </w:pPr>
      <w:r w:rsidRPr="008E6D5E">
        <w:rPr>
          <w:lang w:val="el-GR"/>
        </w:rPr>
        <w:t xml:space="preserve">Ένα ελαιουργείο 24ωρης λειτουργίας από Οκτώβριο μέχρι και Ιανουάριο, με κατανάλωση </w:t>
      </w:r>
      <w:r w:rsidR="006D5F83">
        <w:rPr>
          <w:rFonts w:ascii="Arial" w:eastAsia="Arial" w:hAnsi="Arial" w:cs="Arial"/>
          <w:b/>
          <w:color w:val="FF0000"/>
          <w:lang w:val="el-GR"/>
        </w:rPr>
        <w:t>86</w:t>
      </w:r>
      <w:r>
        <w:rPr>
          <w:rFonts w:ascii="Arial" w:eastAsia="Arial" w:hAnsi="Arial" w:cs="Arial"/>
        </w:rPr>
        <w:t>m</w:t>
      </w:r>
      <w:r w:rsidRPr="008E6D5E">
        <w:rPr>
          <w:sz w:val="21"/>
          <w:vertAlign w:val="superscript"/>
          <w:lang w:val="el-GR"/>
        </w:rPr>
        <w:t>3</w:t>
      </w:r>
      <w:r w:rsidRPr="008E6D5E">
        <w:rPr>
          <w:rFonts w:ascii="Arial" w:eastAsia="Arial" w:hAnsi="Arial" w:cs="Arial"/>
          <w:lang w:val="el-GR"/>
        </w:rPr>
        <w:t>/</w:t>
      </w:r>
      <w:r>
        <w:rPr>
          <w:rFonts w:ascii="Arial" w:eastAsia="Arial" w:hAnsi="Arial" w:cs="Arial"/>
        </w:rPr>
        <w:t>d</w:t>
      </w:r>
      <w:r w:rsidRPr="008E6D5E">
        <w:rPr>
          <w:lang w:val="el-GR"/>
        </w:rPr>
        <w:t>.</w:t>
      </w:r>
    </w:p>
    <w:p w14:paraId="19E2BE28" w14:textId="77777777" w:rsidR="006E48F8" w:rsidRPr="008E6D5E" w:rsidRDefault="006E48F8" w:rsidP="006E48F8">
      <w:pPr>
        <w:spacing w:after="191"/>
        <w:ind w:left="-5"/>
        <w:rPr>
          <w:lang w:val="el-GR"/>
        </w:rPr>
      </w:pPr>
      <w:r w:rsidRPr="008E6D5E">
        <w:rPr>
          <w:lang w:val="el-GR"/>
        </w:rPr>
        <w:t xml:space="preserve">Οι απώλειες του δικτύου είναι </w:t>
      </w:r>
      <w:r w:rsidRPr="00376C64">
        <w:rPr>
          <w:color w:val="FF0000"/>
          <w:lang w:val="el-GR"/>
        </w:rPr>
        <w:t>15%</w:t>
      </w:r>
    </w:p>
    <w:p w14:paraId="2AA5B550" w14:textId="77777777" w:rsidR="00EC71D7" w:rsidRDefault="006E48F8" w:rsidP="00EC71D7">
      <w:pPr>
        <w:spacing w:after="192"/>
        <w:ind w:left="-5"/>
        <w:rPr>
          <w:rFonts w:ascii="Arial" w:eastAsia="Arial" w:hAnsi="Arial" w:cs="Arial"/>
          <w:lang w:val="el-GR"/>
        </w:rPr>
      </w:pPr>
      <w:r w:rsidRPr="008E6D5E">
        <w:rPr>
          <w:lang w:val="el-GR"/>
        </w:rPr>
        <w:t xml:space="preserve">Ο οικισμός του σχήματος πρόκειται να υδροδοτηθεί από τη πηγή </w:t>
      </w:r>
      <w:r w:rsidRPr="008E6D5E">
        <w:rPr>
          <w:rFonts w:ascii="Arial" w:eastAsia="Arial" w:hAnsi="Arial" w:cs="Arial"/>
          <w:b/>
          <w:lang w:val="el-GR"/>
        </w:rPr>
        <w:t>Π</w:t>
      </w:r>
      <w:r w:rsidRPr="008E6D5E">
        <w:rPr>
          <w:lang w:val="el-GR"/>
        </w:rPr>
        <w:t xml:space="preserve">με σταθερή παροχή </w:t>
      </w:r>
      <w:r w:rsidR="006D5F83">
        <w:rPr>
          <w:rFonts w:ascii="Arial" w:eastAsia="Arial" w:hAnsi="Arial" w:cs="Arial"/>
          <w:b/>
          <w:color w:val="FF0000"/>
          <w:lang w:val="el-GR"/>
        </w:rPr>
        <w:t>1150</w:t>
      </w:r>
      <w:r w:rsidRPr="008E6D5E">
        <w:rPr>
          <w:lang w:val="el-GR"/>
        </w:rPr>
        <w:t xml:space="preserve">. Σε περίπτωση μη επάρκειας της πηγής οι ανάγκες του οικισμού θα καλυφθούν και από τη γεώτρηση </w:t>
      </w:r>
      <w:r w:rsidRPr="008E6D5E">
        <w:rPr>
          <w:rFonts w:ascii="Arial" w:eastAsia="Arial" w:hAnsi="Arial" w:cs="Arial"/>
          <w:b/>
          <w:lang w:val="el-GR"/>
        </w:rPr>
        <w:t>Γ</w:t>
      </w:r>
      <w:r w:rsidRPr="008E6D5E">
        <w:rPr>
          <w:lang w:val="el-GR"/>
        </w:rPr>
        <w:t xml:space="preserve">.Ο οικισμός έχει έκταση </w:t>
      </w:r>
      <w:r w:rsidR="006D5F83">
        <w:rPr>
          <w:rFonts w:ascii="Arial" w:eastAsia="Arial" w:hAnsi="Arial" w:cs="Arial"/>
          <w:b/>
          <w:color w:val="FF0000"/>
          <w:lang w:val="el-GR"/>
        </w:rPr>
        <w:t>0.5110</w:t>
      </w:r>
      <w:r w:rsidR="006D5F83">
        <w:rPr>
          <w:rFonts w:ascii="Arial" w:eastAsia="Arial" w:hAnsi="Arial" w:cs="Arial"/>
          <w:b/>
          <w:color w:val="FF0000"/>
        </w:rPr>
        <w:t>mm</w:t>
      </w:r>
      <w:r w:rsidR="006D5F83" w:rsidRPr="006D5F83">
        <w:rPr>
          <w:rFonts w:ascii="Arial" w:eastAsia="Arial" w:hAnsi="Arial" w:cs="Arial"/>
          <w:b/>
          <w:color w:val="FF0000"/>
          <w:vertAlign w:val="superscript"/>
          <w:lang w:val="el-GR"/>
        </w:rPr>
        <w:t>2</w:t>
      </w:r>
      <w:r w:rsidRPr="008E6D5E">
        <w:rPr>
          <w:lang w:val="el-GR"/>
        </w:rPr>
        <w:t>και μπορεί να υποτεθεί ότι ο πληθυσμός είναι ομοιόμορφα κατανεμημένος στον οικισμό.</w:t>
      </w:r>
    </w:p>
    <w:p w14:paraId="32297B0E" w14:textId="77777777" w:rsidR="00EC71D7" w:rsidRDefault="00EC71D7" w:rsidP="006E48F8">
      <w:pPr>
        <w:spacing w:after="192"/>
        <w:ind w:left="-5"/>
        <w:rPr>
          <w:rFonts w:ascii="Arial" w:eastAsia="Arial" w:hAnsi="Arial" w:cs="Arial"/>
          <w:lang w:val="el-GR"/>
        </w:rPr>
      </w:pPr>
      <w:r>
        <w:rPr>
          <w:rFonts w:ascii="Arial" w:eastAsia="Arial" w:hAnsi="Arial" w:cs="Arial"/>
        </w:rPr>
        <w:t>ToProject</w:t>
      </w:r>
      <w:r>
        <w:rPr>
          <w:rFonts w:ascii="Arial" w:eastAsia="Arial" w:hAnsi="Arial" w:cs="Arial"/>
          <w:lang w:val="el-GR"/>
        </w:rPr>
        <w:t>χωρίζεται σε 3 μέρη</w:t>
      </w:r>
      <w:r w:rsidR="008642D7">
        <w:rPr>
          <w:rFonts w:ascii="Arial" w:eastAsia="Arial" w:hAnsi="Arial" w:cs="Arial"/>
          <w:lang w:val="el-GR"/>
        </w:rPr>
        <w:t xml:space="preserve"> και πιο συγκεκριμένα</w:t>
      </w:r>
      <w:r>
        <w:rPr>
          <w:rFonts w:ascii="Arial" w:eastAsia="Arial" w:hAnsi="Arial" w:cs="Arial"/>
          <w:lang w:val="el-GR"/>
        </w:rPr>
        <w:t>:</w:t>
      </w:r>
    </w:p>
    <w:p w14:paraId="7C629C60" w14:textId="77777777" w:rsidR="00EC71D7" w:rsidRDefault="00EC71D7" w:rsidP="00EC71D7">
      <w:pPr>
        <w:pStyle w:val="a7"/>
        <w:numPr>
          <w:ilvl w:val="0"/>
          <w:numId w:val="4"/>
        </w:numPr>
        <w:spacing w:after="192"/>
        <w:rPr>
          <w:rFonts w:ascii="Arial" w:eastAsia="Arial" w:hAnsi="Arial" w:cs="Arial"/>
          <w:lang w:val="el-GR"/>
        </w:rPr>
      </w:pPr>
      <w:r>
        <w:rPr>
          <w:rFonts w:ascii="Arial" w:eastAsia="Arial" w:hAnsi="Arial" w:cs="Arial"/>
          <w:lang w:val="el-GR"/>
        </w:rPr>
        <w:t>Το εξωτερικό δίκτυο ύδρευσης</w:t>
      </w:r>
    </w:p>
    <w:p w14:paraId="6E161C56" w14:textId="77777777" w:rsidR="00EC71D7" w:rsidRDefault="00EC71D7" w:rsidP="00EC71D7">
      <w:pPr>
        <w:pStyle w:val="a7"/>
        <w:numPr>
          <w:ilvl w:val="0"/>
          <w:numId w:val="4"/>
        </w:numPr>
        <w:spacing w:after="192"/>
        <w:rPr>
          <w:rFonts w:ascii="Arial" w:eastAsia="Arial" w:hAnsi="Arial" w:cs="Arial"/>
          <w:lang w:val="el-GR"/>
        </w:rPr>
      </w:pPr>
      <w:r>
        <w:rPr>
          <w:rFonts w:ascii="Arial" w:eastAsia="Arial" w:hAnsi="Arial" w:cs="Arial"/>
          <w:lang w:val="el-GR"/>
        </w:rPr>
        <w:t>Το εσωτερικό δίκτυο ύδρευσης</w:t>
      </w:r>
    </w:p>
    <w:p w14:paraId="614A0D0C" w14:textId="77777777" w:rsidR="00EC71D7" w:rsidRPr="00EC71D7" w:rsidRDefault="00EC71D7" w:rsidP="00EC71D7">
      <w:pPr>
        <w:pStyle w:val="a7"/>
        <w:numPr>
          <w:ilvl w:val="0"/>
          <w:numId w:val="4"/>
        </w:numPr>
        <w:spacing w:after="192"/>
        <w:rPr>
          <w:rFonts w:ascii="Arial" w:eastAsia="Arial" w:hAnsi="Arial" w:cs="Arial"/>
          <w:lang w:val="el-GR"/>
        </w:rPr>
      </w:pPr>
      <w:r>
        <w:rPr>
          <w:rFonts w:ascii="Arial" w:eastAsia="Arial" w:hAnsi="Arial" w:cs="Arial"/>
          <w:lang w:val="el-GR"/>
        </w:rPr>
        <w:t>Το δίκτυο αποχέτευσης</w:t>
      </w:r>
    </w:p>
    <w:p w14:paraId="70E35E4C" w14:textId="77777777" w:rsidR="008642D7" w:rsidRDefault="008642D7" w:rsidP="008642D7">
      <w:pPr>
        <w:spacing w:after="192"/>
        <w:rPr>
          <w:rFonts w:ascii="Arial" w:eastAsia="Arial" w:hAnsi="Arial" w:cs="Arial"/>
          <w:lang w:val="el-GR"/>
        </w:rPr>
      </w:pPr>
      <w:r>
        <w:rPr>
          <w:rFonts w:ascii="Arial" w:eastAsia="Arial" w:hAnsi="Arial" w:cs="Arial"/>
          <w:lang w:val="el-GR"/>
        </w:rPr>
        <w:t xml:space="preserve"> Τέλος, τ</w:t>
      </w:r>
      <w:r w:rsidR="00EC71D7">
        <w:rPr>
          <w:rFonts w:ascii="Arial" w:eastAsia="Arial" w:hAnsi="Arial" w:cs="Arial"/>
          <w:lang w:val="el-GR"/>
        </w:rPr>
        <w:t xml:space="preserve">α </w:t>
      </w:r>
      <w:r w:rsidR="00CB68F2">
        <w:rPr>
          <w:rFonts w:ascii="Arial" w:eastAsia="Arial" w:hAnsi="Arial" w:cs="Arial"/>
          <w:lang w:val="el-GR"/>
        </w:rPr>
        <w:t>ζητούμενα</w:t>
      </w:r>
      <w:r w:rsidR="00EC71D7">
        <w:rPr>
          <w:rFonts w:ascii="Arial" w:eastAsia="Arial" w:hAnsi="Arial" w:cs="Arial"/>
          <w:lang w:val="el-GR"/>
        </w:rPr>
        <w:t xml:space="preserve"> για κάθε μέρος </w:t>
      </w:r>
      <w:r w:rsidR="00CB68F2">
        <w:rPr>
          <w:rFonts w:ascii="Arial" w:eastAsia="Arial" w:hAnsi="Arial" w:cs="Arial"/>
          <w:lang w:val="el-GR"/>
        </w:rPr>
        <w:t>βρίσκονται</w:t>
      </w:r>
      <w:r w:rsidR="00EC71D7">
        <w:rPr>
          <w:rFonts w:ascii="Arial" w:eastAsia="Arial" w:hAnsi="Arial" w:cs="Arial"/>
          <w:lang w:val="el-GR"/>
        </w:rPr>
        <w:t xml:space="preserve"> μαζί με της λύσεις τους </w:t>
      </w:r>
      <w:r w:rsidR="00CB68F2">
        <w:rPr>
          <w:rFonts w:ascii="Arial" w:eastAsia="Arial" w:hAnsi="Arial" w:cs="Arial"/>
          <w:lang w:val="el-GR"/>
        </w:rPr>
        <w:t>.</w:t>
      </w:r>
      <w:r w:rsidR="00EC71D7">
        <w:rPr>
          <w:rFonts w:ascii="Arial" w:eastAsia="Arial" w:hAnsi="Arial" w:cs="Arial"/>
          <w:lang w:val="el-GR"/>
        </w:rPr>
        <w:t xml:space="preserve">Επίσης όλες οι πράξεις έγιναν με την χρήση του προγράμματος </w:t>
      </w:r>
      <w:r w:rsidR="00EC71D7">
        <w:rPr>
          <w:rFonts w:ascii="Arial" w:eastAsia="Arial" w:hAnsi="Arial" w:cs="Arial"/>
        </w:rPr>
        <w:t>excel</w:t>
      </w:r>
      <w:r w:rsidR="00EC71D7">
        <w:rPr>
          <w:rFonts w:ascii="Arial" w:eastAsia="Arial" w:hAnsi="Arial" w:cs="Arial"/>
          <w:lang w:val="el-GR"/>
        </w:rPr>
        <w:t xml:space="preserve"> το </w:t>
      </w:r>
      <w:r w:rsidR="00CB68F2">
        <w:rPr>
          <w:rFonts w:ascii="Arial" w:eastAsia="Arial" w:hAnsi="Arial" w:cs="Arial"/>
          <w:lang w:val="el-GR"/>
        </w:rPr>
        <w:t>οποίοστάλθηκεμαζί</w:t>
      </w:r>
      <w:r>
        <w:rPr>
          <w:rFonts w:ascii="Arial" w:eastAsia="Arial" w:hAnsi="Arial" w:cs="Arial"/>
          <w:lang w:val="el-GR"/>
        </w:rPr>
        <w:t xml:space="preserve"> με την αναφορά. Στην επόμενη σελίδα παρουσιάζεται ο πίνακας των δεδομένων για την </w:t>
      </w:r>
      <w:r w:rsidR="00CB68F2">
        <w:rPr>
          <w:rFonts w:ascii="Arial" w:eastAsia="Arial" w:hAnsi="Arial" w:cs="Arial"/>
          <w:lang w:val="el-GR"/>
        </w:rPr>
        <w:t>επίλυση</w:t>
      </w:r>
      <w:r>
        <w:rPr>
          <w:rFonts w:ascii="Arial" w:eastAsia="Arial" w:hAnsi="Arial" w:cs="Arial"/>
          <w:lang w:val="el-GR"/>
        </w:rPr>
        <w:t xml:space="preserve"> του </w:t>
      </w:r>
      <w:r>
        <w:rPr>
          <w:rFonts w:ascii="Arial" w:eastAsia="Arial" w:hAnsi="Arial" w:cs="Arial"/>
        </w:rPr>
        <w:t>project</w:t>
      </w:r>
      <w:r>
        <w:rPr>
          <w:rFonts w:ascii="Arial" w:eastAsia="Arial" w:hAnsi="Arial" w:cs="Arial"/>
          <w:lang w:val="el-GR"/>
        </w:rPr>
        <w:t xml:space="preserve"> όπως </w:t>
      </w:r>
      <w:r w:rsidR="00CB68F2">
        <w:rPr>
          <w:rFonts w:ascii="Arial" w:eastAsia="Arial" w:hAnsi="Arial" w:cs="Arial"/>
          <w:lang w:val="el-GR"/>
        </w:rPr>
        <w:t>δόθηκε</w:t>
      </w:r>
      <w:r>
        <w:rPr>
          <w:rFonts w:ascii="Arial" w:eastAsia="Arial" w:hAnsi="Arial" w:cs="Arial"/>
          <w:lang w:val="el-GR"/>
        </w:rPr>
        <w:t xml:space="preserve"> από τον διδάσκοντα για το μάθημα υδραυλικά έργα.</w:t>
      </w:r>
    </w:p>
    <w:p w14:paraId="5DA57AC0" w14:textId="77777777" w:rsidR="008642D7" w:rsidRDefault="008642D7" w:rsidP="008642D7">
      <w:pPr>
        <w:spacing w:after="192"/>
        <w:rPr>
          <w:b/>
          <w:bCs/>
          <w:lang w:val="el-GR"/>
        </w:rPr>
      </w:pPr>
    </w:p>
    <w:p w14:paraId="3062FC61" w14:textId="77777777" w:rsidR="00CB68F2" w:rsidRDefault="00CB68F2" w:rsidP="008642D7">
      <w:pPr>
        <w:spacing w:after="192"/>
        <w:rPr>
          <w:b/>
          <w:bCs/>
          <w:lang w:val="el-GR"/>
        </w:rPr>
      </w:pPr>
    </w:p>
    <w:p w14:paraId="6078ECE7" w14:textId="77777777" w:rsidR="002B7408" w:rsidRPr="008642D7" w:rsidRDefault="003741F2" w:rsidP="008642D7">
      <w:pPr>
        <w:spacing w:after="192"/>
        <w:rPr>
          <w:rFonts w:ascii="Arial" w:eastAsia="Arial" w:hAnsi="Arial" w:cs="Arial"/>
          <w:lang w:val="el-GR"/>
        </w:rPr>
      </w:pPr>
      <w:r w:rsidRPr="003741F2">
        <w:rPr>
          <w:b/>
          <w:bCs/>
          <w:lang w:val="el-GR"/>
        </w:rPr>
        <w:lastRenderedPageBreak/>
        <w:t>Πίνακας 1</w:t>
      </w:r>
    </w:p>
    <w:p w14:paraId="1A2547B1" w14:textId="77777777" w:rsidR="00745701" w:rsidRDefault="00745701" w:rsidP="006E48F8">
      <w:pPr>
        <w:spacing w:after="194"/>
        <w:rPr>
          <w:lang w:val="el-GR"/>
        </w:rPr>
      </w:pPr>
    </w:p>
    <w:p w14:paraId="233C08C0" w14:textId="77777777" w:rsidR="00745701" w:rsidRDefault="00745701" w:rsidP="006E48F8">
      <w:pPr>
        <w:spacing w:after="194"/>
        <w:rPr>
          <w:lang w:val="el-GR"/>
        </w:rPr>
      </w:pPr>
      <w:r w:rsidRPr="00745701">
        <w:rPr>
          <w:noProof/>
          <w:lang w:val="el-GR" w:eastAsia="el-GR"/>
        </w:rPr>
        <w:drawing>
          <wp:anchor distT="0" distB="0" distL="114300" distR="114300" simplePos="0" relativeHeight="251606528" behindDoc="1" locked="0" layoutInCell="1" allowOverlap="1" wp14:anchorId="65251650" wp14:editId="46189BD9">
            <wp:simplePos x="0" y="0"/>
            <wp:positionH relativeFrom="margin">
              <wp:align>center</wp:align>
            </wp:positionH>
            <wp:positionV relativeFrom="paragraph">
              <wp:posOffset>-381000</wp:posOffset>
            </wp:positionV>
            <wp:extent cx="3710624" cy="6921500"/>
            <wp:effectExtent l="0" t="0" r="4445" b="0"/>
            <wp:wrapNone/>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0624" cy="6921500"/>
                    </a:xfrm>
                    <a:prstGeom prst="rect">
                      <a:avLst/>
                    </a:prstGeom>
                    <a:noFill/>
                    <a:ln>
                      <a:noFill/>
                    </a:ln>
                  </pic:spPr>
                </pic:pic>
              </a:graphicData>
            </a:graphic>
          </wp:anchor>
        </w:drawing>
      </w:r>
    </w:p>
    <w:p w14:paraId="5128711C" w14:textId="77777777" w:rsidR="00745701" w:rsidRDefault="00745701" w:rsidP="006E48F8">
      <w:pPr>
        <w:spacing w:after="194"/>
        <w:rPr>
          <w:lang w:val="el-GR"/>
        </w:rPr>
      </w:pPr>
    </w:p>
    <w:p w14:paraId="17882454" w14:textId="77777777" w:rsidR="00745701" w:rsidRDefault="00745701" w:rsidP="006E48F8">
      <w:pPr>
        <w:spacing w:after="194"/>
        <w:rPr>
          <w:lang w:val="el-GR"/>
        </w:rPr>
      </w:pPr>
    </w:p>
    <w:p w14:paraId="5CE6663B" w14:textId="77777777" w:rsidR="00745701" w:rsidRDefault="00745701" w:rsidP="006E48F8">
      <w:pPr>
        <w:spacing w:after="194"/>
        <w:rPr>
          <w:lang w:val="el-GR"/>
        </w:rPr>
      </w:pPr>
    </w:p>
    <w:p w14:paraId="0DECDCB9" w14:textId="77777777" w:rsidR="00745701" w:rsidRDefault="00745701" w:rsidP="006E48F8">
      <w:pPr>
        <w:spacing w:after="194"/>
        <w:rPr>
          <w:lang w:val="el-GR"/>
        </w:rPr>
      </w:pPr>
    </w:p>
    <w:p w14:paraId="52DC5F47" w14:textId="77777777" w:rsidR="00745701" w:rsidRDefault="00745701" w:rsidP="006E48F8">
      <w:pPr>
        <w:spacing w:after="194"/>
        <w:rPr>
          <w:lang w:val="el-GR"/>
        </w:rPr>
      </w:pPr>
    </w:p>
    <w:p w14:paraId="6B3FF7DD" w14:textId="77777777" w:rsidR="00745701" w:rsidRDefault="00745701" w:rsidP="006E48F8">
      <w:pPr>
        <w:spacing w:after="194"/>
        <w:rPr>
          <w:lang w:val="el-GR"/>
        </w:rPr>
      </w:pPr>
    </w:p>
    <w:p w14:paraId="1014C7A8" w14:textId="77777777" w:rsidR="00745701" w:rsidRDefault="00745701" w:rsidP="006E48F8">
      <w:pPr>
        <w:spacing w:after="194"/>
        <w:rPr>
          <w:lang w:val="el-GR"/>
        </w:rPr>
      </w:pPr>
    </w:p>
    <w:p w14:paraId="083C40F1" w14:textId="77777777" w:rsidR="00745701" w:rsidRDefault="00745701" w:rsidP="006E48F8">
      <w:pPr>
        <w:spacing w:after="194"/>
        <w:rPr>
          <w:lang w:val="el-GR"/>
        </w:rPr>
      </w:pPr>
    </w:p>
    <w:p w14:paraId="0A9406EA" w14:textId="77777777" w:rsidR="00745701" w:rsidRDefault="00745701" w:rsidP="006E48F8">
      <w:pPr>
        <w:spacing w:after="194"/>
        <w:rPr>
          <w:lang w:val="el-GR"/>
        </w:rPr>
      </w:pPr>
    </w:p>
    <w:p w14:paraId="6BD9FCAC" w14:textId="77777777" w:rsidR="00745701" w:rsidRDefault="00745701" w:rsidP="006E48F8">
      <w:pPr>
        <w:spacing w:after="194"/>
        <w:rPr>
          <w:lang w:val="el-GR"/>
        </w:rPr>
      </w:pPr>
    </w:p>
    <w:p w14:paraId="24BF3F22" w14:textId="77777777" w:rsidR="00745701" w:rsidRDefault="00745701" w:rsidP="006E48F8">
      <w:pPr>
        <w:spacing w:after="194"/>
        <w:rPr>
          <w:lang w:val="el-GR"/>
        </w:rPr>
      </w:pPr>
    </w:p>
    <w:p w14:paraId="57E5BD83" w14:textId="77777777" w:rsidR="00745701" w:rsidRDefault="00745701" w:rsidP="006E48F8">
      <w:pPr>
        <w:spacing w:after="194"/>
        <w:rPr>
          <w:lang w:val="el-GR"/>
        </w:rPr>
      </w:pPr>
    </w:p>
    <w:p w14:paraId="23A43357" w14:textId="77777777" w:rsidR="00745701" w:rsidRDefault="00745701" w:rsidP="006E48F8">
      <w:pPr>
        <w:spacing w:after="194"/>
        <w:rPr>
          <w:lang w:val="el-GR"/>
        </w:rPr>
      </w:pPr>
    </w:p>
    <w:p w14:paraId="6D5267E5" w14:textId="77777777" w:rsidR="00745701" w:rsidRDefault="00745701" w:rsidP="006E48F8">
      <w:pPr>
        <w:spacing w:after="194"/>
        <w:rPr>
          <w:lang w:val="el-GR"/>
        </w:rPr>
      </w:pPr>
    </w:p>
    <w:p w14:paraId="0D68AD7D" w14:textId="77777777" w:rsidR="00745701" w:rsidRDefault="00745701" w:rsidP="006E48F8">
      <w:pPr>
        <w:spacing w:after="194"/>
        <w:rPr>
          <w:lang w:val="el-GR"/>
        </w:rPr>
      </w:pPr>
    </w:p>
    <w:p w14:paraId="03D43A1A" w14:textId="77777777" w:rsidR="00745701" w:rsidRDefault="00745701" w:rsidP="006E48F8">
      <w:pPr>
        <w:spacing w:after="194"/>
        <w:rPr>
          <w:lang w:val="el-GR"/>
        </w:rPr>
      </w:pPr>
    </w:p>
    <w:p w14:paraId="7FC5B8EE" w14:textId="77777777" w:rsidR="00745701" w:rsidRDefault="00745701" w:rsidP="006E48F8">
      <w:pPr>
        <w:spacing w:after="194"/>
        <w:rPr>
          <w:lang w:val="el-GR"/>
        </w:rPr>
      </w:pPr>
    </w:p>
    <w:p w14:paraId="5F547938" w14:textId="77777777" w:rsidR="00745701" w:rsidRDefault="00745701" w:rsidP="006E48F8">
      <w:pPr>
        <w:spacing w:after="194"/>
        <w:rPr>
          <w:lang w:val="el-GR"/>
        </w:rPr>
      </w:pPr>
    </w:p>
    <w:p w14:paraId="46BB55CD" w14:textId="77777777" w:rsidR="00745701" w:rsidRDefault="00745701" w:rsidP="006E48F8">
      <w:pPr>
        <w:spacing w:after="194"/>
        <w:rPr>
          <w:lang w:val="el-GR"/>
        </w:rPr>
      </w:pPr>
    </w:p>
    <w:p w14:paraId="1BD76800" w14:textId="77777777" w:rsidR="00745701" w:rsidRDefault="00745701" w:rsidP="006E48F8">
      <w:pPr>
        <w:spacing w:after="194"/>
        <w:rPr>
          <w:lang w:val="el-GR"/>
        </w:rPr>
      </w:pPr>
    </w:p>
    <w:p w14:paraId="31BD8944" w14:textId="77777777" w:rsidR="006F73B7" w:rsidRDefault="006F73B7" w:rsidP="00745701">
      <w:pPr>
        <w:pStyle w:val="1"/>
        <w:rPr>
          <w:b/>
          <w:bCs/>
          <w:color w:val="auto"/>
          <w:sz w:val="24"/>
          <w:szCs w:val="24"/>
          <w:u w:val="single"/>
          <w:lang w:val="el-GR"/>
        </w:rPr>
      </w:pPr>
    </w:p>
    <w:p w14:paraId="4F47B132" w14:textId="77777777" w:rsidR="008642D7" w:rsidRDefault="008642D7" w:rsidP="008642D7">
      <w:pPr>
        <w:rPr>
          <w:lang w:val="el-GR"/>
        </w:rPr>
      </w:pPr>
    </w:p>
    <w:p w14:paraId="0C65AD8C" w14:textId="77777777" w:rsidR="008642D7" w:rsidRPr="008642D7" w:rsidRDefault="008642D7" w:rsidP="008642D7">
      <w:pPr>
        <w:rPr>
          <w:lang w:val="el-GR"/>
        </w:rPr>
      </w:pPr>
    </w:p>
    <w:p w14:paraId="33BF9A4B" w14:textId="55B0DE3E" w:rsidR="00035EC1" w:rsidRPr="00AF1BBD" w:rsidRDefault="00745701" w:rsidP="008642D7">
      <w:pPr>
        <w:pStyle w:val="1"/>
        <w:jc w:val="center"/>
        <w:rPr>
          <w:b/>
          <w:bCs/>
          <w:color w:val="auto"/>
          <w:sz w:val="28"/>
          <w:szCs w:val="28"/>
          <w:u w:val="single"/>
          <w:lang w:val="el-GR"/>
        </w:rPr>
      </w:pPr>
      <w:bookmarkStart w:id="21" w:name="_Toc133263745"/>
      <w:bookmarkStart w:id="22" w:name="_Toc137839105"/>
      <w:r w:rsidRPr="00AF1BBD">
        <w:rPr>
          <w:b/>
          <w:bCs/>
          <w:color w:val="auto"/>
          <w:sz w:val="28"/>
          <w:szCs w:val="28"/>
          <w:u w:val="single"/>
          <w:lang w:val="el-GR"/>
        </w:rPr>
        <w:lastRenderedPageBreak/>
        <w:t>1</w:t>
      </w:r>
      <w:r w:rsidRPr="00AF1BBD">
        <w:rPr>
          <w:b/>
          <w:bCs/>
          <w:color w:val="auto"/>
          <w:sz w:val="28"/>
          <w:szCs w:val="28"/>
          <w:u w:val="single"/>
          <w:vertAlign w:val="superscript"/>
          <w:lang w:val="el-GR"/>
        </w:rPr>
        <w:t>ο</w:t>
      </w:r>
      <w:r w:rsidR="006E48F8" w:rsidRPr="00AF1BBD">
        <w:rPr>
          <w:b/>
          <w:bCs/>
          <w:color w:val="auto"/>
          <w:sz w:val="28"/>
          <w:szCs w:val="28"/>
          <w:u w:val="single"/>
          <w:lang w:val="el-GR"/>
        </w:rPr>
        <w:t>Μέρος:</w:t>
      </w:r>
      <w:r w:rsidR="00DA0A57" w:rsidRPr="00EB2AEF">
        <w:rPr>
          <w:b/>
          <w:bCs/>
          <w:color w:val="auto"/>
          <w:sz w:val="28"/>
          <w:szCs w:val="28"/>
          <w:u w:val="single"/>
          <w:lang w:val="el-GR"/>
        </w:rPr>
        <w:t xml:space="preserve"> </w:t>
      </w:r>
      <w:r w:rsidR="006E48F8" w:rsidRPr="00AF1BBD">
        <w:rPr>
          <w:b/>
          <w:bCs/>
          <w:color w:val="auto"/>
          <w:sz w:val="28"/>
          <w:szCs w:val="28"/>
          <w:u w:val="single"/>
          <w:lang w:val="el-GR"/>
        </w:rPr>
        <w:t>Εξωτερικό δίκτυο ύδρευσης</w:t>
      </w:r>
      <w:bookmarkEnd w:id="21"/>
      <w:bookmarkEnd w:id="22"/>
    </w:p>
    <w:p w14:paraId="588EFF32" w14:textId="77777777" w:rsidR="00745701" w:rsidRPr="003741F2" w:rsidRDefault="003741F2" w:rsidP="006E48F8">
      <w:pPr>
        <w:spacing w:after="194"/>
        <w:rPr>
          <w:b/>
          <w:bCs/>
          <w:lang w:val="el-GR"/>
        </w:rPr>
      </w:pPr>
      <w:r w:rsidRPr="003741F2">
        <w:rPr>
          <w:b/>
          <w:bCs/>
          <w:lang w:val="el-GR"/>
        </w:rPr>
        <w:t>Πίνακας 2</w:t>
      </w:r>
    </w:p>
    <w:tbl>
      <w:tblPr>
        <w:tblpPr w:leftFromText="180" w:rightFromText="180" w:vertAnchor="text" w:horzAnchor="margin" w:tblpY="-38"/>
        <w:tblW w:w="9332" w:type="dxa"/>
        <w:tblLook w:val="04A0" w:firstRow="1" w:lastRow="0" w:firstColumn="1" w:lastColumn="0" w:noHBand="0" w:noVBand="1"/>
      </w:tblPr>
      <w:tblGrid>
        <w:gridCol w:w="7878"/>
        <w:gridCol w:w="1454"/>
      </w:tblGrid>
      <w:tr w:rsidR="00035EC1" w:rsidRPr="00E80738" w14:paraId="50F35394" w14:textId="77777777" w:rsidTr="00035EC1">
        <w:trPr>
          <w:trHeight w:val="257"/>
        </w:trPr>
        <w:tc>
          <w:tcPr>
            <w:tcW w:w="9332" w:type="dxa"/>
            <w:gridSpan w:val="2"/>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0E0F3BD" w14:textId="77777777" w:rsidR="00035EC1" w:rsidRPr="00E80738" w:rsidRDefault="00035EC1" w:rsidP="00035EC1">
            <w:pPr>
              <w:spacing w:after="194"/>
              <w:jc w:val="center"/>
              <w:rPr>
                <w:lang w:val="el-GR"/>
              </w:rPr>
            </w:pPr>
            <w:r w:rsidRPr="00E80738">
              <w:rPr>
                <w:rFonts w:eastAsia="Times New Roman" w:cstheme="minorHAnsi"/>
                <w:b/>
                <w:bCs/>
                <w:color w:val="000000"/>
                <w:kern w:val="0"/>
              </w:rPr>
              <w:t>Δεδομένα</w:t>
            </w:r>
            <w:r w:rsidRPr="00035EC1">
              <w:rPr>
                <w:rFonts w:eastAsia="Times New Roman" w:cstheme="minorHAnsi"/>
                <w:b/>
                <w:bCs/>
                <w:color w:val="000000"/>
                <w:kern w:val="0"/>
              </w:rPr>
              <w:t>Μέρους Α</w:t>
            </w:r>
          </w:p>
        </w:tc>
      </w:tr>
      <w:tr w:rsidR="00035EC1" w:rsidRPr="00E80738" w14:paraId="5464D2EF" w14:textId="77777777" w:rsidTr="00035EC1">
        <w:trPr>
          <w:trHeight w:val="291"/>
        </w:trPr>
        <w:tc>
          <w:tcPr>
            <w:tcW w:w="7878" w:type="dxa"/>
            <w:tcBorders>
              <w:top w:val="nil"/>
              <w:left w:val="single" w:sz="4" w:space="0" w:color="auto"/>
              <w:bottom w:val="single" w:sz="4" w:space="0" w:color="auto"/>
              <w:right w:val="single" w:sz="4" w:space="0" w:color="auto"/>
            </w:tcBorders>
            <w:shd w:val="clear" w:color="auto" w:fill="auto"/>
            <w:noWrap/>
            <w:textDirection w:val="btLr"/>
            <w:vAlign w:val="bottom"/>
            <w:hideMark/>
          </w:tcPr>
          <w:p w14:paraId="21DA3E45"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 </w:t>
            </w:r>
          </w:p>
        </w:tc>
        <w:tc>
          <w:tcPr>
            <w:tcW w:w="1454" w:type="dxa"/>
            <w:tcBorders>
              <w:top w:val="nil"/>
              <w:left w:val="nil"/>
              <w:bottom w:val="single" w:sz="4" w:space="0" w:color="auto"/>
              <w:right w:val="single" w:sz="4" w:space="0" w:color="auto"/>
            </w:tcBorders>
            <w:shd w:val="clear" w:color="000000" w:fill="DDEBF7"/>
            <w:noWrap/>
            <w:vAlign w:val="bottom"/>
            <w:hideMark/>
          </w:tcPr>
          <w:p w14:paraId="4C93926A"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ΟΜΑΔΑ 15</w:t>
            </w:r>
          </w:p>
        </w:tc>
      </w:tr>
      <w:tr w:rsidR="00035EC1" w:rsidRPr="00E80738" w14:paraId="088A4568"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3AFD0047"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Σημερινός πληθυσμόςοικισμου (Κ)</w:t>
            </w:r>
          </w:p>
        </w:tc>
        <w:tc>
          <w:tcPr>
            <w:tcW w:w="1454" w:type="dxa"/>
            <w:tcBorders>
              <w:top w:val="nil"/>
              <w:left w:val="nil"/>
              <w:bottom w:val="single" w:sz="4" w:space="0" w:color="auto"/>
              <w:right w:val="single" w:sz="4" w:space="0" w:color="auto"/>
            </w:tcBorders>
            <w:shd w:val="clear" w:color="auto" w:fill="auto"/>
            <w:noWrap/>
            <w:vAlign w:val="center"/>
            <w:hideMark/>
          </w:tcPr>
          <w:p w14:paraId="17007B63"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5027</w:t>
            </w:r>
          </w:p>
        </w:tc>
      </w:tr>
      <w:tr w:rsidR="00035EC1" w:rsidRPr="00E80738" w14:paraId="08ADD0E4"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3B95625A"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Σημερινός πληθυσμός Παραθεριστών (Π)</w:t>
            </w:r>
          </w:p>
        </w:tc>
        <w:tc>
          <w:tcPr>
            <w:tcW w:w="1454" w:type="dxa"/>
            <w:tcBorders>
              <w:top w:val="nil"/>
              <w:left w:val="nil"/>
              <w:bottom w:val="single" w:sz="4" w:space="0" w:color="auto"/>
              <w:right w:val="single" w:sz="4" w:space="0" w:color="auto"/>
            </w:tcBorders>
            <w:shd w:val="clear" w:color="auto" w:fill="auto"/>
            <w:noWrap/>
            <w:vAlign w:val="center"/>
            <w:hideMark/>
          </w:tcPr>
          <w:p w14:paraId="6CEAD9AE"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2400</w:t>
            </w:r>
          </w:p>
        </w:tc>
      </w:tr>
      <w:tr w:rsidR="00035EC1" w:rsidRPr="00E80738" w14:paraId="492F9FE4" w14:textId="77777777" w:rsidTr="00035EC1">
        <w:trPr>
          <w:trHeight w:val="291"/>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0F3364DE"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Ετήσια ποσοστιαία αυξηση πληθυσμού (Λ) [%]</w:t>
            </w:r>
          </w:p>
        </w:tc>
        <w:tc>
          <w:tcPr>
            <w:tcW w:w="1454" w:type="dxa"/>
            <w:tcBorders>
              <w:top w:val="nil"/>
              <w:left w:val="nil"/>
              <w:bottom w:val="single" w:sz="4" w:space="0" w:color="auto"/>
              <w:right w:val="single" w:sz="4" w:space="0" w:color="auto"/>
            </w:tcBorders>
            <w:shd w:val="clear" w:color="auto" w:fill="auto"/>
            <w:noWrap/>
            <w:vAlign w:val="center"/>
            <w:hideMark/>
          </w:tcPr>
          <w:p w14:paraId="41B1484E"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0.9</w:t>
            </w:r>
          </w:p>
        </w:tc>
      </w:tr>
      <w:tr w:rsidR="00035EC1" w:rsidRPr="00E80738" w14:paraId="59A96D01" w14:textId="77777777" w:rsidTr="00035EC1">
        <w:trPr>
          <w:trHeight w:val="257"/>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4315D993"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Ξ1 - Αριθμόςυφιστάμενωνξενοδοχείων</w:t>
            </w:r>
          </w:p>
        </w:tc>
        <w:tc>
          <w:tcPr>
            <w:tcW w:w="1454" w:type="dxa"/>
            <w:tcBorders>
              <w:top w:val="nil"/>
              <w:left w:val="nil"/>
              <w:bottom w:val="single" w:sz="4" w:space="0" w:color="auto"/>
              <w:right w:val="single" w:sz="4" w:space="0" w:color="auto"/>
            </w:tcBorders>
            <w:shd w:val="clear" w:color="auto" w:fill="auto"/>
            <w:noWrap/>
            <w:vAlign w:val="center"/>
            <w:hideMark/>
          </w:tcPr>
          <w:p w14:paraId="3848BDE3"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5</w:t>
            </w:r>
          </w:p>
        </w:tc>
      </w:tr>
      <w:tr w:rsidR="00035EC1" w:rsidRPr="00E80738" w14:paraId="2FD9D8F4"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53C79A66"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Κλ1 - Αριθμός κλινών έκαστου ξενοδοχείου Ξ1</w:t>
            </w:r>
          </w:p>
        </w:tc>
        <w:tc>
          <w:tcPr>
            <w:tcW w:w="1454" w:type="dxa"/>
            <w:tcBorders>
              <w:top w:val="nil"/>
              <w:left w:val="nil"/>
              <w:bottom w:val="single" w:sz="4" w:space="0" w:color="auto"/>
              <w:right w:val="single" w:sz="4" w:space="0" w:color="auto"/>
            </w:tcBorders>
            <w:shd w:val="clear" w:color="auto" w:fill="auto"/>
            <w:noWrap/>
            <w:vAlign w:val="center"/>
            <w:hideMark/>
          </w:tcPr>
          <w:p w14:paraId="2B7B2F7F"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300</w:t>
            </w:r>
          </w:p>
        </w:tc>
      </w:tr>
      <w:tr w:rsidR="00035EC1" w:rsidRPr="00E80738" w14:paraId="5D6328A6"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5364DCDC" w14:textId="77777777" w:rsidR="00035EC1" w:rsidRPr="00E80738" w:rsidRDefault="00035EC1" w:rsidP="00035EC1">
            <w:pPr>
              <w:spacing w:after="0" w:line="240" w:lineRule="auto"/>
              <w:rPr>
                <w:rFonts w:eastAsia="Times New Roman" w:cstheme="minorHAnsi"/>
                <w:b/>
                <w:bCs/>
                <w:color w:val="000000"/>
                <w:kern w:val="0"/>
              </w:rPr>
            </w:pPr>
            <w:r w:rsidRPr="00E80738">
              <w:rPr>
                <w:rFonts w:eastAsia="Times New Roman" w:cstheme="minorHAnsi"/>
                <w:b/>
                <w:bCs/>
                <w:color w:val="000000"/>
                <w:kern w:val="0"/>
              </w:rPr>
              <w:t>Ξ2 - Αριθμόςμελλοντικώνξενοδοχείων</w:t>
            </w:r>
          </w:p>
        </w:tc>
        <w:tc>
          <w:tcPr>
            <w:tcW w:w="1454" w:type="dxa"/>
            <w:tcBorders>
              <w:top w:val="nil"/>
              <w:left w:val="nil"/>
              <w:bottom w:val="single" w:sz="4" w:space="0" w:color="auto"/>
              <w:right w:val="single" w:sz="4" w:space="0" w:color="auto"/>
            </w:tcBorders>
            <w:shd w:val="clear" w:color="auto" w:fill="auto"/>
            <w:noWrap/>
            <w:vAlign w:val="center"/>
            <w:hideMark/>
          </w:tcPr>
          <w:p w14:paraId="5F79C40E"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3</w:t>
            </w:r>
          </w:p>
        </w:tc>
      </w:tr>
      <w:tr w:rsidR="00035EC1" w:rsidRPr="00E80738" w14:paraId="1CB85AE5"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401B40CC"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Κλ2 - Αριθμός κλινών έκαστου μελλοντικού ξενοδοχείου Ξ2</w:t>
            </w:r>
          </w:p>
        </w:tc>
        <w:tc>
          <w:tcPr>
            <w:tcW w:w="1454" w:type="dxa"/>
            <w:tcBorders>
              <w:top w:val="nil"/>
              <w:left w:val="nil"/>
              <w:bottom w:val="single" w:sz="4" w:space="0" w:color="auto"/>
              <w:right w:val="single" w:sz="4" w:space="0" w:color="auto"/>
            </w:tcBorders>
            <w:shd w:val="clear" w:color="auto" w:fill="auto"/>
            <w:noWrap/>
            <w:vAlign w:val="center"/>
            <w:hideMark/>
          </w:tcPr>
          <w:p w14:paraId="70919970"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200</w:t>
            </w:r>
          </w:p>
        </w:tc>
      </w:tr>
      <w:tr w:rsidR="00035EC1" w:rsidRPr="00E80738" w14:paraId="6C6712D5" w14:textId="77777777" w:rsidTr="00903ACF">
        <w:trPr>
          <w:trHeight w:val="58"/>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6783CABF"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Καταναλωση σε νερουδρευσηςανα Μόνιμο κάτοικο και ημέρα (</w:t>
            </w:r>
            <w:r w:rsidRPr="00E80738">
              <w:rPr>
                <w:rFonts w:eastAsia="Times New Roman" w:cstheme="minorHAnsi"/>
                <w:b/>
                <w:bCs/>
                <w:color w:val="000000"/>
                <w:kern w:val="0"/>
              </w:rPr>
              <w:t>l</w:t>
            </w:r>
            <w:r w:rsidRPr="00E80738">
              <w:rPr>
                <w:rFonts w:eastAsia="Times New Roman" w:cstheme="minorHAnsi"/>
                <w:b/>
                <w:bCs/>
                <w:color w:val="000000"/>
                <w:kern w:val="0"/>
                <w:lang w:val="el-GR"/>
              </w:rPr>
              <w:t>/κατ/</w:t>
            </w:r>
            <w:r w:rsidRPr="00E80738">
              <w:rPr>
                <w:rFonts w:eastAsia="Times New Roman" w:cstheme="minorHAnsi"/>
                <w:b/>
                <w:bCs/>
                <w:color w:val="000000"/>
                <w:kern w:val="0"/>
              </w:rPr>
              <w:t>d</w:t>
            </w:r>
            <w:r w:rsidRPr="00E80738">
              <w:rPr>
                <w:rFonts w:eastAsia="Times New Roman" w:cstheme="minorHAnsi"/>
                <w:b/>
                <w:bCs/>
                <w:color w:val="000000"/>
                <w:kern w:val="0"/>
                <w:lang w:val="el-GR"/>
              </w:rPr>
              <w:t>)</w:t>
            </w:r>
          </w:p>
        </w:tc>
        <w:tc>
          <w:tcPr>
            <w:tcW w:w="1454" w:type="dxa"/>
            <w:tcBorders>
              <w:top w:val="nil"/>
              <w:left w:val="nil"/>
              <w:bottom w:val="single" w:sz="4" w:space="0" w:color="auto"/>
              <w:right w:val="single" w:sz="4" w:space="0" w:color="auto"/>
            </w:tcBorders>
            <w:shd w:val="clear" w:color="auto" w:fill="auto"/>
            <w:noWrap/>
            <w:vAlign w:val="center"/>
            <w:hideMark/>
          </w:tcPr>
          <w:p w14:paraId="4605ED22"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150</w:t>
            </w:r>
          </w:p>
        </w:tc>
      </w:tr>
      <w:tr w:rsidR="00035EC1" w:rsidRPr="00E80738" w14:paraId="4AB9B03D"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494A5B48"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Καταναλωση σε νερουδρευσηςανα Παραθεριστή και ημέρα (</w:t>
            </w:r>
            <w:r w:rsidRPr="00E80738">
              <w:rPr>
                <w:rFonts w:eastAsia="Times New Roman" w:cstheme="minorHAnsi"/>
                <w:b/>
                <w:bCs/>
                <w:color w:val="000000"/>
                <w:kern w:val="0"/>
              </w:rPr>
              <w:t>l</w:t>
            </w:r>
            <w:r w:rsidRPr="00E80738">
              <w:rPr>
                <w:rFonts w:eastAsia="Times New Roman" w:cstheme="minorHAnsi"/>
                <w:b/>
                <w:bCs/>
                <w:color w:val="000000"/>
                <w:kern w:val="0"/>
                <w:lang w:val="el-GR"/>
              </w:rPr>
              <w:t>/παρ/</w:t>
            </w:r>
            <w:r w:rsidRPr="00E80738">
              <w:rPr>
                <w:rFonts w:eastAsia="Times New Roman" w:cstheme="minorHAnsi"/>
                <w:b/>
                <w:bCs/>
                <w:color w:val="000000"/>
                <w:kern w:val="0"/>
              </w:rPr>
              <w:t>d</w:t>
            </w:r>
            <w:r w:rsidRPr="00E80738">
              <w:rPr>
                <w:rFonts w:eastAsia="Times New Roman" w:cstheme="minorHAnsi"/>
                <w:b/>
                <w:bCs/>
                <w:color w:val="000000"/>
                <w:kern w:val="0"/>
                <w:lang w:val="el-GR"/>
              </w:rPr>
              <w:t>)</w:t>
            </w:r>
          </w:p>
        </w:tc>
        <w:tc>
          <w:tcPr>
            <w:tcW w:w="1454" w:type="dxa"/>
            <w:tcBorders>
              <w:top w:val="nil"/>
              <w:left w:val="nil"/>
              <w:bottom w:val="single" w:sz="4" w:space="0" w:color="auto"/>
              <w:right w:val="single" w:sz="4" w:space="0" w:color="auto"/>
            </w:tcBorders>
            <w:shd w:val="clear" w:color="auto" w:fill="auto"/>
            <w:noWrap/>
            <w:vAlign w:val="center"/>
            <w:hideMark/>
          </w:tcPr>
          <w:p w14:paraId="449CB432"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200</w:t>
            </w:r>
          </w:p>
        </w:tc>
      </w:tr>
      <w:tr w:rsidR="00035EC1" w:rsidRPr="00E80738" w14:paraId="61B47FC9" w14:textId="77777777" w:rsidTr="00035EC1">
        <w:trPr>
          <w:trHeight w:val="257"/>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50AAF857"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Καταναλωση σε νερουδρευσηςανα κλίνη και ημέρα (</w:t>
            </w:r>
            <w:r w:rsidRPr="00E80738">
              <w:rPr>
                <w:rFonts w:eastAsia="Times New Roman" w:cstheme="minorHAnsi"/>
                <w:b/>
                <w:bCs/>
                <w:color w:val="000000"/>
                <w:kern w:val="0"/>
              </w:rPr>
              <w:t>l</w:t>
            </w:r>
            <w:r w:rsidRPr="00E80738">
              <w:rPr>
                <w:rFonts w:eastAsia="Times New Roman" w:cstheme="minorHAnsi"/>
                <w:b/>
                <w:bCs/>
                <w:color w:val="000000"/>
                <w:kern w:val="0"/>
                <w:lang w:val="el-GR"/>
              </w:rPr>
              <w:t>/κλ./</w:t>
            </w:r>
            <w:r w:rsidRPr="00E80738">
              <w:rPr>
                <w:rFonts w:eastAsia="Times New Roman" w:cstheme="minorHAnsi"/>
                <w:b/>
                <w:bCs/>
                <w:color w:val="000000"/>
                <w:kern w:val="0"/>
              </w:rPr>
              <w:t>d</w:t>
            </w:r>
            <w:r w:rsidRPr="00E80738">
              <w:rPr>
                <w:rFonts w:eastAsia="Times New Roman" w:cstheme="minorHAnsi"/>
                <w:b/>
                <w:bCs/>
                <w:color w:val="000000"/>
                <w:kern w:val="0"/>
                <w:lang w:val="el-GR"/>
              </w:rPr>
              <w:t>)</w:t>
            </w:r>
          </w:p>
        </w:tc>
        <w:tc>
          <w:tcPr>
            <w:tcW w:w="1454" w:type="dxa"/>
            <w:tcBorders>
              <w:top w:val="nil"/>
              <w:left w:val="nil"/>
              <w:bottom w:val="single" w:sz="4" w:space="0" w:color="auto"/>
              <w:right w:val="single" w:sz="4" w:space="0" w:color="auto"/>
            </w:tcBorders>
            <w:shd w:val="clear" w:color="auto" w:fill="auto"/>
            <w:noWrap/>
            <w:vAlign w:val="center"/>
            <w:hideMark/>
          </w:tcPr>
          <w:p w14:paraId="4A05F5D3"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300</w:t>
            </w:r>
          </w:p>
        </w:tc>
      </w:tr>
      <w:tr w:rsidR="00035EC1" w:rsidRPr="00E80738" w14:paraId="5D825C18"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64971D94"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Καταναλωση βιοτεχνικού πάρκου  (</w:t>
            </w:r>
            <w:r w:rsidRPr="00E80738">
              <w:rPr>
                <w:rFonts w:eastAsia="Times New Roman" w:cstheme="minorHAnsi"/>
                <w:b/>
                <w:bCs/>
                <w:color w:val="000000"/>
                <w:kern w:val="0"/>
              </w:rPr>
              <w:t>m</w:t>
            </w:r>
            <w:r w:rsidRPr="00E80738">
              <w:rPr>
                <w:rFonts w:eastAsia="Times New Roman" w:cstheme="minorHAnsi"/>
                <w:b/>
                <w:bCs/>
                <w:color w:val="000000"/>
                <w:kern w:val="0"/>
                <w:vertAlign w:val="superscript"/>
                <w:lang w:val="el-GR"/>
              </w:rPr>
              <w:t>3</w:t>
            </w:r>
            <w:r w:rsidRPr="00E80738">
              <w:rPr>
                <w:rFonts w:eastAsia="Times New Roman" w:cstheme="minorHAnsi"/>
                <w:b/>
                <w:bCs/>
                <w:color w:val="000000"/>
                <w:kern w:val="0"/>
                <w:lang w:val="el-GR"/>
              </w:rPr>
              <w:t>/</w:t>
            </w:r>
            <w:r w:rsidRPr="00E80738">
              <w:rPr>
                <w:rFonts w:eastAsia="Times New Roman" w:cstheme="minorHAnsi"/>
                <w:b/>
                <w:bCs/>
                <w:color w:val="000000"/>
                <w:kern w:val="0"/>
              </w:rPr>
              <w:t>d</w:t>
            </w:r>
            <w:r w:rsidRPr="00E80738">
              <w:rPr>
                <w:rFonts w:eastAsia="Times New Roman" w:cstheme="minorHAnsi"/>
                <w:b/>
                <w:bCs/>
                <w:color w:val="000000"/>
                <w:kern w:val="0"/>
                <w:lang w:val="el-GR"/>
              </w:rPr>
              <w:t>)</w:t>
            </w:r>
          </w:p>
        </w:tc>
        <w:tc>
          <w:tcPr>
            <w:tcW w:w="1454" w:type="dxa"/>
            <w:tcBorders>
              <w:top w:val="nil"/>
              <w:left w:val="nil"/>
              <w:bottom w:val="single" w:sz="4" w:space="0" w:color="auto"/>
              <w:right w:val="single" w:sz="4" w:space="0" w:color="auto"/>
            </w:tcBorders>
            <w:shd w:val="clear" w:color="auto" w:fill="auto"/>
            <w:noWrap/>
            <w:vAlign w:val="center"/>
            <w:hideMark/>
          </w:tcPr>
          <w:p w14:paraId="1456B59F"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181</w:t>
            </w:r>
          </w:p>
        </w:tc>
      </w:tr>
      <w:tr w:rsidR="00035EC1" w:rsidRPr="00E80738" w14:paraId="426E52AD" w14:textId="77777777" w:rsidTr="00035EC1">
        <w:trPr>
          <w:trHeight w:val="249"/>
        </w:trPr>
        <w:tc>
          <w:tcPr>
            <w:tcW w:w="7878" w:type="dxa"/>
            <w:tcBorders>
              <w:top w:val="nil"/>
              <w:left w:val="single" w:sz="4" w:space="0" w:color="auto"/>
              <w:bottom w:val="single" w:sz="4" w:space="0" w:color="auto"/>
              <w:right w:val="single" w:sz="4" w:space="0" w:color="auto"/>
            </w:tcBorders>
            <w:shd w:val="clear" w:color="auto" w:fill="auto"/>
            <w:noWrap/>
            <w:vAlign w:val="center"/>
            <w:hideMark/>
          </w:tcPr>
          <w:p w14:paraId="6D13DB8F"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Ω</w:t>
            </w:r>
            <w:r w:rsidRPr="00E80738">
              <w:rPr>
                <w:rFonts w:eastAsia="Times New Roman" w:cstheme="minorHAnsi"/>
                <w:b/>
                <w:bCs/>
                <w:color w:val="000000"/>
                <w:kern w:val="0"/>
                <w:vertAlign w:val="subscript"/>
                <w:lang w:val="el-GR"/>
              </w:rPr>
              <w:t>ΜΕΤ</w:t>
            </w:r>
            <w:r w:rsidRPr="00E80738">
              <w:rPr>
                <w:rFonts w:eastAsia="Times New Roman" w:cstheme="minorHAnsi"/>
                <w:b/>
                <w:bCs/>
                <w:color w:val="000000"/>
                <w:kern w:val="0"/>
                <w:lang w:val="el-GR"/>
              </w:rPr>
              <w:t xml:space="preserve"> - Ώρες λειτουργίας βιοτεχνικού πάρκου ανά ημέρα (</w:t>
            </w:r>
            <w:r w:rsidRPr="00E80738">
              <w:rPr>
                <w:rFonts w:eastAsia="Times New Roman" w:cstheme="minorHAnsi"/>
                <w:b/>
                <w:bCs/>
                <w:color w:val="000000"/>
                <w:kern w:val="0"/>
              </w:rPr>
              <w:t>h</w:t>
            </w:r>
            <w:r w:rsidRPr="00E80738">
              <w:rPr>
                <w:rFonts w:eastAsia="Times New Roman" w:cstheme="minorHAnsi"/>
                <w:b/>
                <w:bCs/>
                <w:color w:val="000000"/>
                <w:kern w:val="0"/>
                <w:lang w:val="el-GR"/>
              </w:rPr>
              <w:t>)</w:t>
            </w:r>
          </w:p>
        </w:tc>
        <w:tc>
          <w:tcPr>
            <w:tcW w:w="1454" w:type="dxa"/>
            <w:tcBorders>
              <w:top w:val="nil"/>
              <w:left w:val="nil"/>
              <w:bottom w:val="single" w:sz="4" w:space="0" w:color="auto"/>
              <w:right w:val="single" w:sz="4" w:space="0" w:color="auto"/>
            </w:tcBorders>
            <w:shd w:val="clear" w:color="auto" w:fill="auto"/>
            <w:noWrap/>
            <w:vAlign w:val="center"/>
            <w:hideMark/>
          </w:tcPr>
          <w:p w14:paraId="2DDAEACC"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12</w:t>
            </w:r>
          </w:p>
        </w:tc>
      </w:tr>
      <w:tr w:rsidR="00035EC1" w:rsidRPr="00E80738" w14:paraId="3B022F8A" w14:textId="77777777" w:rsidTr="006F73B7">
        <w:trPr>
          <w:trHeight w:val="257"/>
        </w:trPr>
        <w:tc>
          <w:tcPr>
            <w:tcW w:w="7878" w:type="dxa"/>
            <w:tcBorders>
              <w:top w:val="nil"/>
              <w:left w:val="single" w:sz="4" w:space="0" w:color="auto"/>
              <w:bottom w:val="nil"/>
              <w:right w:val="single" w:sz="4" w:space="0" w:color="auto"/>
            </w:tcBorders>
            <w:shd w:val="clear" w:color="auto" w:fill="auto"/>
            <w:noWrap/>
            <w:vAlign w:val="center"/>
            <w:hideMark/>
          </w:tcPr>
          <w:p w14:paraId="1D668407" w14:textId="77777777" w:rsidR="00035EC1" w:rsidRPr="00E80738" w:rsidRDefault="00035EC1" w:rsidP="00035EC1">
            <w:pPr>
              <w:spacing w:after="0" w:line="240" w:lineRule="auto"/>
              <w:rPr>
                <w:rFonts w:eastAsia="Times New Roman" w:cstheme="minorHAnsi"/>
                <w:b/>
                <w:bCs/>
                <w:color w:val="000000"/>
                <w:kern w:val="0"/>
                <w:lang w:val="el-GR"/>
              </w:rPr>
            </w:pPr>
            <w:r w:rsidRPr="00E80738">
              <w:rPr>
                <w:rFonts w:eastAsia="Times New Roman" w:cstheme="minorHAnsi"/>
                <w:b/>
                <w:bCs/>
                <w:color w:val="000000"/>
                <w:kern w:val="0"/>
                <w:lang w:val="el-GR"/>
              </w:rPr>
              <w:t>Κ</w:t>
            </w:r>
            <w:r w:rsidRPr="00E80738">
              <w:rPr>
                <w:rFonts w:eastAsia="Times New Roman" w:cstheme="minorHAnsi"/>
                <w:b/>
                <w:bCs/>
                <w:color w:val="000000"/>
                <w:kern w:val="0"/>
                <w:vertAlign w:val="subscript"/>
                <w:lang w:val="el-GR"/>
              </w:rPr>
              <w:t>ΕΛ</w:t>
            </w:r>
            <w:r w:rsidRPr="00E80738">
              <w:rPr>
                <w:rFonts w:eastAsia="Times New Roman" w:cstheme="minorHAnsi"/>
                <w:b/>
                <w:bCs/>
                <w:color w:val="000000"/>
                <w:kern w:val="0"/>
                <w:lang w:val="el-GR"/>
              </w:rPr>
              <w:t xml:space="preserve"> - Καταναλωση Ελαιουργείου  (</w:t>
            </w:r>
            <w:r w:rsidRPr="00E80738">
              <w:rPr>
                <w:rFonts w:eastAsia="Times New Roman" w:cstheme="minorHAnsi"/>
                <w:b/>
                <w:bCs/>
                <w:color w:val="000000"/>
                <w:kern w:val="0"/>
              </w:rPr>
              <w:t>m</w:t>
            </w:r>
            <w:r w:rsidRPr="00E80738">
              <w:rPr>
                <w:rFonts w:eastAsia="Times New Roman" w:cstheme="minorHAnsi"/>
                <w:b/>
                <w:bCs/>
                <w:color w:val="000000"/>
                <w:kern w:val="0"/>
                <w:vertAlign w:val="superscript"/>
                <w:lang w:val="el-GR"/>
              </w:rPr>
              <w:t>3</w:t>
            </w:r>
            <w:r w:rsidRPr="00E80738">
              <w:rPr>
                <w:rFonts w:eastAsia="Times New Roman" w:cstheme="minorHAnsi"/>
                <w:b/>
                <w:bCs/>
                <w:color w:val="000000"/>
                <w:kern w:val="0"/>
                <w:lang w:val="el-GR"/>
              </w:rPr>
              <w:t>/</w:t>
            </w:r>
            <w:r w:rsidRPr="00E80738">
              <w:rPr>
                <w:rFonts w:eastAsia="Times New Roman" w:cstheme="minorHAnsi"/>
                <w:b/>
                <w:bCs/>
                <w:color w:val="000000"/>
                <w:kern w:val="0"/>
              </w:rPr>
              <w:t>d</w:t>
            </w:r>
            <w:r w:rsidRPr="00E80738">
              <w:rPr>
                <w:rFonts w:eastAsia="Times New Roman" w:cstheme="minorHAnsi"/>
                <w:b/>
                <w:bCs/>
                <w:color w:val="000000"/>
                <w:kern w:val="0"/>
                <w:lang w:val="el-GR"/>
              </w:rPr>
              <w:t>)</w:t>
            </w:r>
          </w:p>
        </w:tc>
        <w:tc>
          <w:tcPr>
            <w:tcW w:w="1454" w:type="dxa"/>
            <w:tcBorders>
              <w:top w:val="nil"/>
              <w:left w:val="nil"/>
              <w:bottom w:val="nil"/>
              <w:right w:val="single" w:sz="4" w:space="0" w:color="auto"/>
            </w:tcBorders>
            <w:shd w:val="clear" w:color="auto" w:fill="auto"/>
            <w:noWrap/>
            <w:vAlign w:val="center"/>
            <w:hideMark/>
          </w:tcPr>
          <w:p w14:paraId="00E3B778" w14:textId="77777777" w:rsidR="00035EC1" w:rsidRPr="00E80738" w:rsidRDefault="00035EC1" w:rsidP="00035EC1">
            <w:pPr>
              <w:spacing w:after="0" w:line="240" w:lineRule="auto"/>
              <w:jc w:val="center"/>
              <w:rPr>
                <w:rFonts w:eastAsia="Times New Roman" w:cstheme="minorHAnsi"/>
                <w:b/>
                <w:bCs/>
                <w:color w:val="000000"/>
                <w:kern w:val="0"/>
              </w:rPr>
            </w:pPr>
            <w:r w:rsidRPr="00E80738">
              <w:rPr>
                <w:rFonts w:eastAsia="Times New Roman" w:cstheme="minorHAnsi"/>
                <w:b/>
                <w:bCs/>
                <w:color w:val="000000"/>
                <w:kern w:val="0"/>
              </w:rPr>
              <w:t>86</w:t>
            </w:r>
          </w:p>
        </w:tc>
      </w:tr>
      <w:tr w:rsidR="00903ACF" w:rsidRPr="00E80738" w14:paraId="2566C8F8" w14:textId="77777777" w:rsidTr="00903ACF">
        <w:trPr>
          <w:trHeight w:val="23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5DE69CC5"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Παροχή πηγής οικισμού (Qπ) [m^3/day]</w:t>
            </w:r>
          </w:p>
        </w:tc>
        <w:tc>
          <w:tcPr>
            <w:tcW w:w="1454" w:type="dxa"/>
            <w:tcBorders>
              <w:top w:val="nil"/>
              <w:left w:val="nil"/>
              <w:bottom w:val="single" w:sz="4" w:space="0" w:color="auto"/>
              <w:right w:val="single" w:sz="4" w:space="0" w:color="auto"/>
            </w:tcBorders>
            <w:shd w:val="clear" w:color="auto" w:fill="auto"/>
            <w:noWrap/>
            <w:vAlign w:val="bottom"/>
          </w:tcPr>
          <w:p w14:paraId="73191C7C"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1150</w:t>
            </w:r>
          </w:p>
        </w:tc>
      </w:tr>
      <w:tr w:rsidR="00903ACF" w:rsidRPr="00E80738" w14:paraId="502A1AAA"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733898C0"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Υψος δεξαμενής (φ) [m]</w:t>
            </w:r>
          </w:p>
        </w:tc>
        <w:tc>
          <w:tcPr>
            <w:tcW w:w="1454" w:type="dxa"/>
            <w:tcBorders>
              <w:top w:val="nil"/>
              <w:left w:val="nil"/>
              <w:bottom w:val="single" w:sz="4" w:space="0" w:color="auto"/>
              <w:right w:val="single" w:sz="4" w:space="0" w:color="auto"/>
            </w:tcBorders>
            <w:shd w:val="clear" w:color="auto" w:fill="auto"/>
            <w:noWrap/>
            <w:vAlign w:val="bottom"/>
          </w:tcPr>
          <w:p w14:paraId="5D48E29A"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3</w:t>
            </w:r>
          </w:p>
        </w:tc>
      </w:tr>
      <w:tr w:rsidR="00903ACF" w:rsidRPr="00E80738" w14:paraId="52DE5DB2"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7A4DDB19"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Ωρες λειτουργίας αντλίας γεώτρησης κάθε μέρα (H)</w:t>
            </w:r>
          </w:p>
        </w:tc>
        <w:tc>
          <w:tcPr>
            <w:tcW w:w="1454" w:type="dxa"/>
            <w:tcBorders>
              <w:top w:val="nil"/>
              <w:left w:val="nil"/>
              <w:bottom w:val="single" w:sz="4" w:space="0" w:color="auto"/>
              <w:right w:val="single" w:sz="4" w:space="0" w:color="auto"/>
            </w:tcBorders>
            <w:shd w:val="clear" w:color="auto" w:fill="auto"/>
            <w:noWrap/>
            <w:vAlign w:val="bottom"/>
          </w:tcPr>
          <w:p w14:paraId="17DB4B24"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15</w:t>
            </w:r>
          </w:p>
        </w:tc>
      </w:tr>
      <w:tr w:rsidR="00903ACF" w:rsidRPr="00E80738" w14:paraId="09679201"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37BD69A7"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Μηκος αγωγού ΠΔ [m]</w:t>
            </w:r>
          </w:p>
        </w:tc>
        <w:tc>
          <w:tcPr>
            <w:tcW w:w="1454" w:type="dxa"/>
            <w:tcBorders>
              <w:top w:val="nil"/>
              <w:left w:val="nil"/>
              <w:bottom w:val="single" w:sz="4" w:space="0" w:color="auto"/>
              <w:right w:val="single" w:sz="4" w:space="0" w:color="auto"/>
            </w:tcBorders>
            <w:shd w:val="clear" w:color="auto" w:fill="auto"/>
            <w:noWrap/>
            <w:vAlign w:val="bottom"/>
          </w:tcPr>
          <w:p w14:paraId="788B0C66"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700</w:t>
            </w:r>
          </w:p>
        </w:tc>
      </w:tr>
      <w:tr w:rsidR="00903ACF" w:rsidRPr="00E80738" w14:paraId="58A5558F"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6558E808"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Μήκος αγωγού ΓΔ [m]</w:t>
            </w:r>
          </w:p>
        </w:tc>
        <w:tc>
          <w:tcPr>
            <w:tcW w:w="1454" w:type="dxa"/>
            <w:tcBorders>
              <w:top w:val="nil"/>
              <w:left w:val="nil"/>
              <w:bottom w:val="single" w:sz="4" w:space="0" w:color="auto"/>
              <w:right w:val="single" w:sz="4" w:space="0" w:color="auto"/>
            </w:tcBorders>
            <w:shd w:val="clear" w:color="auto" w:fill="auto"/>
            <w:noWrap/>
            <w:vAlign w:val="bottom"/>
          </w:tcPr>
          <w:p w14:paraId="1ECA798A"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580</w:t>
            </w:r>
          </w:p>
        </w:tc>
      </w:tr>
      <w:tr w:rsidR="00903ACF" w:rsidRPr="00E80738" w14:paraId="417969CF" w14:textId="77777777" w:rsidTr="00E977CE">
        <w:trPr>
          <w:trHeight w:val="257"/>
        </w:trPr>
        <w:tc>
          <w:tcPr>
            <w:tcW w:w="7878" w:type="dxa"/>
            <w:tcBorders>
              <w:top w:val="nil"/>
              <w:left w:val="single" w:sz="4" w:space="0" w:color="auto"/>
              <w:bottom w:val="nil"/>
              <w:right w:val="single" w:sz="4" w:space="0" w:color="auto"/>
            </w:tcBorders>
            <w:shd w:val="clear" w:color="auto" w:fill="auto"/>
            <w:noWrap/>
            <w:vAlign w:val="bottom"/>
          </w:tcPr>
          <w:p w14:paraId="59D03227"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Μηκος αγωγού ΔΟ [m]</w:t>
            </w:r>
          </w:p>
        </w:tc>
        <w:tc>
          <w:tcPr>
            <w:tcW w:w="1454" w:type="dxa"/>
            <w:tcBorders>
              <w:top w:val="nil"/>
              <w:left w:val="nil"/>
              <w:bottom w:val="nil"/>
              <w:right w:val="single" w:sz="4" w:space="0" w:color="auto"/>
            </w:tcBorders>
            <w:shd w:val="clear" w:color="auto" w:fill="auto"/>
            <w:noWrap/>
            <w:vAlign w:val="bottom"/>
          </w:tcPr>
          <w:p w14:paraId="2320EEE4"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510</w:t>
            </w:r>
          </w:p>
        </w:tc>
      </w:tr>
      <w:tr w:rsidR="00903ACF" w:rsidRPr="00E80738" w14:paraId="3E40BB51"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69DD00E4"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Στάθμη γεώτρησης από την επιφάνεια εδάφους (ΣΓ) [m]</w:t>
            </w:r>
          </w:p>
        </w:tc>
        <w:tc>
          <w:tcPr>
            <w:tcW w:w="1454" w:type="dxa"/>
            <w:tcBorders>
              <w:top w:val="nil"/>
              <w:left w:val="nil"/>
              <w:bottom w:val="single" w:sz="4" w:space="0" w:color="auto"/>
              <w:right w:val="single" w:sz="4" w:space="0" w:color="auto"/>
            </w:tcBorders>
            <w:shd w:val="clear" w:color="auto" w:fill="auto"/>
            <w:noWrap/>
            <w:vAlign w:val="bottom"/>
          </w:tcPr>
          <w:p w14:paraId="5E780ABC"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-47</w:t>
            </w:r>
          </w:p>
        </w:tc>
      </w:tr>
      <w:tr w:rsidR="00903ACF" w:rsidRPr="00E80738" w14:paraId="15F51032"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545EF747"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Κόστος του αντλητικού συγκροτήματος (ΚΑΣ)   [€/kW]</w:t>
            </w:r>
          </w:p>
        </w:tc>
        <w:tc>
          <w:tcPr>
            <w:tcW w:w="1454" w:type="dxa"/>
            <w:tcBorders>
              <w:top w:val="nil"/>
              <w:left w:val="nil"/>
              <w:bottom w:val="single" w:sz="4" w:space="0" w:color="auto"/>
              <w:right w:val="single" w:sz="4" w:space="0" w:color="auto"/>
            </w:tcBorders>
            <w:shd w:val="clear" w:color="auto" w:fill="auto"/>
            <w:noWrap/>
            <w:vAlign w:val="bottom"/>
          </w:tcPr>
          <w:p w14:paraId="5A414B5D"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1700</w:t>
            </w:r>
          </w:p>
        </w:tc>
      </w:tr>
      <w:tr w:rsidR="00903ACF" w:rsidRPr="00E80738" w14:paraId="1BAF0B5B"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757B06BB"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Ετήσιο κόστος συντήρησης των αντλιών (ΕΚΣΑ)   [€/kW]</w:t>
            </w:r>
          </w:p>
        </w:tc>
        <w:tc>
          <w:tcPr>
            <w:tcW w:w="1454" w:type="dxa"/>
            <w:tcBorders>
              <w:top w:val="nil"/>
              <w:left w:val="nil"/>
              <w:bottom w:val="single" w:sz="4" w:space="0" w:color="auto"/>
              <w:right w:val="single" w:sz="4" w:space="0" w:color="auto"/>
            </w:tcBorders>
            <w:shd w:val="clear" w:color="auto" w:fill="auto"/>
            <w:noWrap/>
            <w:vAlign w:val="bottom"/>
          </w:tcPr>
          <w:p w14:paraId="0BBE3976"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110</w:t>
            </w:r>
          </w:p>
        </w:tc>
      </w:tr>
      <w:tr w:rsidR="00903ACF" w:rsidRPr="00E80738" w14:paraId="78AB4FE0"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25537156"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Κόστος άντλησης  (Καντλ)  [€/kW]</w:t>
            </w:r>
          </w:p>
        </w:tc>
        <w:tc>
          <w:tcPr>
            <w:tcW w:w="1454" w:type="dxa"/>
            <w:tcBorders>
              <w:top w:val="nil"/>
              <w:left w:val="nil"/>
              <w:bottom w:val="single" w:sz="4" w:space="0" w:color="auto"/>
              <w:right w:val="single" w:sz="4" w:space="0" w:color="auto"/>
            </w:tcBorders>
            <w:shd w:val="clear" w:color="auto" w:fill="auto"/>
            <w:noWrap/>
            <w:vAlign w:val="bottom"/>
          </w:tcPr>
          <w:p w14:paraId="0D2FAA77"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0.11</w:t>
            </w:r>
          </w:p>
        </w:tc>
      </w:tr>
      <w:tr w:rsidR="00903ACF" w:rsidRPr="00E80738" w14:paraId="76A696FE" w14:textId="77777777" w:rsidTr="00E977CE">
        <w:trPr>
          <w:trHeight w:val="257"/>
        </w:trPr>
        <w:tc>
          <w:tcPr>
            <w:tcW w:w="7878" w:type="dxa"/>
            <w:tcBorders>
              <w:top w:val="nil"/>
              <w:left w:val="single" w:sz="4" w:space="0" w:color="auto"/>
              <w:bottom w:val="single" w:sz="4" w:space="0" w:color="auto"/>
              <w:right w:val="single" w:sz="4" w:space="0" w:color="auto"/>
            </w:tcBorders>
            <w:shd w:val="clear" w:color="auto" w:fill="auto"/>
            <w:noWrap/>
            <w:vAlign w:val="bottom"/>
          </w:tcPr>
          <w:p w14:paraId="5F242A80" w14:textId="77777777" w:rsidR="00903ACF" w:rsidRPr="00E80738" w:rsidRDefault="00903ACF" w:rsidP="00903ACF">
            <w:pPr>
              <w:spacing w:after="0" w:line="240" w:lineRule="auto"/>
              <w:rPr>
                <w:rFonts w:eastAsia="Times New Roman" w:cstheme="minorHAnsi"/>
                <w:b/>
                <w:bCs/>
                <w:color w:val="000000"/>
                <w:kern w:val="0"/>
                <w:lang w:val="el-GR"/>
              </w:rPr>
            </w:pPr>
            <w:r w:rsidRPr="00903ACF">
              <w:rPr>
                <w:rFonts w:eastAsia="Times New Roman" w:cstheme="minorHAnsi"/>
                <w:b/>
                <w:bCs/>
                <w:color w:val="000000"/>
                <w:kern w:val="0"/>
                <w:lang w:val="el-GR"/>
              </w:rPr>
              <w:t>επιτόκιο αναγωγής (ΕΑ)</w:t>
            </w:r>
          </w:p>
        </w:tc>
        <w:tc>
          <w:tcPr>
            <w:tcW w:w="1454" w:type="dxa"/>
            <w:tcBorders>
              <w:top w:val="nil"/>
              <w:left w:val="nil"/>
              <w:bottom w:val="single" w:sz="4" w:space="0" w:color="auto"/>
              <w:right w:val="single" w:sz="4" w:space="0" w:color="auto"/>
            </w:tcBorders>
            <w:shd w:val="clear" w:color="auto" w:fill="auto"/>
            <w:noWrap/>
            <w:vAlign w:val="bottom"/>
          </w:tcPr>
          <w:p w14:paraId="097F6085" w14:textId="77777777" w:rsidR="00903ACF" w:rsidRPr="00903ACF" w:rsidRDefault="00903ACF" w:rsidP="00903ACF">
            <w:pPr>
              <w:spacing w:after="0" w:line="240" w:lineRule="auto"/>
              <w:jc w:val="center"/>
              <w:rPr>
                <w:rFonts w:eastAsia="Times New Roman" w:cstheme="minorHAnsi"/>
                <w:b/>
                <w:bCs/>
                <w:color w:val="000000"/>
                <w:kern w:val="0"/>
                <w:lang w:val="el-GR"/>
              </w:rPr>
            </w:pPr>
            <w:r w:rsidRPr="00903ACF">
              <w:rPr>
                <w:rFonts w:eastAsia="Times New Roman" w:cstheme="minorHAnsi"/>
                <w:b/>
                <w:bCs/>
                <w:color w:val="000000"/>
                <w:kern w:val="0"/>
                <w:lang w:val="el-GR"/>
              </w:rPr>
              <w:t>9%</w:t>
            </w:r>
          </w:p>
        </w:tc>
      </w:tr>
    </w:tbl>
    <w:p w14:paraId="3B644AE3" w14:textId="77777777" w:rsidR="00DA0A57" w:rsidRDefault="00DA0A57" w:rsidP="004E6FD2">
      <w:pPr>
        <w:spacing w:after="194"/>
        <w:jc w:val="both"/>
        <w:rPr>
          <w:rStyle w:val="1Char"/>
          <w:b/>
          <w:bCs/>
          <w:color w:val="auto"/>
          <w:sz w:val="24"/>
          <w:szCs w:val="24"/>
          <w:u w:val="single"/>
          <w:lang w:val="el-GR"/>
        </w:rPr>
      </w:pPr>
      <w:bookmarkStart w:id="23" w:name="_Toc133263746"/>
    </w:p>
    <w:p w14:paraId="50065DF1" w14:textId="77777777" w:rsidR="00DA0A57" w:rsidRDefault="00DA0A57" w:rsidP="004E6FD2">
      <w:pPr>
        <w:spacing w:after="194"/>
        <w:jc w:val="both"/>
        <w:rPr>
          <w:rStyle w:val="1Char"/>
          <w:b/>
          <w:bCs/>
          <w:color w:val="auto"/>
          <w:sz w:val="24"/>
          <w:szCs w:val="24"/>
          <w:u w:val="single"/>
          <w:lang w:val="el-GR"/>
        </w:rPr>
      </w:pPr>
    </w:p>
    <w:p w14:paraId="2C514154" w14:textId="77777777" w:rsidR="00DA0A57" w:rsidRDefault="00DA0A57" w:rsidP="004E6FD2">
      <w:pPr>
        <w:spacing w:after="194"/>
        <w:jc w:val="both"/>
        <w:rPr>
          <w:rStyle w:val="1Char"/>
          <w:b/>
          <w:bCs/>
          <w:color w:val="auto"/>
          <w:sz w:val="24"/>
          <w:szCs w:val="24"/>
          <w:u w:val="single"/>
          <w:lang w:val="el-GR"/>
        </w:rPr>
      </w:pPr>
    </w:p>
    <w:p w14:paraId="7EA7D16C" w14:textId="77777777" w:rsidR="00DA0A57" w:rsidRDefault="00DA0A57" w:rsidP="004E6FD2">
      <w:pPr>
        <w:spacing w:after="194"/>
        <w:jc w:val="both"/>
        <w:rPr>
          <w:rStyle w:val="1Char"/>
          <w:b/>
          <w:bCs/>
          <w:color w:val="auto"/>
          <w:sz w:val="24"/>
          <w:szCs w:val="24"/>
          <w:u w:val="single"/>
          <w:lang w:val="el-GR"/>
        </w:rPr>
      </w:pPr>
    </w:p>
    <w:p w14:paraId="0DAB1E7E" w14:textId="77777777" w:rsidR="00DA0A57" w:rsidRDefault="00DA0A57" w:rsidP="004E6FD2">
      <w:pPr>
        <w:spacing w:after="194"/>
        <w:jc w:val="both"/>
        <w:rPr>
          <w:rStyle w:val="1Char"/>
          <w:b/>
          <w:bCs/>
          <w:color w:val="auto"/>
          <w:sz w:val="24"/>
          <w:szCs w:val="24"/>
          <w:u w:val="single"/>
          <w:lang w:val="el-GR"/>
        </w:rPr>
      </w:pPr>
    </w:p>
    <w:p w14:paraId="190B6DF7" w14:textId="77777777" w:rsidR="00DA0A57" w:rsidRDefault="00DA0A57" w:rsidP="004E6FD2">
      <w:pPr>
        <w:spacing w:after="194"/>
        <w:jc w:val="both"/>
        <w:rPr>
          <w:rStyle w:val="1Char"/>
          <w:b/>
          <w:bCs/>
          <w:color w:val="auto"/>
          <w:sz w:val="24"/>
          <w:szCs w:val="24"/>
          <w:u w:val="single"/>
          <w:lang w:val="el-GR"/>
        </w:rPr>
      </w:pPr>
    </w:p>
    <w:p w14:paraId="4DE1A355" w14:textId="77777777" w:rsidR="00DA0A57" w:rsidRDefault="00DA0A57" w:rsidP="004E6FD2">
      <w:pPr>
        <w:spacing w:after="194"/>
        <w:jc w:val="both"/>
        <w:rPr>
          <w:rStyle w:val="1Char"/>
          <w:b/>
          <w:bCs/>
          <w:color w:val="auto"/>
          <w:sz w:val="24"/>
          <w:szCs w:val="24"/>
          <w:u w:val="single"/>
          <w:lang w:val="el-GR"/>
        </w:rPr>
      </w:pPr>
    </w:p>
    <w:p w14:paraId="1AD87F42" w14:textId="77777777" w:rsidR="00DA0A57" w:rsidRDefault="00DA0A57" w:rsidP="004E6FD2">
      <w:pPr>
        <w:spacing w:after="194"/>
        <w:jc w:val="both"/>
        <w:rPr>
          <w:rStyle w:val="1Char"/>
          <w:b/>
          <w:bCs/>
          <w:color w:val="auto"/>
          <w:sz w:val="24"/>
          <w:szCs w:val="24"/>
          <w:u w:val="single"/>
          <w:lang w:val="el-GR"/>
        </w:rPr>
      </w:pPr>
    </w:p>
    <w:p w14:paraId="6FFB95D1" w14:textId="7E96B4C1" w:rsidR="0006264D" w:rsidRPr="001E6A21" w:rsidRDefault="0006264D" w:rsidP="004E6FD2">
      <w:pPr>
        <w:spacing w:after="194"/>
        <w:jc w:val="both"/>
        <w:rPr>
          <w:b/>
          <w:bCs/>
          <w:lang w:val="el-GR"/>
        </w:rPr>
      </w:pPr>
      <w:bookmarkStart w:id="24" w:name="_Toc137839106"/>
      <w:r w:rsidRPr="001E6A21">
        <w:rPr>
          <w:rStyle w:val="1Char"/>
          <w:b/>
          <w:bCs/>
          <w:color w:val="auto"/>
          <w:sz w:val="24"/>
          <w:szCs w:val="24"/>
          <w:u w:val="single"/>
          <w:lang w:val="el-GR"/>
        </w:rPr>
        <w:t>Ερώτημα 1.1:</w:t>
      </w:r>
      <w:bookmarkEnd w:id="23"/>
      <w:bookmarkEnd w:id="24"/>
      <w:r w:rsidR="00DA0A57" w:rsidRPr="00DA0A57">
        <w:rPr>
          <w:rStyle w:val="1Char"/>
          <w:b/>
          <w:bCs/>
          <w:color w:val="auto"/>
          <w:sz w:val="24"/>
          <w:szCs w:val="24"/>
          <w:u w:val="single"/>
          <w:lang w:val="el-GR"/>
        </w:rPr>
        <w:t xml:space="preserve"> </w:t>
      </w:r>
      <w:r w:rsidRPr="001E6A21">
        <w:rPr>
          <w:b/>
          <w:bCs/>
          <w:lang w:val="el-GR"/>
        </w:rPr>
        <w:t xml:space="preserve">Να γίνει ο υπολογισμός των παροχών σχεδιασμού του δικτύου ύδρευσης σε </w:t>
      </w:r>
      <m:oMath>
        <m:d>
          <m:dPr>
            <m:ctrlPr>
              <w:rPr>
                <w:rFonts w:ascii="Cambria Math" w:hAnsi="Cambria Math"/>
                <w:b/>
                <w:bCs/>
                <w:i/>
                <w:lang w:val="el-GR"/>
              </w:rPr>
            </m:ctrlPr>
          </m:dPr>
          <m:e>
            <m:f>
              <m:fPr>
                <m:ctrlPr>
                  <w:rPr>
                    <w:rFonts w:ascii="Cambria Math" w:hAnsi="Cambria Math"/>
                    <w:b/>
                    <w:bCs/>
                    <w:i/>
                    <w:lang w:val="el-GR"/>
                  </w:rPr>
                </m:ctrlPr>
              </m:fPr>
              <m:num>
                <m:r>
                  <m:rPr>
                    <m:sty m:val="bi"/>
                  </m:rPr>
                  <w:rPr>
                    <w:rFonts w:ascii="Cambria Math" w:hAnsi="Cambria Math"/>
                  </w:rPr>
                  <m:t>L</m:t>
                </m:r>
              </m:num>
              <m:den>
                <m:r>
                  <m:rPr>
                    <m:sty m:val="bi"/>
                  </m:rPr>
                  <w:rPr>
                    <w:rFonts w:ascii="Cambria Math" w:hAnsi="Cambria Math"/>
                    <w:lang w:val="el-GR"/>
                  </w:rPr>
                  <m:t>s</m:t>
                </m:r>
              </m:den>
            </m:f>
          </m:e>
        </m:d>
      </m:oMath>
      <w:r w:rsidRPr="001E6A21">
        <w:rPr>
          <w:rFonts w:eastAsiaTheme="minorEastAsia"/>
          <w:b/>
          <w:bCs/>
          <w:lang w:val="el-GR"/>
        </w:rPr>
        <w:t>.</w:t>
      </w:r>
    </w:p>
    <w:p w14:paraId="21AF6365" w14:textId="76A14FA3" w:rsidR="00E80738" w:rsidRPr="001E6A21" w:rsidRDefault="00E80738" w:rsidP="001E6A21">
      <w:pPr>
        <w:spacing w:after="194"/>
        <w:ind w:firstLine="720"/>
        <w:jc w:val="both"/>
        <w:rPr>
          <w:rFonts w:eastAsiaTheme="minorEastAsia"/>
          <w:lang w:val="el-GR"/>
        </w:rPr>
      </w:pPr>
      <w:r w:rsidRPr="001E6A21">
        <w:rPr>
          <w:rFonts w:eastAsiaTheme="minorEastAsia"/>
          <w:lang w:val="el-GR"/>
        </w:rPr>
        <w:lastRenderedPageBreak/>
        <w:t xml:space="preserve">Για </w:t>
      </w:r>
      <w:r w:rsidR="00623A0D" w:rsidRPr="001E6A21">
        <w:rPr>
          <w:rFonts w:eastAsiaTheme="minorEastAsia"/>
          <w:lang w:val="el-GR"/>
        </w:rPr>
        <w:t xml:space="preserve">την επίλυση του πρώτου ερωτήματος </w:t>
      </w:r>
      <w:r w:rsidR="001E6A21" w:rsidRPr="001E6A21">
        <w:rPr>
          <w:rFonts w:eastAsiaTheme="minorEastAsia"/>
          <w:lang w:val="el-GR"/>
        </w:rPr>
        <w:t>πραγματοποιήθηκαν</w:t>
      </w:r>
      <w:r w:rsidR="00DA0A57" w:rsidRPr="00DA0A57">
        <w:rPr>
          <w:rFonts w:eastAsiaTheme="minorEastAsia"/>
          <w:lang w:val="el-GR"/>
        </w:rPr>
        <w:t xml:space="preserve"> </w:t>
      </w:r>
      <w:r w:rsidRPr="001E6A21">
        <w:rPr>
          <w:rFonts w:eastAsiaTheme="minorEastAsia"/>
          <w:lang w:val="el-GR"/>
        </w:rPr>
        <w:t>τα</w:t>
      </w:r>
      <w:r w:rsidR="001E6A21" w:rsidRPr="001E6A21">
        <w:rPr>
          <w:rFonts w:eastAsiaTheme="minorEastAsia"/>
          <w:lang w:val="el-GR"/>
        </w:rPr>
        <w:t xml:space="preserve"> ακόλουθα</w:t>
      </w:r>
      <w:r w:rsidRPr="001E6A21">
        <w:rPr>
          <w:rFonts w:eastAsiaTheme="minorEastAsia"/>
          <w:lang w:val="el-GR"/>
        </w:rPr>
        <w:t xml:space="preserve"> βήματα</w:t>
      </w:r>
      <w:r w:rsidR="0006264D" w:rsidRPr="001E6A21">
        <w:rPr>
          <w:rFonts w:eastAsiaTheme="minorEastAsia"/>
          <w:lang w:val="el-GR"/>
        </w:rPr>
        <w:t>:</w:t>
      </w:r>
    </w:p>
    <w:p w14:paraId="6084E5E4" w14:textId="77777777" w:rsidR="0006264D" w:rsidRPr="00D46CBF" w:rsidRDefault="00E80738" w:rsidP="004E6FD2">
      <w:pPr>
        <w:spacing w:after="194"/>
        <w:jc w:val="both"/>
        <w:rPr>
          <w:rFonts w:eastAsiaTheme="minorEastAsia"/>
          <w:b/>
          <w:bCs/>
          <w:u w:val="single"/>
          <w:lang w:val="el-GR"/>
        </w:rPr>
      </w:pPr>
      <w:r w:rsidRPr="00D46CBF">
        <w:rPr>
          <w:rFonts w:eastAsiaTheme="minorEastAsia"/>
          <w:b/>
          <w:bCs/>
          <w:u w:val="single"/>
          <w:lang w:val="el-GR"/>
        </w:rPr>
        <w:t>Βήμα 1</w:t>
      </w:r>
      <w:r w:rsidR="002B7408" w:rsidRPr="00D46CBF">
        <w:rPr>
          <w:rFonts w:eastAsiaTheme="minorEastAsia"/>
          <w:b/>
          <w:bCs/>
          <w:u w:val="single"/>
          <w:vertAlign w:val="superscript"/>
          <w:lang w:val="el-GR"/>
        </w:rPr>
        <w:t>ο</w:t>
      </w:r>
      <w:r w:rsidRPr="00D46CBF">
        <w:rPr>
          <w:rFonts w:eastAsiaTheme="minorEastAsia"/>
          <w:b/>
          <w:bCs/>
          <w:u w:val="single"/>
          <w:lang w:val="el-GR"/>
        </w:rPr>
        <w:t>:</w:t>
      </w:r>
      <w:r w:rsidR="0006264D" w:rsidRPr="00D46CBF">
        <w:rPr>
          <w:rFonts w:eastAsiaTheme="minorEastAsia"/>
          <w:b/>
          <w:bCs/>
          <w:u w:val="single"/>
          <w:lang w:val="el-GR"/>
        </w:rPr>
        <w:t xml:space="preserve"> Εύρεση πληθυσμού</w:t>
      </w:r>
      <w:r w:rsidRPr="00D46CBF">
        <w:rPr>
          <w:rFonts w:eastAsiaTheme="minorEastAsia"/>
          <w:b/>
          <w:bCs/>
          <w:u w:val="single"/>
          <w:lang w:val="el-GR"/>
        </w:rPr>
        <w:t xml:space="preserve">( </w:t>
      </w:r>
      <w:r w:rsidR="0006264D" w:rsidRPr="00D46CBF">
        <w:rPr>
          <w:rFonts w:eastAsiaTheme="minorEastAsia"/>
          <w:b/>
          <w:bCs/>
          <w:u w:val="single"/>
          <w:lang w:val="el-GR"/>
        </w:rPr>
        <w:t>μόνιμων</w:t>
      </w:r>
      <w:r w:rsidRPr="00D46CBF">
        <w:rPr>
          <w:rFonts w:eastAsiaTheme="minorEastAsia"/>
          <w:b/>
          <w:bCs/>
          <w:u w:val="single"/>
          <w:lang w:val="el-GR"/>
        </w:rPr>
        <w:t xml:space="preserve"> κατοίκων και παραθεριστών) μετά από 40 χρόνια με την χρήση του </w:t>
      </w:r>
      <w:r w:rsidR="003836D3" w:rsidRPr="00D46CBF">
        <w:rPr>
          <w:rFonts w:eastAsiaTheme="minorEastAsia"/>
          <w:b/>
          <w:bCs/>
          <w:u w:val="single"/>
          <w:lang w:val="el-GR"/>
        </w:rPr>
        <w:t xml:space="preserve">παρακάτω </w:t>
      </w:r>
      <w:r w:rsidRPr="00D46CBF">
        <w:rPr>
          <w:rFonts w:eastAsiaTheme="minorEastAsia"/>
          <w:b/>
          <w:bCs/>
          <w:u w:val="single"/>
          <w:lang w:val="el-GR"/>
        </w:rPr>
        <w:t>τύπου</w:t>
      </w:r>
      <w:r w:rsidR="001E6A21" w:rsidRPr="00D46CBF">
        <w:rPr>
          <w:rFonts w:eastAsiaTheme="minorEastAsia"/>
          <w:b/>
          <w:bCs/>
          <w:u w:val="single"/>
          <w:lang w:val="el-GR"/>
        </w:rPr>
        <w:t>:</w:t>
      </w:r>
    </w:p>
    <w:p w14:paraId="6574519D" w14:textId="77777777" w:rsidR="00E80738" w:rsidRPr="00930C03" w:rsidRDefault="00E80738" w:rsidP="0006264D">
      <w:pPr>
        <w:spacing w:after="194"/>
        <w:jc w:val="center"/>
        <w:rPr>
          <w:rFonts w:cstheme="minorHAnsi"/>
          <w:b/>
          <w:bCs/>
          <w:sz w:val="24"/>
          <w:szCs w:val="24"/>
          <w:vertAlign w:val="superscript"/>
          <w:lang w:val="el-GR"/>
        </w:rPr>
      </w:pPr>
      <w:r w:rsidRPr="0006264D">
        <w:rPr>
          <w:rFonts w:cstheme="minorHAnsi"/>
          <w:b/>
          <w:bCs/>
          <w:sz w:val="24"/>
          <w:szCs w:val="24"/>
        </w:rPr>
        <w:t>P</w:t>
      </w:r>
      <w:r w:rsidRPr="0006264D">
        <w:rPr>
          <w:rFonts w:cstheme="minorHAnsi"/>
          <w:b/>
          <w:bCs/>
          <w:sz w:val="24"/>
          <w:szCs w:val="24"/>
          <w:lang w:val="el-GR"/>
        </w:rPr>
        <w:t xml:space="preserve"> = </w:t>
      </w:r>
      <w:r w:rsidRPr="0006264D">
        <w:rPr>
          <w:rFonts w:cstheme="minorHAnsi"/>
          <w:b/>
          <w:bCs/>
          <w:sz w:val="24"/>
          <w:szCs w:val="24"/>
        </w:rPr>
        <w:t>P</w:t>
      </w:r>
      <w:r w:rsidRPr="0006264D">
        <w:rPr>
          <w:rFonts w:cstheme="minorHAnsi"/>
          <w:b/>
          <w:bCs/>
          <w:sz w:val="24"/>
          <w:szCs w:val="24"/>
          <w:vertAlign w:val="subscript"/>
          <w:lang w:val="el-GR"/>
        </w:rPr>
        <w:t>0</w:t>
      </w:r>
      <w:r w:rsidR="00DF4041">
        <w:rPr>
          <w:rFonts w:cstheme="minorHAnsi"/>
          <w:b/>
          <w:bCs/>
          <w:sz w:val="24"/>
          <w:szCs w:val="24"/>
          <w:lang w:val="el-GR"/>
        </w:rPr>
        <w:t>*</w:t>
      </w:r>
      <w:r w:rsidRPr="0006264D">
        <w:rPr>
          <w:rFonts w:cstheme="minorHAnsi"/>
          <w:b/>
          <w:bCs/>
          <w:sz w:val="24"/>
          <w:szCs w:val="24"/>
          <w:lang w:val="el-GR"/>
        </w:rPr>
        <w:t>(1+</w:t>
      </w:r>
      <w:r w:rsidRPr="0006264D">
        <w:rPr>
          <w:rFonts w:cstheme="minorHAnsi"/>
          <w:b/>
          <w:bCs/>
          <w:sz w:val="24"/>
          <w:szCs w:val="24"/>
        </w:rPr>
        <w:t>r</w:t>
      </w:r>
      <w:r w:rsidRPr="0006264D">
        <w:rPr>
          <w:rFonts w:cstheme="minorHAnsi"/>
          <w:b/>
          <w:bCs/>
          <w:sz w:val="24"/>
          <w:szCs w:val="24"/>
          <w:lang w:val="el-GR"/>
        </w:rPr>
        <w:t>)</w:t>
      </w:r>
      <w:r w:rsidRPr="0006264D">
        <w:rPr>
          <w:rFonts w:cstheme="minorHAnsi"/>
          <w:b/>
          <w:bCs/>
          <w:sz w:val="24"/>
          <w:szCs w:val="24"/>
          <w:vertAlign w:val="superscript"/>
        </w:rPr>
        <w:t>t</w:t>
      </w:r>
    </w:p>
    <w:p w14:paraId="3A6BE28E" w14:textId="77777777" w:rsidR="0006264D" w:rsidRPr="0006264D" w:rsidRDefault="0006264D" w:rsidP="0006264D">
      <w:pPr>
        <w:spacing w:after="194"/>
        <w:rPr>
          <w:rFonts w:cstheme="minorHAnsi"/>
          <w:lang w:val="el-GR"/>
        </w:rPr>
      </w:pPr>
      <w:r w:rsidRPr="0006264D">
        <w:rPr>
          <w:rFonts w:cstheme="minorHAnsi"/>
          <w:lang w:val="el-GR"/>
        </w:rPr>
        <w:t xml:space="preserve">Όπου  </w:t>
      </w:r>
      <w:r w:rsidRPr="0006264D">
        <w:rPr>
          <w:rFonts w:cstheme="minorHAnsi"/>
        </w:rPr>
        <w:t>P</w:t>
      </w:r>
      <w:r w:rsidRPr="0006264D">
        <w:rPr>
          <w:rFonts w:cstheme="minorHAnsi"/>
          <w:vertAlign w:val="subscript"/>
          <w:lang w:val="el-GR"/>
        </w:rPr>
        <w:t>0</w:t>
      </w:r>
      <w:r w:rsidRPr="0006264D">
        <w:rPr>
          <w:rFonts w:cstheme="minorHAnsi"/>
          <w:lang w:val="el-GR"/>
        </w:rPr>
        <w:t xml:space="preserve">=ο σημερινός </w:t>
      </w:r>
      <w:r w:rsidR="00557C8A" w:rsidRPr="0006264D">
        <w:rPr>
          <w:rFonts w:cstheme="minorHAnsi"/>
          <w:lang w:val="el-GR"/>
        </w:rPr>
        <w:t>πληθυσμός</w:t>
      </w:r>
    </w:p>
    <w:p w14:paraId="57DF385A" w14:textId="77777777" w:rsidR="0006264D" w:rsidRDefault="0006264D" w:rsidP="0006264D">
      <w:pPr>
        <w:spacing w:after="194"/>
        <w:rPr>
          <w:rFonts w:cstheme="minorHAnsi"/>
          <w:lang w:val="el-GR"/>
        </w:rPr>
      </w:pPr>
      <w:r w:rsidRPr="0006264D">
        <w:rPr>
          <w:rFonts w:cstheme="minorHAnsi"/>
        </w:rPr>
        <w:t>r</w:t>
      </w:r>
      <w:r w:rsidRPr="0006264D">
        <w:rPr>
          <w:rFonts w:cstheme="minorHAnsi"/>
          <w:lang w:val="el-GR"/>
        </w:rPr>
        <w:t>=</w:t>
      </w:r>
      <w:r w:rsidR="00557C8A" w:rsidRPr="00557C8A">
        <w:rPr>
          <w:rFonts w:cstheme="minorHAnsi"/>
          <w:lang w:val="el-GR"/>
        </w:rPr>
        <w:t xml:space="preserve">η </w:t>
      </w:r>
      <w:r w:rsidR="00557C8A">
        <w:rPr>
          <w:rFonts w:cstheme="minorHAnsi"/>
          <w:lang w:val="el-GR"/>
        </w:rPr>
        <w:t>ε</w:t>
      </w:r>
      <w:r w:rsidRPr="0006264D">
        <w:rPr>
          <w:rFonts w:cstheme="minorHAnsi"/>
          <w:lang w:val="el-GR"/>
        </w:rPr>
        <w:t xml:space="preserve">τήσια ποσοστιαία </w:t>
      </w:r>
      <w:r w:rsidR="00557C8A" w:rsidRPr="0006264D">
        <w:rPr>
          <w:rFonts w:cstheme="minorHAnsi"/>
          <w:lang w:val="el-GR"/>
        </w:rPr>
        <w:t>αύξηση</w:t>
      </w:r>
      <w:r w:rsidRPr="0006264D">
        <w:rPr>
          <w:rFonts w:cstheme="minorHAnsi"/>
          <w:lang w:val="el-GR"/>
        </w:rPr>
        <w:t xml:space="preserve"> πληθυσμού</w:t>
      </w:r>
    </w:p>
    <w:p w14:paraId="2981BB93" w14:textId="77777777" w:rsidR="0006264D" w:rsidRDefault="0006264D" w:rsidP="004E6FD2">
      <w:pPr>
        <w:spacing w:after="194"/>
        <w:jc w:val="both"/>
        <w:rPr>
          <w:rFonts w:cstheme="minorHAnsi"/>
          <w:lang w:val="el-GR"/>
        </w:rPr>
      </w:pPr>
      <w:r>
        <w:rPr>
          <w:rFonts w:cstheme="minorHAnsi"/>
        </w:rPr>
        <w:t>t</w:t>
      </w:r>
      <w:r w:rsidRPr="00930C03">
        <w:rPr>
          <w:rFonts w:cstheme="minorHAnsi"/>
          <w:lang w:val="el-GR"/>
        </w:rPr>
        <w:t>=</w:t>
      </w:r>
      <w:r>
        <w:rPr>
          <w:rFonts w:cstheme="minorHAnsi"/>
          <w:lang w:val="el-GR"/>
        </w:rPr>
        <w:t xml:space="preserve"> ο χρόνος</w:t>
      </w:r>
    </w:p>
    <w:p w14:paraId="7105B8F0" w14:textId="77777777" w:rsidR="006E48F8" w:rsidRPr="0006264D" w:rsidRDefault="0006264D" w:rsidP="004E6FD2">
      <w:pPr>
        <w:spacing w:after="194"/>
        <w:jc w:val="both"/>
        <w:rPr>
          <w:rFonts w:cstheme="minorHAnsi"/>
          <w:lang w:val="el-GR"/>
        </w:rPr>
      </w:pPr>
      <w:r>
        <w:rPr>
          <w:rFonts w:cstheme="minorHAnsi"/>
          <w:lang w:val="el-GR"/>
        </w:rPr>
        <w:t xml:space="preserve">Για τους </w:t>
      </w:r>
      <w:r>
        <w:rPr>
          <w:rFonts w:eastAsiaTheme="minorEastAsia"/>
          <w:lang w:val="el-GR"/>
        </w:rPr>
        <w:t xml:space="preserve">μόνιμους κατοίκους </w:t>
      </w:r>
      <w:r>
        <w:rPr>
          <w:rFonts w:cstheme="minorHAnsi"/>
          <w:lang w:val="el-GR"/>
        </w:rPr>
        <w:t xml:space="preserve">: </w:t>
      </w:r>
      <m:oMath>
        <m:sSub>
          <m:sSubPr>
            <m:ctrlPr>
              <w:rPr>
                <w:rFonts w:ascii="Cambria Math" w:hAnsi="Cambria Math" w:cs="Times New Roman"/>
                <w:b/>
                <w:bCs/>
                <w:i/>
              </w:rPr>
            </m:ctrlPr>
          </m:sSubPr>
          <m:e>
            <m:r>
              <m:rPr>
                <m:sty m:val="bi"/>
              </m:rPr>
              <w:rPr>
                <w:rFonts w:ascii="Cambria Math" w:hAnsi="Cambria Math" w:cs="Times New Roman"/>
              </w:rPr>
              <m:t>P</m:t>
            </m:r>
          </m:e>
          <m:sub>
            <m:r>
              <m:rPr>
                <m:sty m:val="bi"/>
              </m:rPr>
              <w:rPr>
                <w:rFonts w:ascii="Cambria Math" w:hAnsi="Cambria Math" w:cs="Times New Roman"/>
                <w:lang w:val="el-GR"/>
              </w:rPr>
              <m:t>μον.2063</m:t>
            </m:r>
          </m:sub>
        </m:sSub>
      </m:oMath>
      <w:r w:rsidR="00E80738" w:rsidRPr="0006264D">
        <w:rPr>
          <w:rFonts w:ascii="Times New Roman" w:hAnsi="Times New Roman" w:cs="Times New Roman"/>
          <w:lang w:val="el-GR"/>
        </w:rPr>
        <w:t xml:space="preserve"> = </w:t>
      </w:r>
      <w:r w:rsidR="00E80738">
        <w:rPr>
          <w:rFonts w:ascii="Times New Roman" w:hAnsi="Times New Roman" w:cs="Times New Roman"/>
        </w:rPr>
        <w:t>P</w:t>
      </w:r>
      <w:r w:rsidR="00E80738" w:rsidRPr="0006264D">
        <w:rPr>
          <w:rFonts w:ascii="Times New Roman" w:hAnsi="Times New Roman" w:cs="Times New Roman"/>
          <w:vertAlign w:val="subscript"/>
          <w:lang w:val="el-GR"/>
        </w:rPr>
        <w:t>0</w:t>
      </w:r>
      <w:r w:rsidR="00DF4041">
        <w:rPr>
          <w:rFonts w:ascii="Times New Roman" w:hAnsi="Times New Roman" w:cs="Times New Roman"/>
          <w:lang w:val="el-GR"/>
        </w:rPr>
        <w:t>*</w:t>
      </w:r>
      <w:r w:rsidR="00E80738" w:rsidRPr="0006264D">
        <w:rPr>
          <w:rFonts w:ascii="Times New Roman" w:hAnsi="Times New Roman" w:cs="Times New Roman"/>
          <w:lang w:val="el-GR"/>
        </w:rPr>
        <w:t>(1+</w:t>
      </w:r>
      <w:r w:rsidR="00E80738">
        <w:rPr>
          <w:rFonts w:ascii="Times New Roman" w:hAnsi="Times New Roman" w:cs="Times New Roman"/>
        </w:rPr>
        <w:t>r</w:t>
      </w:r>
      <w:r w:rsidR="00E80738" w:rsidRPr="0006264D">
        <w:rPr>
          <w:rFonts w:ascii="Times New Roman" w:hAnsi="Times New Roman" w:cs="Times New Roman"/>
          <w:lang w:val="el-GR"/>
        </w:rPr>
        <w:t>)</w:t>
      </w:r>
      <w:r w:rsidR="00E80738">
        <w:rPr>
          <w:rFonts w:ascii="Times New Roman" w:hAnsi="Times New Roman" w:cs="Times New Roman"/>
          <w:vertAlign w:val="superscript"/>
        </w:rPr>
        <w:t>t</w:t>
      </w:r>
      <w:r>
        <w:rPr>
          <w:rFonts w:ascii="Times New Roman" w:hAnsi="Times New Roman" w:cs="Times New Roman"/>
          <w:lang w:val="el-GR"/>
        </w:rPr>
        <w:t>=5027*(1+0.009)</w:t>
      </w:r>
      <w:r>
        <w:rPr>
          <w:rFonts w:ascii="Times New Roman" w:hAnsi="Times New Roman" w:cs="Times New Roman"/>
          <w:vertAlign w:val="superscript"/>
          <w:lang w:val="el-GR"/>
        </w:rPr>
        <w:t>40</w:t>
      </w:r>
      <w:r>
        <w:rPr>
          <w:rFonts w:ascii="Times New Roman" w:hAnsi="Times New Roman" w:cs="Times New Roman"/>
          <w:lang w:val="el-GR"/>
        </w:rPr>
        <w:t>=</w:t>
      </w:r>
      <w:r w:rsidRPr="008642D7">
        <w:rPr>
          <w:rFonts w:ascii="Times New Roman" w:hAnsi="Times New Roman" w:cs="Times New Roman"/>
          <w:b/>
          <w:bCs/>
          <w:lang w:val="el-GR"/>
        </w:rPr>
        <w:t>7194 κατ</w:t>
      </w:r>
      <w:r>
        <w:rPr>
          <w:rFonts w:ascii="Times New Roman" w:hAnsi="Times New Roman" w:cs="Times New Roman"/>
          <w:lang w:val="el-GR"/>
        </w:rPr>
        <w:t>.</w:t>
      </w:r>
    </w:p>
    <w:p w14:paraId="0394B46B" w14:textId="77777777" w:rsidR="00E80738" w:rsidRPr="00557C8A" w:rsidRDefault="0006264D" w:rsidP="00E80738">
      <w:pPr>
        <w:spacing w:after="194"/>
        <w:rPr>
          <w:lang w:val="el-GR"/>
        </w:rPr>
      </w:pPr>
      <w:r>
        <w:rPr>
          <w:rFonts w:eastAsiaTheme="minorEastAsia" w:cstheme="minorHAnsi"/>
          <w:lang w:val="el-GR"/>
        </w:rPr>
        <w:t xml:space="preserve">Για τους </w:t>
      </w:r>
      <w:r>
        <w:rPr>
          <w:rFonts w:eastAsiaTheme="minorEastAsia"/>
          <w:lang w:val="el-GR"/>
        </w:rPr>
        <w:t>και παραθεριστών</w:t>
      </w:r>
      <m:oMath>
        <m:sSub>
          <m:sSubPr>
            <m:ctrlPr>
              <w:rPr>
                <w:rFonts w:ascii="Cambria Math" w:hAnsi="Cambria Math" w:cs="Times New Roman"/>
                <w:b/>
                <w:bCs/>
                <w:i/>
              </w:rPr>
            </m:ctrlPr>
          </m:sSubPr>
          <m:e>
            <m:r>
              <m:rPr>
                <m:sty m:val="bi"/>
              </m:rPr>
              <w:rPr>
                <w:rFonts w:ascii="Cambria Math" w:hAnsi="Cambria Math" w:cs="Times New Roman"/>
              </w:rPr>
              <m:t>P</m:t>
            </m:r>
          </m:e>
          <m:sub>
            <m:r>
              <m:rPr>
                <m:sty m:val="bi"/>
              </m:rPr>
              <w:rPr>
                <w:rFonts w:ascii="Cambria Math" w:hAnsi="Cambria Math" w:cs="Times New Roman"/>
                <w:lang w:val="el-GR"/>
              </w:rPr>
              <m:t>παραθ.2063</m:t>
            </m:r>
          </m:sub>
        </m:sSub>
      </m:oMath>
      <w:r w:rsidR="00E80738" w:rsidRPr="00035EC1">
        <w:rPr>
          <w:rFonts w:ascii="Times New Roman" w:hAnsi="Times New Roman" w:cs="Times New Roman"/>
          <w:lang w:val="el-GR"/>
        </w:rPr>
        <w:t xml:space="preserve"> = </w:t>
      </w:r>
      <w:r w:rsidR="00E80738">
        <w:rPr>
          <w:rFonts w:ascii="Times New Roman" w:hAnsi="Times New Roman" w:cs="Times New Roman"/>
        </w:rPr>
        <w:t>P</w:t>
      </w:r>
      <w:r w:rsidR="00E80738" w:rsidRPr="00035EC1">
        <w:rPr>
          <w:rFonts w:ascii="Times New Roman" w:hAnsi="Times New Roman" w:cs="Times New Roman"/>
          <w:vertAlign w:val="subscript"/>
          <w:lang w:val="el-GR"/>
        </w:rPr>
        <w:t>0</w:t>
      </w:r>
      <w:r w:rsidR="00DF4041">
        <w:rPr>
          <w:rFonts w:ascii="Times New Roman" w:hAnsi="Times New Roman" w:cs="Times New Roman"/>
          <w:lang w:val="el-GR"/>
        </w:rPr>
        <w:t>*</w:t>
      </w:r>
      <w:r w:rsidR="00E80738" w:rsidRPr="00035EC1">
        <w:rPr>
          <w:rFonts w:ascii="Times New Roman" w:hAnsi="Times New Roman" w:cs="Times New Roman"/>
          <w:lang w:val="el-GR"/>
        </w:rPr>
        <w:t>(1+</w:t>
      </w:r>
      <w:r w:rsidR="00E80738">
        <w:rPr>
          <w:rFonts w:ascii="Times New Roman" w:hAnsi="Times New Roman" w:cs="Times New Roman"/>
        </w:rPr>
        <w:t>r</w:t>
      </w:r>
      <w:r w:rsidR="00E80738" w:rsidRPr="00035EC1">
        <w:rPr>
          <w:rFonts w:ascii="Times New Roman" w:hAnsi="Times New Roman" w:cs="Times New Roman"/>
          <w:lang w:val="el-GR"/>
        </w:rPr>
        <w:t>)</w:t>
      </w:r>
      <w:r w:rsidR="00E80738">
        <w:rPr>
          <w:rFonts w:ascii="Times New Roman" w:hAnsi="Times New Roman" w:cs="Times New Roman"/>
          <w:vertAlign w:val="superscript"/>
        </w:rPr>
        <w:t>t</w:t>
      </w:r>
      <w:r w:rsidR="00557C8A">
        <w:rPr>
          <w:rFonts w:ascii="Times New Roman" w:hAnsi="Times New Roman" w:cs="Times New Roman"/>
          <w:lang w:val="el-GR"/>
        </w:rPr>
        <w:t>=2400*(1+0.009)</w:t>
      </w:r>
      <w:r w:rsidR="00557C8A">
        <w:rPr>
          <w:rFonts w:ascii="Times New Roman" w:hAnsi="Times New Roman" w:cs="Times New Roman"/>
          <w:vertAlign w:val="superscript"/>
          <w:lang w:val="el-GR"/>
        </w:rPr>
        <w:t>40</w:t>
      </w:r>
      <w:r w:rsidR="00557C8A">
        <w:rPr>
          <w:rFonts w:ascii="Times New Roman" w:hAnsi="Times New Roman" w:cs="Times New Roman"/>
          <w:lang w:val="el-GR"/>
        </w:rPr>
        <w:t>=</w:t>
      </w:r>
      <w:r w:rsidR="00557C8A" w:rsidRPr="008642D7">
        <w:rPr>
          <w:rFonts w:ascii="Times New Roman" w:hAnsi="Times New Roman" w:cs="Times New Roman"/>
          <w:b/>
          <w:bCs/>
          <w:lang w:val="el-GR"/>
        </w:rPr>
        <w:t>3434 κατ</w:t>
      </w:r>
      <w:r w:rsidR="00557C8A">
        <w:rPr>
          <w:rFonts w:ascii="Times New Roman" w:hAnsi="Times New Roman" w:cs="Times New Roman"/>
          <w:lang w:val="el-GR"/>
        </w:rPr>
        <w:t>.</w:t>
      </w:r>
    </w:p>
    <w:p w14:paraId="7ADA2FA1" w14:textId="77777777" w:rsidR="00E80738" w:rsidRPr="00D46CBF" w:rsidRDefault="00035EC1" w:rsidP="006E48F8">
      <w:pPr>
        <w:spacing w:after="194"/>
        <w:rPr>
          <w:u w:val="single"/>
          <w:lang w:val="el-GR"/>
        </w:rPr>
      </w:pPr>
      <w:r w:rsidRPr="00D46CBF">
        <w:rPr>
          <w:rFonts w:eastAsiaTheme="minorEastAsia"/>
          <w:b/>
          <w:bCs/>
          <w:u w:val="single"/>
          <w:lang w:val="el-GR"/>
        </w:rPr>
        <w:t>Βήμα 2</w:t>
      </w:r>
      <w:r w:rsidR="002B0AEC" w:rsidRPr="00D46CBF">
        <w:rPr>
          <w:rFonts w:eastAsiaTheme="minorEastAsia"/>
          <w:b/>
          <w:bCs/>
          <w:u w:val="single"/>
          <w:vertAlign w:val="superscript"/>
          <w:lang w:val="el-GR"/>
        </w:rPr>
        <w:t>ο</w:t>
      </w:r>
      <w:r w:rsidRPr="00D46CBF">
        <w:rPr>
          <w:rFonts w:eastAsiaTheme="minorEastAsia"/>
          <w:b/>
          <w:bCs/>
          <w:u w:val="single"/>
          <w:lang w:val="el-GR"/>
        </w:rPr>
        <w:t>:</w:t>
      </w:r>
      <w:r w:rsidRPr="00D46CBF">
        <w:rPr>
          <w:b/>
          <w:bCs/>
          <w:u w:val="single"/>
          <w:lang w:val="el-GR"/>
        </w:rPr>
        <w:t xml:space="preserve"> Υπολογισμός παροχής Q για κάθε χρήση </w:t>
      </w:r>
      <w:r w:rsidR="00557C8A" w:rsidRPr="00D46CBF">
        <w:rPr>
          <w:b/>
          <w:bCs/>
          <w:u w:val="single"/>
          <w:lang w:val="el-GR"/>
        </w:rPr>
        <w:t>μετά από 40 χρόνια</w:t>
      </w:r>
    </w:p>
    <w:p w14:paraId="1F622DA0" w14:textId="77777777" w:rsidR="00035EC1" w:rsidRDefault="00557C8A" w:rsidP="001E6A21">
      <w:pPr>
        <w:spacing w:after="194"/>
        <w:ind w:firstLine="720"/>
        <w:jc w:val="both"/>
        <w:rPr>
          <w:rFonts w:eastAsiaTheme="minorEastAsia"/>
          <w:lang w:val="el-GR"/>
        </w:rPr>
      </w:pPr>
      <w:r>
        <w:rPr>
          <w:lang w:val="el-GR"/>
        </w:rPr>
        <w:t>Όλες</w:t>
      </w:r>
      <w:r w:rsidR="00035EC1">
        <w:rPr>
          <w:lang w:val="el-GR"/>
        </w:rPr>
        <w:t xml:space="preserve"> οι πράξεις </w:t>
      </w:r>
      <w:r>
        <w:rPr>
          <w:lang w:val="el-GR"/>
        </w:rPr>
        <w:t>έγιναν</w:t>
      </w:r>
      <w:r w:rsidR="00035EC1">
        <w:rPr>
          <w:lang w:val="el-GR"/>
        </w:rPr>
        <w:t xml:space="preserve"> με την βοήθεια το</w:t>
      </w:r>
      <w:r w:rsidR="008642D7">
        <w:rPr>
          <w:lang w:val="el-GR"/>
        </w:rPr>
        <w:t xml:space="preserve">υ </w:t>
      </w:r>
      <w:r w:rsidR="00035EC1">
        <w:t>EXCEL</w:t>
      </w:r>
      <w:r w:rsidR="008642D7">
        <w:rPr>
          <w:lang w:val="el-GR"/>
        </w:rPr>
        <w:t>,</w:t>
      </w:r>
      <w:r w:rsidR="00035EC1">
        <w:rPr>
          <w:lang w:val="el-GR"/>
        </w:rPr>
        <w:t xml:space="preserve"> παρακάτω παρουσιάζεται ο πίνακας με τα αποτελέσματα των παροχών </w:t>
      </w:r>
      <w:r w:rsidR="0011552C">
        <w:rPr>
          <w:lang w:val="el-GR"/>
        </w:rPr>
        <w:t xml:space="preserve"> σε </w:t>
      </w:r>
      <m:oMath>
        <m:f>
          <m:fPr>
            <m:ctrlPr>
              <w:rPr>
                <w:rFonts w:ascii="Cambria Math" w:hAnsi="Cambria Math"/>
                <w:i/>
                <w:lang w:val="el-GR"/>
              </w:rPr>
            </m:ctrlPr>
          </m:fPr>
          <m:num>
            <m:r>
              <w:rPr>
                <w:rFonts w:ascii="Cambria Math" w:hAnsi="Cambria Math"/>
              </w:rPr>
              <m:t>L</m:t>
            </m:r>
          </m:num>
          <m:den>
            <m:r>
              <w:rPr>
                <w:rFonts w:ascii="Cambria Math" w:hAnsi="Cambria Math"/>
              </w:rPr>
              <m:t>d</m:t>
            </m:r>
          </m:den>
        </m:f>
      </m:oMath>
      <w:r w:rsidR="0011552C">
        <w:rPr>
          <w:rFonts w:eastAsiaTheme="minorEastAsia"/>
          <w:lang w:val="el-GR"/>
        </w:rPr>
        <w:t xml:space="preserve">και μετα μετατράπηκαν σε </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r>
          <w:rPr>
            <w:rFonts w:ascii="Cambria Math" w:hAnsi="Cambria Math"/>
            <w:lang w:val="el-GR"/>
          </w:rPr>
          <m:t>.</m:t>
        </m:r>
      </m:oMath>
    </w:p>
    <w:p w14:paraId="147D099A" w14:textId="77777777" w:rsidR="003741F2" w:rsidRPr="007369E9" w:rsidRDefault="003741F2" w:rsidP="006E48F8">
      <w:pPr>
        <w:spacing w:after="194"/>
        <w:rPr>
          <w:b/>
          <w:bCs/>
          <w:lang w:val="el-GR"/>
        </w:rPr>
      </w:pPr>
      <w:r w:rsidRPr="007369E9">
        <w:rPr>
          <w:b/>
          <w:bCs/>
          <w:noProof/>
          <w:lang w:val="el-GR" w:eastAsia="el-GR"/>
        </w:rPr>
        <w:drawing>
          <wp:anchor distT="0" distB="0" distL="114300" distR="114300" simplePos="0" relativeHeight="251605504" behindDoc="1" locked="0" layoutInCell="1" allowOverlap="1" wp14:anchorId="5DC4B4FF" wp14:editId="2024FD5D">
            <wp:simplePos x="0" y="0"/>
            <wp:positionH relativeFrom="margin">
              <wp:posOffset>49530</wp:posOffset>
            </wp:positionH>
            <wp:positionV relativeFrom="paragraph">
              <wp:posOffset>153670</wp:posOffset>
            </wp:positionV>
            <wp:extent cx="5648960" cy="1059180"/>
            <wp:effectExtent l="0" t="0" r="8890" b="762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45417" t="35309" r="12917" b="53580"/>
                    <a:stretch/>
                  </pic:blipFill>
                  <pic:spPr bwMode="auto">
                    <a:xfrm>
                      <a:off x="0" y="0"/>
                      <a:ext cx="5648960" cy="1059180"/>
                    </a:xfrm>
                    <a:prstGeom prst="rect">
                      <a:avLst/>
                    </a:prstGeom>
                    <a:ln>
                      <a:noFill/>
                    </a:ln>
                    <a:extLst>
                      <a:ext uri="{53640926-AAD7-44D8-BBD7-CCE9431645EC}">
                        <a14:shadowObscured xmlns:a14="http://schemas.microsoft.com/office/drawing/2010/main"/>
                      </a:ext>
                    </a:extLst>
                  </pic:spPr>
                </pic:pic>
              </a:graphicData>
            </a:graphic>
          </wp:anchor>
        </w:drawing>
      </w:r>
      <w:r w:rsidRPr="007369E9">
        <w:rPr>
          <w:rFonts w:eastAsiaTheme="minorEastAsia"/>
          <w:b/>
          <w:bCs/>
          <w:lang w:val="el-GR"/>
        </w:rPr>
        <w:t>Πίνακας 3</w:t>
      </w:r>
    </w:p>
    <w:p w14:paraId="1BE60E72" w14:textId="77777777" w:rsidR="00035EC1" w:rsidRDefault="00035EC1" w:rsidP="00035EC1">
      <w:pPr>
        <w:spacing w:after="194"/>
        <w:rPr>
          <w:noProof/>
          <w:lang w:val="el-GR"/>
        </w:rPr>
      </w:pPr>
    </w:p>
    <w:p w14:paraId="63C4F96A" w14:textId="77777777" w:rsidR="00117354" w:rsidRDefault="00117354" w:rsidP="00035EC1">
      <w:pPr>
        <w:spacing w:after="194"/>
        <w:rPr>
          <w:noProof/>
          <w:lang w:val="el-GR"/>
        </w:rPr>
      </w:pPr>
    </w:p>
    <w:p w14:paraId="16A134B9" w14:textId="77777777" w:rsidR="00117354" w:rsidRPr="00557C8A" w:rsidRDefault="00117354" w:rsidP="00035EC1">
      <w:pPr>
        <w:spacing w:after="194"/>
        <w:rPr>
          <w:noProof/>
          <w:lang w:val="el-GR"/>
        </w:rPr>
      </w:pPr>
    </w:p>
    <w:p w14:paraId="33C37046" w14:textId="77777777" w:rsidR="00DA0A57" w:rsidRDefault="00DA0A57" w:rsidP="00D7051A">
      <w:pPr>
        <w:rPr>
          <w:rFonts w:eastAsiaTheme="minorEastAsia"/>
          <w:b/>
          <w:bCs/>
          <w:u w:val="single"/>
          <w:lang w:val="el-GR"/>
        </w:rPr>
      </w:pPr>
    </w:p>
    <w:p w14:paraId="652EEFCD" w14:textId="77777777" w:rsidR="00DA0A57" w:rsidRDefault="00DA0A57" w:rsidP="00D7051A">
      <w:pPr>
        <w:rPr>
          <w:rFonts w:eastAsiaTheme="minorEastAsia"/>
          <w:b/>
          <w:bCs/>
          <w:u w:val="single"/>
          <w:lang w:val="el-GR"/>
        </w:rPr>
      </w:pPr>
    </w:p>
    <w:p w14:paraId="5CA02BD1" w14:textId="77777777" w:rsidR="00DA0A57" w:rsidRDefault="00DA0A57" w:rsidP="00D7051A">
      <w:pPr>
        <w:rPr>
          <w:rFonts w:eastAsiaTheme="minorEastAsia"/>
          <w:b/>
          <w:bCs/>
          <w:u w:val="single"/>
          <w:lang w:val="el-GR"/>
        </w:rPr>
      </w:pPr>
    </w:p>
    <w:p w14:paraId="19A7F564" w14:textId="77777777" w:rsidR="00DA0A57" w:rsidRDefault="00DA0A57" w:rsidP="00D7051A">
      <w:pPr>
        <w:rPr>
          <w:rFonts w:eastAsiaTheme="minorEastAsia"/>
          <w:b/>
          <w:bCs/>
          <w:u w:val="single"/>
          <w:lang w:val="el-GR"/>
        </w:rPr>
      </w:pPr>
    </w:p>
    <w:p w14:paraId="02CEBFAA" w14:textId="77777777" w:rsidR="00DA0A57" w:rsidRDefault="00DA0A57" w:rsidP="00D7051A">
      <w:pPr>
        <w:rPr>
          <w:rFonts w:eastAsiaTheme="minorEastAsia"/>
          <w:b/>
          <w:bCs/>
          <w:u w:val="single"/>
          <w:lang w:val="el-GR"/>
        </w:rPr>
      </w:pPr>
    </w:p>
    <w:p w14:paraId="79443320" w14:textId="77777777" w:rsidR="00DA0A57" w:rsidRDefault="00DA0A57" w:rsidP="00D7051A">
      <w:pPr>
        <w:rPr>
          <w:rFonts w:eastAsiaTheme="minorEastAsia"/>
          <w:b/>
          <w:bCs/>
          <w:u w:val="single"/>
          <w:lang w:val="el-GR"/>
        </w:rPr>
      </w:pPr>
    </w:p>
    <w:p w14:paraId="317CC640" w14:textId="77777777" w:rsidR="00DA0A57" w:rsidRDefault="00DA0A57" w:rsidP="00D7051A">
      <w:pPr>
        <w:rPr>
          <w:rFonts w:eastAsiaTheme="minorEastAsia"/>
          <w:b/>
          <w:bCs/>
          <w:u w:val="single"/>
          <w:lang w:val="el-GR"/>
        </w:rPr>
      </w:pPr>
    </w:p>
    <w:p w14:paraId="77E10105" w14:textId="77777777" w:rsidR="00DA0A57" w:rsidRDefault="00DA0A57" w:rsidP="00D7051A">
      <w:pPr>
        <w:rPr>
          <w:rFonts w:eastAsiaTheme="minorEastAsia"/>
          <w:b/>
          <w:bCs/>
          <w:u w:val="single"/>
          <w:lang w:val="el-GR"/>
        </w:rPr>
      </w:pPr>
    </w:p>
    <w:p w14:paraId="7389164A" w14:textId="77777777" w:rsidR="00DA0A57" w:rsidRDefault="00DA0A57" w:rsidP="00D7051A">
      <w:pPr>
        <w:rPr>
          <w:rFonts w:eastAsiaTheme="minorEastAsia"/>
          <w:b/>
          <w:bCs/>
          <w:u w:val="single"/>
          <w:lang w:val="el-GR"/>
        </w:rPr>
      </w:pPr>
    </w:p>
    <w:p w14:paraId="5C965940" w14:textId="77777777" w:rsidR="00DA0A57" w:rsidRDefault="00DA0A57" w:rsidP="00D7051A">
      <w:pPr>
        <w:rPr>
          <w:rFonts w:eastAsiaTheme="minorEastAsia"/>
          <w:b/>
          <w:bCs/>
          <w:u w:val="single"/>
          <w:lang w:val="el-GR"/>
        </w:rPr>
      </w:pPr>
    </w:p>
    <w:p w14:paraId="41704F2F" w14:textId="6D29184E" w:rsidR="00D7051A" w:rsidRPr="00D46CBF" w:rsidRDefault="002B0AEC" w:rsidP="00D7051A">
      <w:pPr>
        <w:rPr>
          <w:b/>
          <w:bCs/>
          <w:u w:val="single"/>
          <w:lang w:val="el-GR"/>
        </w:rPr>
      </w:pPr>
      <w:r w:rsidRPr="00D46CBF">
        <w:rPr>
          <w:rFonts w:eastAsiaTheme="minorEastAsia"/>
          <w:b/>
          <w:bCs/>
          <w:u w:val="single"/>
          <w:lang w:val="el-GR"/>
        </w:rPr>
        <w:t xml:space="preserve">Βήμα </w:t>
      </w:r>
      <w:r w:rsidR="00A20BE3" w:rsidRPr="00D46CBF">
        <w:rPr>
          <w:rFonts w:eastAsiaTheme="minorEastAsia"/>
          <w:b/>
          <w:bCs/>
          <w:u w:val="single"/>
          <w:lang w:val="el-GR"/>
        </w:rPr>
        <w:t>3</w:t>
      </w:r>
      <w:r w:rsidR="007369E9" w:rsidRPr="00D46CBF">
        <w:rPr>
          <w:rFonts w:eastAsiaTheme="minorEastAsia"/>
          <w:b/>
          <w:bCs/>
          <w:u w:val="single"/>
          <w:vertAlign w:val="superscript"/>
          <w:lang w:val="el-GR"/>
        </w:rPr>
        <w:t>ο</w:t>
      </w:r>
      <w:r w:rsidRPr="00D46CBF">
        <w:rPr>
          <w:rFonts w:eastAsiaTheme="minorEastAsia"/>
          <w:b/>
          <w:bCs/>
          <w:u w:val="single"/>
          <w:lang w:val="el-GR"/>
        </w:rPr>
        <w:t>:</w:t>
      </w:r>
      <w:r w:rsidR="00D7051A" w:rsidRPr="00D46CBF">
        <w:rPr>
          <w:b/>
          <w:bCs/>
          <w:u w:val="single"/>
          <w:lang w:val="el-GR"/>
        </w:rPr>
        <w:t>Εύρεση των μέσων παροχών για κάθε χρήση για τα σενάρια Α και Β</w:t>
      </w:r>
    </w:p>
    <w:p w14:paraId="0C9A9DD6" w14:textId="4677560C" w:rsidR="001E6A21" w:rsidRPr="005D6E7D" w:rsidRDefault="005D6E7D" w:rsidP="00D34CEE">
      <w:pPr>
        <w:rPr>
          <w:b/>
          <w:bCs/>
          <w:noProof/>
          <w:lang w:val="el-GR"/>
        </w:rPr>
      </w:pPr>
      <w:r>
        <w:rPr>
          <w:lang w:val="el-GR"/>
        </w:rPr>
        <w:lastRenderedPageBreak/>
        <w:t>Α</w:t>
      </w:r>
      <w:r w:rsidR="00D7051A" w:rsidRPr="00CE33F6">
        <w:rPr>
          <w:lang w:val="el-GR"/>
        </w:rPr>
        <w:t>πό τα αποτελέσματα του πίνακα 3</w:t>
      </w:r>
      <w:r w:rsidR="001E6A21">
        <w:rPr>
          <w:lang w:val="el-GR"/>
        </w:rPr>
        <w:t xml:space="preserve"> και τα δεδομένα του πίνακα 5</w:t>
      </w:r>
      <w:r>
        <w:rPr>
          <w:lang w:val="el-GR"/>
        </w:rPr>
        <w:t>έγινε</w:t>
      </w:r>
      <w:r w:rsidR="00D7051A" w:rsidRPr="00CE33F6">
        <w:rPr>
          <w:lang w:val="el-GR"/>
        </w:rPr>
        <w:t xml:space="preserve"> ο πίνακας 4</w:t>
      </w:r>
      <w:r w:rsidR="001E6A21">
        <w:rPr>
          <w:lang w:val="el-GR"/>
        </w:rPr>
        <w:t xml:space="preserve"> που</w:t>
      </w:r>
      <w:r w:rsidR="00D7051A" w:rsidRPr="00CE33F6">
        <w:rPr>
          <w:lang w:val="el-GR"/>
        </w:rPr>
        <w:t xml:space="preserve"> παρουσιάζει τους συντελεστές </w:t>
      </w:r>
      <w:r w:rsidR="001E6A21" w:rsidRPr="00CE33F6">
        <w:rPr>
          <w:lang w:val="el-GR"/>
        </w:rPr>
        <w:t>ημ</w:t>
      </w:r>
      <w:r w:rsidR="001E6A21">
        <w:rPr>
          <w:lang w:val="el-GR"/>
        </w:rPr>
        <w:t>ερήσιας</w:t>
      </w:r>
      <w:r w:rsidR="00D7051A" w:rsidRPr="00CE33F6">
        <w:rPr>
          <w:lang w:val="el-GR"/>
        </w:rPr>
        <w:t xml:space="preserve"> αιχμής και ωρ</w:t>
      </w:r>
      <w:r w:rsidR="00D7051A">
        <w:rPr>
          <w:lang w:val="el-GR"/>
        </w:rPr>
        <w:t>αίων</w:t>
      </w:r>
      <w:r w:rsidR="00D7051A" w:rsidRPr="00CE33F6">
        <w:rPr>
          <w:lang w:val="el-GR"/>
        </w:rPr>
        <w:t xml:space="preserve"> αιχμής</w:t>
      </w:r>
      <w:r w:rsidR="00A36F2C">
        <w:rPr>
          <w:lang w:val="el-GR"/>
        </w:rPr>
        <w:t>,</w:t>
      </w:r>
      <w:r w:rsidR="00D7051A" w:rsidRPr="00CE33F6">
        <w:rPr>
          <w:lang w:val="el-GR"/>
        </w:rPr>
        <w:t xml:space="preserve"> κα</w:t>
      </w:r>
      <w:r w:rsidR="001E6A21">
        <w:rPr>
          <w:lang w:val="el-GR"/>
        </w:rPr>
        <w:t>θώς και</w:t>
      </w:r>
      <w:r w:rsidR="00D7051A" w:rsidRPr="00CE33F6">
        <w:rPr>
          <w:lang w:val="el-GR"/>
        </w:rPr>
        <w:t xml:space="preserve"> αποτελέσματα των μέσων  ημερήσιων</w:t>
      </w:r>
      <w:r w:rsidR="001E6A21">
        <w:rPr>
          <w:lang w:val="el-GR"/>
        </w:rPr>
        <w:t xml:space="preserve"> και</w:t>
      </w:r>
      <w:r w:rsidR="00D7051A" w:rsidRPr="00CE33F6">
        <w:rPr>
          <w:lang w:val="el-GR"/>
        </w:rPr>
        <w:t xml:space="preserve"> ωραίων παροχών για κάθε </w:t>
      </w:r>
      <w:r w:rsidR="001E6A21">
        <w:rPr>
          <w:lang w:val="el-GR"/>
        </w:rPr>
        <w:t xml:space="preserve">ομάδα </w:t>
      </w:r>
      <w:r w:rsidR="00D7051A" w:rsidRPr="00CE33F6">
        <w:rPr>
          <w:lang w:val="el-GR"/>
        </w:rPr>
        <w:t>χρ</w:t>
      </w:r>
      <w:r w:rsidR="001E6A21">
        <w:rPr>
          <w:lang w:val="el-GR"/>
        </w:rPr>
        <w:t>ηστών</w:t>
      </w:r>
      <w:r w:rsidR="00D7051A" w:rsidRPr="00CE33F6">
        <w:rPr>
          <w:lang w:val="el-GR"/>
        </w:rPr>
        <w:t>.</w:t>
      </w:r>
      <w:r w:rsidR="00D34CEE" w:rsidRPr="00D34CEE">
        <w:rPr>
          <w:lang w:val="el-GR"/>
        </w:rPr>
        <w:t xml:space="preserve"> </w:t>
      </w:r>
      <w:r w:rsidR="002F4D9D">
        <w:rPr>
          <w:lang w:val="el-GR"/>
        </w:rPr>
        <w:t>Επίσης,</w:t>
      </w:r>
      <w:r w:rsidR="001E6A21">
        <w:rPr>
          <w:lang w:val="el-GR"/>
        </w:rPr>
        <w:t xml:space="preserve"> ο πίνακας 5</w:t>
      </w:r>
      <w:r w:rsidR="002F4D9D">
        <w:rPr>
          <w:lang w:val="el-GR"/>
        </w:rPr>
        <w:t xml:space="preserve"> βάση με το χρώμα του κάθε κελίου</w:t>
      </w:r>
      <w:r w:rsidR="001E6A21">
        <w:rPr>
          <w:lang w:val="el-GR"/>
        </w:rPr>
        <w:t xml:space="preserve"> δείχνει ποιους μήνες αλλά και πότε η κάθε ομάδα χρηστών(</w:t>
      </w:r>
      <w:r w:rsidRPr="005D6E7D">
        <w:rPr>
          <w:lang w:val="el-GR"/>
        </w:rPr>
        <w:t>Μον.Κάτοικοι , Παραθεριστές, Τουρίστες, Βιοτεχνικό Πάρκο, Ελαιοτριβείο</w:t>
      </w:r>
      <w:r>
        <w:rPr>
          <w:noProof/>
          <w:lang w:val="el-GR"/>
        </w:rPr>
        <w:t>)</w:t>
      </w:r>
      <w:r w:rsidR="001E6A21">
        <w:rPr>
          <w:lang w:val="el-GR"/>
        </w:rPr>
        <w:t xml:space="preserve"> χρησιμοποιεί το έργο</w:t>
      </w:r>
      <w:r w:rsidR="002F4D9D">
        <w:rPr>
          <w:lang w:val="el-GR"/>
        </w:rPr>
        <w:t>(πράσινο =χρησιμοποιεί το έργο ,λευκό= δεν χρησιμοποιεί το έργο)</w:t>
      </w:r>
      <w:r w:rsidR="001E6A21">
        <w:rPr>
          <w:lang w:val="el-GR"/>
        </w:rPr>
        <w:t>.</w:t>
      </w:r>
    </w:p>
    <w:p w14:paraId="22A5D377" w14:textId="77777777" w:rsidR="002B0AEC" w:rsidRPr="00D7051A" w:rsidRDefault="002B0AEC" w:rsidP="003741F2">
      <w:pPr>
        <w:rPr>
          <w:b/>
          <w:bCs/>
          <w:noProof/>
          <w:lang w:val="el-GR"/>
        </w:rPr>
      </w:pPr>
      <w:r w:rsidRPr="00D7051A">
        <w:rPr>
          <w:b/>
          <w:bCs/>
          <w:noProof/>
          <w:lang w:val="el-GR"/>
        </w:rPr>
        <w:t>Πίνακας 4</w:t>
      </w:r>
    </w:p>
    <w:tbl>
      <w:tblPr>
        <w:tblStyle w:val="2-31"/>
        <w:tblW w:w="983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281"/>
        <w:gridCol w:w="1803"/>
        <w:gridCol w:w="1587"/>
        <w:gridCol w:w="952"/>
        <w:gridCol w:w="952"/>
        <w:gridCol w:w="1356"/>
        <w:gridCol w:w="952"/>
        <w:gridCol w:w="952"/>
      </w:tblGrid>
      <w:tr w:rsidR="002B0AEC" w:rsidRPr="00004E9D" w14:paraId="7676A89D" w14:textId="77777777" w:rsidTr="005D6E7D">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81" w:type="dxa"/>
            <w:tcBorders>
              <w:top w:val="none" w:sz="0" w:space="0" w:color="auto"/>
              <w:bottom w:val="none" w:sz="0" w:space="0" w:color="auto"/>
              <w:right w:val="none" w:sz="0" w:space="0" w:color="auto"/>
            </w:tcBorders>
            <w:noWrap/>
            <w:hideMark/>
          </w:tcPr>
          <w:p w14:paraId="4EAE42F6" w14:textId="77777777" w:rsidR="002B0AEC" w:rsidRPr="002B0AEC" w:rsidRDefault="002B0AEC" w:rsidP="002B0AEC">
            <w:pPr>
              <w:jc w:val="center"/>
              <w:rPr>
                <w:noProof/>
                <w:lang w:val="el-GR"/>
              </w:rPr>
            </w:pPr>
          </w:p>
        </w:tc>
        <w:tc>
          <w:tcPr>
            <w:tcW w:w="1803" w:type="dxa"/>
            <w:tcBorders>
              <w:top w:val="none" w:sz="0" w:space="0" w:color="auto"/>
              <w:left w:val="none" w:sz="0" w:space="0" w:color="auto"/>
              <w:bottom w:val="none" w:sz="0" w:space="0" w:color="auto"/>
              <w:right w:val="none" w:sz="0" w:space="0" w:color="auto"/>
            </w:tcBorders>
            <w:noWrap/>
            <w:hideMark/>
          </w:tcPr>
          <w:p w14:paraId="0E4BC331" w14:textId="77777777" w:rsidR="002B0AEC" w:rsidRPr="002B0AEC" w:rsidRDefault="002B0AEC" w:rsidP="002B0AEC">
            <w:pPr>
              <w:jc w:val="center"/>
              <w:cnfStyle w:val="100000000000" w:firstRow="1" w:lastRow="0" w:firstColumn="0" w:lastColumn="0" w:oddVBand="0" w:evenVBand="0" w:oddHBand="0" w:evenHBand="0" w:firstRowFirstColumn="0" w:firstRowLastColumn="0" w:lastRowFirstColumn="0" w:lastRowLastColumn="0"/>
              <w:rPr>
                <w:noProof/>
                <w:lang w:val="el-GR"/>
              </w:rPr>
            </w:pPr>
          </w:p>
        </w:tc>
        <w:tc>
          <w:tcPr>
            <w:tcW w:w="1587" w:type="dxa"/>
            <w:tcBorders>
              <w:top w:val="none" w:sz="0" w:space="0" w:color="auto"/>
              <w:left w:val="none" w:sz="0" w:space="0" w:color="auto"/>
              <w:bottom w:val="none" w:sz="0" w:space="0" w:color="auto"/>
              <w:right w:val="none" w:sz="0" w:space="0" w:color="auto"/>
            </w:tcBorders>
            <w:noWrap/>
            <w:hideMark/>
          </w:tcPr>
          <w:p w14:paraId="0B8BF0E4" w14:textId="77777777" w:rsidR="002B0AEC" w:rsidRPr="002B0AEC" w:rsidRDefault="002B0AEC" w:rsidP="002B0AEC">
            <w:pPr>
              <w:jc w:val="center"/>
              <w:cnfStyle w:val="100000000000" w:firstRow="1" w:lastRow="0" w:firstColumn="0" w:lastColumn="0" w:oddVBand="0" w:evenVBand="0" w:oddHBand="0" w:evenHBand="0" w:firstRowFirstColumn="0" w:firstRowLastColumn="0" w:lastRowFirstColumn="0" w:lastRowLastColumn="0"/>
              <w:rPr>
                <w:noProof/>
                <w:lang w:val="el-GR"/>
              </w:rPr>
            </w:pPr>
          </w:p>
        </w:tc>
        <w:tc>
          <w:tcPr>
            <w:tcW w:w="1904" w:type="dxa"/>
            <w:gridSpan w:val="2"/>
            <w:tcBorders>
              <w:top w:val="none" w:sz="0" w:space="0" w:color="auto"/>
              <w:left w:val="none" w:sz="0" w:space="0" w:color="auto"/>
              <w:bottom w:val="none" w:sz="0" w:space="0" w:color="auto"/>
              <w:right w:val="none" w:sz="0" w:space="0" w:color="auto"/>
            </w:tcBorders>
            <w:noWrap/>
            <w:hideMark/>
          </w:tcPr>
          <w:p w14:paraId="12A51640" w14:textId="77777777" w:rsidR="002B0AEC" w:rsidRPr="002B0AEC" w:rsidRDefault="002B0AEC" w:rsidP="002B0AEC">
            <w:pPr>
              <w:jc w:val="center"/>
              <w:cnfStyle w:val="100000000000" w:firstRow="1" w:lastRow="0" w:firstColumn="0" w:lastColumn="0" w:oddVBand="0" w:evenVBand="0" w:oddHBand="0" w:evenHBand="0" w:firstRowFirstColumn="0" w:firstRowLastColumn="0" w:lastRowFirstColumn="0" w:lastRowLastColumn="0"/>
              <w:rPr>
                <w:b w:val="0"/>
                <w:bCs w:val="0"/>
                <w:noProof/>
                <w:lang w:val="el-GR"/>
              </w:rPr>
            </w:pPr>
            <w:r w:rsidRPr="002B0AEC">
              <w:rPr>
                <w:noProof/>
                <w:lang w:val="el-GR"/>
              </w:rPr>
              <w:t>Μέση Ημ. Παροχή(</w:t>
            </w:r>
            <w:r w:rsidRPr="002B0AEC">
              <w:rPr>
                <w:noProof/>
              </w:rPr>
              <w:t>L</w:t>
            </w:r>
            <w:r w:rsidRPr="002B0AEC">
              <w:rPr>
                <w:noProof/>
                <w:lang w:val="el-GR"/>
              </w:rPr>
              <w:t>/</w:t>
            </w:r>
            <w:r w:rsidRPr="002B0AEC">
              <w:rPr>
                <w:noProof/>
              </w:rPr>
              <w:t>s</w:t>
            </w:r>
            <w:r w:rsidRPr="002B0AEC">
              <w:rPr>
                <w:noProof/>
                <w:lang w:val="el-GR"/>
              </w:rPr>
              <w:t>)</w:t>
            </w:r>
          </w:p>
        </w:tc>
        <w:tc>
          <w:tcPr>
            <w:tcW w:w="1356" w:type="dxa"/>
            <w:tcBorders>
              <w:top w:val="none" w:sz="0" w:space="0" w:color="auto"/>
              <w:left w:val="none" w:sz="0" w:space="0" w:color="auto"/>
              <w:bottom w:val="none" w:sz="0" w:space="0" w:color="auto"/>
              <w:right w:val="none" w:sz="0" w:space="0" w:color="auto"/>
            </w:tcBorders>
            <w:noWrap/>
            <w:hideMark/>
          </w:tcPr>
          <w:p w14:paraId="62534A4C" w14:textId="77777777" w:rsidR="002B0AEC" w:rsidRPr="002B0AEC" w:rsidRDefault="002B0AEC" w:rsidP="002B0AEC">
            <w:pPr>
              <w:jc w:val="center"/>
              <w:cnfStyle w:val="100000000000" w:firstRow="1" w:lastRow="0" w:firstColumn="0" w:lastColumn="0" w:oddVBand="0" w:evenVBand="0" w:oddHBand="0" w:evenHBand="0" w:firstRowFirstColumn="0" w:firstRowLastColumn="0" w:lastRowFirstColumn="0" w:lastRowLastColumn="0"/>
              <w:rPr>
                <w:noProof/>
                <w:lang w:val="el-GR"/>
              </w:rPr>
            </w:pPr>
          </w:p>
        </w:tc>
        <w:tc>
          <w:tcPr>
            <w:tcW w:w="1904" w:type="dxa"/>
            <w:gridSpan w:val="2"/>
            <w:tcBorders>
              <w:top w:val="none" w:sz="0" w:space="0" w:color="auto"/>
              <w:left w:val="none" w:sz="0" w:space="0" w:color="auto"/>
              <w:bottom w:val="none" w:sz="0" w:space="0" w:color="auto"/>
            </w:tcBorders>
            <w:noWrap/>
            <w:hideMark/>
          </w:tcPr>
          <w:p w14:paraId="30563687" w14:textId="77777777" w:rsidR="002B0AEC" w:rsidRPr="002B0AEC" w:rsidRDefault="002B0AEC" w:rsidP="002B0AEC">
            <w:pPr>
              <w:jc w:val="center"/>
              <w:cnfStyle w:val="100000000000" w:firstRow="1" w:lastRow="0" w:firstColumn="0" w:lastColumn="0" w:oddVBand="0" w:evenVBand="0" w:oddHBand="0" w:evenHBand="0" w:firstRowFirstColumn="0" w:firstRowLastColumn="0" w:lastRowFirstColumn="0" w:lastRowLastColumn="0"/>
              <w:rPr>
                <w:b w:val="0"/>
                <w:bCs w:val="0"/>
                <w:noProof/>
                <w:lang w:val="el-GR"/>
              </w:rPr>
            </w:pPr>
            <w:r w:rsidRPr="002B0AEC">
              <w:rPr>
                <w:noProof/>
                <w:lang w:val="el-GR"/>
              </w:rPr>
              <w:t xml:space="preserve">Μέση </w:t>
            </w:r>
            <w:r w:rsidR="004D06B2">
              <w:rPr>
                <w:noProof/>
                <w:lang w:val="el-GR"/>
              </w:rPr>
              <w:t>Ωρ</w:t>
            </w:r>
            <w:r w:rsidRPr="002B0AEC">
              <w:rPr>
                <w:noProof/>
                <w:lang w:val="el-GR"/>
              </w:rPr>
              <w:t>. Παροχή(</w:t>
            </w:r>
            <w:r w:rsidRPr="002B0AEC">
              <w:rPr>
                <w:noProof/>
              </w:rPr>
              <w:t>L</w:t>
            </w:r>
            <w:r w:rsidRPr="002B0AEC">
              <w:rPr>
                <w:noProof/>
                <w:lang w:val="el-GR"/>
              </w:rPr>
              <w:t>/</w:t>
            </w:r>
            <w:r w:rsidRPr="002B0AEC">
              <w:rPr>
                <w:noProof/>
              </w:rPr>
              <w:t>s</w:t>
            </w:r>
            <w:r w:rsidRPr="002B0AEC">
              <w:rPr>
                <w:noProof/>
                <w:lang w:val="el-GR"/>
              </w:rPr>
              <w:t>)</w:t>
            </w:r>
          </w:p>
        </w:tc>
      </w:tr>
      <w:tr w:rsidR="002B0AEC" w:rsidRPr="002B0AEC" w14:paraId="3ACE2744" w14:textId="77777777" w:rsidTr="005D6E7D">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281" w:type="dxa"/>
            <w:noWrap/>
            <w:hideMark/>
          </w:tcPr>
          <w:p w14:paraId="412F8B7E" w14:textId="77777777" w:rsidR="002B0AEC" w:rsidRPr="002B0AEC" w:rsidRDefault="002B0AEC" w:rsidP="002B0AEC">
            <w:pPr>
              <w:jc w:val="center"/>
              <w:rPr>
                <w:b w:val="0"/>
                <w:bCs w:val="0"/>
                <w:noProof/>
              </w:rPr>
            </w:pPr>
            <w:r w:rsidRPr="002B0AEC">
              <w:rPr>
                <w:noProof/>
              </w:rPr>
              <w:t>Χρήστες</w:t>
            </w:r>
          </w:p>
        </w:tc>
        <w:tc>
          <w:tcPr>
            <w:tcW w:w="1803" w:type="dxa"/>
            <w:noWrap/>
            <w:hideMark/>
          </w:tcPr>
          <w:p w14:paraId="58072F5F"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lang w:val="el-GR"/>
              </w:rPr>
            </w:pPr>
            <w:r w:rsidRPr="002B0AEC">
              <w:rPr>
                <w:b/>
                <w:bCs/>
                <w:noProof/>
                <w:lang w:val="el-GR"/>
              </w:rPr>
              <w:t>Μέση Ημ. Παροχή(</w:t>
            </w:r>
            <w:r w:rsidRPr="002B0AEC">
              <w:rPr>
                <w:b/>
                <w:bCs/>
                <w:noProof/>
              </w:rPr>
              <w:t>L</w:t>
            </w:r>
            <w:r w:rsidRPr="002B0AEC">
              <w:rPr>
                <w:b/>
                <w:bCs/>
                <w:noProof/>
                <w:lang w:val="el-GR"/>
              </w:rPr>
              <w:t>/</w:t>
            </w:r>
            <w:r w:rsidRPr="002B0AEC">
              <w:rPr>
                <w:b/>
                <w:bCs/>
                <w:noProof/>
              </w:rPr>
              <w:t>s</w:t>
            </w:r>
            <w:r w:rsidRPr="002B0AEC">
              <w:rPr>
                <w:b/>
                <w:bCs/>
                <w:noProof/>
                <w:lang w:val="el-GR"/>
              </w:rPr>
              <w:t>)</w:t>
            </w:r>
          </w:p>
        </w:tc>
        <w:tc>
          <w:tcPr>
            <w:tcW w:w="1587" w:type="dxa"/>
            <w:noWrap/>
            <w:hideMark/>
          </w:tcPr>
          <w:p w14:paraId="26B13E1C"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Συντελεστής Ημ. Αιχμ. Θέρος</w:t>
            </w:r>
          </w:p>
        </w:tc>
        <w:tc>
          <w:tcPr>
            <w:tcW w:w="952" w:type="dxa"/>
            <w:noWrap/>
            <w:hideMark/>
          </w:tcPr>
          <w:p w14:paraId="78A86F8A"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Σενάριο Α</w:t>
            </w:r>
          </w:p>
        </w:tc>
        <w:tc>
          <w:tcPr>
            <w:tcW w:w="952" w:type="dxa"/>
            <w:noWrap/>
            <w:hideMark/>
          </w:tcPr>
          <w:p w14:paraId="70CC0A40"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Σενάριο Β</w:t>
            </w:r>
          </w:p>
        </w:tc>
        <w:tc>
          <w:tcPr>
            <w:tcW w:w="1356" w:type="dxa"/>
            <w:noWrap/>
            <w:hideMark/>
          </w:tcPr>
          <w:p w14:paraId="5EB222AC"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Συντελεστής Ωρ. Αιχμ.</w:t>
            </w:r>
          </w:p>
        </w:tc>
        <w:tc>
          <w:tcPr>
            <w:tcW w:w="952" w:type="dxa"/>
            <w:noWrap/>
            <w:hideMark/>
          </w:tcPr>
          <w:p w14:paraId="72E91033"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Σενάριο Α</w:t>
            </w:r>
          </w:p>
        </w:tc>
        <w:tc>
          <w:tcPr>
            <w:tcW w:w="952" w:type="dxa"/>
            <w:noWrap/>
            <w:hideMark/>
          </w:tcPr>
          <w:p w14:paraId="721F6E0F"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Σενάριο Β</w:t>
            </w:r>
          </w:p>
        </w:tc>
      </w:tr>
      <w:tr w:rsidR="002B0AEC" w:rsidRPr="002B0AEC" w14:paraId="429A39BD" w14:textId="77777777" w:rsidTr="005D6E7D">
        <w:trPr>
          <w:trHeight w:val="360"/>
        </w:trPr>
        <w:tc>
          <w:tcPr>
            <w:cnfStyle w:val="001000000000" w:firstRow="0" w:lastRow="0" w:firstColumn="1" w:lastColumn="0" w:oddVBand="0" w:evenVBand="0" w:oddHBand="0" w:evenHBand="0" w:firstRowFirstColumn="0" w:firstRowLastColumn="0" w:lastRowFirstColumn="0" w:lastRowLastColumn="0"/>
            <w:tcW w:w="1281" w:type="dxa"/>
            <w:noWrap/>
            <w:hideMark/>
          </w:tcPr>
          <w:p w14:paraId="11C53240" w14:textId="77777777" w:rsidR="002B0AEC" w:rsidRPr="002B0AEC" w:rsidRDefault="002B0AEC" w:rsidP="002B0AEC">
            <w:pPr>
              <w:jc w:val="center"/>
              <w:rPr>
                <w:b w:val="0"/>
                <w:bCs w:val="0"/>
                <w:noProof/>
              </w:rPr>
            </w:pPr>
            <w:r w:rsidRPr="002B0AEC">
              <w:rPr>
                <w:noProof/>
              </w:rPr>
              <w:t>Μον. Κατ.</w:t>
            </w:r>
          </w:p>
        </w:tc>
        <w:tc>
          <w:tcPr>
            <w:tcW w:w="1803" w:type="dxa"/>
            <w:noWrap/>
            <w:hideMark/>
          </w:tcPr>
          <w:p w14:paraId="55256CDB"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12.49</w:t>
            </w:r>
          </w:p>
        </w:tc>
        <w:tc>
          <w:tcPr>
            <w:tcW w:w="1587" w:type="dxa"/>
            <w:noWrap/>
            <w:hideMark/>
          </w:tcPr>
          <w:p w14:paraId="17CE02D3"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1.5</w:t>
            </w:r>
          </w:p>
        </w:tc>
        <w:tc>
          <w:tcPr>
            <w:tcW w:w="952" w:type="dxa"/>
            <w:noWrap/>
            <w:hideMark/>
          </w:tcPr>
          <w:p w14:paraId="554F1664"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18.73</w:t>
            </w:r>
          </w:p>
        </w:tc>
        <w:tc>
          <w:tcPr>
            <w:tcW w:w="952" w:type="dxa"/>
            <w:noWrap/>
            <w:hideMark/>
          </w:tcPr>
          <w:p w14:paraId="561AEDF1"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18.73</w:t>
            </w:r>
          </w:p>
        </w:tc>
        <w:tc>
          <w:tcPr>
            <w:tcW w:w="1356" w:type="dxa"/>
            <w:noWrap/>
            <w:hideMark/>
          </w:tcPr>
          <w:p w14:paraId="62271ACE"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2</w:t>
            </w:r>
          </w:p>
        </w:tc>
        <w:tc>
          <w:tcPr>
            <w:tcW w:w="952" w:type="dxa"/>
            <w:noWrap/>
            <w:hideMark/>
          </w:tcPr>
          <w:p w14:paraId="113C2C07"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24.98</w:t>
            </w:r>
          </w:p>
        </w:tc>
        <w:tc>
          <w:tcPr>
            <w:tcW w:w="952" w:type="dxa"/>
            <w:noWrap/>
            <w:hideMark/>
          </w:tcPr>
          <w:p w14:paraId="4C71BE31"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24.98</w:t>
            </w:r>
          </w:p>
        </w:tc>
      </w:tr>
      <w:tr w:rsidR="002B0AEC" w:rsidRPr="002B0AEC" w14:paraId="5A23DD78" w14:textId="77777777" w:rsidTr="005D6E7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281" w:type="dxa"/>
            <w:noWrap/>
            <w:hideMark/>
          </w:tcPr>
          <w:p w14:paraId="31A5DCA1" w14:textId="77777777" w:rsidR="002B0AEC" w:rsidRPr="002B0AEC" w:rsidRDefault="002B0AEC" w:rsidP="002B0AEC">
            <w:pPr>
              <w:jc w:val="center"/>
              <w:rPr>
                <w:b w:val="0"/>
                <w:bCs w:val="0"/>
                <w:noProof/>
              </w:rPr>
            </w:pPr>
            <w:r w:rsidRPr="002B0AEC">
              <w:rPr>
                <w:noProof/>
              </w:rPr>
              <w:t>Παραθ.</w:t>
            </w:r>
          </w:p>
        </w:tc>
        <w:tc>
          <w:tcPr>
            <w:tcW w:w="1803" w:type="dxa"/>
            <w:noWrap/>
            <w:hideMark/>
          </w:tcPr>
          <w:p w14:paraId="430DE594"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7.95</w:t>
            </w:r>
          </w:p>
        </w:tc>
        <w:tc>
          <w:tcPr>
            <w:tcW w:w="1587" w:type="dxa"/>
            <w:noWrap/>
            <w:hideMark/>
          </w:tcPr>
          <w:p w14:paraId="072D377C"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1.2</w:t>
            </w:r>
          </w:p>
        </w:tc>
        <w:tc>
          <w:tcPr>
            <w:tcW w:w="952" w:type="dxa"/>
            <w:noWrap/>
            <w:hideMark/>
          </w:tcPr>
          <w:p w14:paraId="6CB645EB"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9.54</w:t>
            </w:r>
          </w:p>
        </w:tc>
        <w:tc>
          <w:tcPr>
            <w:tcW w:w="952" w:type="dxa"/>
            <w:noWrap/>
            <w:hideMark/>
          </w:tcPr>
          <w:p w14:paraId="27A53937"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w:t>
            </w:r>
          </w:p>
        </w:tc>
        <w:tc>
          <w:tcPr>
            <w:tcW w:w="1356" w:type="dxa"/>
            <w:noWrap/>
            <w:hideMark/>
          </w:tcPr>
          <w:p w14:paraId="0890BBBD"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1.5</w:t>
            </w:r>
          </w:p>
        </w:tc>
        <w:tc>
          <w:tcPr>
            <w:tcW w:w="952" w:type="dxa"/>
            <w:noWrap/>
            <w:hideMark/>
          </w:tcPr>
          <w:p w14:paraId="337F0373"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11.93</w:t>
            </w:r>
          </w:p>
        </w:tc>
        <w:tc>
          <w:tcPr>
            <w:tcW w:w="952" w:type="dxa"/>
            <w:noWrap/>
            <w:hideMark/>
          </w:tcPr>
          <w:p w14:paraId="2AB418B0"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w:t>
            </w:r>
          </w:p>
        </w:tc>
      </w:tr>
      <w:tr w:rsidR="002B0AEC" w:rsidRPr="002B0AEC" w14:paraId="0CEBD01B" w14:textId="77777777" w:rsidTr="005D6E7D">
        <w:trPr>
          <w:trHeight w:val="360"/>
        </w:trPr>
        <w:tc>
          <w:tcPr>
            <w:cnfStyle w:val="001000000000" w:firstRow="0" w:lastRow="0" w:firstColumn="1" w:lastColumn="0" w:oddVBand="0" w:evenVBand="0" w:oddHBand="0" w:evenHBand="0" w:firstRowFirstColumn="0" w:firstRowLastColumn="0" w:lastRowFirstColumn="0" w:lastRowLastColumn="0"/>
            <w:tcW w:w="1281" w:type="dxa"/>
            <w:noWrap/>
            <w:hideMark/>
          </w:tcPr>
          <w:p w14:paraId="2CF43403" w14:textId="77777777" w:rsidR="002B0AEC" w:rsidRPr="002B0AEC" w:rsidRDefault="002B0AEC" w:rsidP="002B0AEC">
            <w:pPr>
              <w:jc w:val="center"/>
              <w:rPr>
                <w:b w:val="0"/>
                <w:bCs w:val="0"/>
                <w:noProof/>
              </w:rPr>
            </w:pPr>
            <w:r w:rsidRPr="002B0AEC">
              <w:rPr>
                <w:noProof/>
              </w:rPr>
              <w:t>Τουρ.</w:t>
            </w:r>
          </w:p>
        </w:tc>
        <w:tc>
          <w:tcPr>
            <w:tcW w:w="1803" w:type="dxa"/>
            <w:noWrap/>
            <w:hideMark/>
          </w:tcPr>
          <w:p w14:paraId="2F7C34C0"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7.29</w:t>
            </w:r>
          </w:p>
        </w:tc>
        <w:tc>
          <w:tcPr>
            <w:tcW w:w="1587" w:type="dxa"/>
            <w:noWrap/>
            <w:hideMark/>
          </w:tcPr>
          <w:p w14:paraId="4B008589"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1.1</w:t>
            </w:r>
          </w:p>
        </w:tc>
        <w:tc>
          <w:tcPr>
            <w:tcW w:w="952" w:type="dxa"/>
            <w:noWrap/>
            <w:hideMark/>
          </w:tcPr>
          <w:p w14:paraId="6E0FC62A"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8.02</w:t>
            </w:r>
          </w:p>
        </w:tc>
        <w:tc>
          <w:tcPr>
            <w:tcW w:w="952" w:type="dxa"/>
            <w:noWrap/>
            <w:hideMark/>
          </w:tcPr>
          <w:p w14:paraId="6E321A96"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8.02</w:t>
            </w:r>
          </w:p>
        </w:tc>
        <w:tc>
          <w:tcPr>
            <w:tcW w:w="1356" w:type="dxa"/>
            <w:noWrap/>
            <w:hideMark/>
          </w:tcPr>
          <w:p w14:paraId="1332EAE6"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1.5</w:t>
            </w:r>
          </w:p>
        </w:tc>
        <w:tc>
          <w:tcPr>
            <w:tcW w:w="952" w:type="dxa"/>
            <w:noWrap/>
            <w:hideMark/>
          </w:tcPr>
          <w:p w14:paraId="236A3D84"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10.94</w:t>
            </w:r>
          </w:p>
        </w:tc>
        <w:tc>
          <w:tcPr>
            <w:tcW w:w="952" w:type="dxa"/>
            <w:noWrap/>
            <w:hideMark/>
          </w:tcPr>
          <w:p w14:paraId="3DC6C120"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10.94</w:t>
            </w:r>
          </w:p>
        </w:tc>
      </w:tr>
      <w:tr w:rsidR="002B0AEC" w:rsidRPr="002B0AEC" w14:paraId="344076E1" w14:textId="77777777" w:rsidTr="005D6E7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281" w:type="dxa"/>
            <w:noWrap/>
            <w:hideMark/>
          </w:tcPr>
          <w:p w14:paraId="4D9B495D" w14:textId="77777777" w:rsidR="002B0AEC" w:rsidRPr="005D6E7D" w:rsidRDefault="002B0AEC" w:rsidP="002B0AEC">
            <w:pPr>
              <w:jc w:val="center"/>
              <w:rPr>
                <w:b w:val="0"/>
                <w:bCs w:val="0"/>
                <w:noProof/>
                <w:lang w:val="el-GR"/>
              </w:rPr>
            </w:pPr>
            <w:r w:rsidRPr="002B0AEC">
              <w:rPr>
                <w:noProof/>
              </w:rPr>
              <w:t>Βιοτ.</w:t>
            </w:r>
          </w:p>
        </w:tc>
        <w:tc>
          <w:tcPr>
            <w:tcW w:w="1803" w:type="dxa"/>
            <w:noWrap/>
            <w:hideMark/>
          </w:tcPr>
          <w:p w14:paraId="595A5F68"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2.09</w:t>
            </w:r>
          </w:p>
        </w:tc>
        <w:tc>
          <w:tcPr>
            <w:tcW w:w="1587" w:type="dxa"/>
            <w:noWrap/>
            <w:hideMark/>
          </w:tcPr>
          <w:p w14:paraId="7B0B04D3"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1</w:t>
            </w:r>
          </w:p>
        </w:tc>
        <w:tc>
          <w:tcPr>
            <w:tcW w:w="952" w:type="dxa"/>
            <w:noWrap/>
            <w:hideMark/>
          </w:tcPr>
          <w:p w14:paraId="70C51001"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2.09</w:t>
            </w:r>
          </w:p>
        </w:tc>
        <w:tc>
          <w:tcPr>
            <w:tcW w:w="952" w:type="dxa"/>
            <w:noWrap/>
            <w:hideMark/>
          </w:tcPr>
          <w:p w14:paraId="5303F238"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2.09</w:t>
            </w:r>
          </w:p>
        </w:tc>
        <w:tc>
          <w:tcPr>
            <w:tcW w:w="1356" w:type="dxa"/>
            <w:noWrap/>
            <w:hideMark/>
          </w:tcPr>
          <w:p w14:paraId="597031EC"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2</w:t>
            </w:r>
          </w:p>
        </w:tc>
        <w:tc>
          <w:tcPr>
            <w:tcW w:w="952" w:type="dxa"/>
            <w:noWrap/>
            <w:hideMark/>
          </w:tcPr>
          <w:p w14:paraId="403813EF"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4.19</w:t>
            </w:r>
          </w:p>
        </w:tc>
        <w:tc>
          <w:tcPr>
            <w:tcW w:w="952" w:type="dxa"/>
            <w:noWrap/>
            <w:hideMark/>
          </w:tcPr>
          <w:p w14:paraId="42619290"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4.19</w:t>
            </w:r>
          </w:p>
        </w:tc>
      </w:tr>
      <w:tr w:rsidR="002B0AEC" w:rsidRPr="002B0AEC" w14:paraId="0D477383" w14:textId="77777777" w:rsidTr="005D6E7D">
        <w:trPr>
          <w:trHeight w:val="372"/>
        </w:trPr>
        <w:tc>
          <w:tcPr>
            <w:cnfStyle w:val="001000000000" w:firstRow="0" w:lastRow="0" w:firstColumn="1" w:lastColumn="0" w:oddVBand="0" w:evenVBand="0" w:oddHBand="0" w:evenHBand="0" w:firstRowFirstColumn="0" w:firstRowLastColumn="0" w:lastRowFirstColumn="0" w:lastRowLastColumn="0"/>
            <w:tcW w:w="1281" w:type="dxa"/>
            <w:noWrap/>
            <w:hideMark/>
          </w:tcPr>
          <w:p w14:paraId="281D640A" w14:textId="77777777" w:rsidR="002B0AEC" w:rsidRPr="002B0AEC" w:rsidRDefault="002B0AEC" w:rsidP="002B0AEC">
            <w:pPr>
              <w:jc w:val="center"/>
              <w:rPr>
                <w:b w:val="0"/>
                <w:bCs w:val="0"/>
                <w:noProof/>
              </w:rPr>
            </w:pPr>
            <w:r w:rsidRPr="002B0AEC">
              <w:rPr>
                <w:noProof/>
              </w:rPr>
              <w:t>Ελαιο.</w:t>
            </w:r>
          </w:p>
        </w:tc>
        <w:tc>
          <w:tcPr>
            <w:tcW w:w="1803" w:type="dxa"/>
            <w:noWrap/>
            <w:hideMark/>
          </w:tcPr>
          <w:p w14:paraId="0A93A65B"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1.00</w:t>
            </w:r>
          </w:p>
        </w:tc>
        <w:tc>
          <w:tcPr>
            <w:tcW w:w="1587" w:type="dxa"/>
            <w:noWrap/>
            <w:hideMark/>
          </w:tcPr>
          <w:p w14:paraId="5D61B8EA"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w:t>
            </w:r>
          </w:p>
        </w:tc>
        <w:tc>
          <w:tcPr>
            <w:tcW w:w="952" w:type="dxa"/>
            <w:noWrap/>
            <w:hideMark/>
          </w:tcPr>
          <w:p w14:paraId="08FFCA45"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w:t>
            </w:r>
          </w:p>
        </w:tc>
        <w:tc>
          <w:tcPr>
            <w:tcW w:w="952" w:type="dxa"/>
            <w:noWrap/>
            <w:hideMark/>
          </w:tcPr>
          <w:p w14:paraId="57FF63B3"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1.00</w:t>
            </w:r>
          </w:p>
        </w:tc>
        <w:tc>
          <w:tcPr>
            <w:tcW w:w="1356" w:type="dxa"/>
            <w:noWrap/>
            <w:hideMark/>
          </w:tcPr>
          <w:p w14:paraId="7BA0B16D"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w:t>
            </w:r>
          </w:p>
        </w:tc>
        <w:tc>
          <w:tcPr>
            <w:tcW w:w="952" w:type="dxa"/>
            <w:noWrap/>
            <w:hideMark/>
          </w:tcPr>
          <w:p w14:paraId="5EC395E9"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w:t>
            </w:r>
          </w:p>
        </w:tc>
        <w:tc>
          <w:tcPr>
            <w:tcW w:w="952" w:type="dxa"/>
            <w:noWrap/>
            <w:hideMark/>
          </w:tcPr>
          <w:p w14:paraId="105AFA77" w14:textId="77777777" w:rsidR="002B0AEC" w:rsidRPr="002B0AEC" w:rsidRDefault="002B0AEC" w:rsidP="002B0AEC">
            <w:pPr>
              <w:jc w:val="center"/>
              <w:cnfStyle w:val="000000000000" w:firstRow="0" w:lastRow="0" w:firstColumn="0" w:lastColumn="0" w:oddVBand="0" w:evenVBand="0" w:oddHBand="0" w:evenHBand="0" w:firstRowFirstColumn="0" w:firstRowLastColumn="0" w:lastRowFirstColumn="0" w:lastRowLastColumn="0"/>
              <w:rPr>
                <w:b/>
                <w:bCs/>
                <w:noProof/>
              </w:rPr>
            </w:pPr>
            <w:r w:rsidRPr="002B0AEC">
              <w:rPr>
                <w:b/>
                <w:bCs/>
                <w:noProof/>
              </w:rPr>
              <w:t>1.00</w:t>
            </w:r>
          </w:p>
        </w:tc>
      </w:tr>
      <w:tr w:rsidR="002B0AEC" w:rsidRPr="002B0AEC" w14:paraId="1F8C584A" w14:textId="77777777" w:rsidTr="005D6E7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281" w:type="dxa"/>
            <w:noWrap/>
            <w:hideMark/>
          </w:tcPr>
          <w:p w14:paraId="0927189F" w14:textId="77777777" w:rsidR="002B0AEC" w:rsidRPr="002B0AEC" w:rsidRDefault="002B0AEC" w:rsidP="002B0AEC">
            <w:pPr>
              <w:jc w:val="center"/>
              <w:rPr>
                <w:b w:val="0"/>
                <w:bCs w:val="0"/>
                <w:noProof/>
              </w:rPr>
            </w:pPr>
            <w:r w:rsidRPr="002B0AEC">
              <w:rPr>
                <w:noProof/>
              </w:rPr>
              <w:t>ΣΥΝΟΛΟ</w:t>
            </w:r>
          </w:p>
        </w:tc>
        <w:tc>
          <w:tcPr>
            <w:tcW w:w="1803" w:type="dxa"/>
            <w:noWrap/>
            <w:hideMark/>
          </w:tcPr>
          <w:p w14:paraId="3BE84FCC"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p>
        </w:tc>
        <w:tc>
          <w:tcPr>
            <w:tcW w:w="1587" w:type="dxa"/>
            <w:noWrap/>
            <w:hideMark/>
          </w:tcPr>
          <w:p w14:paraId="5A4A1C40"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noProof/>
              </w:rPr>
            </w:pPr>
          </w:p>
        </w:tc>
        <w:tc>
          <w:tcPr>
            <w:tcW w:w="952" w:type="dxa"/>
            <w:noWrap/>
            <w:hideMark/>
          </w:tcPr>
          <w:p w14:paraId="682AA69A"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38.39</w:t>
            </w:r>
          </w:p>
        </w:tc>
        <w:tc>
          <w:tcPr>
            <w:tcW w:w="952" w:type="dxa"/>
            <w:noWrap/>
            <w:hideMark/>
          </w:tcPr>
          <w:p w14:paraId="47465C9A"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29.84</w:t>
            </w:r>
          </w:p>
        </w:tc>
        <w:tc>
          <w:tcPr>
            <w:tcW w:w="1356" w:type="dxa"/>
            <w:noWrap/>
            <w:hideMark/>
          </w:tcPr>
          <w:p w14:paraId="715B670B"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noProof/>
              </w:rPr>
            </w:pPr>
          </w:p>
        </w:tc>
        <w:tc>
          <w:tcPr>
            <w:tcW w:w="952" w:type="dxa"/>
            <w:noWrap/>
            <w:hideMark/>
          </w:tcPr>
          <w:p w14:paraId="5A8D0ECD"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52.03</w:t>
            </w:r>
          </w:p>
        </w:tc>
        <w:tc>
          <w:tcPr>
            <w:tcW w:w="952" w:type="dxa"/>
            <w:noWrap/>
            <w:hideMark/>
          </w:tcPr>
          <w:p w14:paraId="707DA769" w14:textId="77777777" w:rsidR="002B0AEC" w:rsidRPr="002B0AEC" w:rsidRDefault="002B0AEC" w:rsidP="002B0AEC">
            <w:pPr>
              <w:jc w:val="center"/>
              <w:cnfStyle w:val="000000100000" w:firstRow="0" w:lastRow="0" w:firstColumn="0" w:lastColumn="0" w:oddVBand="0" w:evenVBand="0" w:oddHBand="1" w:evenHBand="0" w:firstRowFirstColumn="0" w:firstRowLastColumn="0" w:lastRowFirstColumn="0" w:lastRowLastColumn="0"/>
              <w:rPr>
                <w:b/>
                <w:bCs/>
                <w:noProof/>
              </w:rPr>
            </w:pPr>
            <w:r w:rsidRPr="002B0AEC">
              <w:rPr>
                <w:b/>
                <w:bCs/>
                <w:noProof/>
              </w:rPr>
              <w:t>41.10</w:t>
            </w:r>
          </w:p>
        </w:tc>
      </w:tr>
    </w:tbl>
    <w:p w14:paraId="6623CD25" w14:textId="549E3A45" w:rsidR="002B0AEC" w:rsidRPr="00D7051A" w:rsidRDefault="00FE696D" w:rsidP="003741F2">
      <w:pPr>
        <w:rPr>
          <w:b/>
          <w:bCs/>
          <w:noProof/>
          <w:lang w:val="el-GR"/>
        </w:rPr>
      </w:pPr>
      <w:r>
        <w:rPr>
          <w:noProof/>
        </w:rPr>
        <mc:AlternateContent>
          <mc:Choice Requires="wps">
            <w:drawing>
              <wp:anchor distT="0" distB="0" distL="114300" distR="114300" simplePos="0" relativeHeight="251625984" behindDoc="0" locked="0" layoutInCell="1" allowOverlap="1" wp14:anchorId="42A7B1DA" wp14:editId="02C82E20">
                <wp:simplePos x="0" y="0"/>
                <wp:positionH relativeFrom="margin">
                  <wp:align>right</wp:align>
                </wp:positionH>
                <wp:positionV relativeFrom="paragraph">
                  <wp:posOffset>13970</wp:posOffset>
                </wp:positionV>
                <wp:extent cx="845820" cy="358140"/>
                <wp:effectExtent l="0" t="0" r="0" b="0"/>
                <wp:wrapNone/>
                <wp:docPr id="2085350211" name="Πλαίσιο κειμένου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5820" cy="358140"/>
                        </a:xfrm>
                        <a:prstGeom prst="rect">
                          <a:avLst/>
                        </a:prstGeom>
                        <a:noFill/>
                        <a:ln w="6350">
                          <a:noFill/>
                        </a:ln>
                      </wps:spPr>
                      <wps:txbx>
                        <w:txbxContent>
                          <w:p w14:paraId="4CF230BA" w14:textId="77777777" w:rsidR="00461F76" w:rsidRPr="00A549E3" w:rsidRDefault="00461F76" w:rsidP="00A549E3">
                            <w:pPr>
                              <w:jc w:val="center"/>
                              <w:rPr>
                                <w:b/>
                                <w:bCs/>
                                <w:color w:val="262626" w:themeColor="text1" w:themeTint="D9"/>
                                <w:sz w:val="24"/>
                                <w:szCs w:val="24"/>
                                <w:lang w:val="el-GR"/>
                              </w:rPr>
                            </w:pPr>
                            <w:r w:rsidRPr="00A549E3">
                              <w:rPr>
                                <w:b/>
                                <w:bCs/>
                                <w:color w:val="262626" w:themeColor="text1" w:themeTint="D9"/>
                                <w:sz w:val="24"/>
                                <w:szCs w:val="24"/>
                                <w:lang w:val="el-GR"/>
                              </w:rPr>
                              <w:t>Σενάριο 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7B1DA" id="Πλαίσιο κειμένου 66" o:spid="_x0000_s1028" type="#_x0000_t202" style="position:absolute;margin-left:15.4pt;margin-top:1.1pt;width:66.6pt;height:28.2pt;z-index:251625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" filled="f" stroked="f" strokeweight=".5pt">
                <v:textbox>
                  <w:txbxContent>
                    <w:p w14:paraId="4CF230BA" w14:textId="77777777" w:rsidR="00461F76" w:rsidRPr="00A549E3" w:rsidRDefault="00461F76" w:rsidP="00A549E3">
                      <w:pPr>
                        <w:jc w:val="center"/>
                        <w:rPr>
                          <w:b/>
                          <w:bCs/>
                          <w:color w:val="262626" w:themeColor="text1" w:themeTint="D9"/>
                          <w:sz w:val="24"/>
                          <w:szCs w:val="24"/>
                          <w:lang w:val="el-GR"/>
                        </w:rPr>
                      </w:pPr>
                      <w:r w:rsidRPr="00A549E3">
                        <w:rPr>
                          <w:b/>
                          <w:bCs/>
                          <w:color w:val="262626" w:themeColor="text1" w:themeTint="D9"/>
                          <w:sz w:val="24"/>
                          <w:szCs w:val="24"/>
                          <w:lang w:val="el-GR"/>
                        </w:rPr>
                        <w:t>Σενάριο Β</w:t>
                      </w:r>
                    </w:p>
                  </w:txbxContent>
                </v:textbox>
                <w10:wrap anchorx="margin"/>
              </v:shape>
            </w:pict>
          </mc:Fallback>
        </mc:AlternateContent>
      </w:r>
      <w:r>
        <w:rPr>
          <w:noProof/>
        </w:rPr>
        <mc:AlternateContent>
          <mc:Choice Requires="wps">
            <w:drawing>
              <wp:anchor distT="0" distB="0" distL="114300" distR="114300" simplePos="0" relativeHeight="251623936" behindDoc="0" locked="0" layoutInCell="1" allowOverlap="1" wp14:anchorId="541163C3" wp14:editId="327FD65E">
                <wp:simplePos x="0" y="0"/>
                <wp:positionH relativeFrom="column">
                  <wp:posOffset>3375660</wp:posOffset>
                </wp:positionH>
                <wp:positionV relativeFrom="paragraph">
                  <wp:posOffset>11430</wp:posOffset>
                </wp:positionV>
                <wp:extent cx="1478280" cy="2179320"/>
                <wp:effectExtent l="0" t="0" r="0" b="0"/>
                <wp:wrapNone/>
                <wp:docPr id="369779262" name="Ορθογώνιο: Στρογγύλεμα γωνιών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8280" cy="2179320"/>
                        </a:xfrm>
                        <a:prstGeom prst="round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CAD6A8B" w14:textId="77777777" w:rsidR="00461F76" w:rsidRPr="002B0AEC" w:rsidRDefault="00461F76" w:rsidP="002B0AEC">
                            <w:pPr>
                              <w:jc w:val="center"/>
                              <w:rPr>
                                <w:b/>
                                <w:bCs/>
                                <w:color w:val="262626" w:themeColor="text1" w:themeTint="D9"/>
                                <w:sz w:val="24"/>
                                <w:szCs w:val="24"/>
                                <w:lang w:val="el-GR"/>
                              </w:rPr>
                            </w:pPr>
                            <w:r w:rsidRPr="002B0AEC">
                              <w:rPr>
                                <w:b/>
                                <w:bCs/>
                                <w:color w:val="262626" w:themeColor="text1" w:themeTint="D9"/>
                                <w:sz w:val="24"/>
                                <w:szCs w:val="24"/>
                                <w:lang w:val="el-GR"/>
                              </w:rPr>
                              <w:t>Σενάριο Α</w:t>
                            </w:r>
                          </w:p>
                          <w:p w14:paraId="73DD0E51" w14:textId="77777777" w:rsidR="00461F76" w:rsidRDefault="00461F76" w:rsidP="002B0AEC">
                            <w:pPr>
                              <w:jc w:val="center"/>
                            </w:pPr>
                          </w:p>
                          <w:p w14:paraId="027B36A0" w14:textId="77777777" w:rsidR="00461F76" w:rsidRDefault="00461F76" w:rsidP="002B0AEC">
                            <w:pPr>
                              <w:jc w:val="center"/>
                            </w:pPr>
                          </w:p>
                          <w:p w14:paraId="4BEB5065" w14:textId="77777777" w:rsidR="00461F76" w:rsidRDefault="00461F76" w:rsidP="002B0AEC">
                            <w:pPr>
                              <w:jc w:val="center"/>
                            </w:pPr>
                          </w:p>
                          <w:p w14:paraId="1D781C58" w14:textId="77777777" w:rsidR="00461F76" w:rsidRDefault="00461F76" w:rsidP="002B0AEC">
                            <w:pPr>
                              <w:jc w:val="center"/>
                            </w:pPr>
                          </w:p>
                          <w:p w14:paraId="23E42ACC" w14:textId="77777777" w:rsidR="00461F76" w:rsidRDefault="00461F76" w:rsidP="002B0AEC">
                            <w:pPr>
                              <w:jc w:val="center"/>
                            </w:pPr>
                          </w:p>
                          <w:p w14:paraId="034A8AE3" w14:textId="77777777" w:rsidR="00461F76" w:rsidRDefault="00461F76" w:rsidP="002B0AEC">
                            <w:pPr>
                              <w:jc w:val="center"/>
                            </w:pPr>
                          </w:p>
                          <w:p w14:paraId="5DBED179" w14:textId="77777777" w:rsidR="00461F76" w:rsidRDefault="00461F76" w:rsidP="002B0A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163C3" id="Ορθογώνιο: Στρογγύλεμα γωνιών 65" o:spid="_x0000_s1029" style="position:absolute;margin-left:265.8pt;margin-top:.9pt;width:116.4pt;height:171.6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" fillcolor="#ed7d31 [3205]" stroked="f">
                <v:fill opacity="32896f"/>
                <v:textbox>
                  <w:txbxContent>
                    <w:p w14:paraId="0CAD6A8B" w14:textId="77777777" w:rsidR="00461F76" w:rsidRPr="002B0AEC" w:rsidRDefault="00461F76" w:rsidP="002B0AEC">
                      <w:pPr>
                        <w:jc w:val="center"/>
                        <w:rPr>
                          <w:b/>
                          <w:bCs/>
                          <w:color w:val="262626" w:themeColor="text1" w:themeTint="D9"/>
                          <w:sz w:val="24"/>
                          <w:szCs w:val="24"/>
                          <w:lang w:val="el-GR"/>
                        </w:rPr>
                      </w:pPr>
                      <w:r w:rsidRPr="002B0AEC">
                        <w:rPr>
                          <w:b/>
                          <w:bCs/>
                          <w:color w:val="262626" w:themeColor="text1" w:themeTint="D9"/>
                          <w:sz w:val="24"/>
                          <w:szCs w:val="24"/>
                          <w:lang w:val="el-GR"/>
                        </w:rPr>
                        <w:t>Σενάριο Α</w:t>
                      </w:r>
                    </w:p>
                    <w:p w14:paraId="73DD0E51" w14:textId="77777777" w:rsidR="00461F76" w:rsidRDefault="00461F76" w:rsidP="002B0AEC">
                      <w:pPr>
                        <w:jc w:val="center"/>
                      </w:pPr>
                    </w:p>
                    <w:p w14:paraId="027B36A0" w14:textId="77777777" w:rsidR="00461F76" w:rsidRDefault="00461F76" w:rsidP="002B0AEC">
                      <w:pPr>
                        <w:jc w:val="center"/>
                      </w:pPr>
                    </w:p>
                    <w:p w14:paraId="4BEB5065" w14:textId="77777777" w:rsidR="00461F76" w:rsidRDefault="00461F76" w:rsidP="002B0AEC">
                      <w:pPr>
                        <w:jc w:val="center"/>
                      </w:pPr>
                    </w:p>
                    <w:p w14:paraId="1D781C58" w14:textId="77777777" w:rsidR="00461F76" w:rsidRDefault="00461F76" w:rsidP="002B0AEC">
                      <w:pPr>
                        <w:jc w:val="center"/>
                      </w:pPr>
                    </w:p>
                    <w:p w14:paraId="23E42ACC" w14:textId="77777777" w:rsidR="00461F76" w:rsidRDefault="00461F76" w:rsidP="002B0AEC">
                      <w:pPr>
                        <w:jc w:val="center"/>
                      </w:pPr>
                    </w:p>
                    <w:p w14:paraId="034A8AE3" w14:textId="77777777" w:rsidR="00461F76" w:rsidRDefault="00461F76" w:rsidP="002B0AEC">
                      <w:pPr>
                        <w:jc w:val="center"/>
                      </w:pPr>
                    </w:p>
                    <w:p w14:paraId="5DBED179" w14:textId="77777777" w:rsidR="00461F76" w:rsidRDefault="00461F76" w:rsidP="002B0AEC">
                      <w:pPr>
                        <w:jc w:val="center"/>
                      </w:pPr>
                    </w:p>
                  </w:txbxContent>
                </v:textbox>
              </v:roundrect>
            </w:pict>
          </mc:Fallback>
        </mc:AlternateContent>
      </w:r>
      <w:r w:rsidR="002B0AEC" w:rsidRPr="00D7051A">
        <w:rPr>
          <w:b/>
          <w:bCs/>
          <w:noProof/>
          <w:lang w:val="el-GR"/>
        </w:rPr>
        <w:t>Πίνακας 5</w:t>
      </w:r>
    </w:p>
    <w:tbl>
      <w:tblPr>
        <w:tblStyle w:val="a8"/>
        <w:tblW w:w="9288" w:type="dxa"/>
        <w:jc w:val="center"/>
        <w:tblLook w:val="04A0" w:firstRow="1" w:lastRow="0" w:firstColumn="1" w:lastColumn="0" w:noHBand="0" w:noVBand="1"/>
      </w:tblPr>
      <w:tblGrid>
        <w:gridCol w:w="1174"/>
        <w:gridCol w:w="1261"/>
        <w:gridCol w:w="964"/>
        <w:gridCol w:w="711"/>
        <w:gridCol w:w="549"/>
        <w:gridCol w:w="964"/>
        <w:gridCol w:w="681"/>
        <w:gridCol w:w="567"/>
        <w:gridCol w:w="567"/>
        <w:gridCol w:w="567"/>
        <w:gridCol w:w="453"/>
        <w:gridCol w:w="453"/>
        <w:gridCol w:w="377"/>
      </w:tblGrid>
      <w:tr w:rsidR="002B0AEC" w:rsidRPr="003741F2" w14:paraId="2A18E04B" w14:textId="77777777" w:rsidTr="00A36F2C">
        <w:trPr>
          <w:trHeight w:val="367"/>
          <w:jc w:val="center"/>
        </w:trPr>
        <w:tc>
          <w:tcPr>
            <w:tcW w:w="1174" w:type="dxa"/>
            <w:noWrap/>
            <w:vAlign w:val="center"/>
            <w:hideMark/>
          </w:tcPr>
          <w:p w14:paraId="0682027A" w14:textId="77777777" w:rsidR="002B0AEC" w:rsidRPr="003741F2" w:rsidRDefault="002B0AEC" w:rsidP="003741F2">
            <w:pPr>
              <w:spacing w:after="194"/>
              <w:jc w:val="center"/>
              <w:rPr>
                <w:b/>
                <w:bCs/>
                <w:noProof/>
              </w:rPr>
            </w:pPr>
            <w:r w:rsidRPr="003741F2">
              <w:rPr>
                <w:b/>
                <w:bCs/>
                <w:noProof/>
              </w:rPr>
              <w:t>Μήνας</w:t>
            </w:r>
          </w:p>
        </w:tc>
        <w:tc>
          <w:tcPr>
            <w:tcW w:w="1261" w:type="dxa"/>
            <w:noWrap/>
            <w:vAlign w:val="center"/>
            <w:hideMark/>
          </w:tcPr>
          <w:p w14:paraId="44A5A35D" w14:textId="77777777" w:rsidR="002B0AEC" w:rsidRPr="003741F2" w:rsidRDefault="002B0AEC" w:rsidP="003741F2">
            <w:pPr>
              <w:spacing w:after="194"/>
              <w:jc w:val="center"/>
              <w:rPr>
                <w:b/>
                <w:bCs/>
                <w:noProof/>
              </w:rPr>
            </w:pPr>
            <w:r w:rsidRPr="003741F2">
              <w:rPr>
                <w:b/>
                <w:bCs/>
                <w:noProof/>
              </w:rPr>
              <w:t>Ι</w:t>
            </w:r>
          </w:p>
        </w:tc>
        <w:tc>
          <w:tcPr>
            <w:tcW w:w="964" w:type="dxa"/>
            <w:noWrap/>
            <w:vAlign w:val="center"/>
            <w:hideMark/>
          </w:tcPr>
          <w:p w14:paraId="21790499" w14:textId="77777777" w:rsidR="002B0AEC" w:rsidRPr="003741F2" w:rsidRDefault="002B0AEC" w:rsidP="003741F2">
            <w:pPr>
              <w:spacing w:after="194"/>
              <w:jc w:val="center"/>
              <w:rPr>
                <w:b/>
                <w:bCs/>
                <w:noProof/>
              </w:rPr>
            </w:pPr>
            <w:r w:rsidRPr="003741F2">
              <w:rPr>
                <w:b/>
                <w:bCs/>
                <w:noProof/>
              </w:rPr>
              <w:t>Φ</w:t>
            </w:r>
          </w:p>
        </w:tc>
        <w:tc>
          <w:tcPr>
            <w:tcW w:w="711" w:type="dxa"/>
            <w:noWrap/>
            <w:vAlign w:val="center"/>
            <w:hideMark/>
          </w:tcPr>
          <w:p w14:paraId="3AB224F1" w14:textId="77777777" w:rsidR="002B0AEC" w:rsidRPr="003741F2" w:rsidRDefault="002B0AEC" w:rsidP="003741F2">
            <w:pPr>
              <w:spacing w:after="194"/>
              <w:jc w:val="center"/>
              <w:rPr>
                <w:b/>
                <w:bCs/>
                <w:noProof/>
              </w:rPr>
            </w:pPr>
            <w:r w:rsidRPr="003741F2">
              <w:rPr>
                <w:b/>
                <w:bCs/>
                <w:noProof/>
              </w:rPr>
              <w:t>Μ</w:t>
            </w:r>
          </w:p>
        </w:tc>
        <w:tc>
          <w:tcPr>
            <w:tcW w:w="549" w:type="dxa"/>
            <w:noWrap/>
            <w:vAlign w:val="center"/>
            <w:hideMark/>
          </w:tcPr>
          <w:p w14:paraId="5F4016B4" w14:textId="77777777" w:rsidR="002B0AEC" w:rsidRPr="003741F2" w:rsidRDefault="002B0AEC" w:rsidP="003741F2">
            <w:pPr>
              <w:spacing w:after="194"/>
              <w:jc w:val="center"/>
              <w:rPr>
                <w:b/>
                <w:bCs/>
                <w:noProof/>
              </w:rPr>
            </w:pPr>
            <w:r w:rsidRPr="003741F2">
              <w:rPr>
                <w:b/>
                <w:bCs/>
                <w:noProof/>
              </w:rPr>
              <w:t>Α</w:t>
            </w:r>
          </w:p>
        </w:tc>
        <w:tc>
          <w:tcPr>
            <w:tcW w:w="964" w:type="dxa"/>
            <w:noWrap/>
            <w:vAlign w:val="center"/>
            <w:hideMark/>
          </w:tcPr>
          <w:p w14:paraId="38B3D979" w14:textId="77777777" w:rsidR="002B0AEC" w:rsidRPr="003741F2" w:rsidRDefault="002B0AEC" w:rsidP="003741F2">
            <w:pPr>
              <w:spacing w:after="194"/>
              <w:jc w:val="center"/>
              <w:rPr>
                <w:b/>
                <w:bCs/>
                <w:noProof/>
              </w:rPr>
            </w:pPr>
            <w:r w:rsidRPr="003741F2">
              <w:rPr>
                <w:b/>
                <w:bCs/>
                <w:noProof/>
              </w:rPr>
              <w:t>Μ</w:t>
            </w:r>
          </w:p>
        </w:tc>
        <w:tc>
          <w:tcPr>
            <w:tcW w:w="681" w:type="dxa"/>
            <w:noWrap/>
            <w:vAlign w:val="center"/>
            <w:hideMark/>
          </w:tcPr>
          <w:p w14:paraId="66AAC7E1" w14:textId="77777777" w:rsidR="002B0AEC" w:rsidRPr="003741F2" w:rsidRDefault="002B0AEC" w:rsidP="003741F2">
            <w:pPr>
              <w:spacing w:after="194"/>
              <w:jc w:val="center"/>
              <w:rPr>
                <w:b/>
                <w:bCs/>
                <w:noProof/>
              </w:rPr>
            </w:pPr>
            <w:r w:rsidRPr="003741F2">
              <w:rPr>
                <w:b/>
                <w:bCs/>
                <w:noProof/>
              </w:rPr>
              <w:t>Ι</w:t>
            </w:r>
          </w:p>
        </w:tc>
        <w:tc>
          <w:tcPr>
            <w:tcW w:w="567" w:type="dxa"/>
            <w:noWrap/>
            <w:vAlign w:val="center"/>
            <w:hideMark/>
          </w:tcPr>
          <w:p w14:paraId="40C2E32C" w14:textId="77777777" w:rsidR="002B0AEC" w:rsidRPr="003741F2" w:rsidRDefault="002B0AEC" w:rsidP="003741F2">
            <w:pPr>
              <w:spacing w:after="194"/>
              <w:jc w:val="center"/>
              <w:rPr>
                <w:b/>
                <w:bCs/>
                <w:noProof/>
              </w:rPr>
            </w:pPr>
            <w:r w:rsidRPr="003741F2">
              <w:rPr>
                <w:b/>
                <w:bCs/>
                <w:noProof/>
              </w:rPr>
              <w:t>Ι</w:t>
            </w:r>
          </w:p>
        </w:tc>
        <w:tc>
          <w:tcPr>
            <w:tcW w:w="567" w:type="dxa"/>
            <w:noWrap/>
            <w:vAlign w:val="center"/>
            <w:hideMark/>
          </w:tcPr>
          <w:p w14:paraId="0F91E00F" w14:textId="77777777" w:rsidR="002B0AEC" w:rsidRPr="003741F2" w:rsidRDefault="002B0AEC" w:rsidP="003741F2">
            <w:pPr>
              <w:spacing w:after="194"/>
              <w:jc w:val="center"/>
              <w:rPr>
                <w:b/>
                <w:bCs/>
                <w:noProof/>
              </w:rPr>
            </w:pPr>
            <w:r w:rsidRPr="003741F2">
              <w:rPr>
                <w:b/>
                <w:bCs/>
                <w:noProof/>
              </w:rPr>
              <w:t>Α</w:t>
            </w:r>
          </w:p>
        </w:tc>
        <w:tc>
          <w:tcPr>
            <w:tcW w:w="567" w:type="dxa"/>
            <w:noWrap/>
            <w:vAlign w:val="center"/>
            <w:hideMark/>
          </w:tcPr>
          <w:p w14:paraId="6A4D6774" w14:textId="77777777" w:rsidR="002B0AEC" w:rsidRPr="003741F2" w:rsidRDefault="002B0AEC" w:rsidP="003741F2">
            <w:pPr>
              <w:spacing w:after="194"/>
              <w:jc w:val="center"/>
              <w:rPr>
                <w:b/>
                <w:bCs/>
                <w:noProof/>
              </w:rPr>
            </w:pPr>
            <w:r w:rsidRPr="003741F2">
              <w:rPr>
                <w:b/>
                <w:bCs/>
                <w:noProof/>
              </w:rPr>
              <w:t>Σ</w:t>
            </w:r>
          </w:p>
        </w:tc>
        <w:tc>
          <w:tcPr>
            <w:tcW w:w="453" w:type="dxa"/>
            <w:noWrap/>
            <w:vAlign w:val="center"/>
            <w:hideMark/>
          </w:tcPr>
          <w:p w14:paraId="3686BC56" w14:textId="77777777" w:rsidR="002B0AEC" w:rsidRPr="003741F2" w:rsidRDefault="002B0AEC" w:rsidP="003741F2">
            <w:pPr>
              <w:spacing w:after="194"/>
              <w:jc w:val="center"/>
              <w:rPr>
                <w:b/>
                <w:bCs/>
                <w:noProof/>
              </w:rPr>
            </w:pPr>
            <w:r w:rsidRPr="003741F2">
              <w:rPr>
                <w:b/>
                <w:bCs/>
                <w:noProof/>
              </w:rPr>
              <w:t>Ο</w:t>
            </w:r>
          </w:p>
        </w:tc>
        <w:tc>
          <w:tcPr>
            <w:tcW w:w="453" w:type="dxa"/>
            <w:noWrap/>
            <w:vAlign w:val="center"/>
            <w:hideMark/>
          </w:tcPr>
          <w:p w14:paraId="69F3F7FF" w14:textId="77777777" w:rsidR="002B0AEC" w:rsidRPr="003741F2" w:rsidRDefault="002B0AEC" w:rsidP="003741F2">
            <w:pPr>
              <w:spacing w:after="194"/>
              <w:jc w:val="center"/>
              <w:rPr>
                <w:b/>
                <w:bCs/>
                <w:noProof/>
              </w:rPr>
            </w:pPr>
            <w:r w:rsidRPr="003741F2">
              <w:rPr>
                <w:b/>
                <w:bCs/>
                <w:noProof/>
              </w:rPr>
              <w:t>Ν</w:t>
            </w:r>
          </w:p>
        </w:tc>
        <w:tc>
          <w:tcPr>
            <w:tcW w:w="377" w:type="dxa"/>
            <w:noWrap/>
            <w:vAlign w:val="center"/>
            <w:hideMark/>
          </w:tcPr>
          <w:p w14:paraId="4F7DD9C9" w14:textId="77777777" w:rsidR="002B0AEC" w:rsidRPr="003741F2" w:rsidRDefault="002B0AEC" w:rsidP="003741F2">
            <w:pPr>
              <w:spacing w:after="194"/>
              <w:jc w:val="center"/>
              <w:rPr>
                <w:b/>
                <w:bCs/>
                <w:noProof/>
              </w:rPr>
            </w:pPr>
            <w:r w:rsidRPr="003741F2">
              <w:rPr>
                <w:b/>
                <w:bCs/>
                <w:noProof/>
              </w:rPr>
              <w:t>Δ</w:t>
            </w:r>
          </w:p>
        </w:tc>
      </w:tr>
      <w:tr w:rsidR="002B0AEC" w:rsidRPr="003741F2" w14:paraId="54787DDC" w14:textId="77777777" w:rsidTr="00A36F2C">
        <w:trPr>
          <w:trHeight w:val="355"/>
          <w:jc w:val="center"/>
        </w:trPr>
        <w:tc>
          <w:tcPr>
            <w:tcW w:w="1174" w:type="dxa"/>
            <w:noWrap/>
            <w:vAlign w:val="center"/>
            <w:hideMark/>
          </w:tcPr>
          <w:p w14:paraId="176162C8" w14:textId="77777777" w:rsidR="002B0AEC" w:rsidRPr="003741F2" w:rsidRDefault="002B0AEC" w:rsidP="003741F2">
            <w:pPr>
              <w:spacing w:after="194"/>
              <w:jc w:val="center"/>
              <w:rPr>
                <w:b/>
                <w:bCs/>
                <w:noProof/>
              </w:rPr>
            </w:pPr>
            <w:r w:rsidRPr="003741F2">
              <w:rPr>
                <w:b/>
                <w:bCs/>
                <w:noProof/>
              </w:rPr>
              <w:t>Μον. Κατ.</w:t>
            </w:r>
          </w:p>
        </w:tc>
        <w:tc>
          <w:tcPr>
            <w:tcW w:w="1261" w:type="dxa"/>
            <w:shd w:val="clear" w:color="auto" w:fill="C5E0B3" w:themeFill="accent6" w:themeFillTint="66"/>
            <w:noWrap/>
            <w:vAlign w:val="center"/>
            <w:hideMark/>
          </w:tcPr>
          <w:p w14:paraId="0E175BB7" w14:textId="77777777" w:rsidR="002B0AEC" w:rsidRPr="003741F2" w:rsidRDefault="002B0AEC" w:rsidP="003741F2">
            <w:pPr>
              <w:spacing w:after="194"/>
              <w:jc w:val="center"/>
              <w:rPr>
                <w:b/>
                <w:bCs/>
                <w:noProof/>
              </w:rPr>
            </w:pPr>
          </w:p>
        </w:tc>
        <w:tc>
          <w:tcPr>
            <w:tcW w:w="964" w:type="dxa"/>
            <w:shd w:val="clear" w:color="auto" w:fill="C5E0B3" w:themeFill="accent6" w:themeFillTint="66"/>
            <w:noWrap/>
            <w:vAlign w:val="center"/>
            <w:hideMark/>
          </w:tcPr>
          <w:p w14:paraId="312632C7" w14:textId="77777777" w:rsidR="002B0AEC" w:rsidRPr="003741F2" w:rsidRDefault="002B0AEC" w:rsidP="003741F2">
            <w:pPr>
              <w:spacing w:after="194"/>
              <w:jc w:val="center"/>
              <w:rPr>
                <w:b/>
                <w:bCs/>
                <w:noProof/>
              </w:rPr>
            </w:pPr>
          </w:p>
        </w:tc>
        <w:tc>
          <w:tcPr>
            <w:tcW w:w="711" w:type="dxa"/>
            <w:shd w:val="clear" w:color="auto" w:fill="C5E0B3" w:themeFill="accent6" w:themeFillTint="66"/>
            <w:noWrap/>
            <w:vAlign w:val="center"/>
            <w:hideMark/>
          </w:tcPr>
          <w:p w14:paraId="2176D815" w14:textId="77777777" w:rsidR="002B0AEC" w:rsidRPr="003741F2" w:rsidRDefault="002B0AEC" w:rsidP="003741F2">
            <w:pPr>
              <w:spacing w:after="194"/>
              <w:jc w:val="center"/>
              <w:rPr>
                <w:b/>
                <w:bCs/>
                <w:noProof/>
              </w:rPr>
            </w:pPr>
          </w:p>
        </w:tc>
        <w:tc>
          <w:tcPr>
            <w:tcW w:w="549" w:type="dxa"/>
            <w:shd w:val="clear" w:color="auto" w:fill="C5E0B3" w:themeFill="accent6" w:themeFillTint="66"/>
            <w:noWrap/>
            <w:vAlign w:val="center"/>
            <w:hideMark/>
          </w:tcPr>
          <w:p w14:paraId="674C64A9" w14:textId="77777777" w:rsidR="002B0AEC" w:rsidRPr="003741F2" w:rsidRDefault="002B0AEC" w:rsidP="003741F2">
            <w:pPr>
              <w:spacing w:after="194"/>
              <w:jc w:val="center"/>
              <w:rPr>
                <w:b/>
                <w:bCs/>
                <w:noProof/>
              </w:rPr>
            </w:pPr>
          </w:p>
        </w:tc>
        <w:tc>
          <w:tcPr>
            <w:tcW w:w="964" w:type="dxa"/>
            <w:shd w:val="clear" w:color="auto" w:fill="C5E0B3" w:themeFill="accent6" w:themeFillTint="66"/>
            <w:noWrap/>
            <w:vAlign w:val="center"/>
            <w:hideMark/>
          </w:tcPr>
          <w:p w14:paraId="78BE88B9" w14:textId="77777777" w:rsidR="002B0AEC" w:rsidRPr="003741F2" w:rsidRDefault="002B0AEC" w:rsidP="003741F2">
            <w:pPr>
              <w:spacing w:after="194"/>
              <w:jc w:val="center"/>
              <w:rPr>
                <w:b/>
                <w:bCs/>
                <w:noProof/>
              </w:rPr>
            </w:pPr>
          </w:p>
        </w:tc>
        <w:tc>
          <w:tcPr>
            <w:tcW w:w="681" w:type="dxa"/>
            <w:shd w:val="clear" w:color="auto" w:fill="C5E0B3" w:themeFill="accent6" w:themeFillTint="66"/>
            <w:noWrap/>
            <w:vAlign w:val="center"/>
            <w:hideMark/>
          </w:tcPr>
          <w:p w14:paraId="40901F89"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7416AE32"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2525B5CB"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32BBE984" w14:textId="77777777" w:rsidR="002B0AEC" w:rsidRPr="003741F2" w:rsidRDefault="002B0AEC" w:rsidP="003741F2">
            <w:pPr>
              <w:spacing w:after="194"/>
              <w:jc w:val="center"/>
              <w:rPr>
                <w:b/>
                <w:bCs/>
                <w:noProof/>
              </w:rPr>
            </w:pPr>
          </w:p>
        </w:tc>
        <w:tc>
          <w:tcPr>
            <w:tcW w:w="453" w:type="dxa"/>
            <w:shd w:val="clear" w:color="auto" w:fill="C5E0B3" w:themeFill="accent6" w:themeFillTint="66"/>
            <w:noWrap/>
            <w:vAlign w:val="center"/>
            <w:hideMark/>
          </w:tcPr>
          <w:p w14:paraId="6DFA2C57" w14:textId="64423308" w:rsidR="002B0AEC" w:rsidRPr="003741F2" w:rsidRDefault="00FE696D" w:rsidP="003741F2">
            <w:pPr>
              <w:spacing w:after="194"/>
              <w:jc w:val="center"/>
              <w:rPr>
                <w:b/>
                <w:bCs/>
                <w:noProof/>
              </w:rPr>
            </w:pPr>
            <w:r>
              <w:rPr>
                <w:noProof/>
              </w:rPr>
              <mc:AlternateContent>
                <mc:Choice Requires="wps">
                  <w:drawing>
                    <wp:anchor distT="0" distB="0" distL="114300" distR="114300" simplePos="0" relativeHeight="251624960" behindDoc="0" locked="0" layoutInCell="1" allowOverlap="1" wp14:anchorId="5A8C7BE6" wp14:editId="6EB30135">
                      <wp:simplePos x="0" y="0"/>
                      <wp:positionH relativeFrom="column">
                        <wp:posOffset>-88265</wp:posOffset>
                      </wp:positionH>
                      <wp:positionV relativeFrom="paragraph">
                        <wp:posOffset>-567055</wp:posOffset>
                      </wp:positionV>
                      <wp:extent cx="297180" cy="2255520"/>
                      <wp:effectExtent l="0" t="0" r="0" b="0"/>
                      <wp:wrapNone/>
                      <wp:docPr id="1912611790" name="Ορθογώνιο: Στρογγύλεμα γωνιών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2255520"/>
                              </a:xfrm>
                              <a:prstGeom prst="round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22E292E3" id="Ορθογώνιο: Στρογγύλεμα γωνιών 64" o:spid="_x0000_s1026" style="position:absolute;margin-left:-6.95pt;margin-top:-44.65pt;width:23.4pt;height:177.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" fillcolor="#4472c4 [3204]" stroked="f">
                      <v:fill opacity="32896f"/>
                    </v:roundrect>
                  </w:pict>
                </mc:Fallback>
              </mc:AlternateContent>
            </w:r>
          </w:p>
        </w:tc>
        <w:tc>
          <w:tcPr>
            <w:tcW w:w="453" w:type="dxa"/>
            <w:shd w:val="clear" w:color="auto" w:fill="C5E0B3" w:themeFill="accent6" w:themeFillTint="66"/>
            <w:noWrap/>
            <w:vAlign w:val="center"/>
            <w:hideMark/>
          </w:tcPr>
          <w:p w14:paraId="3183F912" w14:textId="77777777" w:rsidR="002B0AEC" w:rsidRPr="003741F2" w:rsidRDefault="002B0AEC" w:rsidP="003741F2">
            <w:pPr>
              <w:spacing w:after="194"/>
              <w:jc w:val="center"/>
              <w:rPr>
                <w:b/>
                <w:bCs/>
                <w:noProof/>
              </w:rPr>
            </w:pPr>
          </w:p>
        </w:tc>
        <w:tc>
          <w:tcPr>
            <w:tcW w:w="377" w:type="dxa"/>
            <w:shd w:val="clear" w:color="auto" w:fill="C5E0B3" w:themeFill="accent6" w:themeFillTint="66"/>
            <w:noWrap/>
            <w:vAlign w:val="center"/>
            <w:hideMark/>
          </w:tcPr>
          <w:p w14:paraId="2EF6FDEF" w14:textId="77777777" w:rsidR="002B0AEC" w:rsidRPr="003741F2" w:rsidRDefault="002B0AEC" w:rsidP="003741F2">
            <w:pPr>
              <w:spacing w:after="194"/>
              <w:jc w:val="center"/>
              <w:rPr>
                <w:b/>
                <w:bCs/>
                <w:noProof/>
              </w:rPr>
            </w:pPr>
          </w:p>
        </w:tc>
      </w:tr>
      <w:tr w:rsidR="002B0AEC" w:rsidRPr="003741F2" w14:paraId="13A02CEE" w14:textId="77777777" w:rsidTr="00A36F2C">
        <w:trPr>
          <w:trHeight w:val="355"/>
          <w:jc w:val="center"/>
        </w:trPr>
        <w:tc>
          <w:tcPr>
            <w:tcW w:w="1174" w:type="dxa"/>
            <w:noWrap/>
            <w:vAlign w:val="center"/>
            <w:hideMark/>
          </w:tcPr>
          <w:p w14:paraId="2D813811" w14:textId="77777777" w:rsidR="002B0AEC" w:rsidRPr="003741F2" w:rsidRDefault="002B0AEC" w:rsidP="003741F2">
            <w:pPr>
              <w:spacing w:after="194"/>
              <w:jc w:val="center"/>
              <w:rPr>
                <w:b/>
                <w:bCs/>
                <w:noProof/>
              </w:rPr>
            </w:pPr>
            <w:r w:rsidRPr="003741F2">
              <w:rPr>
                <w:b/>
                <w:bCs/>
                <w:noProof/>
              </w:rPr>
              <w:t>Παραθ.</w:t>
            </w:r>
          </w:p>
        </w:tc>
        <w:tc>
          <w:tcPr>
            <w:tcW w:w="1261" w:type="dxa"/>
            <w:noWrap/>
            <w:vAlign w:val="center"/>
            <w:hideMark/>
          </w:tcPr>
          <w:p w14:paraId="5150A12B" w14:textId="77777777" w:rsidR="002B0AEC" w:rsidRPr="003741F2" w:rsidRDefault="002B0AEC" w:rsidP="003741F2">
            <w:pPr>
              <w:spacing w:after="194"/>
              <w:jc w:val="center"/>
              <w:rPr>
                <w:b/>
                <w:bCs/>
                <w:noProof/>
              </w:rPr>
            </w:pPr>
          </w:p>
        </w:tc>
        <w:tc>
          <w:tcPr>
            <w:tcW w:w="964" w:type="dxa"/>
            <w:noWrap/>
            <w:vAlign w:val="center"/>
            <w:hideMark/>
          </w:tcPr>
          <w:p w14:paraId="1D43C2EB" w14:textId="77777777" w:rsidR="002B0AEC" w:rsidRPr="003741F2" w:rsidRDefault="002B0AEC" w:rsidP="003741F2">
            <w:pPr>
              <w:spacing w:after="194"/>
              <w:jc w:val="center"/>
              <w:rPr>
                <w:b/>
                <w:bCs/>
                <w:noProof/>
              </w:rPr>
            </w:pPr>
          </w:p>
        </w:tc>
        <w:tc>
          <w:tcPr>
            <w:tcW w:w="711" w:type="dxa"/>
            <w:noWrap/>
            <w:vAlign w:val="center"/>
            <w:hideMark/>
          </w:tcPr>
          <w:p w14:paraId="4B99721C" w14:textId="77777777" w:rsidR="002B0AEC" w:rsidRPr="003741F2" w:rsidRDefault="002B0AEC" w:rsidP="003741F2">
            <w:pPr>
              <w:spacing w:after="194"/>
              <w:jc w:val="center"/>
              <w:rPr>
                <w:b/>
                <w:bCs/>
                <w:noProof/>
              </w:rPr>
            </w:pPr>
          </w:p>
        </w:tc>
        <w:tc>
          <w:tcPr>
            <w:tcW w:w="549" w:type="dxa"/>
            <w:noWrap/>
            <w:vAlign w:val="center"/>
            <w:hideMark/>
          </w:tcPr>
          <w:p w14:paraId="58BB739D" w14:textId="77777777" w:rsidR="002B0AEC" w:rsidRPr="003741F2" w:rsidRDefault="002B0AEC" w:rsidP="003741F2">
            <w:pPr>
              <w:spacing w:after="194"/>
              <w:jc w:val="center"/>
              <w:rPr>
                <w:b/>
                <w:bCs/>
                <w:noProof/>
              </w:rPr>
            </w:pPr>
          </w:p>
        </w:tc>
        <w:tc>
          <w:tcPr>
            <w:tcW w:w="964" w:type="dxa"/>
            <w:noWrap/>
            <w:vAlign w:val="center"/>
            <w:hideMark/>
          </w:tcPr>
          <w:p w14:paraId="2A4F26E7" w14:textId="77777777" w:rsidR="002B0AEC" w:rsidRPr="003741F2" w:rsidRDefault="002B0AEC" w:rsidP="003741F2">
            <w:pPr>
              <w:spacing w:after="194"/>
              <w:jc w:val="center"/>
              <w:rPr>
                <w:b/>
                <w:bCs/>
                <w:noProof/>
              </w:rPr>
            </w:pPr>
          </w:p>
        </w:tc>
        <w:tc>
          <w:tcPr>
            <w:tcW w:w="681" w:type="dxa"/>
            <w:shd w:val="clear" w:color="auto" w:fill="C5E0B3" w:themeFill="accent6" w:themeFillTint="66"/>
            <w:noWrap/>
            <w:vAlign w:val="center"/>
            <w:hideMark/>
          </w:tcPr>
          <w:p w14:paraId="39942FBB"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04F7DB2D"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339FF057"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19D40CC7" w14:textId="77777777" w:rsidR="002B0AEC" w:rsidRPr="003741F2" w:rsidRDefault="002B0AEC" w:rsidP="003741F2">
            <w:pPr>
              <w:spacing w:after="194"/>
              <w:jc w:val="center"/>
              <w:rPr>
                <w:b/>
                <w:bCs/>
                <w:noProof/>
              </w:rPr>
            </w:pPr>
          </w:p>
        </w:tc>
        <w:tc>
          <w:tcPr>
            <w:tcW w:w="453" w:type="dxa"/>
            <w:noWrap/>
            <w:vAlign w:val="center"/>
            <w:hideMark/>
          </w:tcPr>
          <w:p w14:paraId="76FAF998" w14:textId="77777777" w:rsidR="002B0AEC" w:rsidRPr="003741F2" w:rsidRDefault="002B0AEC" w:rsidP="003741F2">
            <w:pPr>
              <w:spacing w:after="194"/>
              <w:jc w:val="center"/>
              <w:rPr>
                <w:b/>
                <w:bCs/>
                <w:noProof/>
              </w:rPr>
            </w:pPr>
          </w:p>
        </w:tc>
        <w:tc>
          <w:tcPr>
            <w:tcW w:w="453" w:type="dxa"/>
            <w:noWrap/>
            <w:vAlign w:val="center"/>
            <w:hideMark/>
          </w:tcPr>
          <w:p w14:paraId="15462B1E" w14:textId="77777777" w:rsidR="002B0AEC" w:rsidRPr="003741F2" w:rsidRDefault="002B0AEC" w:rsidP="003741F2">
            <w:pPr>
              <w:spacing w:after="194"/>
              <w:jc w:val="center"/>
              <w:rPr>
                <w:b/>
                <w:bCs/>
                <w:noProof/>
              </w:rPr>
            </w:pPr>
          </w:p>
        </w:tc>
        <w:tc>
          <w:tcPr>
            <w:tcW w:w="377" w:type="dxa"/>
            <w:noWrap/>
            <w:vAlign w:val="center"/>
            <w:hideMark/>
          </w:tcPr>
          <w:p w14:paraId="3FF0CAC8" w14:textId="77777777" w:rsidR="002B0AEC" w:rsidRPr="003741F2" w:rsidRDefault="002B0AEC" w:rsidP="003741F2">
            <w:pPr>
              <w:spacing w:after="194"/>
              <w:jc w:val="center"/>
              <w:rPr>
                <w:b/>
                <w:bCs/>
                <w:noProof/>
              </w:rPr>
            </w:pPr>
          </w:p>
        </w:tc>
      </w:tr>
      <w:tr w:rsidR="002B0AEC" w:rsidRPr="003741F2" w14:paraId="5BC16A11" w14:textId="77777777" w:rsidTr="00A36F2C">
        <w:trPr>
          <w:trHeight w:val="355"/>
          <w:jc w:val="center"/>
        </w:trPr>
        <w:tc>
          <w:tcPr>
            <w:tcW w:w="1174" w:type="dxa"/>
            <w:noWrap/>
            <w:vAlign w:val="center"/>
            <w:hideMark/>
          </w:tcPr>
          <w:p w14:paraId="02E86AE0" w14:textId="77777777" w:rsidR="002B0AEC" w:rsidRPr="003741F2" w:rsidRDefault="002B0AEC" w:rsidP="003741F2">
            <w:pPr>
              <w:spacing w:after="194"/>
              <w:jc w:val="center"/>
              <w:rPr>
                <w:b/>
                <w:bCs/>
                <w:noProof/>
              </w:rPr>
            </w:pPr>
            <w:r w:rsidRPr="003741F2">
              <w:rPr>
                <w:b/>
                <w:bCs/>
                <w:noProof/>
              </w:rPr>
              <w:t>Τουρ.</w:t>
            </w:r>
          </w:p>
        </w:tc>
        <w:tc>
          <w:tcPr>
            <w:tcW w:w="1261" w:type="dxa"/>
            <w:noWrap/>
            <w:vAlign w:val="center"/>
            <w:hideMark/>
          </w:tcPr>
          <w:p w14:paraId="2958C0A2" w14:textId="77777777" w:rsidR="002B0AEC" w:rsidRPr="003741F2" w:rsidRDefault="002B0AEC" w:rsidP="003741F2">
            <w:pPr>
              <w:spacing w:after="194"/>
              <w:jc w:val="center"/>
              <w:rPr>
                <w:b/>
                <w:bCs/>
                <w:noProof/>
              </w:rPr>
            </w:pPr>
            <w:r w:rsidRPr="003741F2">
              <w:rPr>
                <w:b/>
                <w:bCs/>
                <w:noProof/>
              </w:rPr>
              <w:t>0</w:t>
            </w:r>
          </w:p>
        </w:tc>
        <w:tc>
          <w:tcPr>
            <w:tcW w:w="964" w:type="dxa"/>
            <w:noWrap/>
            <w:vAlign w:val="center"/>
            <w:hideMark/>
          </w:tcPr>
          <w:p w14:paraId="4CE2D59A" w14:textId="77777777" w:rsidR="002B0AEC" w:rsidRPr="003741F2" w:rsidRDefault="002B0AEC" w:rsidP="003741F2">
            <w:pPr>
              <w:spacing w:after="194"/>
              <w:jc w:val="center"/>
              <w:rPr>
                <w:b/>
                <w:bCs/>
                <w:noProof/>
              </w:rPr>
            </w:pPr>
            <w:r w:rsidRPr="003741F2">
              <w:rPr>
                <w:b/>
                <w:bCs/>
                <w:noProof/>
              </w:rPr>
              <w:t>0</w:t>
            </w:r>
          </w:p>
        </w:tc>
        <w:tc>
          <w:tcPr>
            <w:tcW w:w="711" w:type="dxa"/>
            <w:noWrap/>
            <w:vAlign w:val="center"/>
            <w:hideMark/>
          </w:tcPr>
          <w:p w14:paraId="3529621E" w14:textId="77777777" w:rsidR="002B0AEC" w:rsidRPr="003741F2" w:rsidRDefault="002B0AEC" w:rsidP="003741F2">
            <w:pPr>
              <w:spacing w:after="194"/>
              <w:jc w:val="center"/>
              <w:rPr>
                <w:b/>
                <w:bCs/>
                <w:noProof/>
              </w:rPr>
            </w:pPr>
            <w:r w:rsidRPr="003741F2">
              <w:rPr>
                <w:b/>
                <w:bCs/>
                <w:noProof/>
              </w:rPr>
              <w:t>20</w:t>
            </w:r>
          </w:p>
        </w:tc>
        <w:tc>
          <w:tcPr>
            <w:tcW w:w="549" w:type="dxa"/>
            <w:noWrap/>
            <w:vAlign w:val="center"/>
            <w:hideMark/>
          </w:tcPr>
          <w:p w14:paraId="0FA5E554" w14:textId="77777777" w:rsidR="002B0AEC" w:rsidRPr="003741F2" w:rsidRDefault="002B0AEC" w:rsidP="003741F2">
            <w:pPr>
              <w:spacing w:after="194"/>
              <w:jc w:val="center"/>
              <w:rPr>
                <w:b/>
                <w:bCs/>
                <w:noProof/>
              </w:rPr>
            </w:pPr>
            <w:r w:rsidRPr="003741F2">
              <w:rPr>
                <w:b/>
                <w:bCs/>
                <w:noProof/>
              </w:rPr>
              <w:t>45</w:t>
            </w:r>
          </w:p>
        </w:tc>
        <w:tc>
          <w:tcPr>
            <w:tcW w:w="964" w:type="dxa"/>
            <w:noWrap/>
            <w:vAlign w:val="center"/>
            <w:hideMark/>
          </w:tcPr>
          <w:p w14:paraId="6A5B857B" w14:textId="77777777" w:rsidR="002B0AEC" w:rsidRPr="003741F2" w:rsidRDefault="002B0AEC" w:rsidP="003741F2">
            <w:pPr>
              <w:spacing w:after="194"/>
              <w:jc w:val="center"/>
              <w:rPr>
                <w:b/>
                <w:bCs/>
                <w:noProof/>
              </w:rPr>
            </w:pPr>
            <w:r w:rsidRPr="003741F2">
              <w:rPr>
                <w:b/>
                <w:bCs/>
                <w:noProof/>
              </w:rPr>
              <w:t>85</w:t>
            </w:r>
          </w:p>
        </w:tc>
        <w:tc>
          <w:tcPr>
            <w:tcW w:w="681" w:type="dxa"/>
            <w:noWrap/>
            <w:vAlign w:val="center"/>
            <w:hideMark/>
          </w:tcPr>
          <w:p w14:paraId="541CA1D7" w14:textId="77777777" w:rsidR="002B0AEC" w:rsidRPr="003741F2" w:rsidRDefault="002B0AEC" w:rsidP="003741F2">
            <w:pPr>
              <w:spacing w:after="194"/>
              <w:jc w:val="center"/>
              <w:rPr>
                <w:b/>
                <w:bCs/>
                <w:noProof/>
              </w:rPr>
            </w:pPr>
            <w:r w:rsidRPr="003741F2">
              <w:rPr>
                <w:b/>
                <w:bCs/>
                <w:noProof/>
              </w:rPr>
              <w:t>100</w:t>
            </w:r>
          </w:p>
        </w:tc>
        <w:tc>
          <w:tcPr>
            <w:tcW w:w="567" w:type="dxa"/>
            <w:noWrap/>
            <w:vAlign w:val="center"/>
            <w:hideMark/>
          </w:tcPr>
          <w:p w14:paraId="69798CFF" w14:textId="77777777" w:rsidR="002B0AEC" w:rsidRPr="003741F2" w:rsidRDefault="002B0AEC" w:rsidP="003741F2">
            <w:pPr>
              <w:spacing w:after="194"/>
              <w:jc w:val="center"/>
              <w:rPr>
                <w:b/>
                <w:bCs/>
                <w:noProof/>
              </w:rPr>
            </w:pPr>
            <w:r w:rsidRPr="003741F2">
              <w:rPr>
                <w:b/>
                <w:bCs/>
                <w:noProof/>
              </w:rPr>
              <w:t>100</w:t>
            </w:r>
          </w:p>
        </w:tc>
        <w:tc>
          <w:tcPr>
            <w:tcW w:w="567" w:type="dxa"/>
            <w:noWrap/>
            <w:vAlign w:val="center"/>
            <w:hideMark/>
          </w:tcPr>
          <w:p w14:paraId="7722EEF2" w14:textId="77777777" w:rsidR="002B0AEC" w:rsidRPr="003741F2" w:rsidRDefault="002B0AEC" w:rsidP="003741F2">
            <w:pPr>
              <w:spacing w:after="194"/>
              <w:jc w:val="center"/>
              <w:rPr>
                <w:b/>
                <w:bCs/>
                <w:noProof/>
              </w:rPr>
            </w:pPr>
            <w:r w:rsidRPr="003741F2">
              <w:rPr>
                <w:b/>
                <w:bCs/>
                <w:noProof/>
              </w:rPr>
              <w:t>100</w:t>
            </w:r>
          </w:p>
        </w:tc>
        <w:tc>
          <w:tcPr>
            <w:tcW w:w="567" w:type="dxa"/>
            <w:noWrap/>
            <w:vAlign w:val="center"/>
            <w:hideMark/>
          </w:tcPr>
          <w:p w14:paraId="1235B1BA" w14:textId="77777777" w:rsidR="002B0AEC" w:rsidRPr="003741F2" w:rsidRDefault="002B0AEC" w:rsidP="003741F2">
            <w:pPr>
              <w:spacing w:after="194"/>
              <w:jc w:val="center"/>
              <w:rPr>
                <w:b/>
                <w:bCs/>
                <w:noProof/>
              </w:rPr>
            </w:pPr>
            <w:r w:rsidRPr="003741F2">
              <w:rPr>
                <w:b/>
                <w:bCs/>
                <w:noProof/>
              </w:rPr>
              <w:t>100</w:t>
            </w:r>
          </w:p>
        </w:tc>
        <w:tc>
          <w:tcPr>
            <w:tcW w:w="453" w:type="dxa"/>
            <w:noWrap/>
            <w:vAlign w:val="center"/>
            <w:hideMark/>
          </w:tcPr>
          <w:p w14:paraId="30EFF122" w14:textId="77777777" w:rsidR="002B0AEC" w:rsidRPr="003741F2" w:rsidRDefault="002B0AEC" w:rsidP="003741F2">
            <w:pPr>
              <w:spacing w:after="194"/>
              <w:jc w:val="center"/>
              <w:rPr>
                <w:b/>
                <w:bCs/>
                <w:noProof/>
              </w:rPr>
            </w:pPr>
            <w:r w:rsidRPr="003741F2">
              <w:rPr>
                <w:b/>
                <w:bCs/>
                <w:noProof/>
              </w:rPr>
              <w:t>90</w:t>
            </w:r>
          </w:p>
        </w:tc>
        <w:tc>
          <w:tcPr>
            <w:tcW w:w="453" w:type="dxa"/>
            <w:noWrap/>
            <w:vAlign w:val="center"/>
            <w:hideMark/>
          </w:tcPr>
          <w:p w14:paraId="0002608D" w14:textId="77777777" w:rsidR="002B0AEC" w:rsidRPr="003741F2" w:rsidRDefault="002B0AEC" w:rsidP="003741F2">
            <w:pPr>
              <w:spacing w:after="194"/>
              <w:jc w:val="center"/>
              <w:rPr>
                <w:b/>
                <w:bCs/>
                <w:noProof/>
              </w:rPr>
            </w:pPr>
            <w:r w:rsidRPr="003741F2">
              <w:rPr>
                <w:b/>
                <w:bCs/>
                <w:noProof/>
              </w:rPr>
              <w:t>60</w:t>
            </w:r>
          </w:p>
        </w:tc>
        <w:tc>
          <w:tcPr>
            <w:tcW w:w="377" w:type="dxa"/>
            <w:noWrap/>
            <w:vAlign w:val="center"/>
            <w:hideMark/>
          </w:tcPr>
          <w:p w14:paraId="763EA15D" w14:textId="77777777" w:rsidR="002B0AEC" w:rsidRPr="003741F2" w:rsidRDefault="002B0AEC" w:rsidP="003741F2">
            <w:pPr>
              <w:spacing w:after="194"/>
              <w:jc w:val="center"/>
              <w:rPr>
                <w:b/>
                <w:bCs/>
                <w:noProof/>
              </w:rPr>
            </w:pPr>
            <w:r w:rsidRPr="003741F2">
              <w:rPr>
                <w:b/>
                <w:bCs/>
                <w:noProof/>
              </w:rPr>
              <w:t>0</w:t>
            </w:r>
          </w:p>
        </w:tc>
      </w:tr>
      <w:tr w:rsidR="002B0AEC" w:rsidRPr="003741F2" w14:paraId="1574CAEA" w14:textId="77777777" w:rsidTr="00A36F2C">
        <w:trPr>
          <w:trHeight w:val="355"/>
          <w:jc w:val="center"/>
        </w:trPr>
        <w:tc>
          <w:tcPr>
            <w:tcW w:w="1174" w:type="dxa"/>
            <w:noWrap/>
            <w:vAlign w:val="center"/>
            <w:hideMark/>
          </w:tcPr>
          <w:p w14:paraId="260EEA90" w14:textId="77777777" w:rsidR="002B0AEC" w:rsidRPr="003741F2" w:rsidRDefault="002B0AEC" w:rsidP="003741F2">
            <w:pPr>
              <w:spacing w:after="194"/>
              <w:jc w:val="center"/>
              <w:rPr>
                <w:b/>
                <w:bCs/>
                <w:noProof/>
              </w:rPr>
            </w:pPr>
            <w:r w:rsidRPr="003741F2">
              <w:rPr>
                <w:b/>
                <w:bCs/>
                <w:noProof/>
              </w:rPr>
              <w:t>Βιοτ.</w:t>
            </w:r>
          </w:p>
        </w:tc>
        <w:tc>
          <w:tcPr>
            <w:tcW w:w="1261" w:type="dxa"/>
            <w:shd w:val="clear" w:color="auto" w:fill="C5E0B3" w:themeFill="accent6" w:themeFillTint="66"/>
            <w:noWrap/>
            <w:vAlign w:val="center"/>
            <w:hideMark/>
          </w:tcPr>
          <w:p w14:paraId="25496EBB" w14:textId="77777777" w:rsidR="002B0AEC" w:rsidRPr="003741F2" w:rsidRDefault="002B0AEC" w:rsidP="003741F2">
            <w:pPr>
              <w:spacing w:after="194"/>
              <w:jc w:val="center"/>
              <w:rPr>
                <w:b/>
                <w:bCs/>
                <w:noProof/>
              </w:rPr>
            </w:pPr>
          </w:p>
        </w:tc>
        <w:tc>
          <w:tcPr>
            <w:tcW w:w="964" w:type="dxa"/>
            <w:shd w:val="clear" w:color="auto" w:fill="C5E0B3" w:themeFill="accent6" w:themeFillTint="66"/>
            <w:noWrap/>
            <w:vAlign w:val="center"/>
            <w:hideMark/>
          </w:tcPr>
          <w:p w14:paraId="0D29BC4D" w14:textId="77777777" w:rsidR="002B0AEC" w:rsidRPr="003741F2" w:rsidRDefault="002B0AEC" w:rsidP="003741F2">
            <w:pPr>
              <w:spacing w:after="194"/>
              <w:jc w:val="center"/>
              <w:rPr>
                <w:b/>
                <w:bCs/>
                <w:noProof/>
              </w:rPr>
            </w:pPr>
          </w:p>
        </w:tc>
        <w:tc>
          <w:tcPr>
            <w:tcW w:w="711" w:type="dxa"/>
            <w:shd w:val="clear" w:color="auto" w:fill="C5E0B3" w:themeFill="accent6" w:themeFillTint="66"/>
            <w:noWrap/>
            <w:vAlign w:val="center"/>
            <w:hideMark/>
          </w:tcPr>
          <w:p w14:paraId="15298A93" w14:textId="77777777" w:rsidR="002B0AEC" w:rsidRPr="003741F2" w:rsidRDefault="002B0AEC" w:rsidP="003741F2">
            <w:pPr>
              <w:spacing w:after="194"/>
              <w:jc w:val="center"/>
              <w:rPr>
                <w:b/>
                <w:bCs/>
                <w:noProof/>
              </w:rPr>
            </w:pPr>
          </w:p>
        </w:tc>
        <w:tc>
          <w:tcPr>
            <w:tcW w:w="549" w:type="dxa"/>
            <w:shd w:val="clear" w:color="auto" w:fill="C5E0B3" w:themeFill="accent6" w:themeFillTint="66"/>
            <w:noWrap/>
            <w:vAlign w:val="center"/>
            <w:hideMark/>
          </w:tcPr>
          <w:p w14:paraId="75B5F082" w14:textId="77777777" w:rsidR="002B0AEC" w:rsidRPr="003741F2" w:rsidRDefault="002B0AEC" w:rsidP="003741F2">
            <w:pPr>
              <w:spacing w:after="194"/>
              <w:jc w:val="center"/>
              <w:rPr>
                <w:b/>
                <w:bCs/>
                <w:noProof/>
              </w:rPr>
            </w:pPr>
          </w:p>
        </w:tc>
        <w:tc>
          <w:tcPr>
            <w:tcW w:w="964" w:type="dxa"/>
            <w:shd w:val="clear" w:color="auto" w:fill="C5E0B3" w:themeFill="accent6" w:themeFillTint="66"/>
            <w:noWrap/>
            <w:vAlign w:val="center"/>
            <w:hideMark/>
          </w:tcPr>
          <w:p w14:paraId="5FD89386" w14:textId="77777777" w:rsidR="002B0AEC" w:rsidRPr="003741F2" w:rsidRDefault="002B0AEC" w:rsidP="003741F2">
            <w:pPr>
              <w:spacing w:after="194"/>
              <w:jc w:val="center"/>
              <w:rPr>
                <w:b/>
                <w:bCs/>
                <w:noProof/>
              </w:rPr>
            </w:pPr>
          </w:p>
        </w:tc>
        <w:tc>
          <w:tcPr>
            <w:tcW w:w="681" w:type="dxa"/>
            <w:shd w:val="clear" w:color="auto" w:fill="C5E0B3" w:themeFill="accent6" w:themeFillTint="66"/>
            <w:noWrap/>
            <w:vAlign w:val="center"/>
            <w:hideMark/>
          </w:tcPr>
          <w:p w14:paraId="12A075E4"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30D7691F"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52E89411" w14:textId="77777777" w:rsidR="002B0AEC" w:rsidRPr="003741F2" w:rsidRDefault="002B0AEC" w:rsidP="003741F2">
            <w:pPr>
              <w:spacing w:after="194"/>
              <w:jc w:val="center"/>
              <w:rPr>
                <w:b/>
                <w:bCs/>
                <w:noProof/>
              </w:rPr>
            </w:pPr>
          </w:p>
        </w:tc>
        <w:tc>
          <w:tcPr>
            <w:tcW w:w="567" w:type="dxa"/>
            <w:shd w:val="clear" w:color="auto" w:fill="C5E0B3" w:themeFill="accent6" w:themeFillTint="66"/>
            <w:noWrap/>
            <w:vAlign w:val="center"/>
            <w:hideMark/>
          </w:tcPr>
          <w:p w14:paraId="3F8526CB" w14:textId="77777777" w:rsidR="002B0AEC" w:rsidRPr="003741F2" w:rsidRDefault="002B0AEC" w:rsidP="003741F2">
            <w:pPr>
              <w:spacing w:after="194"/>
              <w:jc w:val="center"/>
              <w:rPr>
                <w:b/>
                <w:bCs/>
                <w:noProof/>
              </w:rPr>
            </w:pPr>
          </w:p>
        </w:tc>
        <w:tc>
          <w:tcPr>
            <w:tcW w:w="453" w:type="dxa"/>
            <w:shd w:val="clear" w:color="auto" w:fill="C5E0B3" w:themeFill="accent6" w:themeFillTint="66"/>
            <w:noWrap/>
            <w:vAlign w:val="center"/>
            <w:hideMark/>
          </w:tcPr>
          <w:p w14:paraId="722E12AF" w14:textId="77777777" w:rsidR="002B0AEC" w:rsidRPr="003741F2" w:rsidRDefault="002B0AEC" w:rsidP="003741F2">
            <w:pPr>
              <w:spacing w:after="194"/>
              <w:jc w:val="center"/>
              <w:rPr>
                <w:b/>
                <w:bCs/>
                <w:noProof/>
              </w:rPr>
            </w:pPr>
          </w:p>
        </w:tc>
        <w:tc>
          <w:tcPr>
            <w:tcW w:w="453" w:type="dxa"/>
            <w:shd w:val="clear" w:color="auto" w:fill="C5E0B3" w:themeFill="accent6" w:themeFillTint="66"/>
            <w:noWrap/>
            <w:vAlign w:val="center"/>
            <w:hideMark/>
          </w:tcPr>
          <w:p w14:paraId="6C8FB4B7" w14:textId="77777777" w:rsidR="002B0AEC" w:rsidRPr="003741F2" w:rsidRDefault="002B0AEC" w:rsidP="003741F2">
            <w:pPr>
              <w:spacing w:after="194"/>
              <w:jc w:val="center"/>
              <w:rPr>
                <w:b/>
                <w:bCs/>
                <w:noProof/>
              </w:rPr>
            </w:pPr>
          </w:p>
        </w:tc>
        <w:tc>
          <w:tcPr>
            <w:tcW w:w="377" w:type="dxa"/>
            <w:shd w:val="clear" w:color="auto" w:fill="C5E0B3" w:themeFill="accent6" w:themeFillTint="66"/>
            <w:noWrap/>
            <w:vAlign w:val="center"/>
            <w:hideMark/>
          </w:tcPr>
          <w:p w14:paraId="6014B51C" w14:textId="77777777" w:rsidR="002B0AEC" w:rsidRPr="003741F2" w:rsidRDefault="002B0AEC" w:rsidP="003741F2">
            <w:pPr>
              <w:spacing w:after="194"/>
              <w:jc w:val="center"/>
              <w:rPr>
                <w:b/>
                <w:bCs/>
                <w:noProof/>
              </w:rPr>
            </w:pPr>
          </w:p>
        </w:tc>
      </w:tr>
      <w:tr w:rsidR="002B0AEC" w:rsidRPr="003741F2" w14:paraId="3DE9B715" w14:textId="77777777" w:rsidTr="00A36F2C">
        <w:trPr>
          <w:trHeight w:val="367"/>
          <w:jc w:val="center"/>
        </w:trPr>
        <w:tc>
          <w:tcPr>
            <w:tcW w:w="1174" w:type="dxa"/>
            <w:noWrap/>
            <w:vAlign w:val="center"/>
            <w:hideMark/>
          </w:tcPr>
          <w:p w14:paraId="3C994162" w14:textId="77777777" w:rsidR="002B0AEC" w:rsidRPr="003741F2" w:rsidRDefault="002B0AEC" w:rsidP="003741F2">
            <w:pPr>
              <w:spacing w:after="194"/>
              <w:jc w:val="center"/>
              <w:rPr>
                <w:b/>
                <w:bCs/>
                <w:noProof/>
              </w:rPr>
            </w:pPr>
            <w:r w:rsidRPr="003741F2">
              <w:rPr>
                <w:b/>
                <w:bCs/>
                <w:noProof/>
              </w:rPr>
              <w:t>Ελαιο.</w:t>
            </w:r>
          </w:p>
        </w:tc>
        <w:tc>
          <w:tcPr>
            <w:tcW w:w="1261" w:type="dxa"/>
            <w:shd w:val="clear" w:color="auto" w:fill="C5E0B3" w:themeFill="accent6" w:themeFillTint="66"/>
            <w:noWrap/>
            <w:vAlign w:val="center"/>
            <w:hideMark/>
          </w:tcPr>
          <w:p w14:paraId="5E6E264A" w14:textId="77777777" w:rsidR="002B0AEC" w:rsidRPr="003741F2" w:rsidRDefault="002B0AEC" w:rsidP="003741F2">
            <w:pPr>
              <w:spacing w:after="194"/>
              <w:jc w:val="center"/>
              <w:rPr>
                <w:b/>
                <w:bCs/>
                <w:noProof/>
              </w:rPr>
            </w:pPr>
          </w:p>
        </w:tc>
        <w:tc>
          <w:tcPr>
            <w:tcW w:w="964" w:type="dxa"/>
            <w:noWrap/>
            <w:vAlign w:val="center"/>
            <w:hideMark/>
          </w:tcPr>
          <w:p w14:paraId="42BFCEFB" w14:textId="77777777" w:rsidR="002B0AEC" w:rsidRPr="003741F2" w:rsidRDefault="002B0AEC" w:rsidP="003741F2">
            <w:pPr>
              <w:spacing w:after="194"/>
              <w:jc w:val="center"/>
              <w:rPr>
                <w:b/>
                <w:bCs/>
                <w:noProof/>
              </w:rPr>
            </w:pPr>
          </w:p>
        </w:tc>
        <w:tc>
          <w:tcPr>
            <w:tcW w:w="711" w:type="dxa"/>
            <w:noWrap/>
            <w:vAlign w:val="center"/>
            <w:hideMark/>
          </w:tcPr>
          <w:p w14:paraId="537454D0" w14:textId="77777777" w:rsidR="002B0AEC" w:rsidRPr="003741F2" w:rsidRDefault="002B0AEC" w:rsidP="003741F2">
            <w:pPr>
              <w:spacing w:after="194"/>
              <w:jc w:val="center"/>
              <w:rPr>
                <w:b/>
                <w:bCs/>
                <w:noProof/>
              </w:rPr>
            </w:pPr>
          </w:p>
        </w:tc>
        <w:tc>
          <w:tcPr>
            <w:tcW w:w="549" w:type="dxa"/>
            <w:noWrap/>
            <w:vAlign w:val="center"/>
            <w:hideMark/>
          </w:tcPr>
          <w:p w14:paraId="30E6A367" w14:textId="77777777" w:rsidR="002B0AEC" w:rsidRPr="003741F2" w:rsidRDefault="002B0AEC" w:rsidP="003741F2">
            <w:pPr>
              <w:spacing w:after="194"/>
              <w:jc w:val="center"/>
              <w:rPr>
                <w:b/>
                <w:bCs/>
                <w:noProof/>
              </w:rPr>
            </w:pPr>
          </w:p>
        </w:tc>
        <w:tc>
          <w:tcPr>
            <w:tcW w:w="964" w:type="dxa"/>
            <w:noWrap/>
            <w:vAlign w:val="center"/>
            <w:hideMark/>
          </w:tcPr>
          <w:p w14:paraId="1B177937" w14:textId="77777777" w:rsidR="002B0AEC" w:rsidRPr="003741F2" w:rsidRDefault="002B0AEC" w:rsidP="003741F2">
            <w:pPr>
              <w:spacing w:after="194"/>
              <w:jc w:val="center"/>
              <w:rPr>
                <w:b/>
                <w:bCs/>
                <w:noProof/>
              </w:rPr>
            </w:pPr>
          </w:p>
        </w:tc>
        <w:tc>
          <w:tcPr>
            <w:tcW w:w="681" w:type="dxa"/>
            <w:noWrap/>
            <w:vAlign w:val="center"/>
            <w:hideMark/>
          </w:tcPr>
          <w:p w14:paraId="6E9201CD" w14:textId="77777777" w:rsidR="002B0AEC" w:rsidRPr="003741F2" w:rsidRDefault="002B0AEC" w:rsidP="003741F2">
            <w:pPr>
              <w:spacing w:after="194"/>
              <w:jc w:val="center"/>
              <w:rPr>
                <w:b/>
                <w:bCs/>
                <w:noProof/>
              </w:rPr>
            </w:pPr>
          </w:p>
        </w:tc>
        <w:tc>
          <w:tcPr>
            <w:tcW w:w="567" w:type="dxa"/>
            <w:noWrap/>
            <w:vAlign w:val="center"/>
            <w:hideMark/>
          </w:tcPr>
          <w:p w14:paraId="725C18F8" w14:textId="77777777" w:rsidR="002B0AEC" w:rsidRPr="003741F2" w:rsidRDefault="002B0AEC" w:rsidP="003741F2">
            <w:pPr>
              <w:spacing w:after="194"/>
              <w:jc w:val="center"/>
              <w:rPr>
                <w:b/>
                <w:bCs/>
                <w:noProof/>
              </w:rPr>
            </w:pPr>
          </w:p>
        </w:tc>
        <w:tc>
          <w:tcPr>
            <w:tcW w:w="567" w:type="dxa"/>
            <w:noWrap/>
            <w:vAlign w:val="center"/>
            <w:hideMark/>
          </w:tcPr>
          <w:p w14:paraId="5236D9E7" w14:textId="77777777" w:rsidR="002B0AEC" w:rsidRPr="003741F2" w:rsidRDefault="002B0AEC" w:rsidP="003741F2">
            <w:pPr>
              <w:spacing w:after="194"/>
              <w:jc w:val="center"/>
              <w:rPr>
                <w:b/>
                <w:bCs/>
                <w:noProof/>
              </w:rPr>
            </w:pPr>
          </w:p>
        </w:tc>
        <w:tc>
          <w:tcPr>
            <w:tcW w:w="567" w:type="dxa"/>
            <w:noWrap/>
            <w:vAlign w:val="center"/>
            <w:hideMark/>
          </w:tcPr>
          <w:p w14:paraId="1D525DD8" w14:textId="77777777" w:rsidR="002B0AEC" w:rsidRPr="003741F2" w:rsidRDefault="002B0AEC" w:rsidP="003741F2">
            <w:pPr>
              <w:spacing w:after="194"/>
              <w:jc w:val="center"/>
              <w:rPr>
                <w:b/>
                <w:bCs/>
                <w:noProof/>
              </w:rPr>
            </w:pPr>
          </w:p>
        </w:tc>
        <w:tc>
          <w:tcPr>
            <w:tcW w:w="453" w:type="dxa"/>
            <w:shd w:val="clear" w:color="auto" w:fill="C5E0B3" w:themeFill="accent6" w:themeFillTint="66"/>
            <w:noWrap/>
            <w:vAlign w:val="center"/>
            <w:hideMark/>
          </w:tcPr>
          <w:p w14:paraId="7BE6E2A9" w14:textId="2981D6F3" w:rsidR="002B0AEC" w:rsidRPr="003741F2" w:rsidRDefault="00FE696D" w:rsidP="003741F2">
            <w:pPr>
              <w:spacing w:after="194"/>
              <w:jc w:val="center"/>
              <w:rPr>
                <w:b/>
                <w:bCs/>
                <w:noProof/>
              </w:rPr>
            </w:pPr>
            <w:r>
              <w:rPr>
                <w:noProof/>
              </w:rPr>
              <mc:AlternateContent>
                <mc:Choice Requires="wps">
                  <w:drawing>
                    <wp:anchor distT="0" distB="0" distL="114300" distR="114300" simplePos="0" relativeHeight="251659776" behindDoc="0" locked="0" layoutInCell="1" allowOverlap="1" wp14:anchorId="692F4BBB" wp14:editId="20564AD7">
                      <wp:simplePos x="0" y="0"/>
                      <wp:positionH relativeFrom="column">
                        <wp:posOffset>-49530</wp:posOffset>
                      </wp:positionH>
                      <wp:positionV relativeFrom="paragraph">
                        <wp:posOffset>-306070</wp:posOffset>
                      </wp:positionV>
                      <wp:extent cx="236220" cy="609600"/>
                      <wp:effectExtent l="0" t="0" r="0" b="0"/>
                      <wp:wrapNone/>
                      <wp:docPr id="1242004443" name="Ορθογώνιο: Στρογγύλεμα γωνιών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 cy="609600"/>
                              </a:xfrm>
                              <a:prstGeom prst="roundRect">
                                <a:avLst/>
                              </a:prstGeom>
                              <a:solidFill>
                                <a:schemeClr val="accent1">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oundrect w14:anchorId="1B81669B" id="Ορθογώνιο: Στρογγύλεμα γωνιών 63" o:spid="_x0000_s1026" style="position:absolute;margin-left:-3.9pt;margin-top:-24.1pt;width:18.6pt;height:4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" fillcolor="#4472c4 [3204]" stroked="f">
                      <v:fill opacity="32896f"/>
                    </v:roundrect>
                  </w:pict>
                </mc:Fallback>
              </mc:AlternateContent>
            </w:r>
          </w:p>
        </w:tc>
        <w:tc>
          <w:tcPr>
            <w:tcW w:w="453" w:type="dxa"/>
            <w:shd w:val="clear" w:color="auto" w:fill="C5E0B3" w:themeFill="accent6" w:themeFillTint="66"/>
            <w:noWrap/>
            <w:vAlign w:val="center"/>
            <w:hideMark/>
          </w:tcPr>
          <w:p w14:paraId="63925A43" w14:textId="77777777" w:rsidR="002B0AEC" w:rsidRPr="003741F2" w:rsidRDefault="002B0AEC" w:rsidP="003741F2">
            <w:pPr>
              <w:spacing w:after="194"/>
              <w:jc w:val="center"/>
              <w:rPr>
                <w:b/>
                <w:bCs/>
                <w:noProof/>
              </w:rPr>
            </w:pPr>
          </w:p>
        </w:tc>
        <w:tc>
          <w:tcPr>
            <w:tcW w:w="377" w:type="dxa"/>
            <w:shd w:val="clear" w:color="auto" w:fill="C5E0B3" w:themeFill="accent6" w:themeFillTint="66"/>
            <w:noWrap/>
            <w:vAlign w:val="center"/>
            <w:hideMark/>
          </w:tcPr>
          <w:p w14:paraId="009DB9B3" w14:textId="77777777" w:rsidR="002B0AEC" w:rsidRPr="003741F2" w:rsidRDefault="002B0AEC" w:rsidP="003741F2">
            <w:pPr>
              <w:spacing w:after="194"/>
              <w:jc w:val="center"/>
              <w:rPr>
                <w:b/>
                <w:bCs/>
                <w:noProof/>
              </w:rPr>
            </w:pPr>
          </w:p>
        </w:tc>
      </w:tr>
    </w:tbl>
    <w:p w14:paraId="4A217D2B" w14:textId="1C2E57DC" w:rsidR="002F4D9D" w:rsidRPr="002F4D9D" w:rsidRDefault="00FE696D" w:rsidP="008535F2">
      <w:pPr>
        <w:spacing w:after="194"/>
        <w:ind w:firstLine="720"/>
        <w:jc w:val="both"/>
        <w:rPr>
          <w:b/>
          <w:bCs/>
          <w:noProof/>
          <w:lang w:val="el-GR"/>
        </w:rPr>
      </w:pPr>
      <w:r>
        <w:rPr>
          <w:noProof/>
        </w:rPr>
        <mc:AlternateContent>
          <mc:Choice Requires="wps">
            <w:drawing>
              <wp:anchor distT="0" distB="0" distL="114300" distR="114300" simplePos="0" relativeHeight="251658752" behindDoc="0" locked="0" layoutInCell="1" allowOverlap="1" wp14:anchorId="30C7BCB8" wp14:editId="0662ED18">
                <wp:simplePos x="0" y="0"/>
                <wp:positionH relativeFrom="column">
                  <wp:posOffset>3345180</wp:posOffset>
                </wp:positionH>
                <wp:positionV relativeFrom="paragraph">
                  <wp:posOffset>-299085</wp:posOffset>
                </wp:positionV>
                <wp:extent cx="1539240" cy="274320"/>
                <wp:effectExtent l="0" t="0" r="0" b="0"/>
                <wp:wrapNone/>
                <wp:docPr id="1809488269" name="Ορθογώνιο: Στρογγύλεμα γωνιών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9240" cy="274320"/>
                        </a:xfrm>
                        <a:prstGeom prst="round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A4EF174" w14:textId="77777777" w:rsidR="00461F76" w:rsidRPr="002B0AEC" w:rsidRDefault="00461F76" w:rsidP="005D6E7D">
                            <w:pPr>
                              <w:jc w:val="center"/>
                              <w:rPr>
                                <w:b/>
                                <w:bCs/>
                                <w:color w:val="262626" w:themeColor="text1" w:themeTint="D9"/>
                                <w:sz w:val="24"/>
                                <w:szCs w:val="24"/>
                                <w:lang w:val="el-GR"/>
                              </w:rPr>
                            </w:pPr>
                          </w:p>
                          <w:p w14:paraId="4191D6C4" w14:textId="77777777" w:rsidR="00461F76" w:rsidRDefault="00461F76" w:rsidP="005D6E7D">
                            <w:pPr>
                              <w:jc w:val="center"/>
                            </w:pPr>
                          </w:p>
                          <w:p w14:paraId="12E8FF23" w14:textId="77777777" w:rsidR="00461F76" w:rsidRDefault="00461F76" w:rsidP="005D6E7D">
                            <w:pPr>
                              <w:jc w:val="center"/>
                            </w:pPr>
                          </w:p>
                          <w:p w14:paraId="0F90A4B4" w14:textId="77777777" w:rsidR="00461F76" w:rsidRDefault="00461F76" w:rsidP="005D6E7D">
                            <w:pPr>
                              <w:jc w:val="center"/>
                            </w:pPr>
                          </w:p>
                          <w:p w14:paraId="3B0B4FB4" w14:textId="77777777" w:rsidR="00461F76" w:rsidRDefault="00461F76" w:rsidP="005D6E7D">
                            <w:pPr>
                              <w:jc w:val="center"/>
                            </w:pPr>
                          </w:p>
                          <w:p w14:paraId="3BFD7CB7" w14:textId="77777777" w:rsidR="00461F76" w:rsidRDefault="00461F76" w:rsidP="005D6E7D">
                            <w:pPr>
                              <w:jc w:val="center"/>
                            </w:pPr>
                          </w:p>
                          <w:p w14:paraId="06A64789" w14:textId="77777777" w:rsidR="00461F76" w:rsidRDefault="00461F76" w:rsidP="005D6E7D">
                            <w:pPr>
                              <w:jc w:val="center"/>
                            </w:pPr>
                          </w:p>
                          <w:p w14:paraId="3412F816" w14:textId="77777777" w:rsidR="00461F76" w:rsidRDefault="00461F76" w:rsidP="005D6E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C7BCB8" id="Ορθογώνιο: Στρογγύλεμα γωνιών 62" o:spid="_x0000_s1030" style="position:absolute;left:0;text-align:left;margin-left:263.4pt;margin-top:-23.55pt;width:121.2pt;height:2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" fillcolor="#ed7d31 [3205]" stroked="f">
                <v:fill opacity="32896f"/>
                <v:textbox>
                  <w:txbxContent>
                    <w:p w14:paraId="7A4EF174" w14:textId="77777777" w:rsidR="00461F76" w:rsidRPr="002B0AEC" w:rsidRDefault="00461F76" w:rsidP="005D6E7D">
                      <w:pPr>
                        <w:jc w:val="center"/>
                        <w:rPr>
                          <w:b/>
                          <w:bCs/>
                          <w:color w:val="262626" w:themeColor="text1" w:themeTint="D9"/>
                          <w:sz w:val="24"/>
                          <w:szCs w:val="24"/>
                          <w:lang w:val="el-GR"/>
                        </w:rPr>
                      </w:pPr>
                    </w:p>
                    <w:p w14:paraId="4191D6C4" w14:textId="77777777" w:rsidR="00461F76" w:rsidRDefault="00461F76" w:rsidP="005D6E7D">
                      <w:pPr>
                        <w:jc w:val="center"/>
                      </w:pPr>
                    </w:p>
                    <w:p w14:paraId="12E8FF23" w14:textId="77777777" w:rsidR="00461F76" w:rsidRDefault="00461F76" w:rsidP="005D6E7D">
                      <w:pPr>
                        <w:jc w:val="center"/>
                      </w:pPr>
                    </w:p>
                    <w:p w14:paraId="0F90A4B4" w14:textId="77777777" w:rsidR="00461F76" w:rsidRDefault="00461F76" w:rsidP="005D6E7D">
                      <w:pPr>
                        <w:jc w:val="center"/>
                      </w:pPr>
                    </w:p>
                    <w:p w14:paraId="3B0B4FB4" w14:textId="77777777" w:rsidR="00461F76" w:rsidRDefault="00461F76" w:rsidP="005D6E7D">
                      <w:pPr>
                        <w:jc w:val="center"/>
                      </w:pPr>
                    </w:p>
                    <w:p w14:paraId="3BFD7CB7" w14:textId="77777777" w:rsidR="00461F76" w:rsidRDefault="00461F76" w:rsidP="005D6E7D">
                      <w:pPr>
                        <w:jc w:val="center"/>
                      </w:pPr>
                    </w:p>
                    <w:p w14:paraId="06A64789" w14:textId="77777777" w:rsidR="00461F76" w:rsidRDefault="00461F76" w:rsidP="005D6E7D">
                      <w:pPr>
                        <w:jc w:val="center"/>
                      </w:pPr>
                    </w:p>
                    <w:p w14:paraId="3412F816" w14:textId="77777777" w:rsidR="00461F76" w:rsidRDefault="00461F76" w:rsidP="005D6E7D">
                      <w:pPr>
                        <w:jc w:val="center"/>
                      </w:pPr>
                    </w:p>
                  </w:txbxContent>
                </v:textbox>
              </v:roundrect>
            </w:pict>
          </mc:Fallback>
        </mc:AlternateContent>
      </w:r>
      <w:r w:rsidR="002F4D9D" w:rsidRPr="002F4D9D">
        <w:rPr>
          <w:b/>
          <w:bCs/>
          <w:noProof/>
          <w:lang w:val="el-GR"/>
        </w:rPr>
        <w:t>Συμπλήρωση του πίνακα 4</w:t>
      </w:r>
    </w:p>
    <w:p w14:paraId="01CBA614" w14:textId="77777777" w:rsidR="005D6E7D" w:rsidRDefault="002F4D9D" w:rsidP="002F4D9D">
      <w:pPr>
        <w:spacing w:after="194"/>
        <w:ind w:firstLine="720"/>
        <w:jc w:val="both"/>
        <w:rPr>
          <w:noProof/>
          <w:lang w:val="el-GR"/>
        </w:rPr>
      </w:pPr>
      <w:r>
        <w:rPr>
          <w:noProof/>
          <w:lang w:val="el-GR"/>
        </w:rPr>
        <w:t>Αρχικά</w:t>
      </w:r>
      <w:r w:rsidR="005D6E7D" w:rsidRPr="005D6E7D">
        <w:rPr>
          <w:noProof/>
          <w:lang w:val="el-GR"/>
        </w:rPr>
        <w:t>, δημιουργήθηκαν 2 σενάρια στα οπο</w:t>
      </w:r>
      <w:r>
        <w:rPr>
          <w:noProof/>
          <w:lang w:val="el-GR"/>
        </w:rPr>
        <w:t>ί</w:t>
      </w:r>
      <w:r w:rsidR="005D6E7D" w:rsidRPr="005D6E7D">
        <w:rPr>
          <w:noProof/>
          <w:lang w:val="el-GR"/>
        </w:rPr>
        <w:t>α το πρώτο (Σενάριο</w:t>
      </w:r>
      <w:r w:rsidR="005D6E7D">
        <w:rPr>
          <w:noProof/>
          <w:lang w:val="el-GR"/>
        </w:rPr>
        <w:t xml:space="preserve"> Α</w:t>
      </w:r>
      <w:r w:rsidR="005D6E7D" w:rsidRPr="005D6E7D">
        <w:rPr>
          <w:noProof/>
          <w:lang w:val="el-GR"/>
        </w:rPr>
        <w:t xml:space="preserve">) είναι για </w:t>
      </w:r>
      <w:r>
        <w:rPr>
          <w:noProof/>
          <w:lang w:val="el-GR"/>
        </w:rPr>
        <w:t>4</w:t>
      </w:r>
      <w:r w:rsidR="005D6E7D" w:rsidRPr="005D6E7D">
        <w:rPr>
          <w:noProof/>
          <w:lang w:val="el-GR"/>
        </w:rPr>
        <w:t xml:space="preserve"> μήνες</w:t>
      </w:r>
      <w:r>
        <w:rPr>
          <w:noProof/>
          <w:lang w:val="el-GR"/>
        </w:rPr>
        <w:t xml:space="preserve"> ξεκινώντας από τον</w:t>
      </w:r>
      <w:r w:rsidR="005D6E7D" w:rsidRPr="005D6E7D">
        <w:rPr>
          <w:noProof/>
          <w:lang w:val="el-GR"/>
        </w:rPr>
        <w:t xml:space="preserve"> Ιούνιο μέχρι τον Σεμπτέβριο με 100% πληρότητα των ξενοδοχείων, </w:t>
      </w:r>
      <w:r>
        <w:rPr>
          <w:noProof/>
          <w:lang w:val="el-GR"/>
        </w:rPr>
        <w:t xml:space="preserve">παρουσία </w:t>
      </w:r>
      <w:r w:rsidR="005D6E7D" w:rsidRPr="005D6E7D">
        <w:rPr>
          <w:noProof/>
          <w:lang w:val="el-GR"/>
        </w:rPr>
        <w:t>παραθεριστ</w:t>
      </w:r>
      <w:r>
        <w:rPr>
          <w:noProof/>
          <w:lang w:val="el-GR"/>
        </w:rPr>
        <w:t>ών,συνεχ</w:t>
      </w:r>
      <w:r w:rsidR="00A36F2C">
        <w:rPr>
          <w:noProof/>
          <w:lang w:val="el-GR"/>
        </w:rPr>
        <w:t>ή</w:t>
      </w:r>
      <w:r>
        <w:rPr>
          <w:noProof/>
          <w:lang w:val="el-GR"/>
        </w:rPr>
        <w:t xml:space="preserve"> λειτρουργία του βιοτεχνικού πάρκου</w:t>
      </w:r>
      <w:r w:rsidR="005D6E7D" w:rsidRPr="005D6E7D">
        <w:rPr>
          <w:noProof/>
          <w:lang w:val="el-GR"/>
        </w:rPr>
        <w:t xml:space="preserve"> και μη </w:t>
      </w:r>
      <w:r>
        <w:rPr>
          <w:noProof/>
          <w:lang w:val="el-GR"/>
        </w:rPr>
        <w:t>λειτουργεία</w:t>
      </w:r>
      <w:r w:rsidR="005D6E7D" w:rsidRPr="005D6E7D">
        <w:rPr>
          <w:noProof/>
          <w:lang w:val="el-GR"/>
        </w:rPr>
        <w:t xml:space="preserve"> του ελαιοτριβ</w:t>
      </w:r>
      <w:r w:rsidR="00B51774">
        <w:rPr>
          <w:noProof/>
          <w:lang w:val="el-GR"/>
        </w:rPr>
        <w:t>ε</w:t>
      </w:r>
      <w:r w:rsidR="005D6E7D" w:rsidRPr="005D6E7D">
        <w:rPr>
          <w:noProof/>
          <w:lang w:val="el-GR"/>
        </w:rPr>
        <w:t>ίο</w:t>
      </w:r>
      <w:r>
        <w:rPr>
          <w:noProof/>
          <w:lang w:val="el-GR"/>
        </w:rPr>
        <w:t>. Ε</w:t>
      </w:r>
      <w:r w:rsidR="005D6E7D" w:rsidRPr="005D6E7D">
        <w:rPr>
          <w:noProof/>
          <w:lang w:val="el-GR"/>
        </w:rPr>
        <w:t>νώ το Σενάριο Βείναι μόνο για τον μήνα Οκτώβριο με πληρότητα των ξενοδοχείων να βρισκεται στο 90%</w:t>
      </w:r>
      <w:r>
        <w:rPr>
          <w:noProof/>
          <w:lang w:val="el-GR"/>
        </w:rPr>
        <w:t xml:space="preserve">, </w:t>
      </w:r>
      <w:r w:rsidR="005D6E7D" w:rsidRPr="005D6E7D">
        <w:rPr>
          <w:noProof/>
          <w:lang w:val="el-GR"/>
        </w:rPr>
        <w:t xml:space="preserve">χωρις </w:t>
      </w:r>
      <w:r>
        <w:rPr>
          <w:noProof/>
          <w:lang w:val="el-GR"/>
        </w:rPr>
        <w:t xml:space="preserve">την παρουσία </w:t>
      </w:r>
      <w:r w:rsidR="005D6E7D" w:rsidRPr="005D6E7D">
        <w:rPr>
          <w:noProof/>
          <w:lang w:val="el-GR"/>
        </w:rPr>
        <w:t>παραθεριστές</w:t>
      </w:r>
      <w:r>
        <w:rPr>
          <w:noProof/>
          <w:lang w:val="el-GR"/>
        </w:rPr>
        <w:t>, λειτουργεία του βιοτεχνικού παρκου</w:t>
      </w:r>
      <w:r w:rsidR="005D6E7D" w:rsidRPr="005D6E7D">
        <w:rPr>
          <w:noProof/>
          <w:lang w:val="el-GR"/>
        </w:rPr>
        <w:t xml:space="preserve"> και </w:t>
      </w:r>
      <w:r>
        <w:rPr>
          <w:noProof/>
          <w:lang w:val="el-GR"/>
        </w:rPr>
        <w:t>έναρξη της</w:t>
      </w:r>
      <w:r w:rsidR="005D6E7D" w:rsidRPr="005D6E7D">
        <w:rPr>
          <w:noProof/>
          <w:lang w:val="el-GR"/>
        </w:rPr>
        <w:t xml:space="preserve"> λειτουργια</w:t>
      </w:r>
      <w:r>
        <w:rPr>
          <w:noProof/>
          <w:lang w:val="el-GR"/>
        </w:rPr>
        <w:t>ς</w:t>
      </w:r>
      <w:r w:rsidR="005D6E7D" w:rsidRPr="005D6E7D">
        <w:rPr>
          <w:noProof/>
          <w:lang w:val="el-GR"/>
        </w:rPr>
        <w:t xml:space="preserve"> του ελαιοτριβ</w:t>
      </w:r>
      <w:r w:rsidR="00B51774">
        <w:rPr>
          <w:noProof/>
          <w:lang w:val="el-GR"/>
        </w:rPr>
        <w:t>ε</w:t>
      </w:r>
      <w:r w:rsidR="005D6E7D" w:rsidRPr="005D6E7D">
        <w:rPr>
          <w:noProof/>
          <w:lang w:val="el-GR"/>
        </w:rPr>
        <w:t>ίου.</w:t>
      </w:r>
    </w:p>
    <w:p w14:paraId="5EB1B38B" w14:textId="77777777" w:rsidR="00784901" w:rsidRDefault="00784901" w:rsidP="002F4D9D">
      <w:pPr>
        <w:spacing w:after="194"/>
        <w:ind w:firstLine="720"/>
        <w:jc w:val="both"/>
        <w:rPr>
          <w:noProof/>
          <w:lang w:val="el-GR"/>
        </w:rPr>
      </w:pPr>
    </w:p>
    <w:p w14:paraId="7CAEFD5E" w14:textId="77777777" w:rsidR="008535F2" w:rsidRDefault="00102A01" w:rsidP="008535F2">
      <w:pPr>
        <w:spacing w:after="194"/>
        <w:ind w:firstLine="720"/>
        <w:jc w:val="both"/>
        <w:rPr>
          <w:noProof/>
          <w:lang w:val="el-GR"/>
        </w:rPr>
      </w:pPr>
      <w:r>
        <w:rPr>
          <w:noProof/>
          <w:lang w:val="el-GR"/>
        </w:rPr>
        <w:t>Ακολούθος</w:t>
      </w:r>
      <w:r w:rsidR="00623A0D">
        <w:rPr>
          <w:noProof/>
          <w:lang w:val="el-GR"/>
        </w:rPr>
        <w:t>,</w:t>
      </w:r>
      <w:r w:rsidR="00117354">
        <w:rPr>
          <w:noProof/>
          <w:lang w:val="el-GR"/>
        </w:rPr>
        <w:t xml:space="preserve"> συμπληρώνονται οι </w:t>
      </w:r>
      <w:r w:rsidR="00623A0D">
        <w:rPr>
          <w:noProof/>
          <w:lang w:val="el-GR"/>
        </w:rPr>
        <w:t>στήλες</w:t>
      </w:r>
      <w:r w:rsidR="00117354">
        <w:rPr>
          <w:noProof/>
          <w:lang w:val="el-GR"/>
        </w:rPr>
        <w:t xml:space="preserve"> του πίνακα 4 των μέσων παροχών για</w:t>
      </w:r>
      <w:r w:rsidR="002F4D9D">
        <w:rPr>
          <w:noProof/>
          <w:lang w:val="el-GR"/>
        </w:rPr>
        <w:t xml:space="preserve"> την</w:t>
      </w:r>
      <w:r w:rsidR="00623A0D">
        <w:rPr>
          <w:noProof/>
          <w:lang w:val="el-GR"/>
        </w:rPr>
        <w:t>κ</w:t>
      </w:r>
      <w:r>
        <w:rPr>
          <w:noProof/>
          <w:lang w:val="el-GR"/>
        </w:rPr>
        <w:t>ά</w:t>
      </w:r>
      <w:r w:rsidR="00117354">
        <w:rPr>
          <w:noProof/>
          <w:lang w:val="el-GR"/>
        </w:rPr>
        <w:t>θε χρήση και για τα δ</w:t>
      </w:r>
      <w:r>
        <w:rPr>
          <w:noProof/>
          <w:lang w:val="el-GR"/>
        </w:rPr>
        <w:t>ύ</w:t>
      </w:r>
      <w:r w:rsidR="00117354">
        <w:rPr>
          <w:noProof/>
          <w:lang w:val="el-GR"/>
        </w:rPr>
        <w:t>ο σεν</w:t>
      </w:r>
      <w:r>
        <w:rPr>
          <w:noProof/>
          <w:lang w:val="el-GR"/>
        </w:rPr>
        <w:t>ά</w:t>
      </w:r>
      <w:r w:rsidR="00117354">
        <w:rPr>
          <w:noProof/>
          <w:lang w:val="el-GR"/>
        </w:rPr>
        <w:t>ρια με τ</w:t>
      </w:r>
      <w:r w:rsidR="008535F2">
        <w:rPr>
          <w:noProof/>
          <w:lang w:val="el-GR"/>
        </w:rPr>
        <w:t>ις</w:t>
      </w:r>
      <w:r w:rsidR="002F4D9D">
        <w:rPr>
          <w:noProof/>
          <w:lang w:val="el-GR"/>
        </w:rPr>
        <w:t xml:space="preserve">ακόλουθες </w:t>
      </w:r>
      <w:r w:rsidR="00117354">
        <w:rPr>
          <w:noProof/>
          <w:lang w:val="el-GR"/>
        </w:rPr>
        <w:t>σχέσ</w:t>
      </w:r>
      <w:r w:rsidR="008535F2">
        <w:rPr>
          <w:noProof/>
          <w:lang w:val="el-GR"/>
        </w:rPr>
        <w:t>εις:</w:t>
      </w:r>
    </w:p>
    <w:p w14:paraId="603AF084" w14:textId="77777777" w:rsidR="00BC7E18" w:rsidRDefault="00BC7E18" w:rsidP="002F4D9D">
      <w:pPr>
        <w:spacing w:after="194"/>
        <w:ind w:firstLine="720"/>
        <w:rPr>
          <w:b/>
          <w:bCs/>
          <w:noProof/>
          <w:lang w:val="el-GR"/>
        </w:rPr>
      </w:pPr>
      <w:r w:rsidRPr="00BC7E18">
        <w:rPr>
          <w:b/>
          <w:bCs/>
          <w:noProof/>
          <w:lang w:val="el-GR"/>
        </w:rPr>
        <w:lastRenderedPageBreak/>
        <w:t>Μέση Ημ.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r w:rsidRPr="00BC7E18">
        <w:rPr>
          <w:b/>
          <w:bCs/>
          <w:noProof/>
          <w:lang w:val="el-GR"/>
        </w:rPr>
        <w:t>)=</w:t>
      </w:r>
      <w:r w:rsidR="00117354" w:rsidRPr="00BC7E18">
        <w:rPr>
          <w:b/>
          <w:bCs/>
          <w:noProof/>
          <w:lang w:val="el-GR"/>
        </w:rPr>
        <w:t xml:space="preserve"> Μέση Ημ.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r w:rsidR="00117354" w:rsidRPr="00BC7E18">
        <w:rPr>
          <w:b/>
          <w:bCs/>
          <w:noProof/>
          <w:lang w:val="el-GR"/>
        </w:rPr>
        <w:t>) για κάθε χρήση* Συντελεστής Ημ. Αιχμ. Θέρος</w:t>
      </w:r>
    </w:p>
    <w:p w14:paraId="5029E1FA" w14:textId="77777777" w:rsidR="008535F2" w:rsidRPr="00BC7E18" w:rsidRDefault="00BC7E18" w:rsidP="002F4D9D">
      <w:pPr>
        <w:rPr>
          <w:b/>
          <w:bCs/>
          <w:noProof/>
          <w:lang w:val="el-GR"/>
        </w:rPr>
      </w:pPr>
      <w:r w:rsidRPr="00BC7E18">
        <w:rPr>
          <w:b/>
          <w:bCs/>
          <w:noProof/>
          <w:lang w:val="el-GR"/>
        </w:rPr>
        <w:t>Μέση Ωρ.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r w:rsidRPr="00BC7E18">
        <w:rPr>
          <w:b/>
          <w:bCs/>
          <w:noProof/>
          <w:lang w:val="el-GR"/>
        </w:rPr>
        <w:t>)=</w:t>
      </w:r>
      <w:r w:rsidR="00117354" w:rsidRPr="00BC7E18">
        <w:rPr>
          <w:b/>
          <w:bCs/>
          <w:noProof/>
          <w:lang w:val="el-GR"/>
        </w:rPr>
        <w:t>Μέση Ημ.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r>
          <w:rPr>
            <w:rFonts w:ascii="Cambria Math" w:hAnsi="Cambria Math"/>
            <w:lang w:val="el-GR"/>
          </w:rPr>
          <m:t>)</m:t>
        </m:r>
      </m:oMath>
      <w:r w:rsidR="00117354" w:rsidRPr="00BC7E18">
        <w:rPr>
          <w:b/>
          <w:bCs/>
          <w:noProof/>
          <w:lang w:val="el-GR"/>
        </w:rPr>
        <w:t>με την σχέση Μέση Ημ.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r w:rsidR="00117354" w:rsidRPr="00BC7E18">
        <w:rPr>
          <w:b/>
          <w:bCs/>
          <w:noProof/>
          <w:lang w:val="el-GR"/>
        </w:rPr>
        <w:t>)* Συντελεστής Ωρ. Αιχμ.</w:t>
      </w:r>
    </w:p>
    <w:p w14:paraId="71CF0E7B" w14:textId="77777777" w:rsidR="00D46CBF" w:rsidRDefault="00D46CBF" w:rsidP="008535F2">
      <w:pPr>
        <w:spacing w:after="194"/>
        <w:jc w:val="both"/>
        <w:rPr>
          <w:b/>
          <w:bCs/>
          <w:noProof/>
          <w:u w:val="single"/>
          <w:lang w:val="el-GR"/>
        </w:rPr>
      </w:pPr>
      <w:r w:rsidRPr="00D46CBF">
        <w:rPr>
          <w:b/>
          <w:bCs/>
          <w:noProof/>
          <w:u w:val="single"/>
          <w:lang w:val="el-GR"/>
        </w:rPr>
        <w:t>Ενδεικτυκά γίνεται ο υπολογισμος για την πρώτη γραμμή των στηλων 4,5,7,8 του πίνακα 4</w:t>
      </w:r>
    </w:p>
    <w:p w14:paraId="2F6B7CA5" w14:textId="77777777" w:rsidR="00BC7E18" w:rsidRDefault="00BC7E18" w:rsidP="008535F2">
      <w:pPr>
        <w:spacing w:after="194"/>
        <w:jc w:val="both"/>
        <w:rPr>
          <w:b/>
          <w:bCs/>
          <w:noProof/>
          <w:lang w:val="el-GR"/>
        </w:rPr>
      </w:pPr>
      <w:r>
        <w:rPr>
          <w:b/>
          <w:bCs/>
          <w:noProof/>
          <w:lang w:val="el-GR"/>
        </w:rPr>
        <w:t>Σενάριο Α</w:t>
      </w:r>
    </w:p>
    <w:p w14:paraId="49999870" w14:textId="77777777" w:rsidR="00BC7E18" w:rsidRPr="000F377C" w:rsidRDefault="00BC7E18" w:rsidP="004E6FD2">
      <w:pPr>
        <w:spacing w:after="194"/>
        <w:ind w:firstLine="720"/>
        <w:jc w:val="both"/>
        <w:rPr>
          <w:noProof/>
          <w:lang w:val="el-GR"/>
        </w:rPr>
      </w:pPr>
      <w:r w:rsidRPr="002B0AEC">
        <w:rPr>
          <w:noProof/>
          <w:lang w:val="el-GR"/>
        </w:rPr>
        <w:t>Μέση Ημ. Παροχή(</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r w:rsidRPr="002B0AEC">
        <w:rPr>
          <w:noProof/>
          <w:lang w:val="el-GR"/>
        </w:rPr>
        <w:t>)</w:t>
      </w:r>
      <w:r w:rsidRPr="000F377C">
        <w:rPr>
          <w:noProof/>
          <w:lang w:val="el-GR"/>
        </w:rPr>
        <w:t>=12.49*1.5</w:t>
      </w:r>
    </w:p>
    <w:p w14:paraId="2479DA01" w14:textId="77777777" w:rsidR="00BC7E18" w:rsidRDefault="00BC7E18" w:rsidP="000F377C">
      <w:pPr>
        <w:jc w:val="both"/>
        <w:rPr>
          <w:b/>
          <w:bCs/>
          <w:noProof/>
          <w:lang w:val="el-GR"/>
        </w:rPr>
      </w:pPr>
      <w:r>
        <w:rPr>
          <w:b/>
          <w:bCs/>
          <w:noProof/>
          <w:lang w:val="el-GR"/>
        </w:rPr>
        <w:t xml:space="preserve">                                                     =18.73</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p>
    <w:p w14:paraId="71AD1F9E" w14:textId="77777777" w:rsidR="00BC7E18" w:rsidRPr="000F377C" w:rsidRDefault="00BC7E18" w:rsidP="004E6FD2">
      <w:pPr>
        <w:spacing w:after="194"/>
        <w:ind w:firstLine="720"/>
        <w:jc w:val="both"/>
        <w:rPr>
          <w:noProof/>
          <w:lang w:val="el-GR"/>
        </w:rPr>
      </w:pPr>
      <w:r w:rsidRPr="002B0AEC">
        <w:rPr>
          <w:noProof/>
          <w:lang w:val="el-GR"/>
        </w:rPr>
        <w:t xml:space="preserve">Μέση </w:t>
      </w:r>
      <w:r>
        <w:rPr>
          <w:noProof/>
          <w:lang w:val="el-GR"/>
        </w:rPr>
        <w:t>Ωρ</w:t>
      </w:r>
      <w:r w:rsidRPr="002B0AEC">
        <w:rPr>
          <w:noProof/>
          <w:lang w:val="el-GR"/>
        </w:rPr>
        <w:t>. Παροχή</w:t>
      </w:r>
      <w:r w:rsidRPr="000F377C">
        <w:rPr>
          <w:noProof/>
          <w:lang w:val="el-GR"/>
        </w:rPr>
        <w:t xml:space="preserve"> =12.49*2</w:t>
      </w:r>
    </w:p>
    <w:p w14:paraId="19A2E6A3" w14:textId="77777777" w:rsidR="008535F2" w:rsidRDefault="00BC7E18" w:rsidP="000D4697">
      <w:pPr>
        <w:jc w:val="both"/>
        <w:rPr>
          <w:b/>
          <w:bCs/>
          <w:noProof/>
          <w:lang w:val="el-GR"/>
        </w:rPr>
      </w:pPr>
      <w:r>
        <w:rPr>
          <w:b/>
          <w:bCs/>
          <w:noProof/>
          <w:lang w:val="el-GR"/>
        </w:rPr>
        <w:t xml:space="preserve">                                                  =24.98</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p>
    <w:p w14:paraId="1976C6F8" w14:textId="77777777" w:rsidR="000D4697" w:rsidRDefault="000D4697" w:rsidP="000D4697">
      <w:pPr>
        <w:jc w:val="both"/>
        <w:rPr>
          <w:b/>
          <w:bCs/>
          <w:noProof/>
          <w:lang w:val="el-GR"/>
        </w:rPr>
      </w:pPr>
      <w:r>
        <w:rPr>
          <w:b/>
          <w:bCs/>
          <w:noProof/>
          <w:lang w:val="el-GR"/>
        </w:rPr>
        <w:t>Σενάριο Β</w:t>
      </w:r>
    </w:p>
    <w:p w14:paraId="7CBBE411" w14:textId="77777777" w:rsidR="000D4697" w:rsidRPr="000F377C" w:rsidRDefault="000D4697" w:rsidP="004E6FD2">
      <w:pPr>
        <w:spacing w:after="194"/>
        <w:ind w:firstLine="720"/>
        <w:jc w:val="both"/>
        <w:rPr>
          <w:noProof/>
          <w:lang w:val="el-GR"/>
        </w:rPr>
      </w:pPr>
      <w:r w:rsidRPr="002B0AEC">
        <w:rPr>
          <w:noProof/>
          <w:lang w:val="el-GR"/>
        </w:rPr>
        <w:t>Μέση Ημ. Παροχή</w:t>
      </w:r>
      <w:r w:rsidRPr="000F377C">
        <w:rPr>
          <w:noProof/>
          <w:lang w:val="el-GR"/>
        </w:rPr>
        <w:t xml:space="preserve"> =12.49*1.5</w:t>
      </w:r>
    </w:p>
    <w:p w14:paraId="4F29676C" w14:textId="77777777" w:rsidR="000D4697" w:rsidRDefault="000D4697" w:rsidP="000D4697">
      <w:pPr>
        <w:jc w:val="both"/>
        <w:rPr>
          <w:b/>
          <w:bCs/>
          <w:noProof/>
          <w:lang w:val="el-GR"/>
        </w:rPr>
      </w:pPr>
      <w:r>
        <w:rPr>
          <w:b/>
          <w:bCs/>
          <w:noProof/>
          <w:lang w:val="el-GR"/>
        </w:rPr>
        <w:t xml:space="preserve">                                                 =18.73</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p>
    <w:p w14:paraId="02716ED5" w14:textId="77777777" w:rsidR="000D4697" w:rsidRDefault="000D4697" w:rsidP="000D4697">
      <w:pPr>
        <w:spacing w:after="194"/>
        <w:ind w:firstLine="720"/>
        <w:jc w:val="both"/>
        <w:rPr>
          <w:b/>
          <w:bCs/>
          <w:noProof/>
          <w:lang w:val="el-GR"/>
        </w:rPr>
      </w:pPr>
    </w:p>
    <w:p w14:paraId="54B597A0" w14:textId="77777777" w:rsidR="000D4697" w:rsidRPr="000F377C" w:rsidRDefault="000D4697" w:rsidP="004E6FD2">
      <w:pPr>
        <w:spacing w:after="194"/>
        <w:ind w:firstLine="720"/>
        <w:jc w:val="both"/>
        <w:rPr>
          <w:noProof/>
          <w:lang w:val="el-GR"/>
        </w:rPr>
      </w:pPr>
      <w:r w:rsidRPr="000F377C">
        <w:rPr>
          <w:noProof/>
          <w:lang w:val="el-GR"/>
        </w:rPr>
        <w:t>Μέση Ωρ. Παροχή=12.49*2</w:t>
      </w:r>
    </w:p>
    <w:p w14:paraId="5586C272" w14:textId="77777777" w:rsidR="000D4697" w:rsidRDefault="000D4697" w:rsidP="000D4697">
      <w:pPr>
        <w:jc w:val="both"/>
        <w:rPr>
          <w:rFonts w:eastAsiaTheme="minorEastAsia"/>
          <w:noProof/>
          <w:lang w:val="el-GR"/>
        </w:rPr>
      </w:pPr>
      <w:r>
        <w:rPr>
          <w:b/>
          <w:bCs/>
          <w:noProof/>
          <w:lang w:val="el-GR"/>
        </w:rPr>
        <w:t>=24.98</w:t>
      </w:r>
      <m:oMath>
        <m:f>
          <m:fPr>
            <m:ctrlPr>
              <w:rPr>
                <w:rFonts w:ascii="Cambria Math" w:hAnsi="Cambria Math"/>
                <w:i/>
                <w:lang w:val="el-GR"/>
              </w:rPr>
            </m:ctrlPr>
          </m:fPr>
          <m:num>
            <m:r>
              <w:rPr>
                <w:rFonts w:ascii="Cambria Math" w:hAnsi="Cambria Math"/>
              </w:rPr>
              <m:t>L</m:t>
            </m:r>
          </m:num>
          <m:den>
            <m:r>
              <w:rPr>
                <w:rFonts w:ascii="Cambria Math" w:hAnsi="Cambria Math"/>
                <w:lang w:val="el-GR"/>
              </w:rPr>
              <m:t>s</m:t>
            </m:r>
          </m:den>
        </m:f>
      </m:oMath>
    </w:p>
    <w:p w14:paraId="71304D7A" w14:textId="77777777" w:rsidR="00EC65C6" w:rsidRDefault="00EC65C6" w:rsidP="000D4697">
      <w:pPr>
        <w:jc w:val="both"/>
        <w:rPr>
          <w:b/>
          <w:bCs/>
          <w:noProof/>
          <w:lang w:val="el-GR"/>
        </w:rPr>
      </w:pPr>
    </w:p>
    <w:p w14:paraId="2DDE80C8" w14:textId="77777777" w:rsidR="00A20BE3" w:rsidRDefault="00A20BE3" w:rsidP="00117354">
      <w:pPr>
        <w:spacing w:after="194"/>
        <w:jc w:val="both"/>
        <w:rPr>
          <w:b/>
          <w:bCs/>
          <w:noProof/>
          <w:u w:val="single"/>
          <w:lang w:val="el-GR"/>
        </w:rPr>
      </w:pPr>
      <w:r w:rsidRPr="00D46CBF">
        <w:rPr>
          <w:b/>
          <w:bCs/>
          <w:noProof/>
          <w:u w:val="single"/>
          <w:lang w:val="el-GR"/>
        </w:rPr>
        <w:t>Βήμα 4</w:t>
      </w:r>
      <w:r w:rsidRPr="00D46CBF">
        <w:rPr>
          <w:b/>
          <w:bCs/>
          <w:noProof/>
          <w:u w:val="single"/>
          <w:vertAlign w:val="superscript"/>
          <w:lang w:val="el-GR"/>
        </w:rPr>
        <w:t>ο</w:t>
      </w:r>
      <w:r w:rsidRPr="00D46CBF">
        <w:rPr>
          <w:b/>
          <w:bCs/>
          <w:noProof/>
          <w:u w:val="single"/>
          <w:lang w:val="el-GR"/>
        </w:rPr>
        <w:t>:</w:t>
      </w:r>
      <w:r w:rsidR="00263863" w:rsidRPr="00D46CBF">
        <w:rPr>
          <w:b/>
          <w:bCs/>
          <w:noProof/>
          <w:u w:val="single"/>
          <w:lang w:val="el-GR"/>
        </w:rPr>
        <w:t>Υπολογισμός ετήσιου όγκου νερού</w:t>
      </w:r>
      <w:r w:rsidR="003B1B75">
        <w:rPr>
          <w:b/>
          <w:bCs/>
          <w:noProof/>
          <w:u w:val="single"/>
          <w:lang w:val="el-GR"/>
        </w:rPr>
        <w:t xml:space="preserve"> και μέσης ετήσιας </w:t>
      </w:r>
      <w:r w:rsidR="0065397C">
        <w:rPr>
          <w:b/>
          <w:bCs/>
          <w:noProof/>
          <w:u w:val="single"/>
          <w:lang w:val="el-GR"/>
        </w:rPr>
        <w:t>παροχής</w:t>
      </w:r>
    </w:p>
    <w:p w14:paraId="4BFF4BAD" w14:textId="77777777" w:rsidR="003B1B75" w:rsidRDefault="003B1B75" w:rsidP="003B1B75">
      <w:pPr>
        <w:jc w:val="both"/>
        <w:rPr>
          <w:noProof/>
          <w:lang w:val="el-GR"/>
        </w:rPr>
      </w:pPr>
      <w:r w:rsidRPr="003B1B75">
        <w:rPr>
          <w:noProof/>
          <w:lang w:val="el-GR"/>
        </w:rPr>
        <w:t xml:space="preserve">Ο τύπος για </w:t>
      </w:r>
      <w:r>
        <w:rPr>
          <w:noProof/>
          <w:lang w:val="el-GR"/>
        </w:rPr>
        <w:t>τον υπολογισμό του ετήσιου όγκου νερού είναι</w:t>
      </w:r>
      <w:r w:rsidR="0065397C">
        <w:rPr>
          <w:noProof/>
          <w:lang w:val="el-GR"/>
        </w:rPr>
        <w:t>:</w:t>
      </w:r>
    </w:p>
    <w:p w14:paraId="1C070F94" w14:textId="77777777" w:rsidR="0065397C" w:rsidRDefault="0065397C" w:rsidP="0065397C">
      <w:pPr>
        <w:jc w:val="center"/>
        <w:rPr>
          <w:rFonts w:eastAsiaTheme="minorEastAsia" w:cstheme="minorHAnsi"/>
          <w:b/>
          <w:bCs/>
        </w:rPr>
      </w:pPr>
      <w:r w:rsidRPr="007F1076">
        <w:rPr>
          <w:rFonts w:eastAsiaTheme="minorEastAsia" w:cstheme="minorHAnsi"/>
          <w:b/>
          <w:bCs/>
        </w:rPr>
        <w:t>V</w:t>
      </w:r>
      <w:r>
        <w:rPr>
          <w:rFonts w:eastAsiaTheme="minorEastAsia" w:cstheme="minorHAnsi"/>
          <w:b/>
          <w:bCs/>
          <w:vertAlign w:val="subscript"/>
        </w:rPr>
        <w:t>tot</w:t>
      </w:r>
      <w:r w:rsidRPr="007F1076">
        <w:rPr>
          <w:rFonts w:eastAsiaTheme="minorEastAsia" w:cstheme="minorHAnsi"/>
          <w:b/>
          <w:bCs/>
          <w:vertAlign w:val="subscript"/>
        </w:rPr>
        <w:t>,year</w:t>
      </w:r>
      <w:r w:rsidRPr="007F1076">
        <w:rPr>
          <w:rFonts w:eastAsiaTheme="minorEastAsia" w:cstheme="minorHAnsi"/>
          <w:b/>
          <w:bCs/>
        </w:rPr>
        <w:t>=</w:t>
      </w:r>
      <m:oMath>
        <m:d>
          <m:dPr>
            <m:ctrlPr>
              <w:rPr>
                <w:rFonts w:ascii="Cambria Math" w:eastAsiaTheme="minorEastAsia" w:hAnsi="Cambria Math" w:cstheme="minorHAnsi"/>
                <w:b/>
                <w:bCs/>
                <w:i/>
              </w:rPr>
            </m:ctrlPr>
          </m:dPr>
          <m:e>
            <m:sSub>
              <m:sSubPr>
                <m:ctrlPr>
                  <w:rPr>
                    <w:rFonts w:ascii="Cambria Math" w:eastAsiaTheme="minorEastAsia" w:hAnsi="Cambria Math" w:cstheme="minorHAnsi"/>
                    <w:b/>
                    <w:bCs/>
                    <w:i/>
                  </w:rPr>
                </m:ctrlPr>
              </m:sSubPr>
              <m:e>
                <m:r>
                  <m:rPr>
                    <m:sty m:val="bi"/>
                  </m:rPr>
                  <w:rPr>
                    <w:rFonts w:ascii="Cambria Math" w:eastAsiaTheme="minorEastAsia" w:hAnsi="Cambria Math" w:cstheme="minorHAnsi"/>
                  </w:rPr>
                  <m:t>V</m:t>
                </m:r>
              </m:e>
              <m:sub>
                <m:r>
                  <m:rPr>
                    <m:sty m:val="bi"/>
                  </m:rPr>
                  <w:rPr>
                    <w:rFonts w:ascii="Cambria Math" w:eastAsiaTheme="minorEastAsia" w:hAnsi="Cambria Math" w:cstheme="minorHAnsi"/>
                    <w:lang w:val="el-GR"/>
                  </w:rPr>
                  <m:t>μον</m:t>
                </m:r>
                <m:r>
                  <m:rPr>
                    <m:sty m:val="bi"/>
                  </m:rPr>
                  <w:rPr>
                    <w:rFonts w:ascii="Cambria Math" w:eastAsiaTheme="minorEastAsia" w:hAnsi="Cambria Math" w:cstheme="minorHAnsi"/>
                  </w:rPr>
                  <m:t xml:space="preserve">. </m:t>
                </m:r>
                <m:r>
                  <m:rPr>
                    <m:sty m:val="bi"/>
                  </m:rPr>
                  <w:rPr>
                    <w:rFonts w:ascii="Cambria Math" w:eastAsiaTheme="minorEastAsia" w:hAnsi="Cambria Math" w:cstheme="minorHAnsi"/>
                    <w:lang w:val="el-GR"/>
                  </w:rPr>
                  <m:t>κατ</m:t>
                </m:r>
                <m:r>
                  <m:rPr>
                    <m:sty m:val="bi"/>
                  </m:rPr>
                  <w:rPr>
                    <w:rFonts w:ascii="Cambria Math" w:eastAsiaTheme="minorEastAsia" w:hAnsi="Cambria Math" w:cstheme="minorHAnsi"/>
                  </w:rPr>
                  <m:t>.</m:t>
                </m:r>
              </m:sub>
            </m:sSub>
            <m:r>
              <m:rPr>
                <m:sty m:val="bi"/>
              </m:rPr>
              <w:rPr>
                <w:rFonts w:ascii="Cambria Math" w:eastAsiaTheme="minorEastAsia" w:hAnsi="Cambria Math" w:cstheme="minorHAnsi"/>
              </w:rPr>
              <m:t>+</m:t>
            </m:r>
            <m:sSub>
              <m:sSubPr>
                <m:ctrlPr>
                  <w:rPr>
                    <w:rFonts w:ascii="Cambria Math" w:eastAsiaTheme="minorEastAsia" w:hAnsi="Cambria Math" w:cstheme="minorHAnsi"/>
                    <w:b/>
                    <w:bCs/>
                    <w:i/>
                    <w:lang w:val="el-GR"/>
                  </w:rPr>
                </m:ctrlPr>
              </m:sSubPr>
              <m:e>
                <m:r>
                  <m:rPr>
                    <m:sty m:val="bi"/>
                  </m:rPr>
                  <w:rPr>
                    <w:rFonts w:ascii="Cambria Math" w:eastAsiaTheme="minorEastAsia" w:hAnsi="Cambria Math" w:cstheme="minorHAnsi"/>
                    <w:lang w:val="el-GR"/>
                  </w:rPr>
                  <m:t>V</m:t>
                </m:r>
              </m:e>
              <m:sub>
                <m:r>
                  <m:rPr>
                    <m:sty m:val="bi"/>
                  </m:rPr>
                  <w:rPr>
                    <w:rFonts w:ascii="Cambria Math" w:eastAsiaTheme="minorEastAsia" w:hAnsi="Cambria Math" w:cstheme="minorHAnsi"/>
                    <w:lang w:val="el-GR"/>
                  </w:rPr>
                  <m:t>παρ</m:t>
                </m:r>
                <m:r>
                  <m:rPr>
                    <m:sty m:val="bi"/>
                  </m:rPr>
                  <w:rPr>
                    <w:rFonts w:ascii="Cambria Math" w:eastAsiaTheme="minorEastAsia" w:hAnsi="Cambria Math" w:cstheme="minorHAnsi"/>
                  </w:rPr>
                  <m:t>.</m:t>
                </m:r>
              </m:sub>
            </m:sSub>
            <m:r>
              <m:rPr>
                <m:sty m:val="bi"/>
              </m:rPr>
              <w:rPr>
                <w:rFonts w:ascii="Cambria Math" w:eastAsiaTheme="minorEastAsia" w:hAnsi="Cambria Math" w:cstheme="minorHAnsi"/>
              </w:rPr>
              <m:t>+</m:t>
            </m:r>
            <m:sSub>
              <m:sSubPr>
                <m:ctrlPr>
                  <w:rPr>
                    <w:rFonts w:ascii="Cambria Math" w:eastAsiaTheme="minorEastAsia" w:hAnsi="Cambria Math" w:cstheme="minorHAnsi"/>
                    <w:b/>
                    <w:bCs/>
                    <w:i/>
                    <w:lang w:val="el-GR"/>
                  </w:rPr>
                </m:ctrlPr>
              </m:sSubPr>
              <m:e>
                <m:r>
                  <m:rPr>
                    <m:sty m:val="bi"/>
                  </m:rPr>
                  <w:rPr>
                    <w:rFonts w:ascii="Cambria Math" w:eastAsiaTheme="minorEastAsia" w:hAnsi="Cambria Math" w:cstheme="minorHAnsi"/>
                    <w:lang w:val="el-GR"/>
                  </w:rPr>
                  <m:t>V</m:t>
                </m:r>
              </m:e>
              <m:sub>
                <m:r>
                  <m:rPr>
                    <m:sty m:val="bi"/>
                  </m:rPr>
                  <w:rPr>
                    <w:rFonts w:ascii="Cambria Math" w:eastAsiaTheme="minorEastAsia" w:hAnsi="Cambria Math" w:cstheme="minorHAnsi"/>
                    <w:lang w:val="el-GR"/>
                  </w:rPr>
                  <m:t>τουρ</m:t>
                </m:r>
                <m:r>
                  <m:rPr>
                    <m:sty m:val="bi"/>
                  </m:rPr>
                  <w:rPr>
                    <w:rFonts w:ascii="Cambria Math" w:eastAsiaTheme="minorEastAsia" w:hAnsi="Cambria Math" w:cstheme="minorHAnsi"/>
                  </w:rPr>
                  <m:t>.</m:t>
                </m:r>
              </m:sub>
            </m:sSub>
            <m:r>
              <m:rPr>
                <m:sty m:val="bi"/>
              </m:rPr>
              <w:rPr>
                <w:rFonts w:ascii="Cambria Math" w:eastAsiaTheme="minorEastAsia" w:hAnsi="Cambria Math" w:cstheme="minorHAnsi"/>
              </w:rPr>
              <m:t>+</m:t>
            </m:r>
            <m:sSub>
              <m:sSubPr>
                <m:ctrlPr>
                  <w:rPr>
                    <w:rFonts w:ascii="Cambria Math" w:eastAsiaTheme="minorEastAsia" w:hAnsi="Cambria Math" w:cstheme="minorHAnsi"/>
                    <w:b/>
                    <w:bCs/>
                    <w:i/>
                    <w:lang w:val="el-GR"/>
                  </w:rPr>
                </m:ctrlPr>
              </m:sSubPr>
              <m:e>
                <m:r>
                  <m:rPr>
                    <m:sty m:val="bi"/>
                  </m:rPr>
                  <w:rPr>
                    <w:rFonts w:ascii="Cambria Math" w:eastAsiaTheme="minorEastAsia" w:hAnsi="Cambria Math" w:cstheme="minorHAnsi"/>
                    <w:lang w:val="el-GR"/>
                  </w:rPr>
                  <m:t>V</m:t>
                </m:r>
              </m:e>
              <m:sub>
                <m:r>
                  <m:rPr>
                    <m:sty m:val="bi"/>
                  </m:rPr>
                  <w:rPr>
                    <w:rFonts w:ascii="Cambria Math" w:eastAsiaTheme="minorEastAsia" w:hAnsi="Cambria Math" w:cstheme="minorHAnsi"/>
                    <w:lang w:val="el-GR"/>
                  </w:rPr>
                  <m:t>ελαι</m:t>
                </m:r>
                <m:r>
                  <m:rPr>
                    <m:sty m:val="bi"/>
                  </m:rPr>
                  <w:rPr>
                    <w:rFonts w:ascii="Cambria Math" w:eastAsiaTheme="minorEastAsia" w:hAnsi="Cambria Math" w:cstheme="minorHAnsi"/>
                  </w:rPr>
                  <m:t>.</m:t>
                </m:r>
              </m:sub>
            </m:sSub>
            <m:r>
              <m:rPr>
                <m:sty m:val="bi"/>
              </m:rPr>
              <w:rPr>
                <w:rFonts w:ascii="Cambria Math" w:eastAsiaTheme="minorEastAsia" w:hAnsi="Cambria Math" w:cstheme="minorHAnsi"/>
              </w:rPr>
              <m:t>+</m:t>
            </m:r>
            <m:sSub>
              <m:sSubPr>
                <m:ctrlPr>
                  <w:rPr>
                    <w:rFonts w:ascii="Cambria Math" w:eastAsiaTheme="minorEastAsia" w:hAnsi="Cambria Math" w:cstheme="minorHAnsi"/>
                    <w:b/>
                    <w:bCs/>
                    <w:i/>
                    <w:lang w:val="el-GR"/>
                  </w:rPr>
                </m:ctrlPr>
              </m:sSubPr>
              <m:e>
                <m:r>
                  <m:rPr>
                    <m:sty m:val="bi"/>
                  </m:rPr>
                  <w:rPr>
                    <w:rFonts w:ascii="Cambria Math" w:eastAsiaTheme="minorEastAsia" w:hAnsi="Cambria Math" w:cstheme="minorHAnsi"/>
                    <w:lang w:val="el-GR"/>
                  </w:rPr>
                  <m:t>V</m:t>
                </m:r>
              </m:e>
              <m:sub>
                <m:r>
                  <m:rPr>
                    <m:sty m:val="bi"/>
                  </m:rPr>
                  <w:rPr>
                    <w:rFonts w:ascii="Cambria Math" w:eastAsiaTheme="minorEastAsia" w:hAnsi="Cambria Math" w:cstheme="minorHAnsi"/>
                    <w:lang w:val="el-GR"/>
                  </w:rPr>
                  <m:t>βιο</m:t>
                </m:r>
                <m:r>
                  <m:rPr>
                    <m:sty m:val="bi"/>
                  </m:rPr>
                  <w:rPr>
                    <w:rFonts w:ascii="Cambria Math" w:eastAsiaTheme="minorEastAsia" w:hAnsi="Cambria Math" w:cstheme="minorHAnsi"/>
                  </w:rPr>
                  <m:t>.</m:t>
                </m:r>
              </m:sub>
            </m:sSub>
          </m:e>
        </m:d>
        <m:r>
          <m:rPr>
            <m:sty m:val="bi"/>
          </m:rPr>
          <w:rPr>
            <w:rFonts w:ascii="Cambria Math" w:eastAsiaTheme="minorEastAsia" w:hAnsi="Cambria Math" w:cstheme="minorHAnsi"/>
          </w:rPr>
          <m:t>*Απώλειες δικτύου</m:t>
        </m:r>
      </m:oMath>
    </w:p>
    <w:p w14:paraId="55ED718A" w14:textId="77777777" w:rsidR="0065397C" w:rsidRDefault="0065397C" w:rsidP="0065397C">
      <w:pPr>
        <w:jc w:val="both"/>
        <w:rPr>
          <w:noProof/>
          <w:lang w:val="el-GR"/>
        </w:rPr>
      </w:pPr>
      <w:r w:rsidRPr="003B1B75">
        <w:rPr>
          <w:noProof/>
          <w:lang w:val="el-GR"/>
        </w:rPr>
        <w:t xml:space="preserve">Ο τύπος για </w:t>
      </w:r>
      <w:r>
        <w:rPr>
          <w:noProof/>
          <w:lang w:val="el-GR"/>
        </w:rPr>
        <w:t>τον υπολογισμό της ετήσιας παροχής νερού είναι:</w:t>
      </w:r>
    </w:p>
    <w:p w14:paraId="11298DA2" w14:textId="77777777" w:rsidR="003B1B75" w:rsidRPr="003B1B75" w:rsidRDefault="00000000" w:rsidP="0042048A">
      <w:pPr>
        <w:jc w:val="both"/>
        <w:rPr>
          <w:noProof/>
          <w:lang w:val="el-GR"/>
        </w:rPr>
      </w:pPr>
      <m:oMathPara>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μέση,40y</m:t>
              </m:r>
            </m:sub>
          </m:sSub>
          <m:r>
            <w:rPr>
              <w:rFonts w:ascii="Cambria Math" w:eastAsiaTheme="minorEastAsia" w:hAnsi="Cambria Math" w:cs="Times New Roman"/>
              <w:sz w:val="20"/>
              <w:szCs w:val="20"/>
            </w:rPr>
            <m:t xml:space="preserve">= </m:t>
          </m:r>
          <m:f>
            <m:fPr>
              <m:ctrlPr>
                <w:rPr>
                  <w:rFonts w:ascii="Cambria Math" w:eastAsiaTheme="minorEastAsia" w:hAnsi="Cambria Math" w:cs="Times New Roman"/>
                  <w:i/>
                  <w:sz w:val="20"/>
                  <w:szCs w:val="20"/>
                </w:rPr>
              </m:ctrlPr>
            </m:fPr>
            <m:num>
              <m:r>
                <m:rPr>
                  <m:sty m:val="b"/>
                </m:rPr>
                <w:rPr>
                  <w:rFonts w:ascii="Cambria Math" w:eastAsiaTheme="minorEastAsia" w:hAnsi="Cambria Math" w:cstheme="minorHAnsi"/>
                </w:rPr>
                <m:t>V</m:t>
              </m:r>
              <m:r>
                <m:rPr>
                  <m:sty m:val="b"/>
                </m:rPr>
                <w:rPr>
                  <w:rFonts w:ascii="Cambria Math" w:eastAsiaTheme="minorEastAsia" w:hAnsi="Cambria Math" w:cstheme="minorHAnsi"/>
                  <w:vertAlign w:val="subscript"/>
                </w:rPr>
                <m:t>tot,year</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rPr>
                    <m:t>3</m:t>
                  </m:r>
                </m:sup>
              </m:sSup>
            </m:num>
            <m:den>
              <m:r>
                <w:rPr>
                  <w:rFonts w:ascii="Cambria Math" w:eastAsiaTheme="minorEastAsia" w:hAnsi="Cambria Math" w:cs="Times New Roman"/>
                  <w:sz w:val="20"/>
                  <w:szCs w:val="20"/>
                </w:rPr>
                <m:t>365 days</m:t>
              </m:r>
            </m:den>
          </m:f>
        </m:oMath>
      </m:oMathPara>
    </w:p>
    <w:p w14:paraId="022B32CF" w14:textId="77777777" w:rsidR="00D46CBF" w:rsidRDefault="00D46CBF" w:rsidP="00117354">
      <w:pPr>
        <w:spacing w:after="194"/>
        <w:jc w:val="both"/>
        <w:rPr>
          <w:noProof/>
          <w:lang w:val="el-GR"/>
        </w:rPr>
      </w:pPr>
      <w:r>
        <w:rPr>
          <w:noProof/>
          <w:lang w:val="el-GR"/>
        </w:rPr>
        <w:t>Για την συμπλήρωση του πίνακα  6 χρησιμοποίηθικε ο τύπος:</w:t>
      </w:r>
    </w:p>
    <w:p w14:paraId="4E48D018" w14:textId="77777777" w:rsidR="00D46CBF" w:rsidRDefault="00D46CBF" w:rsidP="007F1076">
      <w:pPr>
        <w:spacing w:after="194"/>
        <w:jc w:val="center"/>
        <w:rPr>
          <w:rFonts w:eastAsiaTheme="minorEastAsia" w:cstheme="minorHAnsi"/>
          <w:b/>
          <w:bCs/>
        </w:rPr>
      </w:pPr>
      <w:r w:rsidRPr="007F1076">
        <w:rPr>
          <w:rFonts w:eastAsiaTheme="minorEastAsia" w:cstheme="minorHAnsi"/>
          <w:b/>
          <w:bCs/>
        </w:rPr>
        <w:t>V</w:t>
      </w:r>
      <w:r w:rsidRPr="007F1076">
        <w:rPr>
          <w:rFonts w:eastAsiaTheme="minorEastAsia" w:cstheme="minorHAnsi"/>
          <w:b/>
          <w:bCs/>
          <w:vertAlign w:val="subscript"/>
        </w:rPr>
        <w:t>i,year</w:t>
      </w:r>
      <w:r w:rsidRPr="007F1076">
        <w:rPr>
          <w:rFonts w:eastAsiaTheme="minorEastAsia" w:cstheme="minorHAnsi"/>
          <w:b/>
          <w:bCs/>
        </w:rPr>
        <w:t>=Q</w:t>
      </w:r>
      <w:r w:rsidRPr="007F1076">
        <w:rPr>
          <w:rFonts w:eastAsiaTheme="minorEastAsia" w:cstheme="minorHAnsi"/>
          <w:b/>
          <w:bCs/>
          <w:vertAlign w:val="subscript"/>
        </w:rPr>
        <w:t>i</w:t>
      </w:r>
      <w:r w:rsidRPr="007F1076">
        <w:rPr>
          <w:rFonts w:eastAsiaTheme="minorEastAsia" w:cstheme="minorHAnsi"/>
          <w:b/>
          <w:bCs/>
        </w:rPr>
        <w:t>×365days [L]</w:t>
      </w:r>
    </w:p>
    <w:p w14:paraId="5A63F898" w14:textId="77777777" w:rsidR="007F1076" w:rsidRDefault="007F1076" w:rsidP="007F1076">
      <w:pPr>
        <w:spacing w:after="194"/>
        <w:rPr>
          <w:rFonts w:eastAsiaTheme="minorEastAsia" w:cstheme="minorHAnsi"/>
          <w:b/>
          <w:bCs/>
          <w:lang w:val="el-GR"/>
        </w:rPr>
      </w:pPr>
      <w:r>
        <w:rPr>
          <w:rFonts w:eastAsiaTheme="minorEastAsia" w:cstheme="minorHAnsi"/>
          <w:b/>
          <w:bCs/>
          <w:lang w:val="el-GR"/>
        </w:rPr>
        <w:t>Όπου:</w:t>
      </w:r>
    </w:p>
    <w:p w14:paraId="4844C1D3" w14:textId="77777777" w:rsidR="007F1076" w:rsidRPr="007F1076" w:rsidRDefault="007F1076" w:rsidP="007F1076">
      <w:pPr>
        <w:spacing w:after="194"/>
        <w:rPr>
          <w:rFonts w:eastAsiaTheme="minorEastAsia" w:cstheme="minorHAnsi"/>
          <w:b/>
          <w:bCs/>
          <w:lang w:val="el-GR"/>
        </w:rPr>
      </w:pPr>
      <w:r w:rsidRPr="007F1076">
        <w:rPr>
          <w:rFonts w:eastAsiaTheme="minorEastAsia" w:cstheme="minorHAnsi"/>
          <w:b/>
          <w:bCs/>
        </w:rPr>
        <w:t>Q</w:t>
      </w:r>
      <w:r w:rsidRPr="007F1076">
        <w:rPr>
          <w:rFonts w:eastAsiaTheme="minorEastAsia" w:cstheme="minorHAnsi"/>
          <w:b/>
          <w:bCs/>
          <w:vertAlign w:val="subscript"/>
        </w:rPr>
        <w:t>i</w:t>
      </w:r>
      <w:r>
        <w:rPr>
          <w:rFonts w:eastAsiaTheme="minorEastAsia" w:cstheme="minorHAnsi"/>
          <w:b/>
          <w:bCs/>
          <w:lang w:val="el-GR"/>
        </w:rPr>
        <w:t>= οι παροχές</w:t>
      </w:r>
      <w:r w:rsidR="00102A01">
        <w:rPr>
          <w:rFonts w:eastAsiaTheme="minorEastAsia" w:cstheme="minorHAnsi"/>
          <w:b/>
          <w:bCs/>
          <w:lang w:val="el-GR"/>
        </w:rPr>
        <w:t xml:space="preserve"> για κάθε χρήση</w:t>
      </w:r>
      <w:r>
        <w:rPr>
          <w:rFonts w:eastAsiaTheme="minorEastAsia" w:cstheme="minorHAnsi"/>
          <w:b/>
          <w:bCs/>
          <w:lang w:val="el-GR"/>
        </w:rPr>
        <w:t xml:space="preserve"> που βρέθηκαν από το βήμα</w:t>
      </w:r>
      <w:r w:rsidR="003B1B75">
        <w:rPr>
          <w:rFonts w:eastAsiaTheme="minorEastAsia" w:cstheme="minorHAnsi"/>
          <w:b/>
          <w:bCs/>
          <w:lang w:val="el-GR"/>
        </w:rPr>
        <w:t xml:space="preserve"> 2</w:t>
      </w:r>
      <w:r w:rsidR="00102A01">
        <w:rPr>
          <w:rFonts w:eastAsiaTheme="minorEastAsia" w:cstheme="minorHAnsi"/>
          <w:b/>
          <w:bCs/>
          <w:lang w:val="el-GR"/>
        </w:rPr>
        <w:t xml:space="preserve"> σελίδα 5</w:t>
      </w:r>
    </w:p>
    <w:p w14:paraId="10CC96FE" w14:textId="77777777" w:rsidR="00D46CBF" w:rsidRPr="007F1076" w:rsidRDefault="00D46CBF" w:rsidP="00117354">
      <w:pPr>
        <w:spacing w:after="194"/>
        <w:jc w:val="both"/>
        <w:rPr>
          <w:rFonts w:eastAsiaTheme="minorEastAsia" w:cstheme="minorHAnsi"/>
          <w:lang w:val="el-GR"/>
        </w:rPr>
      </w:pPr>
      <w:r w:rsidRPr="007F1076">
        <w:rPr>
          <w:rFonts w:eastAsiaTheme="minorEastAsia" w:cstheme="minorHAnsi"/>
          <w:lang w:val="el-GR"/>
        </w:rPr>
        <w:lastRenderedPageBreak/>
        <w:t xml:space="preserve">Ενώ για τους τουρίστες </w:t>
      </w:r>
      <w:r w:rsidR="007F1076" w:rsidRPr="007F1076">
        <w:rPr>
          <w:rFonts w:eastAsiaTheme="minorEastAsia" w:cstheme="minorHAnsi"/>
          <w:lang w:val="el-GR"/>
        </w:rPr>
        <w:t>ο τύπος</w:t>
      </w:r>
      <w:r w:rsidR="003B1B75">
        <w:rPr>
          <w:rFonts w:eastAsiaTheme="minorEastAsia" w:cstheme="minorHAnsi"/>
          <w:lang w:val="el-GR"/>
        </w:rPr>
        <w:t xml:space="preserve"> είναι</w:t>
      </w:r>
      <w:r w:rsidR="007F1076" w:rsidRPr="007F1076">
        <w:rPr>
          <w:rFonts w:eastAsiaTheme="minorEastAsia" w:cstheme="minorHAnsi"/>
          <w:lang w:val="el-GR"/>
        </w:rPr>
        <w:t>:</w:t>
      </w:r>
    </w:p>
    <w:p w14:paraId="13C951DD" w14:textId="77777777" w:rsidR="007F1076" w:rsidRPr="007F1076" w:rsidRDefault="007F1076" w:rsidP="007F1076">
      <w:pPr>
        <w:jc w:val="center"/>
        <w:rPr>
          <w:rFonts w:eastAsiaTheme="minorEastAsia" w:cstheme="minorHAnsi"/>
          <w:b/>
          <w:bCs/>
          <w:lang w:val="el-GR"/>
        </w:rPr>
      </w:pPr>
      <w:r w:rsidRPr="007F1076">
        <w:rPr>
          <w:rFonts w:cstheme="minorHAnsi"/>
          <w:b/>
          <w:bCs/>
        </w:rPr>
        <w:t>V</w:t>
      </w:r>
      <w:r w:rsidRPr="007F1076">
        <w:rPr>
          <w:rFonts w:cstheme="minorHAnsi"/>
          <w:b/>
          <w:bCs/>
          <w:vertAlign w:val="subscript"/>
          <w:lang w:val="el-GR"/>
        </w:rPr>
        <w:t xml:space="preserve">τουρ, </w:t>
      </w:r>
      <w:r w:rsidRPr="007F1076">
        <w:rPr>
          <w:rFonts w:cstheme="minorHAnsi"/>
          <w:b/>
          <w:bCs/>
          <w:vertAlign w:val="subscript"/>
        </w:rPr>
        <w:t>year</w:t>
      </w:r>
      <w:r w:rsidRPr="007F1076">
        <w:rPr>
          <w:rFonts w:cstheme="minorHAnsi"/>
          <w:b/>
          <w:bCs/>
          <w:lang w:val="el-GR"/>
        </w:rPr>
        <w:t xml:space="preserve"> = </w:t>
      </w:r>
      <w:r w:rsidRPr="007F1076">
        <w:rPr>
          <w:rFonts w:eastAsiaTheme="minorEastAsia" w:cstheme="minorHAnsi"/>
          <w:b/>
          <w:bCs/>
        </w:rPr>
        <w:t>Q</w:t>
      </w:r>
      <w:r w:rsidRPr="007F1076">
        <w:rPr>
          <w:rFonts w:eastAsiaTheme="minorEastAsia" w:cstheme="minorHAnsi"/>
          <w:b/>
          <w:bCs/>
          <w:vertAlign w:val="subscript"/>
          <w:lang w:val="el-GR"/>
        </w:rPr>
        <w:t>τουριστών</w:t>
      </w:r>
      <w:r w:rsidR="003B1B75">
        <w:rPr>
          <w:rFonts w:eastAsiaTheme="minorEastAsia" w:cstheme="minorHAnsi"/>
          <w:b/>
          <w:bCs/>
          <w:lang w:val="el-GR"/>
        </w:rPr>
        <w:t>*</w:t>
      </w:r>
      <w:r w:rsidRPr="007F1076">
        <w:rPr>
          <w:rFonts w:eastAsiaTheme="minorEastAsia" w:cstheme="minorHAnsi"/>
          <w:b/>
          <w:bCs/>
          <w:lang w:val="el-GR"/>
        </w:rPr>
        <w:t xml:space="preserve"> ημέρες κάθε μήνα ×</w:t>
      </w:r>
      <w:r w:rsidR="003B1B75">
        <w:rPr>
          <w:rFonts w:eastAsiaTheme="minorEastAsia" w:cstheme="minorHAnsi"/>
          <w:b/>
          <w:bCs/>
          <w:lang w:val="el-GR"/>
        </w:rPr>
        <w:t>*</w:t>
      </w:r>
      <w:r w:rsidRPr="007F1076">
        <w:rPr>
          <w:rFonts w:eastAsiaTheme="minorEastAsia" w:cstheme="minorHAnsi"/>
          <w:b/>
          <w:bCs/>
          <w:lang w:val="el-GR"/>
        </w:rPr>
        <w:t>πληρότητα κάθε μήνα</w:t>
      </w:r>
    </w:p>
    <w:p w14:paraId="2D56389E" w14:textId="77777777" w:rsidR="00D46CBF" w:rsidRDefault="00D46CBF" w:rsidP="00117354">
      <w:pPr>
        <w:spacing w:after="194"/>
        <w:jc w:val="both"/>
        <w:rPr>
          <w:b/>
          <w:bCs/>
          <w:noProof/>
          <w:lang w:val="el-GR"/>
        </w:rPr>
      </w:pPr>
      <w:r>
        <w:rPr>
          <w:b/>
          <w:bCs/>
          <w:noProof/>
          <w:lang w:val="el-GR"/>
        </w:rPr>
        <w:t>Πίνακας 6</w:t>
      </w:r>
    </w:p>
    <w:tbl>
      <w:tblPr>
        <w:tblW w:w="8881" w:type="dxa"/>
        <w:tblInd w:w="118" w:type="dxa"/>
        <w:tblLook w:val="04A0" w:firstRow="1" w:lastRow="0" w:firstColumn="1" w:lastColumn="0" w:noHBand="0" w:noVBand="1"/>
      </w:tblPr>
      <w:tblGrid>
        <w:gridCol w:w="3101"/>
        <w:gridCol w:w="2430"/>
        <w:gridCol w:w="335"/>
        <w:gridCol w:w="2203"/>
        <w:gridCol w:w="862"/>
      </w:tblGrid>
      <w:tr w:rsidR="00EC65C6" w:rsidRPr="00004E9D" w14:paraId="1F4F5806" w14:textId="77777777" w:rsidTr="00EC65C6">
        <w:trPr>
          <w:trHeight w:val="424"/>
        </w:trPr>
        <w:tc>
          <w:tcPr>
            <w:tcW w:w="8881" w:type="dxa"/>
            <w:gridSpan w:val="5"/>
            <w:tcBorders>
              <w:top w:val="single" w:sz="8" w:space="0" w:color="auto"/>
              <w:left w:val="single" w:sz="8" w:space="0" w:color="auto"/>
              <w:bottom w:val="nil"/>
              <w:right w:val="single" w:sz="8" w:space="0" w:color="000000"/>
            </w:tcBorders>
            <w:shd w:val="clear" w:color="000000" w:fill="FFFF00"/>
            <w:noWrap/>
            <w:vAlign w:val="bottom"/>
            <w:hideMark/>
          </w:tcPr>
          <w:p w14:paraId="7250C2D5" w14:textId="0575CAED"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Υπολογισμός ετήσιου όγκου νερού (</w:t>
            </w:r>
            <w:r>
              <w:rPr>
                <w:rFonts w:ascii="Calibri" w:eastAsia="Times New Roman" w:hAnsi="Calibri" w:cs="Calibri"/>
                <w:b/>
                <w:bCs/>
                <w:color w:val="000000"/>
                <w:kern w:val="0"/>
                <w:sz w:val="28"/>
                <w:szCs w:val="28"/>
                <w:lang w:eastAsia="el-GR"/>
              </w:rPr>
              <w:t>d</w:t>
            </w:r>
            <w:r w:rsidRPr="00EC65C6">
              <w:rPr>
                <w:rFonts w:ascii="Calibri" w:eastAsia="Times New Roman" w:hAnsi="Calibri" w:cs="Calibri"/>
                <w:b/>
                <w:bCs/>
                <w:color w:val="000000"/>
                <w:kern w:val="0"/>
                <w:sz w:val="28"/>
                <w:szCs w:val="28"/>
                <w:lang w:val="el-GR" w:eastAsia="el-GR"/>
              </w:rPr>
              <w:t>a</w:t>
            </w:r>
            <w:r>
              <w:rPr>
                <w:rFonts w:ascii="Calibri" w:eastAsia="Times New Roman" w:hAnsi="Calibri" w:cs="Calibri"/>
                <w:b/>
                <w:bCs/>
                <w:color w:val="000000"/>
                <w:kern w:val="0"/>
                <w:sz w:val="28"/>
                <w:szCs w:val="28"/>
                <w:lang w:eastAsia="el-GR"/>
              </w:rPr>
              <w:t>t</w:t>
            </w:r>
            <w:r w:rsidRPr="00EC65C6">
              <w:rPr>
                <w:rFonts w:ascii="Calibri" w:eastAsia="Times New Roman" w:hAnsi="Calibri" w:cs="Calibri"/>
                <w:b/>
                <w:bCs/>
                <w:color w:val="000000"/>
                <w:kern w:val="0"/>
                <w:sz w:val="28"/>
                <w:szCs w:val="28"/>
                <w:lang w:val="el-GR" w:eastAsia="el-GR"/>
              </w:rPr>
              <w:t>a 2063) [m</w:t>
            </w:r>
            <w:r w:rsidRPr="00EC65C6">
              <w:rPr>
                <w:rFonts w:ascii="Calibri" w:eastAsia="Times New Roman" w:hAnsi="Calibri" w:cs="Calibri"/>
                <w:b/>
                <w:bCs/>
                <w:color w:val="000000"/>
                <w:kern w:val="0"/>
                <w:sz w:val="28"/>
                <w:szCs w:val="28"/>
                <w:vertAlign w:val="superscript"/>
                <w:lang w:val="el-GR" w:eastAsia="el-GR"/>
              </w:rPr>
              <w:t>3</w:t>
            </w:r>
            <w:r w:rsidRPr="00EC65C6">
              <w:rPr>
                <w:rFonts w:ascii="Calibri" w:eastAsia="Times New Roman" w:hAnsi="Calibri" w:cs="Calibri"/>
                <w:b/>
                <w:bCs/>
                <w:color w:val="000000"/>
                <w:kern w:val="0"/>
                <w:sz w:val="28"/>
                <w:szCs w:val="28"/>
                <w:lang w:val="el-GR" w:eastAsia="el-GR"/>
              </w:rPr>
              <w:t>/year]</w:t>
            </w:r>
          </w:p>
        </w:tc>
      </w:tr>
      <w:tr w:rsidR="00EC65C6" w:rsidRPr="00EC65C6" w14:paraId="4AA6ADBA" w14:textId="77777777" w:rsidTr="00EC65C6">
        <w:trPr>
          <w:trHeight w:val="374"/>
        </w:trPr>
        <w:tc>
          <w:tcPr>
            <w:tcW w:w="3101"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1F08E5C" w14:textId="3F50E73D"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V</w:t>
            </w:r>
            <w:r w:rsidR="003140F8">
              <w:rPr>
                <w:rFonts w:ascii="Calibri" w:eastAsia="Times New Roman" w:hAnsi="Calibri" w:cs="Calibri"/>
                <w:b/>
                <w:bCs/>
                <w:color w:val="000000"/>
                <w:kern w:val="0"/>
                <w:sz w:val="28"/>
                <w:szCs w:val="28"/>
                <w:lang w:eastAsia="el-GR"/>
              </w:rPr>
              <w:t xml:space="preserve"> </w:t>
            </w:r>
            <w:r w:rsidRPr="00EC65C6">
              <w:rPr>
                <w:rFonts w:ascii="Calibri" w:eastAsia="Times New Roman" w:hAnsi="Calibri" w:cs="Calibri"/>
                <w:b/>
                <w:bCs/>
                <w:color w:val="000000"/>
                <w:kern w:val="0"/>
                <w:sz w:val="28"/>
                <w:szCs w:val="28"/>
                <w:lang w:val="el-GR" w:eastAsia="el-GR"/>
              </w:rPr>
              <w:t>μόνιμων</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14:paraId="44923165"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393857988,2</w:t>
            </w:r>
          </w:p>
        </w:tc>
        <w:tc>
          <w:tcPr>
            <w:tcW w:w="282" w:type="dxa"/>
            <w:tcBorders>
              <w:top w:val="single" w:sz="4" w:space="0" w:color="auto"/>
              <w:left w:val="nil"/>
              <w:bottom w:val="single" w:sz="4" w:space="0" w:color="auto"/>
              <w:right w:val="single" w:sz="4" w:space="0" w:color="auto"/>
            </w:tcBorders>
            <w:shd w:val="clear" w:color="auto" w:fill="auto"/>
            <w:noWrap/>
            <w:vAlign w:val="bottom"/>
            <w:hideMark/>
          </w:tcPr>
          <w:p w14:paraId="377DBE97"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single" w:sz="4" w:space="0" w:color="auto"/>
              <w:left w:val="nil"/>
              <w:bottom w:val="single" w:sz="4" w:space="0" w:color="auto"/>
              <w:right w:val="single" w:sz="4" w:space="0" w:color="auto"/>
            </w:tcBorders>
            <w:shd w:val="clear" w:color="auto" w:fill="auto"/>
            <w:noWrap/>
            <w:vAlign w:val="bottom"/>
            <w:hideMark/>
          </w:tcPr>
          <w:p w14:paraId="6E058AF5"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393857,99</w:t>
            </w:r>
          </w:p>
        </w:tc>
        <w:tc>
          <w:tcPr>
            <w:tcW w:w="862" w:type="dxa"/>
            <w:tcBorders>
              <w:top w:val="single" w:sz="4" w:space="0" w:color="auto"/>
              <w:left w:val="nil"/>
              <w:bottom w:val="single" w:sz="4" w:space="0" w:color="auto"/>
              <w:right w:val="single" w:sz="8" w:space="0" w:color="auto"/>
            </w:tcBorders>
            <w:shd w:val="clear" w:color="auto" w:fill="auto"/>
            <w:noWrap/>
            <w:vAlign w:val="bottom"/>
            <w:hideMark/>
          </w:tcPr>
          <w:p w14:paraId="65B0CC9E"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r w:rsidR="00EC65C6" w:rsidRPr="00EC65C6" w14:paraId="1810EF1B" w14:textId="77777777" w:rsidTr="00EC65C6">
        <w:trPr>
          <w:trHeight w:val="374"/>
        </w:trPr>
        <w:tc>
          <w:tcPr>
            <w:tcW w:w="3101" w:type="dxa"/>
            <w:tcBorders>
              <w:top w:val="nil"/>
              <w:left w:val="single" w:sz="8" w:space="0" w:color="auto"/>
              <w:bottom w:val="single" w:sz="4" w:space="0" w:color="auto"/>
              <w:right w:val="single" w:sz="4" w:space="0" w:color="auto"/>
            </w:tcBorders>
            <w:shd w:val="clear" w:color="auto" w:fill="auto"/>
            <w:noWrap/>
            <w:vAlign w:val="bottom"/>
            <w:hideMark/>
          </w:tcPr>
          <w:p w14:paraId="77639AB9"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Vπαραθεριστών</w:t>
            </w:r>
          </w:p>
        </w:tc>
        <w:tc>
          <w:tcPr>
            <w:tcW w:w="2430" w:type="dxa"/>
            <w:tcBorders>
              <w:top w:val="nil"/>
              <w:left w:val="nil"/>
              <w:bottom w:val="single" w:sz="4" w:space="0" w:color="auto"/>
              <w:right w:val="single" w:sz="4" w:space="0" w:color="auto"/>
            </w:tcBorders>
            <w:shd w:val="clear" w:color="auto" w:fill="auto"/>
            <w:noWrap/>
            <w:vAlign w:val="bottom"/>
            <w:hideMark/>
          </w:tcPr>
          <w:p w14:paraId="4333A976"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250715250,1</w:t>
            </w:r>
          </w:p>
        </w:tc>
        <w:tc>
          <w:tcPr>
            <w:tcW w:w="282" w:type="dxa"/>
            <w:tcBorders>
              <w:top w:val="nil"/>
              <w:left w:val="nil"/>
              <w:bottom w:val="single" w:sz="4" w:space="0" w:color="auto"/>
              <w:right w:val="single" w:sz="4" w:space="0" w:color="auto"/>
            </w:tcBorders>
            <w:shd w:val="clear" w:color="auto" w:fill="auto"/>
            <w:noWrap/>
            <w:vAlign w:val="bottom"/>
            <w:hideMark/>
          </w:tcPr>
          <w:p w14:paraId="2FF8F041"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nil"/>
              <w:left w:val="nil"/>
              <w:bottom w:val="single" w:sz="4" w:space="0" w:color="auto"/>
              <w:right w:val="single" w:sz="4" w:space="0" w:color="auto"/>
            </w:tcBorders>
            <w:shd w:val="clear" w:color="auto" w:fill="auto"/>
            <w:noWrap/>
            <w:vAlign w:val="bottom"/>
            <w:hideMark/>
          </w:tcPr>
          <w:p w14:paraId="7C25C606" w14:textId="382B7B0B"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50715,25</w:t>
            </w:r>
          </w:p>
        </w:tc>
        <w:tc>
          <w:tcPr>
            <w:tcW w:w="862" w:type="dxa"/>
            <w:tcBorders>
              <w:top w:val="nil"/>
              <w:left w:val="nil"/>
              <w:bottom w:val="single" w:sz="4" w:space="0" w:color="auto"/>
              <w:right w:val="single" w:sz="8" w:space="0" w:color="auto"/>
            </w:tcBorders>
            <w:shd w:val="clear" w:color="auto" w:fill="auto"/>
            <w:noWrap/>
            <w:vAlign w:val="bottom"/>
            <w:hideMark/>
          </w:tcPr>
          <w:p w14:paraId="502AE145"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r w:rsidR="00EC65C6" w:rsidRPr="00EC65C6" w14:paraId="719AC685" w14:textId="77777777" w:rsidTr="00EC65C6">
        <w:trPr>
          <w:trHeight w:val="374"/>
        </w:trPr>
        <w:tc>
          <w:tcPr>
            <w:tcW w:w="3101" w:type="dxa"/>
            <w:tcBorders>
              <w:top w:val="nil"/>
              <w:left w:val="single" w:sz="8" w:space="0" w:color="auto"/>
              <w:bottom w:val="single" w:sz="4" w:space="0" w:color="auto"/>
              <w:right w:val="single" w:sz="4" w:space="0" w:color="auto"/>
            </w:tcBorders>
            <w:shd w:val="clear" w:color="auto" w:fill="auto"/>
            <w:noWrap/>
            <w:vAlign w:val="bottom"/>
            <w:hideMark/>
          </w:tcPr>
          <w:p w14:paraId="5CB1ACE2"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Vτουριστών</w:t>
            </w:r>
          </w:p>
        </w:tc>
        <w:tc>
          <w:tcPr>
            <w:tcW w:w="2430" w:type="dxa"/>
            <w:tcBorders>
              <w:top w:val="nil"/>
              <w:left w:val="nil"/>
              <w:bottom w:val="single" w:sz="4" w:space="0" w:color="auto"/>
              <w:right w:val="single" w:sz="4" w:space="0" w:color="auto"/>
            </w:tcBorders>
            <w:shd w:val="clear" w:color="auto" w:fill="auto"/>
            <w:noWrap/>
            <w:vAlign w:val="bottom"/>
            <w:hideMark/>
          </w:tcPr>
          <w:p w14:paraId="27423E48"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132300000</w:t>
            </w:r>
          </w:p>
        </w:tc>
        <w:tc>
          <w:tcPr>
            <w:tcW w:w="282" w:type="dxa"/>
            <w:tcBorders>
              <w:top w:val="nil"/>
              <w:left w:val="nil"/>
              <w:bottom w:val="single" w:sz="4" w:space="0" w:color="auto"/>
              <w:right w:val="single" w:sz="4" w:space="0" w:color="auto"/>
            </w:tcBorders>
            <w:shd w:val="clear" w:color="auto" w:fill="auto"/>
            <w:noWrap/>
            <w:vAlign w:val="bottom"/>
            <w:hideMark/>
          </w:tcPr>
          <w:p w14:paraId="335C2460"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nil"/>
              <w:left w:val="nil"/>
              <w:bottom w:val="single" w:sz="4" w:space="0" w:color="auto"/>
              <w:right w:val="single" w:sz="4" w:space="0" w:color="auto"/>
            </w:tcBorders>
            <w:shd w:val="clear" w:color="auto" w:fill="auto"/>
            <w:noWrap/>
            <w:vAlign w:val="bottom"/>
            <w:hideMark/>
          </w:tcPr>
          <w:p w14:paraId="70EC5701"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132300,00</w:t>
            </w:r>
          </w:p>
        </w:tc>
        <w:tc>
          <w:tcPr>
            <w:tcW w:w="862" w:type="dxa"/>
            <w:tcBorders>
              <w:top w:val="nil"/>
              <w:left w:val="nil"/>
              <w:bottom w:val="single" w:sz="4" w:space="0" w:color="auto"/>
              <w:right w:val="single" w:sz="8" w:space="0" w:color="auto"/>
            </w:tcBorders>
            <w:shd w:val="clear" w:color="auto" w:fill="auto"/>
            <w:noWrap/>
            <w:vAlign w:val="bottom"/>
            <w:hideMark/>
          </w:tcPr>
          <w:p w14:paraId="35D2C34A"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r w:rsidR="00EC65C6" w:rsidRPr="00EC65C6" w14:paraId="11498595" w14:textId="77777777" w:rsidTr="00EC65C6">
        <w:trPr>
          <w:trHeight w:val="374"/>
        </w:trPr>
        <w:tc>
          <w:tcPr>
            <w:tcW w:w="3101" w:type="dxa"/>
            <w:tcBorders>
              <w:top w:val="nil"/>
              <w:left w:val="single" w:sz="8" w:space="0" w:color="auto"/>
              <w:bottom w:val="single" w:sz="4" w:space="0" w:color="auto"/>
              <w:right w:val="single" w:sz="4" w:space="0" w:color="auto"/>
            </w:tcBorders>
            <w:shd w:val="clear" w:color="auto" w:fill="auto"/>
            <w:noWrap/>
            <w:vAlign w:val="bottom"/>
            <w:hideMark/>
          </w:tcPr>
          <w:p w14:paraId="59BED7F2"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Vβιοτενχ.</w:t>
            </w:r>
          </w:p>
        </w:tc>
        <w:tc>
          <w:tcPr>
            <w:tcW w:w="2430" w:type="dxa"/>
            <w:tcBorders>
              <w:top w:val="nil"/>
              <w:left w:val="nil"/>
              <w:bottom w:val="single" w:sz="4" w:space="0" w:color="auto"/>
              <w:right w:val="single" w:sz="4" w:space="0" w:color="auto"/>
            </w:tcBorders>
            <w:shd w:val="clear" w:color="auto" w:fill="auto"/>
            <w:noWrap/>
            <w:vAlign w:val="bottom"/>
            <w:hideMark/>
          </w:tcPr>
          <w:p w14:paraId="096F5408"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66065000</w:t>
            </w:r>
          </w:p>
        </w:tc>
        <w:tc>
          <w:tcPr>
            <w:tcW w:w="282" w:type="dxa"/>
            <w:tcBorders>
              <w:top w:val="nil"/>
              <w:left w:val="nil"/>
              <w:bottom w:val="single" w:sz="4" w:space="0" w:color="auto"/>
              <w:right w:val="single" w:sz="4" w:space="0" w:color="auto"/>
            </w:tcBorders>
            <w:shd w:val="clear" w:color="auto" w:fill="auto"/>
            <w:noWrap/>
            <w:vAlign w:val="bottom"/>
            <w:hideMark/>
          </w:tcPr>
          <w:p w14:paraId="0EF766B7"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nil"/>
              <w:left w:val="nil"/>
              <w:bottom w:val="single" w:sz="4" w:space="0" w:color="auto"/>
              <w:right w:val="single" w:sz="4" w:space="0" w:color="auto"/>
            </w:tcBorders>
            <w:shd w:val="clear" w:color="auto" w:fill="auto"/>
            <w:noWrap/>
            <w:vAlign w:val="bottom"/>
            <w:hideMark/>
          </w:tcPr>
          <w:p w14:paraId="442C299C"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66065,00</w:t>
            </w:r>
          </w:p>
        </w:tc>
        <w:tc>
          <w:tcPr>
            <w:tcW w:w="862" w:type="dxa"/>
            <w:tcBorders>
              <w:top w:val="nil"/>
              <w:left w:val="nil"/>
              <w:bottom w:val="single" w:sz="4" w:space="0" w:color="auto"/>
              <w:right w:val="single" w:sz="8" w:space="0" w:color="auto"/>
            </w:tcBorders>
            <w:shd w:val="clear" w:color="auto" w:fill="auto"/>
            <w:noWrap/>
            <w:vAlign w:val="bottom"/>
            <w:hideMark/>
          </w:tcPr>
          <w:p w14:paraId="6D45292D"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r w:rsidR="00EC65C6" w:rsidRPr="00EC65C6" w14:paraId="7D219636" w14:textId="77777777" w:rsidTr="00EC65C6">
        <w:trPr>
          <w:trHeight w:val="374"/>
        </w:trPr>
        <w:tc>
          <w:tcPr>
            <w:tcW w:w="3101" w:type="dxa"/>
            <w:tcBorders>
              <w:top w:val="nil"/>
              <w:left w:val="single" w:sz="8" w:space="0" w:color="auto"/>
              <w:bottom w:val="single" w:sz="4" w:space="0" w:color="auto"/>
              <w:right w:val="single" w:sz="4" w:space="0" w:color="auto"/>
            </w:tcBorders>
            <w:shd w:val="clear" w:color="auto" w:fill="auto"/>
            <w:noWrap/>
            <w:vAlign w:val="bottom"/>
            <w:hideMark/>
          </w:tcPr>
          <w:p w14:paraId="4C965DB3"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Vελαιουργείου</w:t>
            </w:r>
          </w:p>
        </w:tc>
        <w:tc>
          <w:tcPr>
            <w:tcW w:w="2430" w:type="dxa"/>
            <w:tcBorders>
              <w:top w:val="nil"/>
              <w:left w:val="nil"/>
              <w:bottom w:val="single" w:sz="4" w:space="0" w:color="auto"/>
              <w:right w:val="single" w:sz="4" w:space="0" w:color="auto"/>
            </w:tcBorders>
            <w:shd w:val="clear" w:color="auto" w:fill="auto"/>
            <w:noWrap/>
            <w:vAlign w:val="bottom"/>
            <w:hideMark/>
          </w:tcPr>
          <w:p w14:paraId="3F957B30"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31390000</w:t>
            </w:r>
          </w:p>
        </w:tc>
        <w:tc>
          <w:tcPr>
            <w:tcW w:w="282" w:type="dxa"/>
            <w:tcBorders>
              <w:top w:val="nil"/>
              <w:left w:val="nil"/>
              <w:bottom w:val="single" w:sz="4" w:space="0" w:color="auto"/>
              <w:right w:val="single" w:sz="4" w:space="0" w:color="auto"/>
            </w:tcBorders>
            <w:shd w:val="clear" w:color="auto" w:fill="auto"/>
            <w:noWrap/>
            <w:vAlign w:val="bottom"/>
            <w:hideMark/>
          </w:tcPr>
          <w:p w14:paraId="64A3AE23"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nil"/>
              <w:left w:val="nil"/>
              <w:bottom w:val="single" w:sz="4" w:space="0" w:color="auto"/>
              <w:right w:val="single" w:sz="4" w:space="0" w:color="auto"/>
            </w:tcBorders>
            <w:shd w:val="clear" w:color="auto" w:fill="auto"/>
            <w:noWrap/>
            <w:vAlign w:val="bottom"/>
            <w:hideMark/>
          </w:tcPr>
          <w:p w14:paraId="765C5C6A"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31390,00</w:t>
            </w:r>
          </w:p>
        </w:tc>
        <w:tc>
          <w:tcPr>
            <w:tcW w:w="862" w:type="dxa"/>
            <w:tcBorders>
              <w:top w:val="nil"/>
              <w:left w:val="nil"/>
              <w:bottom w:val="single" w:sz="4" w:space="0" w:color="auto"/>
              <w:right w:val="single" w:sz="8" w:space="0" w:color="auto"/>
            </w:tcBorders>
            <w:shd w:val="clear" w:color="auto" w:fill="auto"/>
            <w:noWrap/>
            <w:vAlign w:val="bottom"/>
            <w:hideMark/>
          </w:tcPr>
          <w:p w14:paraId="50523755"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r w:rsidR="00EC65C6" w:rsidRPr="00EC65C6" w14:paraId="65369236" w14:textId="77777777" w:rsidTr="00EC65C6">
        <w:trPr>
          <w:trHeight w:val="387"/>
        </w:trPr>
        <w:tc>
          <w:tcPr>
            <w:tcW w:w="3101" w:type="dxa"/>
            <w:tcBorders>
              <w:top w:val="nil"/>
              <w:left w:val="single" w:sz="8" w:space="0" w:color="auto"/>
              <w:bottom w:val="single" w:sz="8" w:space="0" w:color="auto"/>
              <w:right w:val="single" w:sz="4" w:space="0" w:color="auto"/>
            </w:tcBorders>
            <w:shd w:val="clear" w:color="auto" w:fill="auto"/>
            <w:noWrap/>
            <w:vAlign w:val="bottom"/>
            <w:hideMark/>
          </w:tcPr>
          <w:p w14:paraId="0C8C89C2"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Συνολικά</w:t>
            </w:r>
          </w:p>
        </w:tc>
        <w:tc>
          <w:tcPr>
            <w:tcW w:w="2430" w:type="dxa"/>
            <w:tcBorders>
              <w:top w:val="nil"/>
              <w:left w:val="nil"/>
              <w:bottom w:val="single" w:sz="8" w:space="0" w:color="auto"/>
              <w:right w:val="single" w:sz="4" w:space="0" w:color="auto"/>
            </w:tcBorders>
            <w:shd w:val="clear" w:color="auto" w:fill="auto"/>
            <w:noWrap/>
            <w:vAlign w:val="bottom"/>
            <w:hideMark/>
          </w:tcPr>
          <w:p w14:paraId="068D9FF0"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1005477474</w:t>
            </w:r>
          </w:p>
        </w:tc>
        <w:tc>
          <w:tcPr>
            <w:tcW w:w="282" w:type="dxa"/>
            <w:tcBorders>
              <w:top w:val="nil"/>
              <w:left w:val="nil"/>
              <w:bottom w:val="single" w:sz="8" w:space="0" w:color="auto"/>
              <w:right w:val="single" w:sz="4" w:space="0" w:color="auto"/>
            </w:tcBorders>
            <w:shd w:val="clear" w:color="auto" w:fill="auto"/>
            <w:noWrap/>
            <w:vAlign w:val="bottom"/>
            <w:hideMark/>
          </w:tcPr>
          <w:p w14:paraId="023D601B"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L</w:t>
            </w:r>
          </w:p>
        </w:tc>
        <w:tc>
          <w:tcPr>
            <w:tcW w:w="2203" w:type="dxa"/>
            <w:tcBorders>
              <w:top w:val="nil"/>
              <w:left w:val="nil"/>
              <w:bottom w:val="single" w:sz="8" w:space="0" w:color="auto"/>
              <w:right w:val="single" w:sz="4" w:space="0" w:color="auto"/>
            </w:tcBorders>
            <w:shd w:val="clear" w:color="auto" w:fill="auto"/>
            <w:noWrap/>
            <w:vAlign w:val="bottom"/>
            <w:hideMark/>
          </w:tcPr>
          <w:p w14:paraId="079C9BD7"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1005477,47</w:t>
            </w:r>
          </w:p>
        </w:tc>
        <w:tc>
          <w:tcPr>
            <w:tcW w:w="862" w:type="dxa"/>
            <w:tcBorders>
              <w:top w:val="nil"/>
              <w:left w:val="nil"/>
              <w:bottom w:val="single" w:sz="8" w:space="0" w:color="auto"/>
              <w:right w:val="single" w:sz="8" w:space="0" w:color="auto"/>
            </w:tcBorders>
            <w:shd w:val="clear" w:color="auto" w:fill="auto"/>
            <w:noWrap/>
            <w:vAlign w:val="bottom"/>
            <w:hideMark/>
          </w:tcPr>
          <w:p w14:paraId="1E134B25" w14:textId="77777777" w:rsidR="00EC65C6" w:rsidRPr="00EC65C6" w:rsidRDefault="00EC65C6" w:rsidP="00EC65C6">
            <w:pPr>
              <w:spacing w:after="0" w:line="240" w:lineRule="auto"/>
              <w:jc w:val="center"/>
              <w:rPr>
                <w:rFonts w:ascii="Calibri" w:eastAsia="Times New Roman" w:hAnsi="Calibri" w:cs="Calibri"/>
                <w:b/>
                <w:bCs/>
                <w:color w:val="000000"/>
                <w:kern w:val="0"/>
                <w:sz w:val="28"/>
                <w:szCs w:val="28"/>
                <w:lang w:val="el-GR" w:eastAsia="el-GR"/>
              </w:rPr>
            </w:pPr>
            <w:r w:rsidRPr="00EC65C6">
              <w:rPr>
                <w:rFonts w:ascii="Calibri" w:eastAsia="Times New Roman" w:hAnsi="Calibri" w:cs="Calibri"/>
                <w:b/>
                <w:bCs/>
                <w:color w:val="000000"/>
                <w:kern w:val="0"/>
                <w:sz w:val="28"/>
                <w:szCs w:val="28"/>
                <w:lang w:val="el-GR" w:eastAsia="el-GR"/>
              </w:rPr>
              <w:t>m^3</w:t>
            </w:r>
          </w:p>
        </w:tc>
      </w:tr>
    </w:tbl>
    <w:p w14:paraId="08AD3B19" w14:textId="77777777" w:rsidR="00EC65C6" w:rsidRDefault="00EC65C6" w:rsidP="00117354">
      <w:pPr>
        <w:spacing w:after="194"/>
        <w:jc w:val="both"/>
        <w:rPr>
          <w:b/>
          <w:bCs/>
          <w:noProof/>
          <w:lang w:val="el-GR"/>
        </w:rPr>
      </w:pPr>
    </w:p>
    <w:p w14:paraId="54C0FFBC" w14:textId="77777777" w:rsidR="007F1076" w:rsidRDefault="007F1076" w:rsidP="00117354">
      <w:pPr>
        <w:spacing w:after="194"/>
        <w:jc w:val="both"/>
        <w:rPr>
          <w:b/>
          <w:bCs/>
          <w:noProof/>
          <w:u w:val="single"/>
          <w:lang w:val="el-GR"/>
        </w:rPr>
      </w:pPr>
      <w:r w:rsidRPr="00D46CBF">
        <w:rPr>
          <w:b/>
          <w:bCs/>
          <w:noProof/>
          <w:u w:val="single"/>
          <w:lang w:val="el-GR"/>
        </w:rPr>
        <w:t>Ενδεικτυκά γίνεται ο υπολογισμ</w:t>
      </w:r>
      <w:r>
        <w:rPr>
          <w:b/>
          <w:bCs/>
          <w:noProof/>
          <w:u w:val="single"/>
          <w:lang w:val="el-GR"/>
        </w:rPr>
        <w:t>ός για τους ετήσιους όγκους των παραθεριστών και των τουριστών</w:t>
      </w:r>
    </w:p>
    <w:p w14:paraId="0B1FA851" w14:textId="77777777" w:rsidR="007F1076" w:rsidRPr="007F1076" w:rsidRDefault="007F1076" w:rsidP="007F1076">
      <w:pPr>
        <w:spacing w:after="194"/>
        <w:rPr>
          <w:rFonts w:eastAsiaTheme="minorEastAsia" w:cstheme="minorHAnsi"/>
          <w:lang w:val="el-GR"/>
        </w:rPr>
      </w:pPr>
      <w:r w:rsidRPr="007F1076">
        <w:rPr>
          <w:rFonts w:eastAsiaTheme="minorEastAsia" w:cstheme="minorHAnsi"/>
          <w:b/>
          <w:bCs/>
        </w:rPr>
        <w:t>V</w:t>
      </w:r>
      <w:r>
        <w:rPr>
          <w:rFonts w:eastAsiaTheme="minorEastAsia" w:cstheme="minorHAnsi"/>
          <w:b/>
          <w:bCs/>
          <w:vertAlign w:val="subscript"/>
          <w:lang w:val="el-GR"/>
        </w:rPr>
        <w:t>παρ.,</w:t>
      </w:r>
      <w:r w:rsidRPr="007F1076">
        <w:rPr>
          <w:rFonts w:eastAsiaTheme="minorEastAsia" w:cstheme="minorHAnsi"/>
          <w:b/>
          <w:bCs/>
          <w:vertAlign w:val="subscript"/>
        </w:rPr>
        <w:t>year</w:t>
      </w:r>
      <w:r w:rsidRPr="007F1076">
        <w:rPr>
          <w:rFonts w:eastAsiaTheme="minorEastAsia" w:cstheme="minorHAnsi"/>
          <w:b/>
          <w:bCs/>
          <w:lang w:val="el-GR"/>
        </w:rPr>
        <w:t>=</w:t>
      </w:r>
      <w:r w:rsidRPr="007F1076">
        <w:rPr>
          <w:rFonts w:eastAsiaTheme="minorEastAsia" w:cstheme="minorHAnsi"/>
        </w:rPr>
        <w:t>Q</w:t>
      </w:r>
      <w:r>
        <w:rPr>
          <w:rFonts w:eastAsiaTheme="minorEastAsia" w:cstheme="minorHAnsi"/>
          <w:vertAlign w:val="subscript"/>
          <w:lang w:val="el-GR"/>
        </w:rPr>
        <w:t>παρ.</w:t>
      </w:r>
      <w:r w:rsidRPr="007F1076">
        <w:rPr>
          <w:rFonts w:eastAsiaTheme="minorEastAsia" w:cstheme="minorHAnsi"/>
          <w:lang w:val="el-GR"/>
        </w:rPr>
        <w:t>*365</w:t>
      </w:r>
      <w:r w:rsidRPr="007F1076">
        <w:rPr>
          <w:rFonts w:eastAsiaTheme="minorEastAsia" w:cstheme="minorHAnsi"/>
        </w:rPr>
        <w:t>days</w:t>
      </w:r>
    </w:p>
    <w:p w14:paraId="5888D6CF" w14:textId="77777777" w:rsidR="007F1076" w:rsidRPr="007F1076" w:rsidRDefault="007F1076" w:rsidP="007F1076">
      <w:pPr>
        <w:spacing w:after="194"/>
        <w:rPr>
          <w:rFonts w:eastAsiaTheme="minorEastAsia" w:cstheme="minorHAnsi"/>
          <w:lang w:val="el-GR"/>
        </w:rPr>
      </w:pPr>
      <w:r w:rsidRPr="007F1076">
        <w:rPr>
          <w:rFonts w:eastAsiaTheme="minorEastAsia" w:cstheme="minorHAnsi"/>
          <w:lang w:val="el-GR"/>
        </w:rPr>
        <w:t xml:space="preserve">         =686891.1*365</w:t>
      </w:r>
    </w:p>
    <w:p w14:paraId="14A5A38F" w14:textId="77777777" w:rsidR="007F1076" w:rsidRPr="007F1076" w:rsidRDefault="007F1076" w:rsidP="007F1076">
      <w:pPr>
        <w:spacing w:after="194"/>
        <w:rPr>
          <w:rFonts w:eastAsia="Times New Roman" w:cstheme="minorHAnsi"/>
          <w:b/>
          <w:bCs/>
          <w:color w:val="000000"/>
          <w:kern w:val="0"/>
          <w:lang w:val="el-GR"/>
        </w:rPr>
      </w:pPr>
      <w:r w:rsidRPr="007F1076">
        <w:rPr>
          <w:rFonts w:eastAsiaTheme="minorEastAsia" w:cstheme="minorHAnsi"/>
          <w:b/>
          <w:bCs/>
          <w:lang w:val="el-GR"/>
        </w:rPr>
        <w:t xml:space="preserve">         =</w:t>
      </w:r>
      <w:r w:rsidRPr="00D46CBF">
        <w:rPr>
          <w:rFonts w:eastAsia="Times New Roman" w:cstheme="minorHAnsi"/>
          <w:b/>
          <w:bCs/>
          <w:color w:val="000000"/>
          <w:kern w:val="0"/>
          <w:lang w:val="el-GR"/>
        </w:rPr>
        <w:t>250715250.1</w:t>
      </w:r>
      <w:r w:rsidRPr="007F1076">
        <w:rPr>
          <w:rFonts w:eastAsia="Times New Roman" w:cstheme="minorHAnsi"/>
          <w:b/>
          <w:bCs/>
          <w:color w:val="000000"/>
          <w:kern w:val="0"/>
        </w:rPr>
        <w:t>L</w:t>
      </w:r>
    </w:p>
    <w:p w14:paraId="31806F0E" w14:textId="77777777" w:rsidR="007F1076" w:rsidRPr="007F1076" w:rsidRDefault="007F1076" w:rsidP="007F1076">
      <w:pPr>
        <w:spacing w:after="194"/>
        <w:rPr>
          <w:rFonts w:eastAsia="Times New Roman" w:cstheme="minorHAnsi"/>
          <w:color w:val="000000"/>
          <w:kern w:val="0"/>
          <w:vertAlign w:val="superscript"/>
          <w:lang w:val="el-GR"/>
        </w:rPr>
      </w:pPr>
      <w:r w:rsidRPr="007F1076">
        <w:rPr>
          <w:rFonts w:eastAsia="Times New Roman" w:cstheme="minorHAnsi"/>
          <w:color w:val="000000"/>
          <w:kern w:val="0"/>
          <w:lang w:val="el-GR"/>
        </w:rPr>
        <w:t xml:space="preserve">Μετατροπή από </w:t>
      </w:r>
      <w:r w:rsidRPr="007F1076">
        <w:rPr>
          <w:rFonts w:eastAsia="Times New Roman" w:cstheme="minorHAnsi"/>
          <w:color w:val="000000"/>
          <w:kern w:val="0"/>
        </w:rPr>
        <w:t>L</w:t>
      </w:r>
      <w:r w:rsidRPr="007F1076">
        <w:rPr>
          <w:rFonts w:eastAsia="Times New Roman" w:cstheme="minorHAnsi"/>
          <w:color w:val="000000"/>
          <w:kern w:val="0"/>
          <w:lang w:val="el-GR"/>
        </w:rPr>
        <w:t xml:space="preserve"> σε </w:t>
      </w:r>
      <w:r w:rsidRPr="007F1076">
        <w:rPr>
          <w:rFonts w:eastAsia="Times New Roman" w:cstheme="minorHAnsi"/>
          <w:color w:val="000000"/>
          <w:kern w:val="0"/>
        </w:rPr>
        <w:t>m</w:t>
      </w:r>
      <w:r w:rsidRPr="007F1076">
        <w:rPr>
          <w:rFonts w:eastAsia="Times New Roman" w:cstheme="minorHAnsi"/>
          <w:color w:val="000000"/>
          <w:kern w:val="0"/>
          <w:vertAlign w:val="superscript"/>
          <w:lang w:val="el-GR"/>
        </w:rPr>
        <w:t>3</w:t>
      </w:r>
    </w:p>
    <w:p w14:paraId="27313837" w14:textId="77777777" w:rsidR="007F1076" w:rsidRPr="007F1076" w:rsidRDefault="007F1076" w:rsidP="007F1076">
      <w:pPr>
        <w:spacing w:after="194"/>
        <w:rPr>
          <w:rFonts w:eastAsia="Times New Roman" w:cstheme="minorHAnsi"/>
          <w:color w:val="000000"/>
          <w:kern w:val="0"/>
          <w:lang w:val="el-GR"/>
        </w:rPr>
      </w:pPr>
      <w:r w:rsidRPr="007F1076">
        <w:rPr>
          <w:rFonts w:eastAsiaTheme="minorEastAsia" w:cstheme="minorHAnsi"/>
          <w:b/>
          <w:bCs/>
        </w:rPr>
        <w:t>V</w:t>
      </w:r>
      <w:r>
        <w:rPr>
          <w:rFonts w:eastAsiaTheme="minorEastAsia" w:cstheme="minorHAnsi"/>
          <w:b/>
          <w:bCs/>
          <w:vertAlign w:val="subscript"/>
          <w:lang w:val="el-GR"/>
        </w:rPr>
        <w:t>παρ</w:t>
      </w:r>
      <w:r w:rsidRPr="00BD1090">
        <w:rPr>
          <w:rFonts w:eastAsiaTheme="minorEastAsia" w:cstheme="minorHAnsi"/>
          <w:b/>
          <w:bCs/>
          <w:vertAlign w:val="subscript"/>
          <w:lang w:val="el-GR"/>
        </w:rPr>
        <w:t>.,</w:t>
      </w:r>
      <w:r w:rsidR="00793933">
        <w:rPr>
          <w:rFonts w:eastAsiaTheme="minorEastAsia" w:cstheme="minorHAnsi"/>
          <w:b/>
          <w:bCs/>
          <w:vertAlign w:val="subscript"/>
          <w:lang w:val="el-GR"/>
        </w:rPr>
        <w:t>40</w:t>
      </w:r>
      <w:r w:rsidRPr="00BD1090">
        <w:rPr>
          <w:rFonts w:eastAsiaTheme="minorEastAsia" w:cstheme="minorHAnsi"/>
          <w:lang w:val="el-GR"/>
        </w:rPr>
        <w:t>=</w:t>
      </w:r>
      <w:r w:rsidRPr="00BD1090">
        <w:rPr>
          <w:rFonts w:eastAsia="Times New Roman" w:cstheme="minorHAnsi"/>
          <w:color w:val="000000"/>
          <w:kern w:val="0"/>
          <w:lang w:val="el-GR"/>
        </w:rPr>
        <w:t>250715250.</w:t>
      </w:r>
      <w:r w:rsidRPr="007F1076">
        <w:rPr>
          <w:rFonts w:eastAsia="Times New Roman" w:cstheme="minorHAnsi"/>
          <w:color w:val="000000"/>
          <w:kern w:val="0"/>
          <w:lang w:val="el-GR"/>
        </w:rPr>
        <w:t>1/1000</w:t>
      </w:r>
    </w:p>
    <w:p w14:paraId="26465E70" w14:textId="77777777" w:rsidR="007F1076" w:rsidRPr="007F1076" w:rsidRDefault="007F1076" w:rsidP="007F1076">
      <w:pPr>
        <w:spacing w:after="194"/>
        <w:rPr>
          <w:rFonts w:eastAsia="Times New Roman" w:cstheme="minorHAnsi"/>
          <w:b/>
          <w:bCs/>
          <w:color w:val="000000"/>
          <w:kern w:val="0"/>
          <w:vertAlign w:val="superscript"/>
          <w:lang w:val="el-GR"/>
        </w:rPr>
      </w:pPr>
      <w:r>
        <w:rPr>
          <w:rFonts w:eastAsia="Times New Roman" w:cstheme="minorHAnsi"/>
          <w:b/>
          <w:bCs/>
          <w:color w:val="000000"/>
          <w:kern w:val="0"/>
          <w:lang w:val="el-GR"/>
        </w:rPr>
        <w:t xml:space="preserve">              =</w:t>
      </w:r>
      <w:r w:rsidRPr="00BD1090">
        <w:rPr>
          <w:rFonts w:ascii="Calibri" w:eastAsia="Times New Roman" w:hAnsi="Calibri" w:cs="Calibri"/>
          <w:b/>
          <w:bCs/>
          <w:color w:val="000000"/>
          <w:kern w:val="0"/>
          <w:lang w:val="el-GR"/>
        </w:rPr>
        <w:t>250715.2501</w:t>
      </w:r>
      <w:r>
        <w:rPr>
          <w:rFonts w:eastAsia="Times New Roman" w:cstheme="minorHAnsi"/>
          <w:b/>
          <w:bCs/>
          <w:color w:val="000000"/>
          <w:kern w:val="0"/>
        </w:rPr>
        <w:t>m</w:t>
      </w:r>
      <w:r w:rsidRPr="007F1076">
        <w:rPr>
          <w:rFonts w:eastAsia="Times New Roman" w:cstheme="minorHAnsi"/>
          <w:b/>
          <w:bCs/>
          <w:color w:val="000000"/>
          <w:kern w:val="0"/>
          <w:vertAlign w:val="superscript"/>
          <w:lang w:val="el-GR"/>
        </w:rPr>
        <w:t>3</w:t>
      </w:r>
    </w:p>
    <w:p w14:paraId="74A1BAF6" w14:textId="77777777" w:rsidR="007F1076" w:rsidRPr="007F1076" w:rsidRDefault="007F1076" w:rsidP="007F1076">
      <w:pPr>
        <w:rPr>
          <w:rFonts w:eastAsiaTheme="minorEastAsia" w:cstheme="minorHAnsi"/>
          <w:b/>
          <w:bCs/>
          <w:lang w:val="el-GR"/>
        </w:rPr>
      </w:pPr>
      <w:r w:rsidRPr="007F1076">
        <w:rPr>
          <w:rFonts w:cstheme="minorHAnsi"/>
          <w:b/>
          <w:bCs/>
        </w:rPr>
        <w:t>V</w:t>
      </w:r>
      <w:r w:rsidRPr="007F1076">
        <w:rPr>
          <w:rFonts w:cstheme="minorHAnsi"/>
          <w:b/>
          <w:bCs/>
          <w:vertAlign w:val="subscript"/>
          <w:lang w:val="el-GR"/>
        </w:rPr>
        <w:t>τουρ</w:t>
      </w:r>
      <w:r w:rsidRPr="00BD1090">
        <w:rPr>
          <w:rFonts w:cstheme="minorHAnsi"/>
          <w:b/>
          <w:bCs/>
          <w:vertAlign w:val="subscript"/>
          <w:lang w:val="el-GR"/>
        </w:rPr>
        <w:t xml:space="preserve">, </w:t>
      </w:r>
      <w:r w:rsidR="00793933">
        <w:rPr>
          <w:rFonts w:cstheme="minorHAnsi"/>
          <w:b/>
          <w:bCs/>
          <w:vertAlign w:val="subscript"/>
          <w:lang w:val="el-GR"/>
        </w:rPr>
        <w:t>40</w:t>
      </w:r>
      <w:r w:rsidRPr="00BD1090">
        <w:rPr>
          <w:rFonts w:cstheme="minorHAnsi"/>
          <w:lang w:val="el-GR"/>
        </w:rPr>
        <w:t xml:space="preserve">= </w:t>
      </w:r>
      <w:r w:rsidRPr="007F1076">
        <w:rPr>
          <w:rFonts w:eastAsiaTheme="minorEastAsia" w:cstheme="minorHAnsi"/>
        </w:rPr>
        <w:t>Q</w:t>
      </w:r>
      <w:r w:rsidRPr="007F1076">
        <w:rPr>
          <w:rFonts w:eastAsiaTheme="minorEastAsia" w:cstheme="minorHAnsi"/>
          <w:vertAlign w:val="subscript"/>
          <w:lang w:val="el-GR"/>
        </w:rPr>
        <w:t>του</w:t>
      </w:r>
      <w:r>
        <w:rPr>
          <w:rFonts w:eastAsiaTheme="minorEastAsia" w:cstheme="minorHAnsi"/>
          <w:vertAlign w:val="subscript"/>
          <w:lang w:val="el-GR"/>
        </w:rPr>
        <w:t>ρ</w:t>
      </w:r>
      <w:r w:rsidRPr="00BD1090">
        <w:rPr>
          <w:rFonts w:eastAsiaTheme="minorEastAsia" w:cstheme="minorHAnsi"/>
          <w:vertAlign w:val="subscript"/>
          <w:lang w:val="el-GR"/>
        </w:rPr>
        <w:t>.</w:t>
      </w:r>
      <w:r w:rsidRPr="007F1076">
        <w:rPr>
          <w:rFonts w:eastAsiaTheme="minorEastAsia" w:cstheme="minorHAnsi"/>
          <w:lang w:val="el-GR"/>
        </w:rPr>
        <w:t>* ημέρες κάθε μήνα *πληρότητα κάθε μήνα</w:t>
      </w:r>
    </w:p>
    <w:p w14:paraId="7B8E6C1F" w14:textId="77777777" w:rsidR="007F1076" w:rsidRPr="00BD1090" w:rsidRDefault="007F1076" w:rsidP="007F1076">
      <w:pPr>
        <w:rPr>
          <w:rFonts w:eastAsiaTheme="minorEastAsia" w:cstheme="minorHAnsi"/>
          <w:b/>
          <w:bCs/>
          <w:lang w:val="el-GR"/>
        </w:rPr>
      </w:pPr>
      <w:r w:rsidRPr="00BD1090">
        <w:rPr>
          <w:rFonts w:eastAsiaTheme="minorEastAsia" w:cstheme="minorHAnsi"/>
          <w:lang w:val="el-GR"/>
        </w:rPr>
        <w:t>=630000</w:t>
      </w:r>
      <w:r w:rsidRPr="00BD1090">
        <w:rPr>
          <w:rFonts w:cstheme="minorHAnsi"/>
          <w:lang w:val="el-GR"/>
        </w:rPr>
        <w:t xml:space="preserve"> *30</w:t>
      </w:r>
      <w:r w:rsidRPr="00BD1090">
        <w:rPr>
          <w:rFonts w:eastAsiaTheme="minorEastAsia" w:cstheme="minorHAnsi"/>
          <w:lang w:val="el-GR"/>
        </w:rPr>
        <w:t>* (0.2*1+0.45*1+0.85*1+0.9*1+0.6*1+1*4)</w:t>
      </w:r>
    </w:p>
    <w:p w14:paraId="21D6CBBD" w14:textId="77777777" w:rsidR="007F1076" w:rsidRPr="00BD1090" w:rsidRDefault="007F1076" w:rsidP="007F1076">
      <w:pPr>
        <w:rPr>
          <w:rFonts w:eastAsia="Times New Roman" w:cstheme="minorHAnsi"/>
          <w:b/>
          <w:bCs/>
          <w:color w:val="000000"/>
          <w:kern w:val="0"/>
          <w:lang w:val="el-GR"/>
        </w:rPr>
      </w:pPr>
      <w:r w:rsidRPr="00BD1090">
        <w:rPr>
          <w:rFonts w:eastAsiaTheme="minorEastAsia" w:cstheme="minorHAnsi"/>
          <w:lang w:val="el-GR"/>
        </w:rPr>
        <w:t xml:space="preserve">               =</w:t>
      </w:r>
      <w:r w:rsidRPr="00BD1090">
        <w:rPr>
          <w:rFonts w:ascii="Calibri" w:eastAsia="Times New Roman" w:hAnsi="Calibri" w:cs="Calibri"/>
          <w:b/>
          <w:bCs/>
          <w:color w:val="000000"/>
          <w:kern w:val="0"/>
          <w:lang w:val="el-GR"/>
        </w:rPr>
        <w:t>132300000</w:t>
      </w:r>
      <w:r w:rsidRPr="007F1076">
        <w:rPr>
          <w:rFonts w:eastAsia="Times New Roman" w:cstheme="minorHAnsi"/>
          <w:b/>
          <w:bCs/>
          <w:color w:val="000000"/>
          <w:kern w:val="0"/>
        </w:rPr>
        <w:t>L</w:t>
      </w:r>
    </w:p>
    <w:p w14:paraId="4852C97B" w14:textId="77777777" w:rsidR="007F1076" w:rsidRPr="007F1076" w:rsidRDefault="007F1076" w:rsidP="007F1076">
      <w:pPr>
        <w:spacing w:after="194"/>
        <w:rPr>
          <w:rFonts w:eastAsia="Times New Roman" w:cstheme="minorHAnsi"/>
          <w:color w:val="000000"/>
          <w:kern w:val="0"/>
          <w:vertAlign w:val="superscript"/>
          <w:lang w:val="el-GR"/>
        </w:rPr>
      </w:pPr>
      <w:r w:rsidRPr="007F1076">
        <w:rPr>
          <w:rFonts w:eastAsia="Times New Roman" w:cstheme="minorHAnsi"/>
          <w:color w:val="000000"/>
          <w:kern w:val="0"/>
          <w:lang w:val="el-GR"/>
        </w:rPr>
        <w:t xml:space="preserve">Μετατροπή από </w:t>
      </w:r>
      <w:r w:rsidRPr="007F1076">
        <w:rPr>
          <w:rFonts w:eastAsia="Times New Roman" w:cstheme="minorHAnsi"/>
          <w:color w:val="000000"/>
          <w:kern w:val="0"/>
        </w:rPr>
        <w:t>L</w:t>
      </w:r>
      <w:r w:rsidRPr="007F1076">
        <w:rPr>
          <w:rFonts w:eastAsia="Times New Roman" w:cstheme="minorHAnsi"/>
          <w:color w:val="000000"/>
          <w:kern w:val="0"/>
          <w:lang w:val="el-GR"/>
        </w:rPr>
        <w:t xml:space="preserve"> σε </w:t>
      </w:r>
      <w:r w:rsidRPr="007F1076">
        <w:rPr>
          <w:rFonts w:eastAsia="Times New Roman" w:cstheme="minorHAnsi"/>
          <w:color w:val="000000"/>
          <w:kern w:val="0"/>
        </w:rPr>
        <w:t>m</w:t>
      </w:r>
      <w:r w:rsidRPr="007F1076">
        <w:rPr>
          <w:rFonts w:eastAsia="Times New Roman" w:cstheme="minorHAnsi"/>
          <w:color w:val="000000"/>
          <w:kern w:val="0"/>
          <w:vertAlign w:val="superscript"/>
          <w:lang w:val="el-GR"/>
        </w:rPr>
        <w:t>3</w:t>
      </w:r>
    </w:p>
    <w:p w14:paraId="2B0859E3" w14:textId="77777777" w:rsidR="007F1076" w:rsidRPr="007F1076" w:rsidRDefault="007F1076" w:rsidP="007F1076">
      <w:pPr>
        <w:spacing w:after="194"/>
        <w:rPr>
          <w:rFonts w:eastAsia="Times New Roman" w:cstheme="minorHAnsi"/>
          <w:color w:val="000000"/>
          <w:kern w:val="0"/>
          <w:lang w:val="el-GR"/>
        </w:rPr>
      </w:pPr>
      <w:r w:rsidRPr="007F1076">
        <w:rPr>
          <w:rFonts w:eastAsiaTheme="minorEastAsia" w:cstheme="minorHAnsi"/>
          <w:b/>
          <w:bCs/>
        </w:rPr>
        <w:t>V</w:t>
      </w:r>
      <w:r w:rsidR="00793933">
        <w:rPr>
          <w:rFonts w:eastAsiaTheme="minorEastAsia" w:cstheme="minorHAnsi"/>
          <w:b/>
          <w:bCs/>
          <w:vertAlign w:val="subscript"/>
          <w:lang w:val="el-GR"/>
        </w:rPr>
        <w:t>τουρ</w:t>
      </w:r>
      <w:r w:rsidRPr="007F1076">
        <w:rPr>
          <w:rFonts w:eastAsiaTheme="minorEastAsia" w:cstheme="minorHAnsi"/>
          <w:b/>
          <w:bCs/>
          <w:vertAlign w:val="subscript"/>
          <w:lang w:val="el-GR"/>
        </w:rPr>
        <w:t>.,</w:t>
      </w:r>
      <w:r w:rsidR="00793933">
        <w:rPr>
          <w:rFonts w:eastAsiaTheme="minorEastAsia" w:cstheme="minorHAnsi"/>
          <w:b/>
          <w:bCs/>
          <w:vertAlign w:val="subscript"/>
          <w:lang w:val="el-GR"/>
        </w:rPr>
        <w:t>40</w:t>
      </w:r>
      <w:r w:rsidRPr="007F1076">
        <w:rPr>
          <w:rFonts w:eastAsiaTheme="minorEastAsia" w:cstheme="minorHAnsi"/>
          <w:lang w:val="el-GR"/>
        </w:rPr>
        <w:t>=</w:t>
      </w:r>
      <w:r w:rsidRPr="00BD1090">
        <w:rPr>
          <w:rFonts w:ascii="Calibri" w:eastAsia="Times New Roman" w:hAnsi="Calibri" w:cs="Calibri"/>
          <w:color w:val="000000"/>
          <w:kern w:val="0"/>
          <w:lang w:val="el-GR"/>
        </w:rPr>
        <w:t>132300000</w:t>
      </w:r>
      <w:r w:rsidRPr="007F1076">
        <w:rPr>
          <w:rFonts w:eastAsia="Times New Roman" w:cstheme="minorHAnsi"/>
          <w:color w:val="000000"/>
          <w:kern w:val="0"/>
          <w:lang w:val="el-GR"/>
        </w:rPr>
        <w:t>/1000</w:t>
      </w:r>
    </w:p>
    <w:p w14:paraId="7A6D2A02" w14:textId="77777777" w:rsidR="007F1076" w:rsidRDefault="007F1076" w:rsidP="007F1076">
      <w:pPr>
        <w:spacing w:after="194"/>
        <w:rPr>
          <w:rFonts w:eastAsia="Times New Roman" w:cstheme="minorHAnsi"/>
          <w:b/>
          <w:bCs/>
          <w:color w:val="000000"/>
          <w:kern w:val="0"/>
          <w:vertAlign w:val="superscript"/>
          <w:lang w:val="el-GR"/>
        </w:rPr>
      </w:pPr>
      <w:r>
        <w:rPr>
          <w:rFonts w:eastAsia="Times New Roman" w:cstheme="minorHAnsi"/>
          <w:b/>
          <w:bCs/>
          <w:color w:val="000000"/>
          <w:kern w:val="0"/>
          <w:lang w:val="el-GR"/>
        </w:rPr>
        <w:t xml:space="preserve">              =</w:t>
      </w:r>
      <w:r w:rsidRPr="00BD1090">
        <w:rPr>
          <w:rFonts w:ascii="Calibri" w:eastAsia="Times New Roman" w:hAnsi="Calibri" w:cs="Calibri"/>
          <w:b/>
          <w:bCs/>
          <w:color w:val="000000"/>
          <w:kern w:val="0"/>
          <w:lang w:val="el-GR"/>
        </w:rPr>
        <w:t>132300</w:t>
      </w:r>
      <w:r>
        <w:rPr>
          <w:rFonts w:eastAsia="Times New Roman" w:cstheme="minorHAnsi"/>
          <w:b/>
          <w:bCs/>
          <w:color w:val="000000"/>
          <w:kern w:val="0"/>
        </w:rPr>
        <w:t>m</w:t>
      </w:r>
      <w:r w:rsidRPr="007F1076">
        <w:rPr>
          <w:rFonts w:eastAsia="Times New Roman" w:cstheme="minorHAnsi"/>
          <w:b/>
          <w:bCs/>
          <w:color w:val="000000"/>
          <w:kern w:val="0"/>
          <w:vertAlign w:val="superscript"/>
          <w:lang w:val="el-GR"/>
        </w:rPr>
        <w:t>3</w:t>
      </w:r>
    </w:p>
    <w:p w14:paraId="48F1990B" w14:textId="77777777" w:rsidR="00512891" w:rsidRPr="00512891" w:rsidRDefault="008C23A8" w:rsidP="007F1076">
      <w:pPr>
        <w:spacing w:after="194"/>
        <w:rPr>
          <w:rFonts w:eastAsia="Times New Roman" w:cstheme="minorHAnsi"/>
          <w:b/>
          <w:bCs/>
          <w:color w:val="000000"/>
          <w:kern w:val="0"/>
          <w:lang w:val="el-GR"/>
        </w:rPr>
      </w:pPr>
      <w:r>
        <w:rPr>
          <w:rFonts w:eastAsia="Times New Roman" w:cstheme="minorHAnsi"/>
          <w:b/>
          <w:bCs/>
          <w:color w:val="000000"/>
          <w:kern w:val="0"/>
          <w:lang w:val="el-GR"/>
        </w:rPr>
        <w:t>Οπότε</w:t>
      </w:r>
      <w:r w:rsidR="00512891">
        <w:rPr>
          <w:rFonts w:eastAsia="Times New Roman" w:cstheme="minorHAnsi"/>
          <w:b/>
          <w:bCs/>
          <w:color w:val="000000"/>
          <w:kern w:val="0"/>
          <w:lang w:val="el-GR"/>
        </w:rPr>
        <w:t>,</w:t>
      </w:r>
    </w:p>
    <w:p w14:paraId="778920D2" w14:textId="77777777" w:rsidR="0065397C" w:rsidRPr="00793933" w:rsidRDefault="0042048A" w:rsidP="0042048A">
      <w:pPr>
        <w:rPr>
          <w:rFonts w:eastAsiaTheme="minorEastAsia" w:cstheme="minorHAnsi"/>
          <w:lang w:val="el-GR"/>
        </w:rPr>
      </w:pPr>
      <w:r w:rsidRPr="007F1076">
        <w:rPr>
          <w:rFonts w:eastAsiaTheme="minorEastAsia" w:cstheme="minorHAnsi"/>
          <w:b/>
          <w:bCs/>
        </w:rPr>
        <w:t>V</w:t>
      </w:r>
      <w:r>
        <w:rPr>
          <w:rFonts w:eastAsiaTheme="minorEastAsia" w:cstheme="minorHAnsi"/>
          <w:b/>
          <w:bCs/>
          <w:vertAlign w:val="subscript"/>
        </w:rPr>
        <w:t>tot</w:t>
      </w:r>
      <w:r w:rsidRPr="00793933">
        <w:rPr>
          <w:rFonts w:eastAsiaTheme="minorEastAsia" w:cstheme="minorHAnsi"/>
          <w:b/>
          <w:bCs/>
          <w:vertAlign w:val="subscript"/>
          <w:lang w:val="el-GR"/>
        </w:rPr>
        <w:t>,</w:t>
      </w:r>
      <w:r w:rsidR="00793933">
        <w:rPr>
          <w:rFonts w:eastAsiaTheme="minorEastAsia" w:cstheme="minorHAnsi"/>
          <w:b/>
          <w:bCs/>
          <w:vertAlign w:val="subscript"/>
          <w:lang w:val="el-GR"/>
        </w:rPr>
        <w:t>40</w:t>
      </w:r>
      <w:r w:rsidRPr="00793933">
        <w:rPr>
          <w:rFonts w:eastAsiaTheme="minorEastAsia" w:cstheme="minorHAnsi"/>
          <w:b/>
          <w:bCs/>
          <w:lang w:val="el-GR"/>
        </w:rPr>
        <w:t>=</w:t>
      </w:r>
      <m:oMath>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V</m:t>
                </m:r>
              </m:e>
              <m:sub>
                <m:r>
                  <w:rPr>
                    <w:rFonts w:ascii="Cambria Math" w:eastAsiaTheme="minorEastAsia" w:hAnsi="Cambria Math" w:cstheme="minorHAnsi"/>
                    <w:lang w:val="el-GR"/>
                  </w:rPr>
                  <m:t>μον. κατ.</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V</m:t>
                </m:r>
              </m:e>
              <m:sub>
                <m:r>
                  <w:rPr>
                    <w:rFonts w:ascii="Cambria Math" w:eastAsiaTheme="minorEastAsia" w:hAnsi="Cambria Math" w:cstheme="minorHAnsi"/>
                    <w:lang w:val="el-GR"/>
                  </w:rPr>
                  <m:t>παρ.</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V</m:t>
                </m:r>
              </m:e>
              <m:sub>
                <m:r>
                  <w:rPr>
                    <w:rFonts w:ascii="Cambria Math" w:eastAsiaTheme="minorEastAsia" w:hAnsi="Cambria Math" w:cstheme="minorHAnsi"/>
                    <w:lang w:val="el-GR"/>
                  </w:rPr>
                  <m:t>τουρ.</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V</m:t>
                </m:r>
              </m:e>
              <m:sub>
                <m:r>
                  <w:rPr>
                    <w:rFonts w:ascii="Cambria Math" w:eastAsiaTheme="minorEastAsia" w:hAnsi="Cambria Math" w:cstheme="minorHAnsi"/>
                    <w:lang w:val="el-GR"/>
                  </w:rPr>
                  <m:t>ελαι.</m:t>
                </m:r>
              </m:sub>
            </m:sSub>
            <m:r>
              <w:rPr>
                <w:rFonts w:ascii="Cambria Math" w:eastAsiaTheme="minorEastAsia" w:hAnsi="Cambria Math" w:cstheme="minorHAnsi"/>
                <w:lang w:val="el-GR"/>
              </w:rPr>
              <m:t>+</m:t>
            </m:r>
            <m:sSub>
              <m:sSubPr>
                <m:ctrlPr>
                  <w:rPr>
                    <w:rFonts w:ascii="Cambria Math" w:eastAsiaTheme="minorEastAsia" w:hAnsi="Cambria Math" w:cstheme="minorHAnsi"/>
                    <w:i/>
                    <w:lang w:val="el-GR"/>
                  </w:rPr>
                </m:ctrlPr>
              </m:sSubPr>
              <m:e>
                <m:r>
                  <w:rPr>
                    <w:rFonts w:ascii="Cambria Math" w:eastAsiaTheme="minorEastAsia" w:hAnsi="Cambria Math" w:cstheme="minorHAnsi"/>
                    <w:lang w:val="el-GR"/>
                  </w:rPr>
                  <m:t>V</m:t>
                </m:r>
              </m:e>
              <m:sub>
                <m:r>
                  <w:rPr>
                    <w:rFonts w:ascii="Cambria Math" w:eastAsiaTheme="minorEastAsia" w:hAnsi="Cambria Math" w:cstheme="minorHAnsi"/>
                    <w:lang w:val="el-GR"/>
                  </w:rPr>
                  <m:t>βιο.</m:t>
                </m:r>
              </m:sub>
            </m:sSub>
          </m:e>
        </m:d>
        <m:r>
          <w:rPr>
            <w:rFonts w:ascii="Cambria Math" w:eastAsiaTheme="minorEastAsia" w:hAnsi="Cambria Math" w:cstheme="minorHAnsi"/>
            <w:lang w:val="el-GR"/>
          </w:rPr>
          <m:t>*</m:t>
        </m:r>
        <m:r>
          <w:rPr>
            <w:rFonts w:ascii="Cambria Math" w:eastAsiaTheme="minorEastAsia" w:hAnsi="Cambria Math" w:cstheme="minorHAnsi"/>
          </w:rPr>
          <m:t>Απ</m:t>
        </m:r>
        <m:r>
          <w:rPr>
            <w:rFonts w:ascii="Cambria Math" w:eastAsiaTheme="minorEastAsia" w:hAnsi="Cambria Math" w:cstheme="minorHAnsi"/>
            <w:lang w:val="el-GR"/>
          </w:rPr>
          <m:t>ώ</m:t>
        </m:r>
        <m:r>
          <w:rPr>
            <w:rFonts w:ascii="Cambria Math" w:eastAsiaTheme="minorEastAsia" w:hAnsi="Cambria Math" w:cstheme="minorHAnsi"/>
          </w:rPr>
          <m:t>λειεςδικτ</m:t>
        </m:r>
        <m:r>
          <w:rPr>
            <w:rFonts w:ascii="Cambria Math" w:eastAsiaTheme="minorEastAsia" w:hAnsi="Cambria Math" w:cstheme="minorHAnsi"/>
            <w:lang w:val="el-GR"/>
          </w:rPr>
          <m:t>ύ</m:t>
        </m:r>
        <m:r>
          <w:rPr>
            <w:rFonts w:ascii="Cambria Math" w:eastAsiaTheme="minorEastAsia" w:hAnsi="Cambria Math" w:cstheme="minorHAnsi"/>
          </w:rPr>
          <m:t>ου</m:t>
        </m:r>
      </m:oMath>
    </w:p>
    <w:p w14:paraId="62BD12B8" w14:textId="77777777" w:rsidR="0042048A" w:rsidRPr="0042048A" w:rsidRDefault="0042048A" w:rsidP="0042048A">
      <w:pPr>
        <w:rPr>
          <w:rFonts w:eastAsiaTheme="minorEastAsia" w:cstheme="minorHAnsi"/>
          <w:lang w:val="el-GR"/>
        </w:rPr>
      </w:pPr>
      <w:r w:rsidRPr="0042048A">
        <w:rPr>
          <w:rFonts w:eastAsiaTheme="minorEastAsia" w:cstheme="minorHAnsi"/>
          <w:lang w:val="el-GR"/>
        </w:rPr>
        <w:t xml:space="preserve">             =(393857.9882+ 250715.2501+ 132300+ 66065+ 31390)*1,15</w:t>
      </w:r>
    </w:p>
    <w:p w14:paraId="0A84158F" w14:textId="77777777" w:rsidR="0042048A" w:rsidRPr="0042048A" w:rsidRDefault="0042048A" w:rsidP="0042048A">
      <w:pPr>
        <w:rPr>
          <w:rFonts w:eastAsiaTheme="minorEastAsia" w:cstheme="minorHAnsi"/>
          <w:b/>
          <w:bCs/>
          <w:lang w:val="el-GR"/>
        </w:rPr>
      </w:pPr>
      <w:r>
        <w:rPr>
          <w:rFonts w:eastAsiaTheme="minorEastAsia" w:cstheme="minorHAnsi"/>
          <w:b/>
          <w:bCs/>
          <w:lang w:val="el-GR"/>
        </w:rPr>
        <w:t xml:space="preserve">             =</w:t>
      </w:r>
      <w:r w:rsidRPr="00D46CBF">
        <w:rPr>
          <w:rFonts w:ascii="Calibri" w:eastAsia="Times New Roman" w:hAnsi="Calibri" w:cs="Calibri"/>
          <w:b/>
          <w:bCs/>
          <w:kern w:val="0"/>
        </w:rPr>
        <w:t>874328.2</w:t>
      </w:r>
      <w:r w:rsidRPr="0042048A">
        <w:rPr>
          <w:rFonts w:ascii="Calibri" w:eastAsia="Times New Roman" w:hAnsi="Calibri" w:cs="Calibri"/>
          <w:b/>
          <w:bCs/>
          <w:kern w:val="0"/>
          <w:lang w:val="el-GR"/>
        </w:rPr>
        <w:t>383</w:t>
      </w:r>
      <m:oMath>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lang w:val="el-GR"/>
              </w:rPr>
              <m:t>3</m:t>
            </m:r>
          </m:sup>
        </m:sSup>
      </m:oMath>
    </w:p>
    <w:p w14:paraId="083BB3F8" w14:textId="77777777" w:rsidR="0065397C" w:rsidRPr="0065397C" w:rsidRDefault="00000000" w:rsidP="007F1076">
      <w:pPr>
        <w:spacing w:after="194"/>
        <w:rPr>
          <w:rFonts w:eastAsia="Times New Roman" w:cstheme="minorHAnsi"/>
          <w:sz w:val="20"/>
          <w:szCs w:val="20"/>
        </w:rPr>
      </w:pPr>
      <m:oMathPara>
        <m:oMathParaPr>
          <m:jc m:val="left"/>
        </m:oMathPara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μ</m:t>
              </m:r>
              <m:r>
                <w:rPr>
                  <w:rFonts w:ascii="Cambria Math" w:eastAsiaTheme="minorEastAsia" w:hAnsi="Cambria Math" w:cs="Times New Roman"/>
                  <w:sz w:val="20"/>
                  <w:szCs w:val="20"/>
                  <w:lang w:val="el-GR"/>
                </w:rPr>
                <m:t>έ</m:t>
              </m:r>
              <m:r>
                <w:rPr>
                  <w:rFonts w:ascii="Cambria Math" w:eastAsiaTheme="minorEastAsia" w:hAnsi="Cambria Math" w:cs="Times New Roman"/>
                  <w:sz w:val="20"/>
                  <w:szCs w:val="20"/>
                </w:rPr>
                <m:t>ση</m:t>
              </m:r>
              <m:r>
                <w:rPr>
                  <w:rFonts w:ascii="Cambria Math" w:eastAsiaTheme="minorEastAsia" w:hAnsi="Cambria Math" w:cs="Times New Roman"/>
                  <w:sz w:val="20"/>
                  <w:szCs w:val="20"/>
                  <w:lang w:val="el-GR"/>
                </w:rPr>
                <m:t>,40</m:t>
              </m:r>
            </m:sub>
          </m:sSub>
          <m:r>
            <w:rPr>
              <w:rFonts w:ascii="Cambria Math" w:eastAsiaTheme="minorEastAsia" w:hAnsi="Cambria Math" w:cs="Times New Roman"/>
              <w:sz w:val="20"/>
              <w:szCs w:val="20"/>
              <w:lang w:val="el-GR"/>
            </w:rPr>
            <m:t xml:space="preserve">= </m:t>
          </m:r>
          <m:f>
            <m:fPr>
              <m:ctrlPr>
                <w:rPr>
                  <w:rFonts w:ascii="Cambria Math" w:eastAsiaTheme="minorEastAsia" w:hAnsi="Cambria Math" w:cs="Times New Roman"/>
                  <w:i/>
                  <w:sz w:val="20"/>
                  <w:szCs w:val="20"/>
                </w:rPr>
              </m:ctrlPr>
            </m:fPr>
            <m:num>
              <m:r>
                <m:rPr>
                  <m:sty m:val="p"/>
                </m:rPr>
                <w:rPr>
                  <w:rFonts w:ascii="Cambria Math" w:eastAsia="Times New Roman" w:hAnsi="Cambria Math" w:cs="Calibri"/>
                  <w:kern w:val="0"/>
                  <w:lang w:val="el-GR"/>
                </w:rPr>
                <m:t>874328.2383</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lang w:val="el-GR"/>
                    </w:rPr>
                    <m:t>3</m:t>
                  </m:r>
                </m:sup>
              </m:sSup>
            </m:num>
            <m:den>
              <m:r>
                <w:rPr>
                  <w:rFonts w:ascii="Cambria Math" w:eastAsiaTheme="minorEastAsia" w:hAnsi="Cambria Math" w:cs="Times New Roman"/>
                  <w:sz w:val="20"/>
                  <w:szCs w:val="20"/>
                  <w:lang w:val="el-GR"/>
                </w:rPr>
                <m:t xml:space="preserve">365 </m:t>
              </m:r>
              <m:r>
                <w:rPr>
                  <w:rFonts w:ascii="Cambria Math" w:eastAsiaTheme="minorEastAsia" w:hAnsi="Cambria Math" w:cs="Times New Roman"/>
                  <w:sz w:val="20"/>
                  <w:szCs w:val="20"/>
                </w:rPr>
                <m:t>days</m:t>
              </m:r>
            </m:den>
          </m:f>
        </m:oMath>
      </m:oMathPara>
    </w:p>
    <w:p w14:paraId="7573DA3A" w14:textId="77777777" w:rsidR="0065397C" w:rsidRPr="00BD1090" w:rsidRDefault="0065397C" w:rsidP="0042048A">
      <w:pPr>
        <w:rPr>
          <w:rFonts w:ascii="Calibri" w:eastAsia="Times New Roman" w:hAnsi="Calibri" w:cs="Calibri"/>
          <w:color w:val="000000"/>
          <w:kern w:val="0"/>
          <w:lang w:val="el-GR"/>
        </w:rPr>
      </w:pPr>
      <w:r>
        <w:rPr>
          <w:rFonts w:eastAsia="Times New Roman" w:cstheme="minorHAnsi"/>
          <w:b/>
          <w:bCs/>
          <w:color w:val="000000"/>
          <w:kern w:val="0"/>
          <w:lang w:val="el-GR"/>
        </w:rPr>
        <w:t xml:space="preserve">                 =</w:t>
      </w:r>
      <w:r w:rsidR="0042048A" w:rsidRPr="00BD1090">
        <w:rPr>
          <w:rFonts w:ascii="Calibri" w:eastAsia="Times New Roman" w:hAnsi="Calibri" w:cs="Calibri"/>
          <w:color w:val="000000"/>
          <w:kern w:val="0"/>
          <w:lang w:val="el-GR"/>
        </w:rPr>
        <w:t>2754.73</w:t>
      </w:r>
      <m:oMath>
        <m:f>
          <m:fPr>
            <m:ctrlPr>
              <w:rPr>
                <w:rFonts w:ascii="Cambria Math" w:eastAsia="Times New Roman" w:hAnsi="Cambria Math" w:cstheme="minorHAnsi"/>
                <w:b/>
                <w:bCs/>
                <w:i/>
                <w:color w:val="000000"/>
                <w:kern w:val="0"/>
                <w:lang w:val="el-GR"/>
              </w:rPr>
            </m:ctrlPr>
          </m:fPr>
          <m:num>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m</m:t>
                </m:r>
              </m:e>
              <m:sup>
                <m:r>
                  <w:rPr>
                    <w:rFonts w:ascii="Cambria Math" w:eastAsiaTheme="minorEastAsia" w:hAnsi="Cambria Math" w:cs="Times New Roman"/>
                    <w:sz w:val="20"/>
                    <w:szCs w:val="20"/>
                    <w:lang w:val="el-GR"/>
                  </w:rPr>
                  <m:t>3</m:t>
                </m:r>
              </m:sup>
            </m:sSup>
          </m:num>
          <m:den>
            <m:r>
              <w:rPr>
                <w:rFonts w:ascii="Cambria Math" w:eastAsiaTheme="minorEastAsia" w:hAnsi="Cambria Math" w:cs="Times New Roman"/>
                <w:sz w:val="20"/>
                <w:szCs w:val="20"/>
              </w:rPr>
              <m:t>d</m:t>
            </m:r>
          </m:den>
        </m:f>
      </m:oMath>
      <w:r>
        <w:rPr>
          <w:rFonts w:eastAsia="Times New Roman" w:cstheme="minorHAnsi"/>
          <w:b/>
          <w:bCs/>
          <w:color w:val="000000"/>
          <w:kern w:val="0"/>
          <w:lang w:val="el-GR"/>
        </w:rPr>
        <w:t xml:space="preserve"> ή </w:t>
      </w:r>
      <w:r w:rsidR="0042048A" w:rsidRPr="00BD1090">
        <w:rPr>
          <w:rFonts w:ascii="Calibri" w:eastAsia="Times New Roman" w:hAnsi="Calibri" w:cs="Calibri"/>
          <w:color w:val="000000"/>
          <w:kern w:val="0"/>
          <w:lang w:val="el-GR"/>
        </w:rPr>
        <w:t>31.88</w:t>
      </w: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L</m:t>
            </m:r>
          </m:num>
          <m:den>
            <m:r>
              <w:rPr>
                <w:rFonts w:ascii="Cambria Math" w:eastAsiaTheme="minorEastAsia" w:hAnsi="Cambria Math" w:cs="Times New Roman"/>
                <w:sz w:val="20"/>
                <w:szCs w:val="20"/>
              </w:rPr>
              <m:t>s</m:t>
            </m:r>
          </m:den>
        </m:f>
      </m:oMath>
    </w:p>
    <w:p w14:paraId="7887D88E" w14:textId="77777777" w:rsidR="00793933" w:rsidRDefault="00117354" w:rsidP="00793933">
      <w:pPr>
        <w:spacing w:after="194"/>
        <w:jc w:val="both"/>
        <w:rPr>
          <w:rFonts w:eastAsiaTheme="minorEastAsia"/>
          <w:lang w:val="el-GR"/>
        </w:rPr>
      </w:pPr>
      <w:r>
        <w:rPr>
          <w:b/>
          <w:bCs/>
          <w:noProof/>
          <w:lang w:val="el-GR"/>
        </w:rPr>
        <w:t xml:space="preserve">Βήμα </w:t>
      </w:r>
      <w:r w:rsidR="00A20BE3">
        <w:rPr>
          <w:b/>
          <w:bCs/>
          <w:noProof/>
          <w:lang w:val="el-GR"/>
        </w:rPr>
        <w:t>5</w:t>
      </w:r>
      <w:r w:rsidRPr="00117354">
        <w:rPr>
          <w:b/>
          <w:bCs/>
          <w:noProof/>
          <w:vertAlign w:val="superscript"/>
          <w:lang w:val="el-GR"/>
        </w:rPr>
        <w:t>ο</w:t>
      </w:r>
      <w:r>
        <w:rPr>
          <w:b/>
          <w:bCs/>
          <w:noProof/>
          <w:lang w:val="el-GR"/>
        </w:rPr>
        <w:t>: Υ</w:t>
      </w:r>
      <w:r w:rsidRPr="000F377C">
        <w:rPr>
          <w:b/>
          <w:bCs/>
          <w:noProof/>
          <w:lang w:val="el-GR"/>
        </w:rPr>
        <w:t>πολογισμός των παροχών</w:t>
      </w:r>
      <w:r w:rsidRPr="000F377C">
        <w:rPr>
          <w:b/>
          <w:bCs/>
          <w:lang w:val="el-GR"/>
        </w:rPr>
        <w:t xml:space="preserve"> σχεδιασμού του δικτύου ύδρευσης σε </w:t>
      </w:r>
      <m:oMath>
        <m:d>
          <m:dPr>
            <m:ctrlPr>
              <w:rPr>
                <w:rFonts w:ascii="Cambria Math" w:hAnsi="Cambria Math"/>
                <w:b/>
                <w:bCs/>
                <w:i/>
                <w:lang w:val="el-GR"/>
              </w:rPr>
            </m:ctrlPr>
          </m:dPr>
          <m:e>
            <m:f>
              <m:fPr>
                <m:ctrlPr>
                  <w:rPr>
                    <w:rFonts w:ascii="Cambria Math" w:hAnsi="Cambria Math"/>
                    <w:b/>
                    <w:bCs/>
                    <w:i/>
                    <w:lang w:val="el-GR"/>
                  </w:rPr>
                </m:ctrlPr>
              </m:fPr>
              <m:num>
                <m:r>
                  <m:rPr>
                    <m:sty m:val="bi"/>
                  </m:rPr>
                  <w:rPr>
                    <w:rFonts w:ascii="Cambria Math" w:hAnsi="Cambria Math"/>
                  </w:rPr>
                  <m:t>L</m:t>
                </m:r>
              </m:num>
              <m:den>
                <m:r>
                  <m:rPr>
                    <m:sty m:val="bi"/>
                  </m:rPr>
                  <w:rPr>
                    <w:rFonts w:ascii="Cambria Math" w:hAnsi="Cambria Math"/>
                    <w:lang w:val="el-GR"/>
                  </w:rPr>
                  <m:t>s</m:t>
                </m:r>
              </m:den>
            </m:f>
          </m:e>
        </m:d>
      </m:oMath>
    </w:p>
    <w:p w14:paraId="0E8BB899" w14:textId="77777777" w:rsidR="00117354" w:rsidRDefault="00117354" w:rsidP="00793933">
      <w:pPr>
        <w:spacing w:after="194"/>
        <w:ind w:firstLine="720"/>
        <w:jc w:val="both"/>
        <w:rPr>
          <w:rFonts w:eastAsiaTheme="minorEastAsia"/>
          <w:lang w:val="el-GR"/>
        </w:rPr>
      </w:pPr>
      <w:r>
        <w:rPr>
          <w:rFonts w:eastAsiaTheme="minorEastAsia"/>
          <w:lang w:val="el-GR"/>
        </w:rPr>
        <w:t>Για τ</w:t>
      </w:r>
      <w:r w:rsidR="00824061">
        <w:rPr>
          <w:rFonts w:eastAsiaTheme="minorEastAsia"/>
          <w:lang w:val="el-GR"/>
        </w:rPr>
        <w:t>ο</w:t>
      </w:r>
      <w:r>
        <w:rPr>
          <w:rFonts w:eastAsiaTheme="minorEastAsia"/>
          <w:lang w:val="el-GR"/>
        </w:rPr>
        <w:t xml:space="preserve">ν </w:t>
      </w:r>
      <w:r w:rsidR="00824061">
        <w:rPr>
          <w:rFonts w:eastAsiaTheme="minorEastAsia"/>
          <w:lang w:val="el-GR"/>
        </w:rPr>
        <w:t>υπολογισμό</w:t>
      </w:r>
      <w:r>
        <w:rPr>
          <w:rFonts w:eastAsiaTheme="minorEastAsia"/>
          <w:lang w:val="el-GR"/>
        </w:rPr>
        <w:t xml:space="preserve"> τ</w:t>
      </w:r>
      <w:r w:rsidR="00824061">
        <w:rPr>
          <w:rFonts w:eastAsiaTheme="minorEastAsia"/>
          <w:lang w:val="el-GR"/>
        </w:rPr>
        <w:t>ων παροχών σχεδιασμού</w:t>
      </w:r>
      <w:r>
        <w:rPr>
          <w:rFonts w:eastAsiaTheme="minorEastAsia"/>
          <w:lang w:val="el-GR"/>
        </w:rPr>
        <w:t xml:space="preserve"> είναι το άθροισμα </w:t>
      </w:r>
      <w:r w:rsidR="00824061">
        <w:rPr>
          <w:rFonts w:eastAsiaTheme="minorEastAsia"/>
          <w:lang w:val="el-GR"/>
        </w:rPr>
        <w:t xml:space="preserve">του κάθε </w:t>
      </w:r>
      <w:r w:rsidR="000E76BB">
        <w:rPr>
          <w:rFonts w:eastAsiaTheme="minorEastAsia"/>
          <w:lang w:val="el-GR"/>
        </w:rPr>
        <w:t>σεναρίουξεχωριστά</w:t>
      </w:r>
      <w:r w:rsidR="00824061">
        <w:rPr>
          <w:rFonts w:eastAsiaTheme="minorEastAsia"/>
          <w:lang w:val="el-GR"/>
        </w:rPr>
        <w:t xml:space="preserve"> και </w:t>
      </w:r>
      <w:r w:rsidR="000E76BB">
        <w:rPr>
          <w:rFonts w:eastAsiaTheme="minorEastAsia"/>
          <w:lang w:val="el-GR"/>
        </w:rPr>
        <w:t>επιλέγεται</w:t>
      </w:r>
      <w:r w:rsidR="00824061">
        <w:rPr>
          <w:rFonts w:eastAsiaTheme="minorEastAsia"/>
          <w:lang w:val="el-GR"/>
        </w:rPr>
        <w:t xml:space="preserve"> το </w:t>
      </w:r>
      <w:r w:rsidR="003B1B75">
        <w:rPr>
          <w:rFonts w:eastAsiaTheme="minorEastAsia"/>
          <w:lang w:val="el-GR"/>
        </w:rPr>
        <w:t xml:space="preserve">σενάριο που έχει τις μεγαλύτερες παροχές σχεδιασμού. Για το ερώτημα 1.1 βάση με τον πίνακα 4 επιλέχθηκε </w:t>
      </w:r>
      <w:r w:rsidR="00824061">
        <w:rPr>
          <w:rFonts w:eastAsiaTheme="minorEastAsia"/>
          <w:lang w:val="el-GR"/>
        </w:rPr>
        <w:t>το σενάριο Α</w:t>
      </w:r>
      <w:r w:rsidR="003B1B75">
        <w:rPr>
          <w:rFonts w:eastAsiaTheme="minorEastAsia"/>
          <w:lang w:val="el-GR"/>
        </w:rPr>
        <w:t>,</w:t>
      </w:r>
      <w:r w:rsidR="00824061">
        <w:rPr>
          <w:rFonts w:eastAsiaTheme="minorEastAsia"/>
          <w:lang w:val="el-GR"/>
        </w:rPr>
        <w:t xml:space="preserve"> αρκετά λογικό </w:t>
      </w:r>
      <w:r w:rsidR="000E76BB">
        <w:rPr>
          <w:rFonts w:eastAsiaTheme="minorEastAsia"/>
          <w:lang w:val="el-GR"/>
        </w:rPr>
        <w:t>αφού</w:t>
      </w:r>
      <w:r w:rsidR="00824061">
        <w:rPr>
          <w:rFonts w:eastAsiaTheme="minorEastAsia"/>
          <w:lang w:val="el-GR"/>
        </w:rPr>
        <w:t xml:space="preserve"> στο σενάριο Α υπάρχει 100% </w:t>
      </w:r>
      <w:r w:rsidR="000E76BB">
        <w:rPr>
          <w:rFonts w:eastAsiaTheme="minorEastAsia"/>
          <w:lang w:val="el-GR"/>
        </w:rPr>
        <w:t>πληρότητα</w:t>
      </w:r>
      <w:r w:rsidR="00824061">
        <w:rPr>
          <w:rFonts w:eastAsiaTheme="minorEastAsia"/>
          <w:lang w:val="el-GR"/>
        </w:rPr>
        <w:t xml:space="preserve"> των ξενοδοχείων</w:t>
      </w:r>
      <w:r w:rsidR="003B1B75">
        <w:rPr>
          <w:rFonts w:eastAsiaTheme="minorEastAsia"/>
          <w:lang w:val="el-GR"/>
        </w:rPr>
        <w:t xml:space="preserve">, παρουσία των </w:t>
      </w:r>
      <w:r w:rsidR="00824061">
        <w:rPr>
          <w:rFonts w:eastAsiaTheme="minorEastAsia"/>
          <w:lang w:val="el-GR"/>
        </w:rPr>
        <w:t>παραθεριστές</w:t>
      </w:r>
      <w:r w:rsidR="003B1B75">
        <w:rPr>
          <w:rFonts w:eastAsiaTheme="minorEastAsia"/>
          <w:lang w:val="el-GR"/>
        </w:rPr>
        <w:t xml:space="preserve"> και συνέχει λειτουργεία του βιοτεχνικού πάρκου</w:t>
      </w:r>
      <w:r w:rsidR="00824061">
        <w:rPr>
          <w:rFonts w:eastAsiaTheme="minorEastAsia"/>
          <w:lang w:val="el-GR"/>
        </w:rPr>
        <w:t>.</w:t>
      </w:r>
    </w:p>
    <w:p w14:paraId="2135868C" w14:textId="77777777" w:rsidR="00A20BE3" w:rsidRPr="00A20BE3" w:rsidRDefault="00A20BE3" w:rsidP="00A20BE3">
      <w:pPr>
        <w:spacing w:after="194"/>
        <w:jc w:val="both"/>
        <w:rPr>
          <w:rFonts w:eastAsiaTheme="minorEastAsia"/>
          <w:b/>
          <w:bCs/>
          <w:sz w:val="20"/>
          <w:szCs w:val="20"/>
          <w:lang w:val="el-GR"/>
        </w:rPr>
      </w:pPr>
      <w:r w:rsidRPr="00A20BE3">
        <w:rPr>
          <w:rFonts w:eastAsiaTheme="minorEastAsia"/>
          <w:b/>
          <w:bCs/>
          <w:sz w:val="20"/>
          <w:szCs w:val="20"/>
          <w:lang w:val="el-GR"/>
        </w:rPr>
        <w:t>Πίνακας</w:t>
      </w:r>
      <w:r w:rsidR="003B1B75">
        <w:rPr>
          <w:rFonts w:eastAsiaTheme="minorEastAsia"/>
          <w:b/>
          <w:bCs/>
          <w:sz w:val="20"/>
          <w:szCs w:val="20"/>
          <w:lang w:val="el-GR"/>
        </w:rPr>
        <w:t xml:space="preserve"> 7:</w:t>
      </w:r>
      <w:r w:rsidRPr="00A20BE3">
        <w:rPr>
          <w:rFonts w:eastAsiaTheme="minorEastAsia"/>
          <w:b/>
          <w:bCs/>
          <w:sz w:val="20"/>
          <w:szCs w:val="20"/>
          <w:lang w:val="el-GR"/>
        </w:rPr>
        <w:t xml:space="preserve"> Αποτελέσματα 1</w:t>
      </w:r>
      <w:r w:rsidRPr="00A20BE3">
        <w:rPr>
          <w:rFonts w:eastAsiaTheme="minorEastAsia"/>
          <w:b/>
          <w:bCs/>
          <w:sz w:val="20"/>
          <w:szCs w:val="20"/>
          <w:vertAlign w:val="superscript"/>
          <w:lang w:val="el-GR"/>
        </w:rPr>
        <w:t>ου</w:t>
      </w:r>
      <w:r w:rsidRPr="00A20BE3">
        <w:rPr>
          <w:rFonts w:eastAsiaTheme="minorEastAsia"/>
          <w:b/>
          <w:bCs/>
          <w:sz w:val="20"/>
          <w:szCs w:val="20"/>
          <w:lang w:val="el-GR"/>
        </w:rPr>
        <w:t xml:space="preserve"> ερωτήματος</w:t>
      </w:r>
    </w:p>
    <w:tbl>
      <w:tblPr>
        <w:tblStyle w:val="a8"/>
        <w:tblW w:w="0" w:type="auto"/>
        <w:tblLook w:val="04A0" w:firstRow="1" w:lastRow="0" w:firstColumn="1" w:lastColumn="0" w:noHBand="0" w:noVBand="1"/>
      </w:tblPr>
      <w:tblGrid>
        <w:gridCol w:w="6690"/>
        <w:gridCol w:w="1235"/>
        <w:gridCol w:w="705"/>
      </w:tblGrid>
      <w:tr w:rsidR="00A20BE3" w:rsidRPr="00A20BE3" w14:paraId="7B289B5C" w14:textId="77777777" w:rsidTr="00A20BE3">
        <w:trPr>
          <w:trHeight w:val="420"/>
        </w:trPr>
        <w:tc>
          <w:tcPr>
            <w:tcW w:w="15100" w:type="dxa"/>
            <w:noWrap/>
            <w:hideMark/>
          </w:tcPr>
          <w:p w14:paraId="1D776ED8" w14:textId="597AA988" w:rsidR="00A20BE3" w:rsidRPr="00A20BE3" w:rsidRDefault="00A20BE3" w:rsidP="00A20BE3">
            <w:pPr>
              <w:spacing w:after="194"/>
              <w:jc w:val="both"/>
              <w:rPr>
                <w:rFonts w:eastAsiaTheme="minorEastAsia"/>
                <w:b/>
                <w:bCs/>
              </w:rPr>
            </w:pPr>
            <w:r w:rsidRPr="00A20BE3">
              <w:rPr>
                <w:rFonts w:eastAsiaTheme="minorEastAsia"/>
                <w:b/>
                <w:bCs/>
              </w:rPr>
              <w:t>Παροχή</w:t>
            </w:r>
            <w:r w:rsidR="00EB2AEF">
              <w:rPr>
                <w:rFonts w:eastAsiaTheme="minorEastAsia"/>
                <w:b/>
                <w:bCs/>
              </w:rPr>
              <w:t xml:space="preserve"> </w:t>
            </w:r>
            <w:r w:rsidRPr="00A20BE3">
              <w:rPr>
                <w:rFonts w:eastAsiaTheme="minorEastAsia"/>
                <w:b/>
                <w:bCs/>
              </w:rPr>
              <w:t>σχεδιασμού εξωτερικού</w:t>
            </w:r>
            <w:r w:rsidR="00EB2AEF">
              <w:rPr>
                <w:rFonts w:eastAsiaTheme="minorEastAsia"/>
                <w:b/>
                <w:bCs/>
              </w:rPr>
              <w:t xml:space="preserve"> </w:t>
            </w:r>
            <w:r w:rsidRPr="00A20BE3">
              <w:rPr>
                <w:rFonts w:eastAsiaTheme="minorEastAsia"/>
                <w:b/>
                <w:bCs/>
              </w:rPr>
              <w:t>υδραγωγείου</w:t>
            </w:r>
          </w:p>
        </w:tc>
        <w:tc>
          <w:tcPr>
            <w:tcW w:w="2560" w:type="dxa"/>
            <w:noWrap/>
            <w:hideMark/>
          </w:tcPr>
          <w:p w14:paraId="09E420F9" w14:textId="77777777" w:rsidR="00A20BE3" w:rsidRPr="00A20BE3" w:rsidRDefault="00A20BE3" w:rsidP="00A20BE3">
            <w:pPr>
              <w:spacing w:after="194"/>
              <w:jc w:val="both"/>
              <w:rPr>
                <w:rFonts w:eastAsiaTheme="minorEastAsia"/>
                <w:b/>
                <w:bCs/>
              </w:rPr>
            </w:pPr>
            <w:r w:rsidRPr="00A20BE3">
              <w:rPr>
                <w:rFonts w:eastAsiaTheme="minorEastAsia"/>
                <w:b/>
                <w:bCs/>
              </w:rPr>
              <w:t>38.39</w:t>
            </w:r>
          </w:p>
        </w:tc>
        <w:tc>
          <w:tcPr>
            <w:tcW w:w="1340" w:type="dxa"/>
            <w:noWrap/>
            <w:hideMark/>
          </w:tcPr>
          <w:p w14:paraId="0FD1B565" w14:textId="77777777" w:rsidR="00A20BE3" w:rsidRPr="00A20BE3" w:rsidRDefault="00A20BE3" w:rsidP="00A20BE3">
            <w:pPr>
              <w:spacing w:after="194"/>
              <w:jc w:val="both"/>
              <w:rPr>
                <w:rFonts w:eastAsiaTheme="minorEastAsia"/>
                <w:b/>
                <w:bCs/>
              </w:rPr>
            </w:pPr>
            <w:r w:rsidRPr="00A20BE3">
              <w:rPr>
                <w:rFonts w:eastAsiaTheme="minorEastAsia"/>
                <w:b/>
                <w:bCs/>
              </w:rPr>
              <w:t>L/s</w:t>
            </w:r>
          </w:p>
        </w:tc>
      </w:tr>
      <w:tr w:rsidR="00A20BE3" w:rsidRPr="00A20BE3" w14:paraId="53E5F63F" w14:textId="77777777" w:rsidTr="00A20BE3">
        <w:trPr>
          <w:trHeight w:val="420"/>
        </w:trPr>
        <w:tc>
          <w:tcPr>
            <w:tcW w:w="15100" w:type="dxa"/>
            <w:noWrap/>
            <w:hideMark/>
          </w:tcPr>
          <w:p w14:paraId="5FDD170D" w14:textId="4CF59770" w:rsidR="00A20BE3" w:rsidRPr="00A20BE3" w:rsidRDefault="00A20BE3" w:rsidP="00A20BE3">
            <w:pPr>
              <w:spacing w:after="194"/>
              <w:jc w:val="both"/>
              <w:rPr>
                <w:rFonts w:eastAsiaTheme="minorEastAsia"/>
                <w:b/>
                <w:bCs/>
              </w:rPr>
            </w:pPr>
            <w:r w:rsidRPr="00A20BE3">
              <w:rPr>
                <w:rFonts w:eastAsiaTheme="minorEastAsia"/>
                <w:b/>
                <w:bCs/>
              </w:rPr>
              <w:t>Παροχή</w:t>
            </w:r>
            <w:r w:rsidR="00EB2AEF">
              <w:rPr>
                <w:rFonts w:eastAsiaTheme="minorEastAsia"/>
                <w:b/>
                <w:bCs/>
              </w:rPr>
              <w:t xml:space="preserve"> </w:t>
            </w:r>
            <w:r w:rsidRPr="00A20BE3">
              <w:rPr>
                <w:rFonts w:eastAsiaTheme="minorEastAsia"/>
                <w:b/>
                <w:bCs/>
              </w:rPr>
              <w:t>σχεδιασμού εσωτερικού</w:t>
            </w:r>
            <w:r w:rsidR="00EB2AEF">
              <w:rPr>
                <w:rFonts w:eastAsiaTheme="minorEastAsia"/>
                <w:b/>
                <w:bCs/>
              </w:rPr>
              <w:t xml:space="preserve"> </w:t>
            </w:r>
            <w:r w:rsidRPr="00A20BE3">
              <w:rPr>
                <w:rFonts w:eastAsiaTheme="minorEastAsia"/>
                <w:b/>
                <w:bCs/>
              </w:rPr>
              <w:t>υδραγωγείου</w:t>
            </w:r>
          </w:p>
        </w:tc>
        <w:tc>
          <w:tcPr>
            <w:tcW w:w="2560" w:type="dxa"/>
            <w:noWrap/>
            <w:hideMark/>
          </w:tcPr>
          <w:p w14:paraId="3FCA26AA" w14:textId="77777777" w:rsidR="00A20BE3" w:rsidRPr="00A20BE3" w:rsidRDefault="00A20BE3" w:rsidP="00A20BE3">
            <w:pPr>
              <w:spacing w:after="194"/>
              <w:jc w:val="both"/>
              <w:rPr>
                <w:rFonts w:eastAsiaTheme="minorEastAsia"/>
                <w:b/>
                <w:bCs/>
              </w:rPr>
            </w:pPr>
            <w:r w:rsidRPr="00A20BE3">
              <w:rPr>
                <w:rFonts w:eastAsiaTheme="minorEastAsia"/>
                <w:b/>
                <w:bCs/>
              </w:rPr>
              <w:t>52.03</w:t>
            </w:r>
          </w:p>
        </w:tc>
        <w:tc>
          <w:tcPr>
            <w:tcW w:w="1340" w:type="dxa"/>
            <w:noWrap/>
            <w:hideMark/>
          </w:tcPr>
          <w:p w14:paraId="493A1289" w14:textId="77777777" w:rsidR="00A20BE3" w:rsidRPr="00A20BE3" w:rsidRDefault="00A20BE3" w:rsidP="00A20BE3">
            <w:pPr>
              <w:spacing w:after="194"/>
              <w:jc w:val="both"/>
              <w:rPr>
                <w:rFonts w:eastAsiaTheme="minorEastAsia"/>
                <w:b/>
                <w:bCs/>
              </w:rPr>
            </w:pPr>
            <w:r w:rsidRPr="00A20BE3">
              <w:rPr>
                <w:rFonts w:eastAsiaTheme="minorEastAsia"/>
                <w:b/>
                <w:bCs/>
              </w:rPr>
              <w:t>L/s</w:t>
            </w:r>
          </w:p>
        </w:tc>
      </w:tr>
    </w:tbl>
    <w:p w14:paraId="3824BEFB" w14:textId="77777777" w:rsidR="00785BB9" w:rsidRDefault="00785BB9" w:rsidP="00930C03">
      <w:pPr>
        <w:spacing w:after="26"/>
        <w:jc w:val="both"/>
        <w:rPr>
          <w:rStyle w:val="1Char"/>
          <w:b/>
          <w:bCs/>
          <w:color w:val="auto"/>
          <w:sz w:val="24"/>
          <w:szCs w:val="24"/>
          <w:u w:val="single"/>
          <w:lang w:val="el-GR"/>
        </w:rPr>
      </w:pPr>
      <w:bookmarkStart w:id="25" w:name="_Toc133261106"/>
      <w:bookmarkStart w:id="26" w:name="_Toc133263747"/>
      <w:bookmarkStart w:id="27" w:name="_Hlk132321471"/>
    </w:p>
    <w:p w14:paraId="74BF72D4" w14:textId="52B697B7" w:rsidR="009E0C95" w:rsidRPr="00785BB9" w:rsidRDefault="000912A8" w:rsidP="00930C03">
      <w:pPr>
        <w:spacing w:after="26"/>
        <w:jc w:val="both"/>
        <w:rPr>
          <w:rFonts w:ascii="Arial" w:eastAsia="Arial" w:hAnsi="Arial" w:cs="Arial"/>
          <w:color w:val="FF0000"/>
          <w:lang w:val="el-GR"/>
        </w:rPr>
      </w:pPr>
      <w:bookmarkStart w:id="28" w:name="_Toc137839107"/>
      <w:r w:rsidRPr="0006264D">
        <w:rPr>
          <w:rStyle w:val="1Char"/>
          <w:b/>
          <w:bCs/>
          <w:color w:val="auto"/>
          <w:sz w:val="24"/>
          <w:szCs w:val="24"/>
          <w:u w:val="single"/>
          <w:lang w:val="el-GR"/>
        </w:rPr>
        <w:t>Ερώτημα 1</w:t>
      </w:r>
      <w:r>
        <w:rPr>
          <w:rStyle w:val="1Char"/>
          <w:b/>
          <w:bCs/>
          <w:color w:val="auto"/>
          <w:sz w:val="24"/>
          <w:szCs w:val="24"/>
          <w:u w:val="single"/>
          <w:lang w:val="el-GR"/>
        </w:rPr>
        <w:t>.2</w:t>
      </w:r>
      <w:r w:rsidRPr="0006264D">
        <w:rPr>
          <w:rStyle w:val="1Char"/>
          <w:b/>
          <w:bCs/>
          <w:color w:val="auto"/>
          <w:sz w:val="24"/>
          <w:szCs w:val="24"/>
          <w:u w:val="single"/>
          <w:lang w:val="el-GR"/>
        </w:rPr>
        <w:t>:</w:t>
      </w:r>
      <w:bookmarkEnd w:id="25"/>
      <w:bookmarkEnd w:id="26"/>
      <w:bookmarkEnd w:id="28"/>
      <w:r>
        <w:rPr>
          <w:lang w:val="el-GR"/>
        </w:rPr>
        <w:t xml:space="preserve"> Ζητείται η δ</w:t>
      </w:r>
      <w:r w:rsidRPr="008E6D5E">
        <w:rPr>
          <w:lang w:val="el-GR"/>
        </w:rPr>
        <w:t xml:space="preserve">ιαστασιολόγηση όγκου δεξαμενής </w:t>
      </w:r>
      <w:r w:rsidRPr="008E6D5E">
        <w:rPr>
          <w:rFonts w:ascii="Arial" w:eastAsia="Arial" w:hAnsi="Arial" w:cs="Arial"/>
          <w:b/>
          <w:lang w:val="el-GR"/>
        </w:rPr>
        <w:t>Δ</w:t>
      </w:r>
      <w:r w:rsidRPr="008E6D5E">
        <w:rPr>
          <w:lang w:val="el-GR"/>
        </w:rPr>
        <w:t>ύδρευσης[</w:t>
      </w:r>
      <w:r>
        <w:rPr>
          <w:rFonts w:ascii="Arial" w:eastAsia="Arial" w:hAnsi="Arial" w:cs="Arial"/>
        </w:rPr>
        <w:t>m</w:t>
      </w:r>
      <w:r w:rsidRPr="008E6D5E">
        <w:rPr>
          <w:sz w:val="21"/>
          <w:vertAlign w:val="superscript"/>
          <w:lang w:val="el-GR"/>
        </w:rPr>
        <w:t>3</w:t>
      </w:r>
      <w:r w:rsidRPr="008E6D5E">
        <w:rPr>
          <w:lang w:val="el-GR"/>
        </w:rPr>
        <w:t>] και</w:t>
      </w:r>
      <w:r w:rsidR="00EB2AEF" w:rsidRPr="00EB2AEF">
        <w:rPr>
          <w:lang w:val="el-GR"/>
        </w:rPr>
        <w:t xml:space="preserve"> </w:t>
      </w:r>
      <w:r w:rsidRPr="008E6D5E">
        <w:rPr>
          <w:lang w:val="el-GR"/>
        </w:rPr>
        <w:t>επιφάνειας κάτοψης,</w:t>
      </w:r>
      <w:r w:rsidR="00EB2AEF" w:rsidRPr="00EB2AEF">
        <w:rPr>
          <w:lang w:val="el-GR"/>
        </w:rPr>
        <w:t xml:space="preserve"> </w:t>
      </w:r>
      <w:r w:rsidRPr="008E6D5E">
        <w:rPr>
          <w:lang w:val="el-GR"/>
        </w:rPr>
        <w:t xml:space="preserve">ωφέλιμου ύψους </w:t>
      </w:r>
      <w:r>
        <w:rPr>
          <w:rFonts w:ascii="Arial" w:eastAsia="Arial" w:hAnsi="Arial" w:cs="Arial"/>
          <w:b/>
          <w:color w:val="FF0000"/>
          <w:lang w:val="el-GR"/>
        </w:rPr>
        <w:t>3</w:t>
      </w:r>
      <w:r>
        <w:rPr>
          <w:rFonts w:ascii="Arial" w:eastAsia="Arial" w:hAnsi="Arial" w:cs="Arial"/>
          <w:b/>
          <w:color w:val="FF0000"/>
        </w:rPr>
        <w:t>m</w:t>
      </w:r>
      <w:r w:rsidRPr="008E6D5E">
        <w:rPr>
          <w:lang w:val="el-GR"/>
        </w:rPr>
        <w:t>.Η δεξαμενή ρύθμισης θα πρέπει να επαρκεί για 4ωρη βλάβη του τροφοδοτικού της συστήματος και να είναι διπλού</w:t>
      </w:r>
      <w:r w:rsidR="00EB2AEF" w:rsidRPr="00EB2AEF">
        <w:rPr>
          <w:lang w:val="el-GR"/>
        </w:rPr>
        <w:t xml:space="preserve"> </w:t>
      </w:r>
      <w:r w:rsidRPr="008E6D5E">
        <w:rPr>
          <w:lang w:val="el-GR"/>
        </w:rPr>
        <w:t xml:space="preserve">θαλάμου με ορθογωνική κάτοψη. Η αντλία της γεώτρησης θα λειτουργεί </w:t>
      </w:r>
      <w:r w:rsidRPr="000912A8">
        <w:rPr>
          <w:rFonts w:ascii="Arial" w:eastAsia="Arial" w:hAnsi="Arial" w:cs="Arial"/>
          <w:b/>
          <w:color w:val="FF0000"/>
          <w:lang w:val="el-GR"/>
        </w:rPr>
        <w:t>15</w:t>
      </w:r>
      <w:r w:rsidRPr="008E6D5E">
        <w:rPr>
          <w:lang w:val="el-GR"/>
        </w:rPr>
        <w:t xml:space="preserve">ώρες ημερησίως </w:t>
      </w:r>
      <w:r w:rsidRPr="00785BB9">
        <w:rPr>
          <w:color w:val="FF0000"/>
          <w:lang w:val="el-GR"/>
        </w:rPr>
        <w:t>(ξεκινώντας από τις 16:00)</w:t>
      </w:r>
      <w:r w:rsidRPr="008E6D5E">
        <w:rPr>
          <w:lang w:val="el-GR"/>
        </w:rPr>
        <w:t>. Η δεξαμενή</w:t>
      </w:r>
      <w:r w:rsidR="00EB2AEF" w:rsidRPr="00EB2AEF">
        <w:rPr>
          <w:lang w:val="el-GR"/>
        </w:rPr>
        <w:t xml:space="preserve"> </w:t>
      </w:r>
      <w:r w:rsidRPr="008E6D5E">
        <w:rPr>
          <w:lang w:val="el-GR"/>
        </w:rPr>
        <w:t>γεμίζει</w:t>
      </w:r>
      <w:r w:rsidR="00EB2AEF" w:rsidRPr="00EB2AEF">
        <w:rPr>
          <w:lang w:val="el-GR"/>
        </w:rPr>
        <w:t xml:space="preserve"> </w:t>
      </w:r>
      <w:r w:rsidRPr="008E6D5E">
        <w:rPr>
          <w:lang w:val="el-GR"/>
        </w:rPr>
        <w:t>από την κορυφή, και αδειάζει</w:t>
      </w:r>
      <w:r w:rsidR="00EB2AEF" w:rsidRPr="00EB2AEF">
        <w:rPr>
          <w:lang w:val="el-GR"/>
        </w:rPr>
        <w:t xml:space="preserve"> </w:t>
      </w:r>
      <w:r w:rsidRPr="008E6D5E">
        <w:rPr>
          <w:lang w:val="el-GR"/>
        </w:rPr>
        <w:t>από τον πυθμένα</w:t>
      </w:r>
      <w:r w:rsidR="00EB2AEF" w:rsidRPr="00EB2AEF">
        <w:rPr>
          <w:lang w:val="el-GR"/>
        </w:rPr>
        <w:t xml:space="preserve"> </w:t>
      </w:r>
      <w:r w:rsidRPr="008E6D5E">
        <w:rPr>
          <w:lang w:val="el-GR"/>
        </w:rPr>
        <w:t xml:space="preserve">και η ελάχιστη στάθμη της είναι </w:t>
      </w:r>
      <w:r w:rsidRPr="00785BB9">
        <w:rPr>
          <w:color w:val="FF0000"/>
          <w:lang w:val="el-GR"/>
        </w:rPr>
        <w:t>1</w:t>
      </w:r>
      <w:r w:rsidRPr="00EB2AEF">
        <w:rPr>
          <w:rFonts w:eastAsia="Arial" w:cstheme="minorHAnsi"/>
          <w:color w:val="FF0000"/>
        </w:rPr>
        <w:t>m</w:t>
      </w:r>
      <w:r w:rsidRPr="008E6D5E">
        <w:rPr>
          <w:lang w:val="el-GR"/>
        </w:rPr>
        <w:t>από την επιφάνεια του εδάφους.</w:t>
      </w:r>
      <w:r w:rsidR="00EB2AEF" w:rsidRPr="00EB2AEF">
        <w:rPr>
          <w:lang w:val="el-GR"/>
        </w:rPr>
        <w:t xml:space="preserve"> </w:t>
      </w:r>
      <w:r w:rsidRPr="008E6D5E">
        <w:rPr>
          <w:lang w:val="el-GR"/>
        </w:rPr>
        <w:t>Στον Πίνακα 1 δίνεται η ποσοστιαία διακύμανση της κατανάλωσης κατά τη διάρκεια της ημέρας στον οικισμό.</w:t>
      </w:r>
      <w:r w:rsidR="00EB2AEF" w:rsidRPr="00EB2AEF">
        <w:rPr>
          <w:lang w:val="el-GR"/>
        </w:rPr>
        <w:t xml:space="preserve"> </w:t>
      </w:r>
      <w:r w:rsidRPr="008E6D5E">
        <w:rPr>
          <w:lang w:val="el-GR"/>
        </w:rPr>
        <w:t xml:space="preserve">Η παροχή πυρόσβεσης εξυπηρετείται από </w:t>
      </w:r>
      <w:r w:rsidRPr="00785BB9">
        <w:rPr>
          <w:color w:val="FF0000"/>
          <w:lang w:val="el-GR"/>
        </w:rPr>
        <w:t xml:space="preserve">2 κρουνούς </w:t>
      </w:r>
      <w:r w:rsidRPr="008E6D5E">
        <w:rPr>
          <w:lang w:val="el-GR"/>
        </w:rPr>
        <w:t xml:space="preserve">των </w:t>
      </w:r>
      <w:r w:rsidRPr="00785BB9">
        <w:rPr>
          <w:color w:val="FF0000"/>
          <w:lang w:val="el-GR"/>
        </w:rPr>
        <w:t>5</w:t>
      </w:r>
      <m:oMath>
        <m:f>
          <m:fPr>
            <m:ctrlPr>
              <w:rPr>
                <w:rFonts w:ascii="Cambria Math" w:hAnsi="Cambria Math"/>
                <w:i/>
                <w:color w:val="FF0000"/>
                <w:sz w:val="24"/>
                <w:szCs w:val="24"/>
                <w:lang w:val="el-GR"/>
              </w:rPr>
            </m:ctrlPr>
          </m:fPr>
          <m:num>
            <m:r>
              <w:rPr>
                <w:rFonts w:ascii="Cambria Math" w:hAnsi="Cambria Math"/>
                <w:color w:val="FF0000"/>
                <w:sz w:val="24"/>
                <w:szCs w:val="24"/>
              </w:rPr>
              <m:t>L</m:t>
            </m:r>
          </m:num>
          <m:den>
            <m:r>
              <w:rPr>
                <w:rFonts w:ascii="Cambria Math" w:hAnsi="Cambria Math"/>
                <w:color w:val="FF0000"/>
                <w:sz w:val="24"/>
                <w:szCs w:val="24"/>
                <w:lang w:val="el-GR"/>
              </w:rPr>
              <m:t>s</m:t>
            </m:r>
          </m:den>
        </m:f>
      </m:oMath>
      <w:r w:rsidRPr="00785BB9">
        <w:rPr>
          <w:color w:val="FF0000"/>
          <w:lang w:val="el-GR"/>
        </w:rPr>
        <w:t>για 4 ώρες.</w:t>
      </w:r>
    </w:p>
    <w:p w14:paraId="6FA53270" w14:textId="77777777" w:rsidR="008C6963" w:rsidRPr="008C6963" w:rsidRDefault="008C6963" w:rsidP="00930C03">
      <w:pPr>
        <w:spacing w:after="26"/>
        <w:jc w:val="both"/>
        <w:rPr>
          <w:rFonts w:eastAsia="Arial" w:cstheme="minorHAnsi"/>
          <w:b/>
          <w:bCs/>
          <w:sz w:val="24"/>
          <w:szCs w:val="24"/>
          <w:lang w:val="el-GR"/>
        </w:rPr>
      </w:pPr>
      <w:r w:rsidRPr="008C6963">
        <w:rPr>
          <w:rFonts w:eastAsia="Arial" w:cstheme="minorHAnsi"/>
          <w:b/>
          <w:bCs/>
          <w:sz w:val="24"/>
          <w:szCs w:val="24"/>
          <w:lang w:val="el-GR"/>
        </w:rPr>
        <w:t>Λύση</w:t>
      </w:r>
    </w:p>
    <w:p w14:paraId="2F8CE39B" w14:textId="77777777" w:rsidR="009E0C95" w:rsidRPr="00273C69" w:rsidRDefault="009E0C95" w:rsidP="00930C03">
      <w:pPr>
        <w:spacing w:after="194"/>
        <w:jc w:val="both"/>
        <w:rPr>
          <w:b/>
          <w:bCs/>
          <w:noProof/>
          <w:u w:val="single"/>
          <w:lang w:val="el-GR"/>
        </w:rPr>
      </w:pPr>
      <w:r w:rsidRPr="00273C69">
        <w:rPr>
          <w:b/>
          <w:bCs/>
          <w:noProof/>
          <w:sz w:val="24"/>
          <w:szCs w:val="24"/>
          <w:u w:val="single"/>
          <w:lang w:val="el-GR"/>
        </w:rPr>
        <w:t>Βήμα 1</w:t>
      </w:r>
      <w:r w:rsidRPr="00273C69">
        <w:rPr>
          <w:b/>
          <w:bCs/>
          <w:noProof/>
          <w:sz w:val="24"/>
          <w:szCs w:val="24"/>
          <w:u w:val="single"/>
          <w:vertAlign w:val="superscript"/>
          <w:lang w:val="el-GR"/>
        </w:rPr>
        <w:t>ο</w:t>
      </w:r>
      <w:r w:rsidRPr="00273C69">
        <w:rPr>
          <w:b/>
          <w:bCs/>
          <w:noProof/>
          <w:sz w:val="24"/>
          <w:szCs w:val="24"/>
          <w:u w:val="single"/>
          <w:lang w:val="el-GR"/>
        </w:rPr>
        <w:t xml:space="preserve">: </w:t>
      </w:r>
      <w:bookmarkStart w:id="29" w:name="_Hlk132330990"/>
      <w:r w:rsidR="00F57DE2" w:rsidRPr="00273C69">
        <w:rPr>
          <w:b/>
          <w:bCs/>
          <w:noProof/>
          <w:u w:val="single"/>
          <w:lang w:val="el-GR"/>
        </w:rPr>
        <w:t>Έ</w:t>
      </w:r>
      <w:r w:rsidR="00930C03" w:rsidRPr="00273C69">
        <w:rPr>
          <w:b/>
          <w:bCs/>
          <w:noProof/>
          <w:u w:val="single"/>
          <w:lang w:val="el-GR"/>
        </w:rPr>
        <w:t>υρεση του ποσοστού συνεισφορ</w:t>
      </w:r>
      <w:r w:rsidR="00E740F8" w:rsidRPr="00273C69">
        <w:rPr>
          <w:b/>
          <w:bCs/>
          <w:noProof/>
          <w:u w:val="single"/>
          <w:lang w:val="el-GR"/>
        </w:rPr>
        <w:t>ά</w:t>
      </w:r>
      <w:r w:rsidR="00930C03" w:rsidRPr="00273C69">
        <w:rPr>
          <w:b/>
          <w:bCs/>
          <w:noProof/>
          <w:u w:val="single"/>
          <w:lang w:val="el-GR"/>
        </w:rPr>
        <w:t>ς της πηγ</w:t>
      </w:r>
      <w:r w:rsidR="00E740F8" w:rsidRPr="00273C69">
        <w:rPr>
          <w:b/>
          <w:bCs/>
          <w:noProof/>
          <w:u w:val="single"/>
          <w:lang w:val="el-GR"/>
        </w:rPr>
        <w:t>ή</w:t>
      </w:r>
      <w:r w:rsidR="00930C03" w:rsidRPr="00273C69">
        <w:rPr>
          <w:b/>
          <w:bCs/>
          <w:noProof/>
          <w:u w:val="single"/>
          <w:lang w:val="el-GR"/>
        </w:rPr>
        <w:t>ς και της γε</w:t>
      </w:r>
      <w:r w:rsidR="00E740F8" w:rsidRPr="00273C69">
        <w:rPr>
          <w:b/>
          <w:bCs/>
          <w:noProof/>
          <w:u w:val="single"/>
          <w:lang w:val="el-GR"/>
        </w:rPr>
        <w:t>ώ</w:t>
      </w:r>
      <w:r w:rsidR="00930C03" w:rsidRPr="00273C69">
        <w:rPr>
          <w:b/>
          <w:bCs/>
          <w:noProof/>
          <w:u w:val="single"/>
          <w:lang w:val="el-GR"/>
        </w:rPr>
        <w:t>τρησης</w:t>
      </w:r>
    </w:p>
    <w:p w14:paraId="4B0480F5" w14:textId="77777777" w:rsidR="00942EFC" w:rsidRPr="00F57DE2" w:rsidRDefault="00942EFC" w:rsidP="00930C03">
      <w:pPr>
        <w:autoSpaceDE w:val="0"/>
        <w:autoSpaceDN w:val="0"/>
        <w:adjustRightInd w:val="0"/>
        <w:spacing w:after="0" w:line="240" w:lineRule="auto"/>
        <w:jc w:val="both"/>
        <w:rPr>
          <w:rFonts w:cstheme="minorHAnsi"/>
          <w:b/>
          <w:bCs/>
          <w:noProof/>
          <w:lang w:val="el-GR"/>
        </w:rPr>
      </w:pPr>
      <w:r w:rsidRPr="00F57DE2">
        <w:rPr>
          <w:b/>
          <w:bCs/>
          <w:noProof/>
          <w:lang w:val="el-GR"/>
        </w:rPr>
        <w:t>Γ</w:t>
      </w:r>
      <w:r w:rsidRPr="00F57DE2">
        <w:rPr>
          <w:rFonts w:cstheme="minorHAnsi"/>
          <w:b/>
          <w:bCs/>
          <w:noProof/>
          <w:lang w:val="el-GR"/>
        </w:rPr>
        <w:t>ια την Πηγή:</w:t>
      </w:r>
    </w:p>
    <w:p w14:paraId="06D41412" w14:textId="77777777" w:rsidR="00942EFC" w:rsidRPr="00F57DE2" w:rsidRDefault="00F57DE2" w:rsidP="00930C03">
      <w:pPr>
        <w:autoSpaceDE w:val="0"/>
        <w:autoSpaceDN w:val="0"/>
        <w:adjustRightInd w:val="0"/>
        <w:spacing w:after="0" w:line="240" w:lineRule="auto"/>
        <w:jc w:val="both"/>
        <w:rPr>
          <w:rFonts w:cstheme="minorHAnsi"/>
          <w:noProof/>
          <w:lang w:val="el-GR"/>
        </w:rPr>
      </w:pPr>
      <w:r w:rsidRPr="00F57DE2">
        <w:rPr>
          <w:rFonts w:cstheme="minorHAnsi"/>
          <w:noProof/>
          <w:lang w:val="el-GR"/>
        </w:rPr>
        <w:t>Συνεισφορά πηγής</w:t>
      </w:r>
      <w:r>
        <w:rPr>
          <w:rFonts w:eastAsiaTheme="minorEastAsia" w:cstheme="minorHAnsi"/>
          <w:noProof/>
          <w:lang w:val="el-GR"/>
        </w:rPr>
        <w:t>,</w:t>
      </w:r>
      <w:r>
        <w:rPr>
          <w:rFonts w:eastAsiaTheme="minorEastAsia" w:cstheme="minorHAnsi"/>
          <w:noProof/>
        </w:rPr>
        <w:t>day</w:t>
      </w:r>
      <m:oMath>
        <m:r>
          <m:rPr>
            <m:sty m:val="p"/>
          </m:rPr>
          <w:rPr>
            <w:rFonts w:ascii="Cambria Math" w:hAnsi="Cambria Math"/>
            <w:noProof/>
            <w:lang w:val="el-GR"/>
          </w:rPr>
          <m:t>=</m:t>
        </m:r>
        <m:f>
          <m:fPr>
            <m:ctrlPr>
              <w:rPr>
                <w:rFonts w:ascii="Cambria Math" w:hAnsi="Cambria Math"/>
                <w:noProof/>
                <w:lang w:val="el-GR"/>
              </w:rPr>
            </m:ctrlPr>
          </m:fPr>
          <m:num>
            <m:sSub>
              <m:sSubPr>
                <m:ctrlPr>
                  <w:rPr>
                    <w:rFonts w:ascii="Cambria Math" w:hAnsi="Cambria Math"/>
                    <w:noProof/>
                    <w:lang w:val="el-GR"/>
                  </w:rPr>
                </m:ctrlPr>
              </m:sSubPr>
              <m:e>
                <m:r>
                  <w:rPr>
                    <w:rFonts w:ascii="Cambria Math" w:hAnsi="Cambria Math"/>
                    <w:noProof/>
                    <w:lang w:val="el-GR"/>
                  </w:rPr>
                  <m:t>Q</m:t>
                </m:r>
              </m:e>
              <m:sub>
                <m:r>
                  <w:rPr>
                    <w:rFonts w:ascii="Cambria Math" w:hAnsi="Cambria Math"/>
                    <w:noProof/>
                    <w:lang w:val="el-GR"/>
                  </w:rPr>
                  <m:t>Π</m:t>
                </m:r>
              </m:sub>
            </m:sSub>
          </m:num>
          <m:den>
            <m:r>
              <w:rPr>
                <w:rFonts w:ascii="Cambria Math" w:hAnsi="Cambria Math"/>
                <w:noProof/>
                <w:lang w:val="el-GR"/>
              </w:rPr>
              <m:t>Qmax</m:t>
            </m:r>
            <m:r>
              <m:rPr>
                <m:sty m:val="p"/>
              </m:rPr>
              <w:rPr>
                <w:rFonts w:ascii="Cambria Math" w:hAnsi="Cambria Math"/>
                <w:noProof/>
                <w:lang w:val="el-GR"/>
              </w:rPr>
              <m:t>,</m:t>
            </m:r>
            <m:r>
              <w:rPr>
                <w:rFonts w:ascii="Cambria Math" w:hAnsi="Cambria Math"/>
                <w:noProof/>
                <w:lang w:val="el-GR"/>
              </w:rPr>
              <m:t>day</m:t>
            </m:r>
          </m:den>
        </m:f>
        <m:r>
          <m:rPr>
            <m:sty m:val="p"/>
          </m:rPr>
          <w:rPr>
            <w:rFonts w:ascii="Cambria Math" w:hAnsi="Cambria Math" w:cstheme="minorHAnsi"/>
            <w:noProof/>
            <w:lang w:val="el-GR"/>
          </w:rPr>
          <m:t>*100%=</m:t>
        </m:r>
        <m:f>
          <m:fPr>
            <m:ctrlPr>
              <w:rPr>
                <w:rFonts w:ascii="Cambria Math" w:hAnsi="Cambria Math" w:cstheme="minorHAnsi"/>
                <w:noProof/>
                <w:lang w:val="el-GR"/>
              </w:rPr>
            </m:ctrlPr>
          </m:fPr>
          <m:num>
            <m:r>
              <m:rPr>
                <m:sty m:val="p"/>
              </m:rPr>
              <w:rPr>
                <w:rFonts w:ascii="Cambria Math" w:hAnsi="Cambria Math" w:cstheme="minorHAnsi"/>
                <w:noProof/>
                <w:lang w:val="el-GR"/>
              </w:rPr>
              <m:t>1150*1000*</m:t>
            </m:r>
            <m:f>
              <m:fPr>
                <m:ctrlPr>
                  <w:rPr>
                    <w:rFonts w:ascii="Cambria Math" w:hAnsi="Cambria Math" w:cstheme="minorHAnsi"/>
                    <w:noProof/>
                    <w:lang w:val="el-GR"/>
                  </w:rPr>
                </m:ctrlPr>
              </m:fPr>
              <m:num>
                <m:r>
                  <w:rPr>
                    <w:rFonts w:ascii="Cambria Math" w:hAnsi="Cambria Math" w:cstheme="minorHAnsi"/>
                    <w:noProof/>
                    <w:lang w:val="el-GR"/>
                  </w:rPr>
                  <m:t>1</m:t>
                </m:r>
              </m:num>
              <m:den>
                <m:r>
                  <w:rPr>
                    <w:rFonts w:ascii="Cambria Math" w:hAnsi="Cambria Math" w:cstheme="minorHAnsi"/>
                    <w:noProof/>
                    <w:lang w:val="el-GR"/>
                  </w:rPr>
                  <m:t>24*60*60</m:t>
                </m:r>
              </m:den>
            </m:f>
            <m:r>
              <m:rPr>
                <m:sty m:val="p"/>
              </m:rPr>
              <w:rPr>
                <w:rFonts w:ascii="Cambria Math" w:hAnsi="Cambria Math" w:cstheme="minorHAnsi"/>
                <w:noProof/>
                <w:lang w:val="el-GR"/>
              </w:rPr>
              <m:t xml:space="preserve"> (</m:t>
            </m:r>
            <m:f>
              <m:fPr>
                <m:ctrlPr>
                  <w:rPr>
                    <w:rFonts w:ascii="Cambria Math" w:hAnsi="Cambria Math" w:cstheme="minorHAnsi"/>
                    <w:noProof/>
                    <w:lang w:val="el-GR"/>
                  </w:rPr>
                </m:ctrlPr>
              </m:fPr>
              <m:num>
                <m:r>
                  <w:rPr>
                    <w:rFonts w:ascii="Cambria Math" w:hAnsi="Cambria Math" w:cstheme="minorHAnsi"/>
                    <w:noProof/>
                    <w:lang w:val="el-GR"/>
                  </w:rPr>
                  <m:t>L</m:t>
                </m:r>
              </m:num>
              <m:den>
                <m:r>
                  <w:rPr>
                    <w:rFonts w:ascii="Cambria Math" w:hAnsi="Cambria Math" w:cstheme="minorHAnsi"/>
                    <w:noProof/>
                    <w:lang w:val="el-GR"/>
                  </w:rPr>
                  <m:t>s</m:t>
                </m:r>
              </m:den>
            </m:f>
            <m:r>
              <w:rPr>
                <w:rFonts w:ascii="Cambria Math" w:hAnsi="Cambria Math" w:cstheme="minorHAnsi"/>
                <w:noProof/>
                <w:lang w:val="el-GR"/>
              </w:rPr>
              <m:t>)</m:t>
            </m:r>
          </m:num>
          <m:den>
            <m:r>
              <m:rPr>
                <m:sty m:val="p"/>
              </m:rPr>
              <w:rPr>
                <w:rFonts w:ascii="Cambria Math" w:hAnsi="Cambria Math" w:cstheme="minorHAnsi"/>
                <w:noProof/>
                <w:lang w:val="el-GR"/>
              </w:rPr>
              <m:t>38.39(</m:t>
            </m:r>
            <m:f>
              <m:fPr>
                <m:ctrlPr>
                  <w:rPr>
                    <w:rFonts w:ascii="Cambria Math" w:hAnsi="Cambria Math" w:cstheme="minorHAnsi"/>
                    <w:noProof/>
                    <w:lang w:val="el-GR"/>
                  </w:rPr>
                </m:ctrlPr>
              </m:fPr>
              <m:num>
                <m:r>
                  <w:rPr>
                    <w:rFonts w:ascii="Cambria Math" w:hAnsi="Cambria Math" w:cstheme="minorHAnsi"/>
                    <w:noProof/>
                    <w:lang w:val="el-GR"/>
                  </w:rPr>
                  <m:t>L</m:t>
                </m:r>
              </m:num>
              <m:den>
                <m:r>
                  <w:rPr>
                    <w:rFonts w:ascii="Cambria Math" w:hAnsi="Cambria Math" w:cstheme="minorHAnsi"/>
                    <w:noProof/>
                    <w:lang w:val="el-GR"/>
                  </w:rPr>
                  <m:t>s</m:t>
                </m:r>
              </m:den>
            </m:f>
            <m:r>
              <w:rPr>
                <w:rFonts w:ascii="Cambria Math" w:hAnsi="Cambria Math" w:cstheme="minorHAnsi"/>
                <w:noProof/>
                <w:lang w:val="el-GR"/>
              </w:rPr>
              <m:t>)</m:t>
            </m:r>
          </m:den>
        </m:f>
        <m:r>
          <m:rPr>
            <m:sty m:val="p"/>
          </m:rPr>
          <w:rPr>
            <w:rFonts w:ascii="Cambria Math" w:hAnsi="Cambria Math" w:cstheme="minorHAnsi"/>
            <w:noProof/>
            <w:lang w:val="el-GR"/>
          </w:rPr>
          <m:t>*100%=</m:t>
        </m:r>
      </m:oMath>
      <w:r w:rsidR="008C6963" w:rsidRPr="00F57DE2">
        <w:rPr>
          <w:rFonts w:cstheme="minorHAnsi"/>
          <w:b/>
          <w:bCs/>
          <w:noProof/>
          <w:lang w:val="el-GR"/>
        </w:rPr>
        <w:t>34</w:t>
      </w:r>
      <w:r w:rsidR="00942EFC" w:rsidRPr="00F57DE2">
        <w:rPr>
          <w:rFonts w:cstheme="minorHAnsi"/>
          <w:b/>
          <w:bCs/>
          <w:noProof/>
          <w:lang w:val="el-GR"/>
        </w:rPr>
        <w:t>,</w:t>
      </w:r>
      <w:r w:rsidR="008C6963" w:rsidRPr="00F57DE2">
        <w:rPr>
          <w:rFonts w:cstheme="minorHAnsi"/>
          <w:b/>
          <w:bCs/>
          <w:noProof/>
          <w:lang w:val="el-GR"/>
        </w:rPr>
        <w:t>67</w:t>
      </w:r>
      <w:r w:rsidR="00942EFC" w:rsidRPr="00F57DE2">
        <w:rPr>
          <w:rFonts w:cstheme="minorHAnsi"/>
          <w:b/>
          <w:bCs/>
          <w:noProof/>
          <w:lang w:val="el-GR"/>
        </w:rPr>
        <w:t>%</w:t>
      </w:r>
    </w:p>
    <w:p w14:paraId="11129A95" w14:textId="77777777" w:rsidR="0081111E" w:rsidRDefault="0081111E" w:rsidP="0081111E">
      <w:pPr>
        <w:autoSpaceDE w:val="0"/>
        <w:autoSpaceDN w:val="0"/>
        <w:adjustRightInd w:val="0"/>
        <w:spacing w:after="0" w:line="240" w:lineRule="auto"/>
        <w:jc w:val="both"/>
        <w:rPr>
          <w:rFonts w:cstheme="minorHAnsi"/>
          <w:noProof/>
          <w:lang w:val="el-GR"/>
        </w:rPr>
      </w:pPr>
    </w:p>
    <w:p w14:paraId="11C107C5" w14:textId="77777777" w:rsidR="00F57DE2" w:rsidRDefault="008C6963" w:rsidP="0081111E">
      <w:pPr>
        <w:autoSpaceDE w:val="0"/>
        <w:autoSpaceDN w:val="0"/>
        <w:adjustRightInd w:val="0"/>
        <w:spacing w:after="0" w:line="240" w:lineRule="auto"/>
        <w:ind w:firstLine="720"/>
        <w:jc w:val="both"/>
        <w:rPr>
          <w:rFonts w:cstheme="minorHAnsi"/>
          <w:noProof/>
          <w:lang w:val="el-GR"/>
        </w:rPr>
      </w:pPr>
      <w:r w:rsidRPr="00F57DE2">
        <w:rPr>
          <w:rFonts w:cstheme="minorHAnsi"/>
          <w:noProof/>
          <w:lang w:val="el-GR"/>
        </w:rPr>
        <w:t>Όμως από την εκφώνηση</w:t>
      </w:r>
      <w:r w:rsidR="00CD2997">
        <w:rPr>
          <w:rFonts w:cstheme="minorHAnsi"/>
          <w:noProof/>
          <w:lang w:val="el-GR"/>
        </w:rPr>
        <w:t xml:space="preserve"> του </w:t>
      </w:r>
      <w:r w:rsidR="00CD2997">
        <w:rPr>
          <w:rFonts w:cstheme="minorHAnsi"/>
          <w:noProof/>
        </w:rPr>
        <w:t>project</w:t>
      </w:r>
      <w:r w:rsidRPr="00F57DE2">
        <w:rPr>
          <w:rFonts w:cstheme="minorHAnsi"/>
          <w:noProof/>
          <w:lang w:val="el-GR"/>
        </w:rPr>
        <w:t xml:space="preserve"> η άντληση νερού από την πηγή είναι 24 ώρες οπ</w:t>
      </w:r>
      <w:r w:rsidR="00F57DE2">
        <w:rPr>
          <w:rFonts w:cstheme="minorHAnsi"/>
          <w:noProof/>
          <w:lang w:val="el-GR"/>
        </w:rPr>
        <w:t>ό</w:t>
      </w:r>
      <w:r w:rsidRPr="00F57DE2">
        <w:rPr>
          <w:rFonts w:cstheme="minorHAnsi"/>
          <w:noProof/>
          <w:lang w:val="el-GR"/>
        </w:rPr>
        <w:t>τε</w:t>
      </w:r>
      <w:r w:rsidR="0081111E">
        <w:rPr>
          <w:rFonts w:cstheme="minorHAnsi"/>
          <w:noProof/>
          <w:lang w:val="el-GR"/>
        </w:rPr>
        <w:t>:</w:t>
      </w:r>
    </w:p>
    <w:p w14:paraId="3553C88A" w14:textId="77777777" w:rsidR="0081111E" w:rsidRDefault="0081111E" w:rsidP="0081111E">
      <w:pPr>
        <w:autoSpaceDE w:val="0"/>
        <w:autoSpaceDN w:val="0"/>
        <w:adjustRightInd w:val="0"/>
        <w:spacing w:after="0" w:line="240" w:lineRule="auto"/>
        <w:ind w:firstLine="720"/>
        <w:jc w:val="both"/>
        <w:rPr>
          <w:rFonts w:cstheme="minorHAnsi"/>
          <w:noProof/>
          <w:lang w:val="el-GR"/>
        </w:rPr>
      </w:pPr>
    </w:p>
    <w:p w14:paraId="6A4123E8" w14:textId="77777777" w:rsidR="008C6963" w:rsidRPr="00F57DE2" w:rsidRDefault="00F57DE2" w:rsidP="00930C03">
      <w:pPr>
        <w:autoSpaceDE w:val="0"/>
        <w:autoSpaceDN w:val="0"/>
        <w:adjustRightInd w:val="0"/>
        <w:spacing w:after="0" w:line="240" w:lineRule="auto"/>
        <w:jc w:val="both"/>
        <w:rPr>
          <w:rFonts w:cstheme="minorHAnsi"/>
          <w:noProof/>
          <w:lang w:val="el-GR"/>
        </w:rPr>
      </w:pPr>
      <w:r w:rsidRPr="00F57DE2">
        <w:rPr>
          <w:rFonts w:cstheme="minorHAnsi"/>
          <w:noProof/>
          <w:lang w:val="el-GR"/>
        </w:rPr>
        <w:t>Συνεισφορά πηγής</w:t>
      </w:r>
      <w:r w:rsidR="008C6963" w:rsidRPr="00F57DE2">
        <w:rPr>
          <w:rFonts w:eastAsiaTheme="minorEastAsia" w:cstheme="minorHAnsi"/>
          <w:noProof/>
          <w:lang w:val="el-GR"/>
        </w:rPr>
        <w:t>=</w:t>
      </w:r>
      <m:oMath>
        <m:f>
          <m:fPr>
            <m:ctrlPr>
              <w:rPr>
                <w:rFonts w:ascii="Cambria Math" w:hAnsi="Cambria Math" w:cstheme="minorHAnsi"/>
                <w:noProof/>
                <w:lang w:val="el-GR"/>
              </w:rPr>
            </m:ctrlPr>
          </m:fPr>
          <m:num>
            <m:r>
              <m:rPr>
                <m:sty m:val="p"/>
              </m:rPr>
              <w:rPr>
                <w:rFonts w:ascii="Cambria Math" w:hAnsi="Cambria Math" w:cstheme="minorHAnsi"/>
                <w:noProof/>
                <w:lang w:val="el-GR"/>
              </w:rPr>
              <m:t>Ποσοστο συνεισφοράς της Πηγής τη μέρα</m:t>
            </m:r>
          </m:num>
          <m:den>
            <m:r>
              <m:rPr>
                <m:sty m:val="bi"/>
              </m:rPr>
              <w:rPr>
                <w:rFonts w:ascii="Cambria Math" w:hAnsi="Cambria Math" w:cstheme="minorHAnsi"/>
                <w:noProof/>
                <w:lang w:val="el-GR"/>
              </w:rPr>
              <m:t>Ώρες άντλησης</m:t>
            </m:r>
          </m:den>
        </m:f>
        <m:r>
          <w:rPr>
            <w:rFonts w:ascii="Cambria Math" w:eastAsiaTheme="minorEastAsia" w:hAnsi="Cambria Math" w:cstheme="minorHAnsi"/>
            <w:noProof/>
            <w:lang w:val="el-GR"/>
          </w:rPr>
          <m:t>=</m:t>
        </m:r>
        <m:f>
          <m:fPr>
            <m:ctrlPr>
              <w:rPr>
                <w:rFonts w:ascii="Cambria Math" w:hAnsi="Cambria Math" w:cstheme="minorHAnsi"/>
                <w:noProof/>
                <w:lang w:val="el-GR"/>
              </w:rPr>
            </m:ctrlPr>
          </m:fPr>
          <m:num>
            <m:r>
              <m:rPr>
                <m:sty m:val="p"/>
              </m:rPr>
              <w:rPr>
                <w:rFonts w:ascii="Cambria Math" w:hAnsi="Cambria Math" w:cstheme="minorHAnsi"/>
                <w:noProof/>
                <w:lang w:val="el-GR"/>
              </w:rPr>
              <m:t>34,67%</m:t>
            </m:r>
          </m:num>
          <m:den>
            <m:r>
              <m:rPr>
                <m:sty m:val="bi"/>
              </m:rPr>
              <w:rPr>
                <w:rFonts w:ascii="Cambria Math" w:hAnsi="Cambria Math" w:cstheme="minorHAnsi"/>
                <w:noProof/>
                <w:lang w:val="el-GR"/>
              </w:rPr>
              <m:t>24</m:t>
            </m:r>
          </m:den>
        </m:f>
        <m:r>
          <w:rPr>
            <w:rFonts w:ascii="Cambria Math" w:hAnsi="Cambria Math" w:cstheme="minorHAnsi"/>
            <w:noProof/>
            <w:lang w:val="el-GR"/>
          </w:rPr>
          <m:t>=</m:t>
        </m:r>
        <m:r>
          <m:rPr>
            <m:sty m:val="b"/>
          </m:rPr>
          <w:rPr>
            <w:rFonts w:ascii="Cambria Math" w:hAnsi="Cambria Math" w:cstheme="minorHAnsi"/>
            <w:noProof/>
            <w:lang w:val="el-GR"/>
          </w:rPr>
          <m:t>1.44%</m:t>
        </m:r>
      </m:oMath>
    </w:p>
    <w:p w14:paraId="600B69F3" w14:textId="77777777" w:rsidR="00942EFC" w:rsidRPr="00942EFC" w:rsidRDefault="00942EFC" w:rsidP="00930C03">
      <w:pPr>
        <w:autoSpaceDE w:val="0"/>
        <w:autoSpaceDN w:val="0"/>
        <w:adjustRightInd w:val="0"/>
        <w:spacing w:after="0" w:line="240" w:lineRule="auto"/>
        <w:jc w:val="both"/>
        <w:rPr>
          <w:noProof/>
          <w:lang w:val="el-GR"/>
        </w:rPr>
      </w:pPr>
    </w:p>
    <w:p w14:paraId="30EC73FB" w14:textId="77777777" w:rsidR="0081111E" w:rsidRDefault="00942EFC" w:rsidP="00930C03">
      <w:pPr>
        <w:autoSpaceDE w:val="0"/>
        <w:autoSpaceDN w:val="0"/>
        <w:adjustRightInd w:val="0"/>
        <w:spacing w:after="0" w:line="240" w:lineRule="auto"/>
        <w:jc w:val="both"/>
        <w:rPr>
          <w:b/>
          <w:bCs/>
          <w:noProof/>
          <w:lang w:val="el-GR"/>
        </w:rPr>
      </w:pPr>
      <w:r w:rsidRPr="00F57DE2">
        <w:rPr>
          <w:b/>
          <w:bCs/>
          <w:noProof/>
          <w:lang w:val="el-GR"/>
        </w:rPr>
        <w:t>Για την Γεώτρηση:</w:t>
      </w:r>
    </w:p>
    <w:p w14:paraId="7A2A42D1" w14:textId="77777777" w:rsidR="00F57DE2" w:rsidRPr="0081111E" w:rsidRDefault="00F57DE2" w:rsidP="0081111E">
      <w:pPr>
        <w:autoSpaceDE w:val="0"/>
        <w:autoSpaceDN w:val="0"/>
        <w:adjustRightInd w:val="0"/>
        <w:spacing w:after="0" w:line="240" w:lineRule="auto"/>
        <w:ind w:firstLine="720"/>
        <w:jc w:val="both"/>
        <w:rPr>
          <w:b/>
          <w:bCs/>
          <w:noProof/>
          <w:lang w:val="el-GR"/>
        </w:rPr>
      </w:pPr>
      <w:r>
        <w:rPr>
          <w:noProof/>
          <w:lang w:val="el-GR"/>
        </w:rPr>
        <w:t>Αφου βρέθικε το ποσοστ</w:t>
      </w:r>
      <w:r w:rsidR="0081111E">
        <w:rPr>
          <w:noProof/>
          <w:lang w:val="el-GR"/>
        </w:rPr>
        <w:t xml:space="preserve">ό </w:t>
      </w:r>
      <w:r>
        <w:rPr>
          <w:noProof/>
          <w:lang w:val="el-GR"/>
        </w:rPr>
        <w:t>της π</w:t>
      </w:r>
      <w:r w:rsidR="00E740F8">
        <w:rPr>
          <w:noProof/>
          <w:lang w:val="el-GR"/>
        </w:rPr>
        <w:t>η</w:t>
      </w:r>
      <w:r>
        <w:rPr>
          <w:noProof/>
          <w:lang w:val="el-GR"/>
        </w:rPr>
        <w:t>γ</w:t>
      </w:r>
      <w:r w:rsidR="00E740F8">
        <w:rPr>
          <w:noProof/>
          <w:lang w:val="el-GR"/>
        </w:rPr>
        <w:t>ή</w:t>
      </w:r>
      <w:r>
        <w:rPr>
          <w:noProof/>
          <w:lang w:val="el-GR"/>
        </w:rPr>
        <w:t>ς μπορε</w:t>
      </w:r>
      <w:r w:rsidR="0081111E">
        <w:rPr>
          <w:noProof/>
          <w:lang w:val="el-GR"/>
        </w:rPr>
        <w:t>ί</w:t>
      </w:r>
      <w:r>
        <w:rPr>
          <w:noProof/>
          <w:lang w:val="el-GR"/>
        </w:rPr>
        <w:t xml:space="preserve"> να γ</w:t>
      </w:r>
      <w:r w:rsidR="0081111E">
        <w:rPr>
          <w:noProof/>
          <w:lang w:val="el-GR"/>
        </w:rPr>
        <w:t>ί</w:t>
      </w:r>
      <w:r>
        <w:rPr>
          <w:noProof/>
          <w:lang w:val="el-GR"/>
        </w:rPr>
        <w:t>νει αφα</w:t>
      </w:r>
      <w:r w:rsidR="0081111E">
        <w:rPr>
          <w:noProof/>
          <w:lang w:val="el-GR"/>
        </w:rPr>
        <w:t>ί</w:t>
      </w:r>
      <w:r>
        <w:rPr>
          <w:noProof/>
          <w:lang w:val="el-GR"/>
        </w:rPr>
        <w:t>ρεση για να βρεθ</w:t>
      </w:r>
      <w:r w:rsidR="0081111E">
        <w:rPr>
          <w:noProof/>
          <w:lang w:val="el-GR"/>
        </w:rPr>
        <w:t>εί</w:t>
      </w:r>
      <w:r>
        <w:rPr>
          <w:noProof/>
          <w:lang w:val="el-GR"/>
        </w:rPr>
        <w:t xml:space="preserve"> το ποσοστ</w:t>
      </w:r>
      <w:r w:rsidR="0081111E">
        <w:rPr>
          <w:noProof/>
          <w:lang w:val="el-GR"/>
        </w:rPr>
        <w:t xml:space="preserve">ό </w:t>
      </w:r>
      <w:r>
        <w:rPr>
          <w:noProof/>
          <w:lang w:val="el-GR"/>
        </w:rPr>
        <w:t>της γε</w:t>
      </w:r>
      <w:r w:rsidR="0081111E">
        <w:rPr>
          <w:noProof/>
          <w:lang w:val="el-GR"/>
        </w:rPr>
        <w:t>ώτ</w:t>
      </w:r>
      <w:r>
        <w:rPr>
          <w:noProof/>
          <w:lang w:val="el-GR"/>
        </w:rPr>
        <w:t xml:space="preserve">ρησης ανα μέρα </w:t>
      </w:r>
    </w:p>
    <w:p w14:paraId="42523593" w14:textId="77777777" w:rsidR="00942EFC" w:rsidRPr="00942EFC" w:rsidRDefault="00F57DE2" w:rsidP="00930C03">
      <w:pPr>
        <w:autoSpaceDE w:val="0"/>
        <w:autoSpaceDN w:val="0"/>
        <w:adjustRightInd w:val="0"/>
        <w:spacing w:after="0" w:line="240" w:lineRule="auto"/>
        <w:jc w:val="both"/>
        <w:rPr>
          <w:noProof/>
          <w:lang w:val="el-GR"/>
        </w:rPr>
      </w:pPr>
      <w:r w:rsidRPr="00F57DE2">
        <w:rPr>
          <w:noProof/>
          <w:lang w:val="el-GR"/>
        </w:rPr>
        <w:t>Συνεισφορά γεωτρ</w:t>
      </w:r>
      <w:r>
        <w:rPr>
          <w:noProof/>
          <w:lang w:val="el-GR"/>
        </w:rPr>
        <w:t>.</w:t>
      </w:r>
      <w:r>
        <w:rPr>
          <w:rFonts w:eastAsiaTheme="minorEastAsia"/>
          <w:noProof/>
          <w:lang w:val="el-GR"/>
        </w:rPr>
        <w:t>,</w:t>
      </w:r>
      <w:r>
        <w:rPr>
          <w:rFonts w:eastAsiaTheme="minorEastAsia"/>
          <w:noProof/>
        </w:rPr>
        <w:t>day</w:t>
      </w:r>
      <m:oMath>
        <m:r>
          <m:rPr>
            <m:sty m:val="p"/>
          </m:rPr>
          <w:rPr>
            <w:rFonts w:ascii="Cambria Math" w:hAnsi="Cambria Math"/>
            <w:noProof/>
            <w:lang w:val="el-GR"/>
          </w:rPr>
          <m:t>=</m:t>
        </m:r>
      </m:oMath>
      <w:r>
        <w:rPr>
          <w:noProof/>
          <w:lang w:val="el-GR"/>
        </w:rPr>
        <w:t>100</w:t>
      </w:r>
      <w:r w:rsidR="00942EFC" w:rsidRPr="00942EFC">
        <w:rPr>
          <w:noProof/>
          <w:lang w:val="el-GR"/>
        </w:rPr>
        <w:t>%</w:t>
      </w:r>
      <w:r>
        <w:rPr>
          <w:noProof/>
          <w:lang w:val="el-GR"/>
        </w:rPr>
        <w:t>-34,67%=</w:t>
      </w:r>
      <w:r w:rsidRPr="00F57DE2">
        <w:rPr>
          <w:rFonts w:cstheme="minorHAnsi"/>
          <w:b/>
          <w:bCs/>
          <w:noProof/>
          <w:lang w:val="el-GR"/>
        </w:rPr>
        <w:t>65.33%</w:t>
      </w:r>
    </w:p>
    <w:p w14:paraId="66DE26BC" w14:textId="77777777" w:rsidR="00942EFC" w:rsidRPr="00942EFC" w:rsidRDefault="00942EFC" w:rsidP="00930C03">
      <w:pPr>
        <w:autoSpaceDE w:val="0"/>
        <w:autoSpaceDN w:val="0"/>
        <w:adjustRightInd w:val="0"/>
        <w:spacing w:after="0" w:line="240" w:lineRule="auto"/>
        <w:jc w:val="both"/>
        <w:rPr>
          <w:noProof/>
          <w:lang w:val="el-GR"/>
        </w:rPr>
      </w:pPr>
    </w:p>
    <w:p w14:paraId="7380EE6F" w14:textId="77777777" w:rsidR="00942EFC" w:rsidRPr="00942EFC" w:rsidRDefault="00F57DE2" w:rsidP="0081111E">
      <w:pPr>
        <w:autoSpaceDE w:val="0"/>
        <w:autoSpaceDN w:val="0"/>
        <w:adjustRightInd w:val="0"/>
        <w:spacing w:after="0" w:line="240" w:lineRule="auto"/>
        <w:ind w:firstLine="720"/>
        <w:jc w:val="both"/>
        <w:rPr>
          <w:noProof/>
          <w:lang w:val="el-GR"/>
        </w:rPr>
      </w:pPr>
      <w:r>
        <w:rPr>
          <w:noProof/>
          <w:lang w:val="el-GR"/>
        </w:rPr>
        <w:t xml:space="preserve">Από την εκφώνηση του ερωτήματος 1.2 αναφέρει ότι </w:t>
      </w:r>
      <w:r w:rsidR="00942EFC" w:rsidRPr="00942EFC">
        <w:rPr>
          <w:noProof/>
          <w:lang w:val="el-GR"/>
        </w:rPr>
        <w:t xml:space="preserve">η </w:t>
      </w:r>
      <w:r w:rsidR="0081111E">
        <w:rPr>
          <w:noProof/>
          <w:lang w:val="el-GR"/>
        </w:rPr>
        <w:t>αντλία της</w:t>
      </w:r>
      <w:r w:rsidR="00942EFC" w:rsidRPr="00942EFC">
        <w:rPr>
          <w:noProof/>
          <w:lang w:val="el-GR"/>
        </w:rPr>
        <w:t xml:space="preserve"> γεώτρηση</w:t>
      </w:r>
      <w:r w:rsidRPr="008E6D5E">
        <w:rPr>
          <w:lang w:val="el-GR"/>
        </w:rPr>
        <w:t xml:space="preserve">θα λειτουργεί </w:t>
      </w:r>
      <w:r>
        <w:rPr>
          <w:rFonts w:ascii="Arial" w:eastAsia="Arial" w:hAnsi="Arial" w:cs="Arial"/>
          <w:bCs/>
          <w:lang w:val="el-GR"/>
        </w:rPr>
        <w:t>15</w:t>
      </w:r>
      <w:r w:rsidRPr="008E6D5E">
        <w:rPr>
          <w:lang w:val="el-GR"/>
        </w:rPr>
        <w:t>ώρες ημερησίως ξεκινώντας από τις 16:00</w:t>
      </w:r>
      <w:r>
        <w:rPr>
          <w:noProof/>
          <w:lang w:val="el-GR"/>
        </w:rPr>
        <w:t>.</w:t>
      </w:r>
    </w:p>
    <w:p w14:paraId="344806FF" w14:textId="77777777" w:rsidR="00942EFC" w:rsidRPr="00942EFC" w:rsidRDefault="00942EFC" w:rsidP="00930C03">
      <w:pPr>
        <w:autoSpaceDE w:val="0"/>
        <w:autoSpaceDN w:val="0"/>
        <w:adjustRightInd w:val="0"/>
        <w:spacing w:after="0" w:line="240" w:lineRule="auto"/>
        <w:jc w:val="both"/>
        <w:rPr>
          <w:noProof/>
          <w:lang w:val="el-GR"/>
        </w:rPr>
      </w:pPr>
    </w:p>
    <w:p w14:paraId="4A41230D" w14:textId="77777777" w:rsidR="00942EFC" w:rsidRPr="00F57DE2" w:rsidRDefault="00D12F15" w:rsidP="00930C03">
      <w:pPr>
        <w:autoSpaceDE w:val="0"/>
        <w:autoSpaceDN w:val="0"/>
        <w:adjustRightInd w:val="0"/>
        <w:spacing w:after="0" w:line="240" w:lineRule="auto"/>
        <w:jc w:val="both"/>
        <w:rPr>
          <w:b/>
          <w:bCs/>
          <w:noProof/>
          <w:lang w:val="el-GR"/>
        </w:rPr>
      </w:pPr>
      <w:r w:rsidRPr="00F57DE2">
        <w:rPr>
          <w:rFonts w:cstheme="minorHAnsi"/>
          <w:noProof/>
          <w:lang w:val="el-GR"/>
        </w:rPr>
        <w:t>Συνεισφορά</w:t>
      </w:r>
      <w:r w:rsidR="00942EFC" w:rsidRPr="00942EFC">
        <w:rPr>
          <w:noProof/>
          <w:lang w:val="el-GR"/>
        </w:rPr>
        <w:t xml:space="preserve">Γεώτρηση : </w:t>
      </w:r>
      <m:oMath>
        <m:f>
          <m:fPr>
            <m:ctrlPr>
              <w:rPr>
                <w:rFonts w:ascii="Cambria Math" w:hAnsi="Cambria Math"/>
                <w:noProof/>
                <w:lang w:val="el-GR"/>
              </w:rPr>
            </m:ctrlPr>
          </m:fPr>
          <m:num>
            <m:r>
              <m:rPr>
                <m:sty m:val="p"/>
              </m:rPr>
              <w:rPr>
                <w:rFonts w:ascii="Cambria Math" w:hAnsi="Cambria Math"/>
                <w:noProof/>
                <w:lang w:val="el-GR"/>
              </w:rPr>
              <m:t>Ποσοστο συνεισφοράς της Γεωτρησης τη μέρα</m:t>
            </m:r>
          </m:num>
          <m:den>
            <m:r>
              <m:rPr>
                <m:sty m:val="bi"/>
              </m:rPr>
              <w:rPr>
                <w:rFonts w:ascii="Cambria Math" w:hAnsi="Cambria Math" w:cstheme="minorHAnsi"/>
                <w:noProof/>
                <w:lang w:val="el-GR"/>
              </w:rPr>
              <m:t>Ώρες άντλησης</m:t>
            </m:r>
          </m:den>
        </m:f>
        <m:r>
          <m:rPr>
            <m:sty m:val="p"/>
          </m:rPr>
          <w:rPr>
            <w:rFonts w:ascii="Cambria Math" w:hAnsi="Cambria Math"/>
            <w:noProof/>
            <w:lang w:val="el-GR"/>
          </w:rPr>
          <m:t xml:space="preserve">= </m:t>
        </m:r>
        <m:f>
          <m:fPr>
            <m:ctrlPr>
              <w:rPr>
                <w:rFonts w:ascii="Cambria Math" w:hAnsi="Cambria Math"/>
                <w:noProof/>
                <w:lang w:val="el-GR"/>
              </w:rPr>
            </m:ctrlPr>
          </m:fPr>
          <m:num>
            <m:r>
              <m:rPr>
                <m:sty m:val="b"/>
              </m:rPr>
              <w:rPr>
                <w:rFonts w:ascii="Cambria Math" w:hAnsi="Cambria Math"/>
                <w:noProof/>
                <w:lang w:val="el-GR"/>
              </w:rPr>
              <m:t>65.33</m:t>
            </m:r>
            <m:r>
              <m:rPr>
                <m:sty m:val="p"/>
              </m:rPr>
              <w:rPr>
                <w:rFonts w:ascii="Cambria Math" w:hAnsi="Cambria Math"/>
                <w:noProof/>
                <w:lang w:val="el-GR"/>
              </w:rPr>
              <m:t>%</m:t>
            </m:r>
          </m:num>
          <m:den>
            <m:r>
              <m:rPr>
                <m:sty m:val="b"/>
              </m:rPr>
              <w:rPr>
                <w:rFonts w:ascii="Cambria Math" w:hAnsi="Cambria Math"/>
                <w:noProof/>
                <w:lang w:val="el-GR"/>
              </w:rPr>
              <m:t>15</m:t>
            </m:r>
          </m:den>
        </m:f>
        <m:r>
          <m:rPr>
            <m:sty m:val="p"/>
          </m:rPr>
          <w:rPr>
            <w:rFonts w:ascii="Cambria Math" w:hAnsi="Cambria Math"/>
            <w:noProof/>
            <w:lang w:val="el-GR"/>
          </w:rPr>
          <m:t>=</m:t>
        </m:r>
        <m:r>
          <m:rPr>
            <m:sty m:val="b"/>
          </m:rPr>
          <w:rPr>
            <w:rFonts w:ascii="Cambria Math" w:hAnsi="Cambria Math"/>
            <w:noProof/>
            <w:lang w:val="el-GR"/>
          </w:rPr>
          <m:t>4</m:t>
        </m:r>
        <m:r>
          <m:rPr>
            <m:sty m:val="b"/>
          </m:rPr>
          <w:rPr>
            <w:rFonts w:ascii="Cambria Math" w:hAnsi="Cambria Math" w:cstheme="minorHAnsi"/>
            <w:noProof/>
            <w:lang w:val="el-GR"/>
          </w:rPr>
          <m:t>.36</m:t>
        </m:r>
        <m:r>
          <m:rPr>
            <m:sty m:val="b"/>
          </m:rPr>
          <w:rPr>
            <w:rFonts w:ascii="Cambria Math" w:hAnsi="Cambria Math"/>
            <w:noProof/>
            <w:lang w:val="el-GR"/>
          </w:rPr>
          <m:t>%</m:t>
        </m:r>
      </m:oMath>
    </w:p>
    <w:bookmarkEnd w:id="27"/>
    <w:p w14:paraId="3FEA8F53" w14:textId="77777777" w:rsidR="00F57DE2" w:rsidRDefault="00F57DE2" w:rsidP="00930C03">
      <w:pPr>
        <w:autoSpaceDE w:val="0"/>
        <w:autoSpaceDN w:val="0"/>
        <w:adjustRightInd w:val="0"/>
        <w:spacing w:after="0" w:line="240" w:lineRule="auto"/>
        <w:jc w:val="both"/>
        <w:rPr>
          <w:noProof/>
          <w:lang w:val="el-GR"/>
        </w:rPr>
      </w:pPr>
    </w:p>
    <w:p w14:paraId="248948AF" w14:textId="77777777" w:rsidR="0081111E" w:rsidRDefault="0081111E" w:rsidP="00930C03">
      <w:pPr>
        <w:autoSpaceDE w:val="0"/>
        <w:autoSpaceDN w:val="0"/>
        <w:adjustRightInd w:val="0"/>
        <w:spacing w:after="0" w:line="240" w:lineRule="auto"/>
        <w:jc w:val="both"/>
        <w:rPr>
          <w:b/>
          <w:bCs/>
          <w:noProof/>
          <w:lang w:val="el-GR"/>
        </w:rPr>
      </w:pPr>
    </w:p>
    <w:p w14:paraId="41B619C5" w14:textId="77777777" w:rsidR="00E740F8" w:rsidRDefault="00930C03" w:rsidP="00930C03">
      <w:pPr>
        <w:autoSpaceDE w:val="0"/>
        <w:autoSpaceDN w:val="0"/>
        <w:adjustRightInd w:val="0"/>
        <w:spacing w:after="0" w:line="240" w:lineRule="auto"/>
        <w:jc w:val="both"/>
        <w:rPr>
          <w:b/>
          <w:bCs/>
          <w:noProof/>
          <w:lang w:val="el-GR"/>
        </w:rPr>
      </w:pPr>
      <w:r w:rsidRPr="008C6963">
        <w:rPr>
          <w:b/>
          <w:bCs/>
          <w:noProof/>
          <w:lang w:val="el-GR"/>
        </w:rPr>
        <w:t>Βήμα 2</w:t>
      </w:r>
      <w:r w:rsidRPr="008C6963">
        <w:rPr>
          <w:b/>
          <w:bCs/>
          <w:noProof/>
          <w:vertAlign w:val="superscript"/>
          <w:lang w:val="el-GR"/>
        </w:rPr>
        <w:t>ο</w:t>
      </w:r>
      <w:r w:rsidRPr="008C6963">
        <w:rPr>
          <w:b/>
          <w:bCs/>
          <w:noProof/>
          <w:lang w:val="el-GR"/>
        </w:rPr>
        <w:t>:</w:t>
      </w:r>
      <w:r w:rsidR="008C6963" w:rsidRPr="008C6963">
        <w:rPr>
          <w:b/>
          <w:bCs/>
          <w:noProof/>
          <w:lang w:val="el-GR"/>
        </w:rPr>
        <w:t xml:space="preserve"> Δημιουργία του πίνακα </w:t>
      </w:r>
      <w:r w:rsidR="00CD2997">
        <w:rPr>
          <w:b/>
          <w:bCs/>
          <w:noProof/>
          <w:lang w:val="el-GR"/>
        </w:rPr>
        <w:t>ώ</w:t>
      </w:r>
      <w:r w:rsidR="008C6963" w:rsidRPr="008C6963">
        <w:rPr>
          <w:b/>
          <w:bCs/>
          <w:noProof/>
          <w:lang w:val="el-GR"/>
        </w:rPr>
        <w:t>ρας-ζ</w:t>
      </w:r>
      <w:r w:rsidR="00CD2997">
        <w:rPr>
          <w:b/>
          <w:bCs/>
          <w:noProof/>
          <w:lang w:val="el-GR"/>
        </w:rPr>
        <w:t>ή</w:t>
      </w:r>
      <w:r w:rsidR="008C6963" w:rsidRPr="008C6963">
        <w:rPr>
          <w:b/>
          <w:bCs/>
          <w:noProof/>
          <w:lang w:val="el-GR"/>
        </w:rPr>
        <w:t xml:space="preserve">τησης και </w:t>
      </w:r>
      <w:r w:rsidR="00CD2997">
        <w:rPr>
          <w:b/>
          <w:bCs/>
          <w:noProof/>
          <w:lang w:val="el-GR"/>
        </w:rPr>
        <w:t>υπολογ</w:t>
      </w:r>
      <w:r w:rsidR="00F96728">
        <w:rPr>
          <w:b/>
          <w:bCs/>
          <w:noProof/>
          <w:lang w:val="el-GR"/>
        </w:rPr>
        <w:t>ισμόςτ</w:t>
      </w:r>
      <w:r w:rsidR="00CD2997">
        <w:rPr>
          <w:b/>
          <w:bCs/>
          <w:noProof/>
          <w:lang w:val="el-GR"/>
        </w:rPr>
        <w:t>η</w:t>
      </w:r>
      <w:r w:rsidR="00F96728">
        <w:rPr>
          <w:b/>
          <w:bCs/>
          <w:noProof/>
          <w:lang w:val="el-GR"/>
        </w:rPr>
        <w:t>ς</w:t>
      </w:r>
      <w:r w:rsidR="00CD2997">
        <w:rPr>
          <w:b/>
          <w:bCs/>
          <w:noProof/>
          <w:lang w:val="el-GR"/>
        </w:rPr>
        <w:t xml:space="preserve"> περ</w:t>
      </w:r>
      <w:r w:rsidR="00F96728">
        <w:rPr>
          <w:b/>
          <w:bCs/>
          <w:noProof/>
          <w:lang w:val="el-GR"/>
        </w:rPr>
        <w:t>ί</w:t>
      </w:r>
      <w:r w:rsidR="00CD2997">
        <w:rPr>
          <w:b/>
          <w:bCs/>
          <w:noProof/>
          <w:lang w:val="el-GR"/>
        </w:rPr>
        <w:t>σσε</w:t>
      </w:r>
      <w:r w:rsidR="00F96728">
        <w:rPr>
          <w:b/>
          <w:bCs/>
          <w:noProof/>
          <w:lang w:val="el-GR"/>
        </w:rPr>
        <w:t>ι</w:t>
      </w:r>
      <w:r w:rsidR="00CD2997">
        <w:rPr>
          <w:b/>
          <w:bCs/>
          <w:noProof/>
          <w:lang w:val="el-GR"/>
        </w:rPr>
        <w:t>α</w:t>
      </w:r>
      <w:r w:rsidR="00F96728">
        <w:rPr>
          <w:b/>
          <w:bCs/>
          <w:noProof/>
          <w:lang w:val="el-GR"/>
        </w:rPr>
        <w:t>ς</w:t>
      </w:r>
      <w:r w:rsidR="00CD2997">
        <w:rPr>
          <w:b/>
          <w:bCs/>
          <w:noProof/>
          <w:lang w:val="el-GR"/>
        </w:rPr>
        <w:t>(%)</w:t>
      </w:r>
    </w:p>
    <w:p w14:paraId="02077D40" w14:textId="77777777" w:rsidR="003E6779" w:rsidRPr="008C6963" w:rsidRDefault="003E6779" w:rsidP="00930C03">
      <w:pPr>
        <w:autoSpaceDE w:val="0"/>
        <w:autoSpaceDN w:val="0"/>
        <w:adjustRightInd w:val="0"/>
        <w:spacing w:after="0" w:line="240" w:lineRule="auto"/>
        <w:jc w:val="both"/>
        <w:rPr>
          <w:b/>
          <w:bCs/>
          <w:noProof/>
          <w:lang w:val="el-GR"/>
        </w:rPr>
      </w:pPr>
      <w:r>
        <w:rPr>
          <w:b/>
          <w:bCs/>
          <w:noProof/>
          <w:lang w:val="el-GR"/>
        </w:rPr>
        <w:t xml:space="preserve">Πίνακας </w:t>
      </w:r>
      <w:r w:rsidR="00273C69">
        <w:rPr>
          <w:b/>
          <w:bCs/>
          <w:noProof/>
          <w:lang w:val="el-GR"/>
        </w:rPr>
        <w:t>8</w:t>
      </w:r>
    </w:p>
    <w:p w14:paraId="745CBC31" w14:textId="77777777" w:rsidR="00942EFC" w:rsidRPr="00942EFC" w:rsidRDefault="0090208A" w:rsidP="00942EFC">
      <w:pPr>
        <w:autoSpaceDE w:val="0"/>
        <w:autoSpaceDN w:val="0"/>
        <w:adjustRightInd w:val="0"/>
        <w:spacing w:after="0" w:line="240" w:lineRule="auto"/>
        <w:jc w:val="both"/>
        <w:rPr>
          <w:noProof/>
          <w:lang w:val="el-GR"/>
        </w:rPr>
      </w:pPr>
      <w:r w:rsidRPr="009E0C95">
        <w:rPr>
          <w:noProof/>
          <w:lang w:val="el-GR" w:eastAsia="el-GR"/>
        </w:rPr>
        <w:drawing>
          <wp:anchor distT="0" distB="0" distL="114300" distR="114300" simplePos="0" relativeHeight="251607552" behindDoc="0" locked="0" layoutInCell="1" allowOverlap="1" wp14:anchorId="071A07DB" wp14:editId="391F9D1D">
            <wp:simplePos x="0" y="0"/>
            <wp:positionH relativeFrom="margin">
              <wp:posOffset>396350</wp:posOffset>
            </wp:positionH>
            <wp:positionV relativeFrom="paragraph">
              <wp:posOffset>7298</wp:posOffset>
            </wp:positionV>
            <wp:extent cx="4499637" cy="2907578"/>
            <wp:effectExtent l="0" t="0" r="0" b="7620"/>
            <wp:wrapNone/>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9637" cy="2907578"/>
                    </a:xfrm>
                    <a:prstGeom prst="rect">
                      <a:avLst/>
                    </a:prstGeom>
                    <a:noFill/>
                    <a:ln>
                      <a:noFill/>
                    </a:ln>
                  </pic:spPr>
                </pic:pic>
              </a:graphicData>
            </a:graphic>
          </wp:anchor>
        </w:drawing>
      </w:r>
    </w:p>
    <w:p w14:paraId="24AC89A2" w14:textId="77777777" w:rsidR="00942EFC" w:rsidRDefault="00942EFC" w:rsidP="00035EC1">
      <w:pPr>
        <w:spacing w:after="194"/>
        <w:rPr>
          <w:noProof/>
          <w:lang w:val="el-GR"/>
        </w:rPr>
      </w:pPr>
    </w:p>
    <w:p w14:paraId="0A28D090" w14:textId="77777777" w:rsidR="00942EFC" w:rsidRDefault="00942EFC" w:rsidP="00035EC1">
      <w:pPr>
        <w:spacing w:after="194"/>
        <w:rPr>
          <w:noProof/>
          <w:lang w:val="el-GR"/>
        </w:rPr>
      </w:pPr>
    </w:p>
    <w:p w14:paraId="5AD5ED71" w14:textId="77777777" w:rsidR="00720A27" w:rsidRPr="00EC71D7" w:rsidRDefault="00720A27" w:rsidP="00035EC1">
      <w:pPr>
        <w:spacing w:after="194"/>
        <w:rPr>
          <w:noProof/>
          <w:lang w:val="el-GR"/>
        </w:rPr>
      </w:pPr>
    </w:p>
    <w:p w14:paraId="5C02ECAE" w14:textId="77777777" w:rsidR="00720A27" w:rsidRPr="00EC71D7" w:rsidRDefault="00720A27" w:rsidP="00035EC1">
      <w:pPr>
        <w:spacing w:after="194"/>
        <w:rPr>
          <w:noProof/>
          <w:lang w:val="el-GR"/>
        </w:rPr>
      </w:pPr>
    </w:p>
    <w:p w14:paraId="773EA6E0" w14:textId="77777777" w:rsidR="00942EFC" w:rsidRDefault="00942EFC" w:rsidP="00035EC1">
      <w:pPr>
        <w:spacing w:after="194"/>
        <w:rPr>
          <w:noProof/>
          <w:lang w:val="el-GR"/>
        </w:rPr>
      </w:pPr>
    </w:p>
    <w:p w14:paraId="3994CD25" w14:textId="77777777" w:rsidR="00720A27" w:rsidRDefault="00720A27" w:rsidP="003E6779">
      <w:pPr>
        <w:spacing w:after="194"/>
        <w:jc w:val="both"/>
        <w:rPr>
          <w:noProof/>
          <w:lang w:val="el-GR"/>
        </w:rPr>
      </w:pPr>
    </w:p>
    <w:p w14:paraId="1C8EE254" w14:textId="77777777" w:rsidR="00A91D66" w:rsidRDefault="00A91D66" w:rsidP="0081111E">
      <w:pPr>
        <w:spacing w:after="194"/>
        <w:ind w:firstLine="720"/>
        <w:jc w:val="both"/>
        <w:rPr>
          <w:noProof/>
          <w:lang w:val="el-GR"/>
        </w:rPr>
      </w:pPr>
    </w:p>
    <w:p w14:paraId="308D7AD9" w14:textId="77777777" w:rsidR="00A91D66" w:rsidRDefault="00A91D66" w:rsidP="0081111E">
      <w:pPr>
        <w:spacing w:after="194"/>
        <w:ind w:firstLine="720"/>
        <w:jc w:val="both"/>
        <w:rPr>
          <w:noProof/>
          <w:lang w:val="el-GR"/>
        </w:rPr>
      </w:pPr>
    </w:p>
    <w:p w14:paraId="3EAE9180" w14:textId="77777777" w:rsidR="00A91D66" w:rsidRDefault="00A91D66" w:rsidP="0081111E">
      <w:pPr>
        <w:spacing w:after="194"/>
        <w:ind w:firstLine="720"/>
        <w:jc w:val="both"/>
        <w:rPr>
          <w:noProof/>
          <w:lang w:val="el-GR"/>
        </w:rPr>
      </w:pPr>
    </w:p>
    <w:p w14:paraId="4A10BDF5" w14:textId="77777777" w:rsidR="00D12F15" w:rsidRDefault="00CD2997" w:rsidP="0081111E">
      <w:pPr>
        <w:spacing w:after="194"/>
        <w:ind w:firstLine="720"/>
        <w:jc w:val="both"/>
        <w:rPr>
          <w:noProof/>
          <w:lang w:val="el-GR"/>
        </w:rPr>
      </w:pPr>
      <w:r>
        <w:rPr>
          <w:noProof/>
          <w:lang w:val="el-GR"/>
        </w:rPr>
        <w:t xml:space="preserve">Για τη συμπλήρωση του παραπάνω πίνακα δώθικαν από τον διδάσκοντα οι ώρες και </w:t>
      </w:r>
      <w:r w:rsidR="00D65A65">
        <w:rPr>
          <w:noProof/>
          <w:lang w:val="el-GR"/>
        </w:rPr>
        <w:t>το</w:t>
      </w:r>
      <w:r w:rsidR="00D12F15">
        <w:rPr>
          <w:noProof/>
          <w:lang w:val="el-GR"/>
        </w:rPr>
        <w:t xml:space="preserve"> ποσοστό </w:t>
      </w:r>
      <w:r>
        <w:rPr>
          <w:noProof/>
          <w:lang w:val="el-GR"/>
        </w:rPr>
        <w:t xml:space="preserve"> ζ</w:t>
      </w:r>
      <w:r w:rsidR="00D12F15">
        <w:rPr>
          <w:noProof/>
          <w:lang w:val="el-GR"/>
        </w:rPr>
        <w:t>ήτηση</w:t>
      </w:r>
      <w:r w:rsidR="00D65A65">
        <w:rPr>
          <w:noProof/>
          <w:lang w:val="el-GR"/>
        </w:rPr>
        <w:t>ς</w:t>
      </w:r>
      <w:r w:rsidR="00D12F15">
        <w:rPr>
          <w:noProof/>
          <w:lang w:val="el-GR"/>
        </w:rPr>
        <w:t>. Στη συνέχεια, υπολογίστικαν οι συνεισφορές των δυο(πηγ</w:t>
      </w:r>
      <w:r w:rsidR="00D65A65">
        <w:rPr>
          <w:noProof/>
          <w:lang w:val="el-GR"/>
        </w:rPr>
        <w:t>ή</w:t>
      </w:r>
      <w:r w:rsidR="00D12F15">
        <w:rPr>
          <w:noProof/>
          <w:lang w:val="el-GR"/>
        </w:rPr>
        <w:t xml:space="preserve"> και γεώτρηση) από το 1</w:t>
      </w:r>
      <w:r w:rsidR="00D12F15" w:rsidRPr="00D12F15">
        <w:rPr>
          <w:noProof/>
          <w:vertAlign w:val="superscript"/>
          <w:lang w:val="el-GR"/>
        </w:rPr>
        <w:t>ο</w:t>
      </w:r>
      <w:r w:rsidR="00D12F15">
        <w:rPr>
          <w:noProof/>
          <w:lang w:val="el-GR"/>
        </w:rPr>
        <w:t xml:space="preserve"> β</w:t>
      </w:r>
      <w:r w:rsidR="00D65A65">
        <w:rPr>
          <w:noProof/>
          <w:lang w:val="el-GR"/>
        </w:rPr>
        <w:t>ή</w:t>
      </w:r>
      <w:r w:rsidR="00D12F15">
        <w:rPr>
          <w:noProof/>
          <w:lang w:val="el-GR"/>
        </w:rPr>
        <w:t xml:space="preserve">μα στην σελίδα </w:t>
      </w:r>
      <w:r w:rsidR="00785BB9">
        <w:rPr>
          <w:noProof/>
          <w:lang w:val="el-GR"/>
        </w:rPr>
        <w:t>8</w:t>
      </w:r>
      <w:r w:rsidR="00D12F15">
        <w:rPr>
          <w:noProof/>
          <w:lang w:val="el-GR"/>
        </w:rPr>
        <w:t>. Τέλος</w:t>
      </w:r>
      <w:r w:rsidR="0081111E">
        <w:rPr>
          <w:noProof/>
          <w:lang w:val="el-GR"/>
        </w:rPr>
        <w:t>,</w:t>
      </w:r>
      <w:r w:rsidR="00D12F15">
        <w:rPr>
          <w:noProof/>
          <w:lang w:val="el-GR"/>
        </w:rPr>
        <w:t xml:space="preserve"> για τον υπολογίσμο της περισεείας </w:t>
      </w:r>
      <w:r w:rsidR="0081111E">
        <w:rPr>
          <w:noProof/>
          <w:lang w:val="el-GR"/>
        </w:rPr>
        <w:t>έ</w:t>
      </w:r>
      <w:r w:rsidR="00D12F15">
        <w:rPr>
          <w:noProof/>
          <w:lang w:val="el-GR"/>
        </w:rPr>
        <w:t xml:space="preserve">γινε η αφαίρεση της ζήτησεις από το άθροισμα των συνισφορών. </w:t>
      </w:r>
      <w:r w:rsidR="0081111E" w:rsidRPr="0081111E">
        <w:rPr>
          <w:noProof/>
          <w:lang w:val="el-GR"/>
        </w:rPr>
        <w:t>Ενδεικτικ</w:t>
      </w:r>
      <w:r w:rsidR="0081111E">
        <w:rPr>
          <w:noProof/>
          <w:lang w:val="el-GR"/>
        </w:rPr>
        <w:t>ά</w:t>
      </w:r>
      <w:r w:rsidR="00D12F15">
        <w:rPr>
          <w:noProof/>
          <w:lang w:val="el-GR"/>
        </w:rPr>
        <w:t xml:space="preserve"> θα παρουσιαστεί ο υπολογισμός για την πρώτη γραμμή του πίνακα με ζήτηση2% και συνισφ</w:t>
      </w:r>
      <w:r w:rsidR="00785BB9">
        <w:rPr>
          <w:noProof/>
          <w:lang w:val="el-GR"/>
        </w:rPr>
        <w:t>ο</w:t>
      </w:r>
      <w:r w:rsidR="00D12F15">
        <w:rPr>
          <w:noProof/>
          <w:lang w:val="el-GR"/>
        </w:rPr>
        <w:t>ρ</w:t>
      </w:r>
      <w:r w:rsidR="00785BB9">
        <w:rPr>
          <w:noProof/>
          <w:lang w:val="el-GR"/>
        </w:rPr>
        <w:t>έ</w:t>
      </w:r>
      <w:r w:rsidR="00D12F15">
        <w:rPr>
          <w:noProof/>
          <w:lang w:val="el-GR"/>
        </w:rPr>
        <w:t>ς πήγης και γε</w:t>
      </w:r>
      <w:r w:rsidR="00785BB9">
        <w:rPr>
          <w:noProof/>
          <w:lang w:val="el-GR"/>
        </w:rPr>
        <w:t>ώ</w:t>
      </w:r>
      <w:r w:rsidR="00D12F15">
        <w:rPr>
          <w:noProof/>
          <w:lang w:val="el-GR"/>
        </w:rPr>
        <w:t>τρησης 1.44% και 4.36% αντ</w:t>
      </w:r>
      <w:r w:rsidR="00785BB9">
        <w:rPr>
          <w:noProof/>
          <w:lang w:val="el-GR"/>
        </w:rPr>
        <w:t>ί</w:t>
      </w:r>
      <w:r w:rsidR="00D12F15">
        <w:rPr>
          <w:noProof/>
          <w:lang w:val="el-GR"/>
        </w:rPr>
        <w:t>στ</w:t>
      </w:r>
      <w:r w:rsidR="00785BB9">
        <w:rPr>
          <w:noProof/>
          <w:lang w:val="el-GR"/>
        </w:rPr>
        <w:t>ο</w:t>
      </w:r>
      <w:r w:rsidR="00D12F15">
        <w:rPr>
          <w:noProof/>
          <w:lang w:val="el-GR"/>
        </w:rPr>
        <w:t>ιχα.</w:t>
      </w:r>
    </w:p>
    <w:p w14:paraId="7F542D67" w14:textId="77777777" w:rsidR="00D12F15" w:rsidRDefault="00D12F15" w:rsidP="003E6779">
      <w:pPr>
        <w:spacing w:after="194"/>
        <w:jc w:val="both"/>
        <w:rPr>
          <w:noProof/>
          <w:lang w:val="el-GR"/>
        </w:rPr>
      </w:pPr>
      <w:r>
        <w:rPr>
          <w:noProof/>
          <w:lang w:val="el-GR"/>
        </w:rPr>
        <w:t>Περισσεία= Συνυσφωρα πηγης(%)+ Συνυσφορά γεώτρησης(%)-Ζήτηση(%)</w:t>
      </w:r>
    </w:p>
    <w:p w14:paraId="5B5EBA9B" w14:textId="77777777" w:rsidR="00D12F15" w:rsidRDefault="00D12F15" w:rsidP="003E6779">
      <w:pPr>
        <w:spacing w:after="194"/>
        <w:jc w:val="both"/>
        <w:rPr>
          <w:noProof/>
          <w:lang w:val="el-GR"/>
        </w:rPr>
      </w:pPr>
      <w:r>
        <w:rPr>
          <w:noProof/>
          <w:lang w:val="el-GR"/>
        </w:rPr>
        <w:t xml:space="preserve">                  =1.44%+4.36%-2%</w:t>
      </w:r>
    </w:p>
    <w:p w14:paraId="5C29C59E" w14:textId="77777777" w:rsidR="00D12F15" w:rsidRPr="0081111E" w:rsidRDefault="00D12F15" w:rsidP="003E6779">
      <w:pPr>
        <w:spacing w:after="194"/>
        <w:jc w:val="both"/>
        <w:rPr>
          <w:b/>
          <w:bCs/>
          <w:noProof/>
          <w:lang w:val="el-GR"/>
        </w:rPr>
      </w:pPr>
      <w:r w:rsidRPr="0081111E">
        <w:rPr>
          <w:b/>
          <w:bCs/>
          <w:noProof/>
          <w:lang w:val="el-GR"/>
        </w:rPr>
        <w:t xml:space="preserve">                  =3.80%</w:t>
      </w:r>
    </w:p>
    <w:bookmarkEnd w:id="29"/>
    <w:p w14:paraId="498F1B29" w14:textId="77777777" w:rsidR="00557C8A" w:rsidRPr="00273C69" w:rsidRDefault="00942EFC" w:rsidP="00035EC1">
      <w:pPr>
        <w:spacing w:after="194"/>
        <w:rPr>
          <w:b/>
          <w:bCs/>
          <w:noProof/>
          <w:u w:val="single"/>
          <w:lang w:val="el-GR"/>
        </w:rPr>
      </w:pPr>
      <w:r w:rsidRPr="00273C69">
        <w:rPr>
          <w:b/>
          <w:bCs/>
          <w:noProof/>
          <w:u w:val="single"/>
          <w:lang w:val="el-GR"/>
        </w:rPr>
        <w:t xml:space="preserve">Βήμα </w:t>
      </w:r>
      <w:r w:rsidR="008C6963" w:rsidRPr="00273C69">
        <w:rPr>
          <w:b/>
          <w:bCs/>
          <w:noProof/>
          <w:u w:val="single"/>
          <w:lang w:val="el-GR"/>
        </w:rPr>
        <w:t>3</w:t>
      </w:r>
      <w:r w:rsidR="00D12F15" w:rsidRPr="00273C69">
        <w:rPr>
          <w:b/>
          <w:bCs/>
          <w:noProof/>
          <w:u w:val="single"/>
          <w:vertAlign w:val="superscript"/>
          <w:lang w:val="el-GR"/>
        </w:rPr>
        <w:t>ο</w:t>
      </w:r>
      <w:r w:rsidR="00D12F15" w:rsidRPr="00273C69">
        <w:rPr>
          <w:b/>
          <w:bCs/>
          <w:noProof/>
          <w:u w:val="single"/>
          <w:lang w:val="el-GR"/>
        </w:rPr>
        <w:t>:</w:t>
      </w:r>
      <w:r w:rsidRPr="00273C69">
        <w:rPr>
          <w:b/>
          <w:bCs/>
          <w:noProof/>
          <w:u w:val="single"/>
          <w:lang w:val="el-GR"/>
        </w:rPr>
        <w:t xml:space="preserve"> Υπολογισμός </w:t>
      </w:r>
      <w:r w:rsidR="0093091F" w:rsidRPr="00273C69">
        <w:rPr>
          <w:b/>
          <w:bCs/>
          <w:noProof/>
          <w:u w:val="single"/>
          <w:lang w:val="el-GR"/>
        </w:rPr>
        <w:t>Ωφέλιμου Όγκου</w:t>
      </w:r>
    </w:p>
    <w:p w14:paraId="1211C8CB" w14:textId="5F9980C0" w:rsidR="0093091F" w:rsidRPr="00A329DE" w:rsidRDefault="00FE696D" w:rsidP="0081111E">
      <w:pPr>
        <w:spacing w:after="194"/>
        <w:ind w:firstLine="720"/>
        <w:jc w:val="both"/>
        <w:rPr>
          <w:noProof/>
          <w:lang w:val="el-GR"/>
        </w:rPr>
      </w:pPr>
      <w:r>
        <w:rPr>
          <w:noProof/>
        </w:rPr>
        <mc:AlternateContent>
          <mc:Choice Requires="wps">
            <w:drawing>
              <wp:anchor distT="0" distB="0" distL="114300" distR="114300" simplePos="0" relativeHeight="251628032" behindDoc="0" locked="0" layoutInCell="1" allowOverlap="1" wp14:anchorId="1A0D44C7" wp14:editId="37BCC334">
                <wp:simplePos x="0" y="0"/>
                <wp:positionH relativeFrom="column">
                  <wp:posOffset>4785360</wp:posOffset>
                </wp:positionH>
                <wp:positionV relativeFrom="paragraph">
                  <wp:posOffset>657860</wp:posOffset>
                </wp:positionV>
                <wp:extent cx="1082040" cy="632460"/>
                <wp:effectExtent l="0" t="0" r="0" b="0"/>
                <wp:wrapNone/>
                <wp:docPr id="524504654" name="Πλαίσιο κειμένου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040" cy="632460"/>
                        </a:xfrm>
                        <a:prstGeom prst="rect">
                          <a:avLst/>
                        </a:prstGeom>
                        <a:solidFill>
                          <a:schemeClr val="lt1"/>
                        </a:solidFill>
                        <a:ln w="6350">
                          <a:noFill/>
                        </a:ln>
                      </wps:spPr>
                      <wps:txbx>
                        <w:txbxContent>
                          <w:p w14:paraId="3E65CA01" w14:textId="77777777" w:rsidR="00461F76" w:rsidRPr="00B50FE4" w:rsidRDefault="00461F76" w:rsidP="0093091F">
                            <w:pPr>
                              <w:rPr>
                                <w:color w:val="538135" w:themeColor="accent6" w:themeShade="BF"/>
                                <w:lang w:val="el-GR"/>
                              </w:rPr>
                            </w:pPr>
                            <w:r w:rsidRPr="00B50FE4">
                              <w:rPr>
                                <w:color w:val="538135" w:themeColor="accent6" w:themeShade="BF"/>
                                <w:lang w:val="el-GR"/>
                              </w:rPr>
                              <w:t>Επιλέγεται το μεγαλύτερο από τα δυο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D44C7" id="Πλαίσιο κειμένου 61" o:spid="_x0000_s1031" type="#_x0000_t202" style="position:absolute;left:0;text-align:left;margin-left:376.8pt;margin-top:51.8pt;width:85.2pt;height:49.8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" fillcolor="white [3201]" stroked="f" strokeweight=".5pt">
                <v:textbox>
                  <w:txbxContent>
                    <w:p w14:paraId="3E65CA01" w14:textId="77777777" w:rsidR="00461F76" w:rsidRPr="00B50FE4" w:rsidRDefault="00461F76" w:rsidP="0093091F">
                      <w:pPr>
                        <w:rPr>
                          <w:color w:val="538135" w:themeColor="accent6" w:themeShade="BF"/>
                          <w:lang w:val="el-GR"/>
                        </w:rPr>
                      </w:pPr>
                      <w:r w:rsidRPr="00B50FE4">
                        <w:rPr>
                          <w:color w:val="538135" w:themeColor="accent6" w:themeShade="BF"/>
                          <w:lang w:val="el-GR"/>
                        </w:rPr>
                        <w:t>Επιλέγεται το μεγαλύτερο από τα δυο</w:t>
                      </w:r>
                    </w:p>
                  </w:txbxContent>
                </v:textbox>
              </v:shape>
            </w:pict>
          </mc:Fallback>
        </mc:AlternateContent>
      </w:r>
      <w:r w:rsidR="0093091F" w:rsidRPr="00D12F15">
        <w:rPr>
          <w:b/>
          <w:bCs/>
          <w:noProof/>
          <w:lang w:val="el-GR"/>
        </w:rPr>
        <w:t>Ωφέλιμο</w:t>
      </w:r>
      <w:r w:rsidR="0093091F">
        <w:rPr>
          <w:b/>
          <w:bCs/>
          <w:noProof/>
          <w:lang w:val="el-GR"/>
        </w:rPr>
        <w:t xml:space="preserve">ς </w:t>
      </w:r>
      <w:r w:rsidR="0093091F" w:rsidRPr="00D12F15">
        <w:rPr>
          <w:b/>
          <w:bCs/>
          <w:noProof/>
          <w:lang w:val="el-GR"/>
        </w:rPr>
        <w:t>Όγκ</w:t>
      </w:r>
      <w:r w:rsidR="0093091F">
        <w:rPr>
          <w:b/>
          <w:bCs/>
          <w:noProof/>
          <w:lang w:val="el-GR"/>
        </w:rPr>
        <w:t>ος</w:t>
      </w:r>
      <w:r w:rsidR="0093091F" w:rsidRPr="0093091F">
        <w:rPr>
          <w:b/>
          <w:bCs/>
          <w:noProof/>
          <w:lang w:val="el-GR"/>
        </w:rPr>
        <w:t>:</w:t>
      </w:r>
      <w:r w:rsidR="00CE2905" w:rsidRPr="00A329DE">
        <w:rPr>
          <w:noProof/>
          <w:lang w:val="el-GR"/>
        </w:rPr>
        <w:t xml:space="preserve">Είναι το άθροισμα του όγκου ρύθμησης που εξισορρόπη τη χρονικη ανισόκατανομη μεταξύ των εισροών από το εξωτερικό υδραγωγείο και των εκροών προς το δικτυο, με τον όγκο ασφάλειας που είναι το απόθεμα που διατηρείται σε μόνιμη βλάβη,είτε για την </w:t>
      </w:r>
      <w:r w:rsidR="00A329DE" w:rsidRPr="00A329DE">
        <w:rPr>
          <w:noProof/>
          <w:lang w:val="el-GR"/>
        </w:rPr>
        <w:t>περίπτωση βλάβης του εξωτερικού υδραγωγείου ή πυρκαγίας.</w:t>
      </w:r>
    </w:p>
    <w:p w14:paraId="67CF94B3" w14:textId="34DDBFA7" w:rsidR="0093091F" w:rsidRPr="00F96728" w:rsidRDefault="00FE696D" w:rsidP="00EB2AEF">
      <w:pPr>
        <w:jc w:val="center"/>
        <w:rPr>
          <w:rFonts w:ascii="Times New Roman" w:hAnsi="Times New Roman" w:cs="Times New Roman"/>
          <w:b/>
          <w:bCs/>
          <w:lang w:val="el-GR"/>
        </w:rPr>
      </w:pPr>
      <w:r>
        <w:rPr>
          <w:noProof/>
        </w:rPr>
        <mc:AlternateContent>
          <mc:Choice Requires="wps">
            <w:drawing>
              <wp:anchor distT="0" distB="0" distL="114300" distR="114300" simplePos="0" relativeHeight="251627008" behindDoc="0" locked="0" layoutInCell="1" allowOverlap="1" wp14:anchorId="35091487" wp14:editId="34F4F813">
                <wp:simplePos x="0" y="0"/>
                <wp:positionH relativeFrom="column">
                  <wp:posOffset>4206240</wp:posOffset>
                </wp:positionH>
                <wp:positionV relativeFrom="paragraph">
                  <wp:posOffset>97155</wp:posOffset>
                </wp:positionV>
                <wp:extent cx="548640" cy="7620"/>
                <wp:effectExtent l="0" t="76200" r="3810" b="68580"/>
                <wp:wrapNone/>
                <wp:docPr id="1913356016" name="Ευθύγραμμο βέλος σύνδεσης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864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09DD661" id="_x0000_t32" coordsize="21600,21600" o:spt="32" o:oned="t" path="m,l21600,21600e" filled="f">
                <v:path arrowok="t" fillok="f" o:connecttype="none"/>
                <o:lock v:ext="edit" shapetype="t"/>
              </v:shapetype>
              <v:shape id="Ευθύγραμμο βέλος σύνδεσης 60" o:spid="_x0000_s1026" type="#_x0000_t32" style="position:absolute;margin-left:331.2pt;margin-top:7.65pt;width:43.2pt;height:.6pt;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" strokecolor="#4472c4 [3204]" strokeweight=".5pt">
                <v:stroke endarrow="block" joinstyle="miter"/>
                <o:lock v:ext="edit" shapetype="f"/>
              </v:shape>
            </w:pict>
          </mc:Fallback>
        </mc:AlternateContent>
      </w:r>
      <w:r w:rsidR="0093091F" w:rsidRPr="00F50380">
        <w:rPr>
          <w:rFonts w:cstheme="minorHAnsi"/>
          <w:b/>
          <w:bCs/>
        </w:rPr>
        <w:t>V</w:t>
      </w:r>
      <w:r w:rsidR="0093091F" w:rsidRPr="00F50380">
        <w:rPr>
          <w:rFonts w:cstheme="minorHAnsi"/>
          <w:b/>
          <w:bCs/>
          <w:vertAlign w:val="subscript"/>
          <w:lang w:val="el-GR"/>
        </w:rPr>
        <w:t>ωφέλιμο</w:t>
      </w:r>
      <w:r w:rsidR="0093091F" w:rsidRPr="00F50380">
        <w:rPr>
          <w:rFonts w:cstheme="minorHAnsi"/>
          <w:b/>
          <w:bCs/>
          <w:lang w:val="el-GR"/>
        </w:rPr>
        <w:t xml:space="preserve"> = </w:t>
      </w:r>
      <w:r w:rsidR="0093091F" w:rsidRPr="00F50380">
        <w:rPr>
          <w:rFonts w:cstheme="minorHAnsi"/>
          <w:b/>
          <w:bCs/>
        </w:rPr>
        <w:t>V</w:t>
      </w:r>
      <w:r w:rsidR="0093091F" w:rsidRPr="00F50380">
        <w:rPr>
          <w:rFonts w:cstheme="minorHAnsi"/>
          <w:b/>
          <w:bCs/>
          <w:vertAlign w:val="subscript"/>
          <w:lang w:val="el-GR"/>
        </w:rPr>
        <w:t xml:space="preserve">ρύθμισης </w:t>
      </w:r>
      <w:r w:rsidR="0093091F" w:rsidRPr="00F50380">
        <w:rPr>
          <w:rFonts w:cstheme="minorHAnsi"/>
          <w:b/>
          <w:bCs/>
          <w:lang w:val="el-GR"/>
        </w:rPr>
        <w:t xml:space="preserve">+ </w:t>
      </w:r>
      <w:r w:rsidR="0093091F" w:rsidRPr="00F50380">
        <w:rPr>
          <w:rFonts w:cstheme="minorHAnsi"/>
          <w:b/>
          <w:bCs/>
        </w:rPr>
        <w:t>max</w:t>
      </w:r>
      <w:r w:rsidR="0093091F" w:rsidRPr="00F50380">
        <w:rPr>
          <w:rFonts w:cstheme="minorHAnsi"/>
          <w:b/>
          <w:bCs/>
          <w:lang w:val="el-GR"/>
        </w:rPr>
        <w:t>{</w:t>
      </w:r>
      <w:r w:rsidR="0093091F" w:rsidRPr="00F50380">
        <w:rPr>
          <w:rFonts w:cstheme="minorHAnsi"/>
          <w:b/>
          <w:bCs/>
        </w:rPr>
        <w:t>V</w:t>
      </w:r>
      <w:r w:rsidR="0093091F" w:rsidRPr="00F50380">
        <w:rPr>
          <w:rFonts w:cstheme="minorHAnsi"/>
          <w:b/>
          <w:bCs/>
          <w:lang w:val="el-GR"/>
        </w:rPr>
        <w:t>πυρκαγίας,</w:t>
      </w:r>
      <w:r w:rsidR="0093091F" w:rsidRPr="00F50380">
        <w:rPr>
          <w:rFonts w:cstheme="minorHAnsi"/>
          <w:b/>
          <w:bCs/>
        </w:rPr>
        <w:t>V</w:t>
      </w:r>
      <w:r w:rsidR="0093091F" w:rsidRPr="00F50380">
        <w:rPr>
          <w:rFonts w:cstheme="minorHAnsi"/>
          <w:b/>
          <w:bCs/>
          <w:lang w:val="el-GR"/>
        </w:rPr>
        <w:t>βλάβης</w:t>
      </w:r>
      <w:r w:rsidR="0093091F" w:rsidRPr="00EC71D7">
        <w:rPr>
          <w:rFonts w:ascii="Times New Roman" w:hAnsi="Times New Roman" w:cs="Times New Roman"/>
          <w:b/>
          <w:bCs/>
          <w:lang w:val="el-GR"/>
        </w:rPr>
        <w:t>}</w:t>
      </w:r>
    </w:p>
    <w:p w14:paraId="218872E4" w14:textId="77777777" w:rsidR="0093091F" w:rsidRPr="0093091F" w:rsidRDefault="0093091F" w:rsidP="00F50380">
      <w:pPr>
        <w:spacing w:after="194"/>
        <w:ind w:firstLine="720"/>
        <w:jc w:val="both"/>
        <w:rPr>
          <w:noProof/>
          <w:lang w:val="el-GR"/>
        </w:rPr>
      </w:pPr>
      <w:r w:rsidRPr="0093091F">
        <w:rPr>
          <w:noProof/>
          <w:lang w:val="el-GR"/>
        </w:rPr>
        <w:t>Για τον υπολογισμ</w:t>
      </w:r>
      <w:r w:rsidR="00376C64">
        <w:rPr>
          <w:noProof/>
          <w:lang w:val="el-GR"/>
        </w:rPr>
        <w:t>ό</w:t>
      </w:r>
      <w:r w:rsidRPr="0093091F">
        <w:rPr>
          <w:noProof/>
          <w:lang w:val="el-GR"/>
        </w:rPr>
        <w:t xml:space="preserve"> του ωφέλιμου όγκου πρέπει να υπολογιστούν </w:t>
      </w:r>
      <w:r>
        <w:rPr>
          <w:noProof/>
          <w:lang w:val="el-GR"/>
        </w:rPr>
        <w:t xml:space="preserve">οι όγκοι </w:t>
      </w:r>
      <w:r w:rsidRPr="0093091F">
        <w:rPr>
          <w:noProof/>
          <w:lang w:val="el-GR"/>
        </w:rPr>
        <w:t>Ρύθμισης, Βλάβης</w:t>
      </w:r>
      <w:r w:rsidR="00376C64">
        <w:rPr>
          <w:noProof/>
          <w:lang w:val="el-GR"/>
        </w:rPr>
        <w:t xml:space="preserve"> και </w:t>
      </w:r>
      <w:r w:rsidRPr="0093091F">
        <w:rPr>
          <w:noProof/>
          <w:lang w:val="el-GR"/>
        </w:rPr>
        <w:t>Πυρκαγίας</w:t>
      </w:r>
      <w:r>
        <w:rPr>
          <w:noProof/>
          <w:lang w:val="el-GR"/>
        </w:rPr>
        <w:t>.</w:t>
      </w:r>
    </w:p>
    <w:p w14:paraId="0AAC62D5" w14:textId="77777777" w:rsidR="00FF4306" w:rsidRPr="00FF4306" w:rsidRDefault="000D48D5" w:rsidP="00035EC1">
      <w:pPr>
        <w:spacing w:after="194"/>
        <w:rPr>
          <w:b/>
          <w:bCs/>
          <w:noProof/>
          <w:lang w:val="el-GR"/>
        </w:rPr>
      </w:pPr>
      <w:r>
        <w:rPr>
          <w:b/>
          <w:bCs/>
          <w:noProof/>
          <w:lang w:val="el-GR"/>
        </w:rPr>
        <w:lastRenderedPageBreak/>
        <w:t>Για Ό</w:t>
      </w:r>
      <w:r w:rsidR="00FF4306" w:rsidRPr="00D12F15">
        <w:rPr>
          <w:b/>
          <w:bCs/>
          <w:noProof/>
          <w:lang w:val="el-GR"/>
        </w:rPr>
        <w:t>γκ</w:t>
      </w:r>
      <w:r w:rsidR="00FF4306">
        <w:rPr>
          <w:b/>
          <w:bCs/>
          <w:noProof/>
          <w:lang w:val="el-GR"/>
        </w:rPr>
        <w:t>ο</w:t>
      </w:r>
      <w:r w:rsidR="00FF4306" w:rsidRPr="00D12F15">
        <w:rPr>
          <w:b/>
          <w:bCs/>
          <w:noProof/>
          <w:lang w:val="el-GR"/>
        </w:rPr>
        <w:t>Ρύθμισης</w:t>
      </w:r>
      <w:r w:rsidR="00FF4306">
        <w:rPr>
          <w:b/>
          <w:bCs/>
          <w:noProof/>
          <w:lang w:val="el-GR"/>
        </w:rPr>
        <w:t>:</w:t>
      </w:r>
    </w:p>
    <w:p w14:paraId="12583C3B" w14:textId="77777777" w:rsidR="00942EFC" w:rsidRPr="00F50380" w:rsidRDefault="003E6779" w:rsidP="00F50380">
      <w:pPr>
        <w:jc w:val="center"/>
        <w:rPr>
          <w:rFonts w:cstheme="minorHAnsi"/>
          <w:b/>
          <w:bCs/>
          <w:vertAlign w:val="subscript"/>
          <w:lang w:val="el-GR"/>
        </w:rPr>
      </w:pPr>
      <w:r w:rsidRPr="00F50380">
        <w:rPr>
          <w:rFonts w:cstheme="minorHAnsi"/>
          <w:b/>
          <w:bCs/>
        </w:rPr>
        <w:t>V</w:t>
      </w:r>
      <w:r w:rsidRPr="00F50380">
        <w:rPr>
          <w:rFonts w:cstheme="minorHAnsi"/>
          <w:b/>
          <w:bCs/>
          <w:vertAlign w:val="subscript"/>
          <w:lang w:val="el-GR"/>
        </w:rPr>
        <w:t>ρύθμισης</w:t>
      </w:r>
      <w:r w:rsidRPr="00F50380">
        <w:rPr>
          <w:rFonts w:cstheme="minorHAnsi"/>
          <w:b/>
          <w:bCs/>
          <w:lang w:val="el-GR"/>
        </w:rPr>
        <w:t xml:space="preserve"> = { | μέγιστη περίσσεια %| + |ελάχιστη περίσσεια%|} </w:t>
      </w:r>
      <w:r w:rsidR="00285EC7" w:rsidRPr="00F50380">
        <w:rPr>
          <w:rFonts w:cstheme="minorHAnsi"/>
          <w:b/>
          <w:bCs/>
          <w:lang w:val="el-GR"/>
        </w:rPr>
        <w:t>*</w:t>
      </w:r>
      <w:r w:rsidRPr="00F50380">
        <w:rPr>
          <w:rFonts w:cstheme="minorHAnsi"/>
          <w:b/>
          <w:bCs/>
        </w:rPr>
        <w:t>V</w:t>
      </w:r>
      <w:r w:rsidRPr="00F50380">
        <w:rPr>
          <w:rFonts w:cstheme="minorHAnsi"/>
          <w:b/>
          <w:bCs/>
          <w:vertAlign w:val="subscript"/>
        </w:rPr>
        <w:t>max</w:t>
      </w:r>
      <w:r w:rsidRPr="00F50380">
        <w:rPr>
          <w:rFonts w:cstheme="minorHAnsi"/>
          <w:b/>
          <w:bCs/>
          <w:vertAlign w:val="subscript"/>
          <w:lang w:val="el-GR"/>
        </w:rPr>
        <w:t>,ημερ.</w:t>
      </w:r>
      <w:r w:rsidR="00942EFC" w:rsidRPr="00F50380">
        <w:rPr>
          <w:rFonts w:cstheme="minorHAnsi"/>
          <w:b/>
          <w:bCs/>
          <w:vertAlign w:val="subscript"/>
          <w:lang w:val="el-GR"/>
        </w:rPr>
        <w:t>.</w:t>
      </w:r>
    </w:p>
    <w:p w14:paraId="5E0B5569" w14:textId="77777777" w:rsidR="003E6779" w:rsidRPr="00F50380" w:rsidRDefault="00942EFC" w:rsidP="00F50380">
      <w:pPr>
        <w:jc w:val="both"/>
        <w:rPr>
          <w:rFonts w:cstheme="minorHAnsi"/>
          <w:lang w:val="el-GR"/>
        </w:rPr>
      </w:pPr>
      <w:r w:rsidRPr="00F50380">
        <w:rPr>
          <w:rFonts w:cstheme="minorHAnsi"/>
          <w:lang w:val="el-GR"/>
        </w:rPr>
        <w:t xml:space="preserve">όπου </w:t>
      </w:r>
      <w:r w:rsidRPr="00F50380">
        <w:rPr>
          <w:rFonts w:cstheme="minorHAnsi"/>
        </w:rPr>
        <w:t>V</w:t>
      </w:r>
      <w:r w:rsidRPr="00F50380">
        <w:rPr>
          <w:rFonts w:cstheme="minorHAnsi"/>
          <w:vertAlign w:val="subscript"/>
        </w:rPr>
        <w:t>max</w:t>
      </w:r>
      <w:r w:rsidRPr="00F50380">
        <w:rPr>
          <w:rFonts w:cstheme="minorHAnsi"/>
          <w:vertAlign w:val="subscript"/>
          <w:lang w:val="el-GR"/>
        </w:rPr>
        <w:t>,ημερ,</w:t>
      </w:r>
      <w:r w:rsidR="003E6779" w:rsidRPr="00F50380">
        <w:rPr>
          <w:rFonts w:cstheme="minorHAnsi"/>
          <w:lang w:val="el-GR"/>
        </w:rPr>
        <w:t>=</w:t>
      </w:r>
      <w:r w:rsidRPr="00F50380">
        <w:rPr>
          <w:rFonts w:cstheme="minorHAnsi"/>
          <w:lang w:val="el-GR"/>
        </w:rPr>
        <w:t xml:space="preserve">ο όγκος νερού που συγκεντρώνεται στη δεξαμενή εντός 24 ωρών με παροχή </w:t>
      </w:r>
      <w:r w:rsidRPr="00F50380">
        <w:rPr>
          <w:rFonts w:cstheme="minorHAnsi"/>
        </w:rPr>
        <w:t>Q</w:t>
      </w:r>
      <w:r w:rsidRPr="00F50380">
        <w:rPr>
          <w:rFonts w:cstheme="minorHAnsi"/>
          <w:vertAlign w:val="subscript"/>
        </w:rPr>
        <w:t>max</w:t>
      </w:r>
      <w:r w:rsidRPr="00F50380">
        <w:rPr>
          <w:rFonts w:cstheme="minorHAnsi"/>
          <w:lang w:val="el-GR"/>
        </w:rPr>
        <w:t>,</w:t>
      </w:r>
      <w:r w:rsidRPr="00F50380">
        <w:rPr>
          <w:rFonts w:cstheme="minorHAnsi"/>
          <w:vertAlign w:val="subscript"/>
          <w:lang w:val="el-GR"/>
        </w:rPr>
        <w:t>ημερ.</w:t>
      </w:r>
      <w:r w:rsidRPr="00F50380">
        <w:rPr>
          <w:rFonts w:cstheme="minorHAnsi"/>
          <w:lang w:val="el-GR"/>
        </w:rPr>
        <w:t>.</w:t>
      </w:r>
    </w:p>
    <w:p w14:paraId="73D87CE6" w14:textId="3FCED769" w:rsidR="003E6779" w:rsidRPr="00FF4306" w:rsidRDefault="003E6779" w:rsidP="0081111E">
      <w:pPr>
        <w:jc w:val="both"/>
        <w:rPr>
          <w:rFonts w:cstheme="minorHAnsi"/>
          <w:lang w:val="el-GR"/>
        </w:rPr>
      </w:pPr>
      <w:r w:rsidRPr="00FF4306">
        <w:rPr>
          <w:rFonts w:cstheme="minorHAnsi"/>
          <w:lang w:val="el-GR"/>
        </w:rPr>
        <w:t>Η μέγιστη περίσσεια % και η ελάχιστη περίσσεια</w:t>
      </w:r>
      <w:r w:rsidR="00FF4306" w:rsidRPr="00FF4306">
        <w:rPr>
          <w:rFonts w:cstheme="minorHAnsi"/>
          <w:lang w:val="el-GR"/>
        </w:rPr>
        <w:t>%</w:t>
      </w:r>
      <w:r w:rsidR="00ED4CB7" w:rsidRPr="00ED4CB7">
        <w:rPr>
          <w:rFonts w:cstheme="minorHAnsi"/>
          <w:lang w:val="el-GR"/>
        </w:rPr>
        <w:t xml:space="preserve"> </w:t>
      </w:r>
      <w:r w:rsidR="00FF4306" w:rsidRPr="00FF4306">
        <w:rPr>
          <w:rFonts w:cstheme="minorHAnsi"/>
          <w:lang w:val="el-GR"/>
        </w:rPr>
        <w:t>βρέθηκαν</w:t>
      </w:r>
      <w:r w:rsidRPr="00FF4306">
        <w:rPr>
          <w:rFonts w:cstheme="minorHAnsi"/>
          <w:lang w:val="el-GR"/>
        </w:rPr>
        <w:t xml:space="preserve"> κατά την συμπλήρωση του πίνακα 6.</w:t>
      </w:r>
    </w:p>
    <w:p w14:paraId="533C8900" w14:textId="77777777" w:rsidR="003E6779" w:rsidRPr="00FF4306" w:rsidRDefault="003E6779" w:rsidP="0081111E">
      <w:pPr>
        <w:jc w:val="both"/>
        <w:rPr>
          <w:rFonts w:cstheme="minorHAnsi"/>
          <w:vertAlign w:val="subscript"/>
          <w:lang w:val="el-GR"/>
        </w:rPr>
      </w:pPr>
      <w:r w:rsidRPr="00FF4306">
        <w:rPr>
          <w:rFonts w:cstheme="minorHAnsi"/>
          <w:b/>
          <w:bCs/>
        </w:rPr>
        <w:t>V</w:t>
      </w:r>
      <w:r w:rsidRPr="00FF4306">
        <w:rPr>
          <w:rFonts w:cstheme="minorHAnsi"/>
          <w:b/>
          <w:bCs/>
          <w:vertAlign w:val="subscript"/>
          <w:lang w:val="el-GR"/>
        </w:rPr>
        <w:t>ρύθμισης</w:t>
      </w:r>
      <w:r w:rsidRPr="00FF4306">
        <w:rPr>
          <w:rFonts w:cstheme="minorHAnsi"/>
          <w:b/>
          <w:bCs/>
          <w:lang w:val="el-GR"/>
        </w:rPr>
        <w:t xml:space="preserve"> =</w:t>
      </w:r>
      <w:r w:rsidRPr="00FF4306">
        <w:rPr>
          <w:rFonts w:cstheme="minorHAnsi"/>
          <w:lang w:val="el-GR"/>
        </w:rPr>
        <w:t xml:space="preserve"> { | μέγιστη περίσσεια %| + |ελάχιστη περίσσεια%|} </w:t>
      </w:r>
      <w:r w:rsidR="00285EC7">
        <w:rPr>
          <w:rFonts w:cstheme="minorHAnsi"/>
          <w:lang w:val="el-GR"/>
        </w:rPr>
        <w:t>*</w:t>
      </w:r>
      <w:r w:rsidRPr="00FF4306">
        <w:rPr>
          <w:rFonts w:cstheme="minorHAnsi"/>
        </w:rPr>
        <w:t>V</w:t>
      </w:r>
      <w:r w:rsidRPr="00FF4306">
        <w:rPr>
          <w:rFonts w:cstheme="minorHAnsi"/>
          <w:vertAlign w:val="subscript"/>
        </w:rPr>
        <w:t>max</w:t>
      </w:r>
      <w:r w:rsidRPr="00FF4306">
        <w:rPr>
          <w:rFonts w:cstheme="minorHAnsi"/>
          <w:vertAlign w:val="subscript"/>
          <w:lang w:val="el-GR"/>
        </w:rPr>
        <w:t>,ημερ.</w:t>
      </w:r>
    </w:p>
    <w:p w14:paraId="5460B22B" w14:textId="77777777" w:rsidR="003E6779" w:rsidRPr="00EC71D7" w:rsidRDefault="003E6779" w:rsidP="0081111E">
      <w:pPr>
        <w:jc w:val="both"/>
        <w:rPr>
          <w:rFonts w:eastAsia="Times New Roman" w:cstheme="minorHAnsi"/>
          <w:color w:val="000000"/>
          <w:kern w:val="0"/>
          <w:lang w:val="el-GR"/>
        </w:rPr>
      </w:pPr>
      <w:r w:rsidRPr="00FF4306">
        <w:rPr>
          <w:rFonts w:cstheme="minorHAnsi"/>
          <w:lang w:val="el-GR"/>
        </w:rPr>
        <w:t>={ | 22.60 %| + |-18.40%|} ×</w:t>
      </w:r>
      <w:r w:rsidR="00FF4306" w:rsidRPr="00EC71D7">
        <w:rPr>
          <w:rFonts w:eastAsia="Times New Roman" w:cstheme="minorHAnsi"/>
          <w:color w:val="000000"/>
          <w:kern w:val="0"/>
          <w:lang w:val="el-GR"/>
        </w:rPr>
        <w:t>3316.86</w:t>
      </w:r>
      <m:oMath>
        <m:sSup>
          <m:sSupPr>
            <m:ctrlPr>
              <w:rPr>
                <w:rFonts w:ascii="Cambria Math" w:eastAsia="Times New Roman" w:hAnsi="Cambria Math" w:cstheme="minorHAnsi"/>
                <w:i/>
                <w:color w:val="000000"/>
                <w:kern w:val="0"/>
              </w:rPr>
            </m:ctrlPr>
          </m:sSupPr>
          <m:e>
            <m:r>
              <w:rPr>
                <w:rFonts w:ascii="Cambria Math" w:eastAsia="Times New Roman" w:hAnsi="Cambria Math" w:cstheme="minorHAnsi"/>
                <w:color w:val="000000"/>
                <w:kern w:val="0"/>
              </w:rPr>
              <m:t>m</m:t>
            </m:r>
          </m:e>
          <m:sup>
            <m:r>
              <w:rPr>
                <w:rFonts w:ascii="Cambria Math" w:eastAsia="Times New Roman" w:hAnsi="Cambria Math" w:cstheme="minorHAnsi"/>
                <w:color w:val="000000"/>
                <w:kern w:val="0"/>
                <w:lang w:val="el-GR"/>
              </w:rPr>
              <m:t>3</m:t>
            </m:r>
          </m:sup>
        </m:sSup>
      </m:oMath>
    </w:p>
    <w:p w14:paraId="1CA00E6A" w14:textId="77777777" w:rsidR="00FF4306" w:rsidRPr="00EC71D7" w:rsidRDefault="00FF4306" w:rsidP="0081111E">
      <w:pPr>
        <w:jc w:val="both"/>
        <w:rPr>
          <w:rFonts w:eastAsia="Times New Roman" w:cstheme="minorHAnsi"/>
          <w:b/>
          <w:bCs/>
          <w:color w:val="000000"/>
          <w:kern w:val="0"/>
          <w:lang w:val="el-GR"/>
        </w:rPr>
      </w:pPr>
      <w:r w:rsidRPr="00FF4306">
        <w:rPr>
          <w:rFonts w:eastAsia="Times New Roman" w:cstheme="minorHAnsi"/>
          <w:b/>
          <w:bCs/>
          <w:color w:val="000000"/>
          <w:kern w:val="0"/>
          <w:lang w:val="el-GR"/>
        </w:rPr>
        <w:t xml:space="preserve">     =</w:t>
      </w:r>
      <w:r w:rsidRPr="00EC71D7">
        <w:rPr>
          <w:rFonts w:eastAsia="Times New Roman" w:cstheme="minorHAnsi"/>
          <w:b/>
          <w:bCs/>
          <w:color w:val="000000"/>
          <w:kern w:val="0"/>
          <w:lang w:val="el-GR"/>
        </w:rPr>
        <w:t>1359.86</w:t>
      </w:r>
      <m:oMath>
        <m:sSup>
          <m:sSupPr>
            <m:ctrlPr>
              <w:rPr>
                <w:rFonts w:ascii="Cambria Math" w:eastAsia="Times New Roman" w:hAnsi="Cambria Math" w:cstheme="minorHAnsi"/>
                <w:b/>
                <w:bCs/>
                <w:i/>
                <w:color w:val="000000"/>
                <w:kern w:val="0"/>
              </w:rPr>
            </m:ctrlPr>
          </m:sSupPr>
          <m:e>
            <m:r>
              <m:rPr>
                <m:sty m:val="bi"/>
              </m:rPr>
              <w:rPr>
                <w:rFonts w:ascii="Cambria Math" w:eastAsia="Times New Roman" w:hAnsi="Cambria Math" w:cstheme="minorHAnsi"/>
                <w:color w:val="000000"/>
                <w:kern w:val="0"/>
              </w:rPr>
              <m:t>m</m:t>
            </m:r>
          </m:e>
          <m:sup>
            <m:r>
              <m:rPr>
                <m:sty m:val="bi"/>
              </m:rPr>
              <w:rPr>
                <w:rFonts w:ascii="Cambria Math" w:eastAsia="Times New Roman" w:hAnsi="Cambria Math" w:cstheme="minorHAnsi"/>
                <w:color w:val="000000"/>
                <w:kern w:val="0"/>
              </w:rPr>
              <m:t>3</m:t>
            </m:r>
          </m:sup>
        </m:sSup>
      </m:oMath>
    </w:p>
    <w:p w14:paraId="4355B679" w14:textId="77777777" w:rsidR="00FF4306" w:rsidRDefault="000D48D5" w:rsidP="0081111E">
      <w:pPr>
        <w:spacing w:after="194"/>
        <w:jc w:val="both"/>
        <w:rPr>
          <w:b/>
          <w:bCs/>
          <w:noProof/>
          <w:lang w:val="el-GR"/>
        </w:rPr>
      </w:pPr>
      <w:r>
        <w:rPr>
          <w:b/>
          <w:bCs/>
          <w:noProof/>
          <w:lang w:val="el-GR"/>
        </w:rPr>
        <w:t xml:space="preserve">Για </w:t>
      </w:r>
      <w:r w:rsidR="00FF4306" w:rsidRPr="00D12F15">
        <w:rPr>
          <w:b/>
          <w:bCs/>
          <w:noProof/>
          <w:lang w:val="el-GR"/>
        </w:rPr>
        <w:t>Όγκ</w:t>
      </w:r>
      <w:r w:rsidR="00FF4306">
        <w:rPr>
          <w:b/>
          <w:bCs/>
          <w:noProof/>
          <w:lang w:val="el-GR"/>
        </w:rPr>
        <w:t>ος</w:t>
      </w:r>
      <w:r w:rsidR="00FF4306" w:rsidRPr="00D12F15">
        <w:rPr>
          <w:b/>
          <w:bCs/>
          <w:noProof/>
          <w:lang w:val="el-GR"/>
        </w:rPr>
        <w:t>Πυρκαγίας</w:t>
      </w:r>
      <w:r w:rsidR="00FF4306">
        <w:rPr>
          <w:b/>
          <w:bCs/>
          <w:noProof/>
          <w:lang w:val="el-GR"/>
        </w:rPr>
        <w:t>:</w:t>
      </w:r>
    </w:p>
    <w:p w14:paraId="4A46221D" w14:textId="77777777" w:rsidR="00FF4306" w:rsidRPr="00F50380" w:rsidRDefault="00FF4306" w:rsidP="00FF4306">
      <w:pPr>
        <w:jc w:val="center"/>
        <w:rPr>
          <w:rFonts w:cstheme="minorHAnsi"/>
          <w:b/>
          <w:bCs/>
          <w:vertAlign w:val="subscript"/>
          <w:lang w:val="el-GR"/>
        </w:rPr>
      </w:pPr>
      <w:r w:rsidRPr="00F50380">
        <w:rPr>
          <w:rFonts w:cstheme="minorHAnsi"/>
          <w:b/>
          <w:bCs/>
        </w:rPr>
        <w:t>V</w:t>
      </w:r>
      <w:r w:rsidRPr="00F50380">
        <w:rPr>
          <w:rFonts w:cstheme="minorHAnsi"/>
          <w:b/>
          <w:bCs/>
          <w:vertAlign w:val="subscript"/>
          <w:lang w:val="el-GR"/>
        </w:rPr>
        <w:t>πυρκαγιάς</w:t>
      </w:r>
      <w:r w:rsidRPr="00F50380">
        <w:rPr>
          <w:rFonts w:cstheme="minorHAnsi"/>
          <w:b/>
          <w:bCs/>
          <w:lang w:val="el-GR"/>
        </w:rPr>
        <w:t xml:space="preserve"> = </w:t>
      </w:r>
      <w:r w:rsidRPr="00F50380">
        <w:rPr>
          <w:rFonts w:cstheme="minorHAnsi"/>
          <w:b/>
          <w:bCs/>
        </w:rPr>
        <w:t>q</w:t>
      </w:r>
      <w:r w:rsidRPr="00F50380">
        <w:rPr>
          <w:rFonts w:cstheme="minorHAnsi"/>
          <w:b/>
          <w:bCs/>
          <w:vertAlign w:val="subscript"/>
          <w:lang w:val="el-GR"/>
        </w:rPr>
        <w:t>κρούν.</w:t>
      </w:r>
      <w:r w:rsidR="00285EC7" w:rsidRPr="00F50380">
        <w:rPr>
          <w:rFonts w:cstheme="minorHAnsi"/>
          <w:b/>
          <w:bCs/>
          <w:lang w:val="el-GR"/>
        </w:rPr>
        <w:t>*</w:t>
      </w:r>
      <w:r w:rsidRPr="00F50380">
        <w:rPr>
          <w:rFonts w:cstheme="minorHAnsi"/>
          <w:b/>
          <w:bCs/>
          <w:lang w:val="el-GR"/>
        </w:rPr>
        <w:t>Ν</w:t>
      </w:r>
      <w:r w:rsidRPr="00F50380">
        <w:rPr>
          <w:rFonts w:cstheme="minorHAnsi"/>
          <w:b/>
          <w:bCs/>
          <w:vertAlign w:val="subscript"/>
          <w:lang w:val="el-GR"/>
        </w:rPr>
        <w:t>κρουνών</w:t>
      </w:r>
      <w:r w:rsidR="00285EC7" w:rsidRPr="00F50380">
        <w:rPr>
          <w:rFonts w:cstheme="minorHAnsi"/>
          <w:b/>
          <w:bCs/>
          <w:lang w:val="el-GR"/>
        </w:rPr>
        <w:t>*</w:t>
      </w:r>
      <w:r w:rsidRPr="00F50380">
        <w:rPr>
          <w:rFonts w:cstheme="minorHAnsi"/>
          <w:b/>
          <w:bCs/>
        </w:rPr>
        <w:t>t</w:t>
      </w:r>
      <w:r w:rsidRPr="00F50380">
        <w:rPr>
          <w:rFonts w:cstheme="minorHAnsi"/>
          <w:b/>
          <w:bCs/>
          <w:vertAlign w:val="subscript"/>
          <w:lang w:val="el-GR"/>
        </w:rPr>
        <w:t>πυρκαγίας</w:t>
      </w:r>
    </w:p>
    <w:p w14:paraId="69D1A559" w14:textId="4EB22030" w:rsidR="00ED4CB7" w:rsidRDefault="00ED4CB7" w:rsidP="0081111E">
      <w:pPr>
        <w:jc w:val="both"/>
        <w:rPr>
          <w:rFonts w:cstheme="minorHAnsi"/>
          <w:lang w:val="el-GR"/>
        </w:rPr>
      </w:pPr>
      <w:r w:rsidRPr="00F50380">
        <w:rPr>
          <w:rFonts w:cstheme="minorHAnsi"/>
          <w:lang w:val="el-GR"/>
        </w:rPr>
        <w:t>Ό</w:t>
      </w:r>
      <w:r w:rsidR="00FF4306" w:rsidRPr="00F50380">
        <w:rPr>
          <w:rFonts w:cstheme="minorHAnsi"/>
          <w:lang w:val="el-GR"/>
        </w:rPr>
        <w:t>που</w:t>
      </w:r>
    </w:p>
    <w:p w14:paraId="7F978A6C" w14:textId="2289C2F5" w:rsidR="00FF4306" w:rsidRPr="00F50380" w:rsidRDefault="00FF4306" w:rsidP="0081111E">
      <w:pPr>
        <w:jc w:val="both"/>
        <w:rPr>
          <w:rFonts w:cstheme="minorHAnsi"/>
          <w:lang w:val="el-GR"/>
        </w:rPr>
      </w:pPr>
      <w:r w:rsidRPr="00F50380">
        <w:rPr>
          <w:rFonts w:cstheme="minorHAnsi"/>
        </w:rPr>
        <w:t>q</w:t>
      </w:r>
      <w:r w:rsidRPr="00F50380">
        <w:rPr>
          <w:rFonts w:cstheme="minorHAnsi"/>
          <w:vertAlign w:val="subscript"/>
          <w:lang w:val="el-GR"/>
        </w:rPr>
        <w:t>κρουν.</w:t>
      </w:r>
      <w:r w:rsidRPr="00F50380">
        <w:rPr>
          <w:rFonts w:cstheme="minorHAnsi"/>
          <w:lang w:val="el-GR"/>
        </w:rPr>
        <w:t>= η παροχή πυρόσβεσης</w:t>
      </w:r>
    </w:p>
    <w:p w14:paraId="73A653E8" w14:textId="77777777" w:rsidR="00FF4306" w:rsidRPr="00F50380" w:rsidRDefault="00FF4306" w:rsidP="0081111E">
      <w:pPr>
        <w:jc w:val="both"/>
        <w:rPr>
          <w:rFonts w:cstheme="minorHAnsi"/>
          <w:lang w:val="el-GR"/>
        </w:rPr>
      </w:pPr>
      <w:r w:rsidRPr="00F50380">
        <w:rPr>
          <w:rFonts w:cstheme="minorHAnsi"/>
          <w:lang w:val="el-GR"/>
        </w:rPr>
        <w:t>Ν</w:t>
      </w:r>
      <w:r w:rsidRPr="00F50380">
        <w:rPr>
          <w:rFonts w:cstheme="minorHAnsi"/>
          <w:vertAlign w:val="subscript"/>
          <w:lang w:val="el-GR"/>
        </w:rPr>
        <w:t>κρουνών</w:t>
      </w:r>
      <w:r w:rsidRPr="00F50380">
        <w:rPr>
          <w:rFonts w:cstheme="minorHAnsi"/>
          <w:lang w:val="el-GR"/>
        </w:rPr>
        <w:t>= ο αριθμός των κρουνών</w:t>
      </w:r>
    </w:p>
    <w:p w14:paraId="4EEDE317" w14:textId="77777777" w:rsidR="00FF4306" w:rsidRPr="00F50380" w:rsidRDefault="00FF4306" w:rsidP="0081111E">
      <w:pPr>
        <w:jc w:val="both"/>
        <w:rPr>
          <w:rFonts w:cstheme="minorHAnsi"/>
          <w:lang w:val="el-GR"/>
        </w:rPr>
      </w:pPr>
      <w:r w:rsidRPr="00F50380">
        <w:rPr>
          <w:rFonts w:cstheme="minorHAnsi"/>
        </w:rPr>
        <w:t>t</w:t>
      </w:r>
      <w:r w:rsidRPr="00F50380">
        <w:rPr>
          <w:rFonts w:cstheme="minorHAnsi"/>
          <w:vertAlign w:val="subscript"/>
          <w:lang w:val="el-GR"/>
        </w:rPr>
        <w:t>πυρκαγίας</w:t>
      </w:r>
      <w:r w:rsidRPr="00F50380">
        <w:rPr>
          <w:rFonts w:cstheme="minorHAnsi"/>
          <w:lang w:val="el-GR"/>
        </w:rPr>
        <w:t>=χρόνος εξυπηρέτησης κρουνών</w:t>
      </w:r>
    </w:p>
    <w:p w14:paraId="172DD448" w14:textId="77777777" w:rsidR="00FF4306" w:rsidRPr="00F50380" w:rsidRDefault="00FF4306" w:rsidP="00FF4306">
      <w:pPr>
        <w:rPr>
          <w:rFonts w:cstheme="minorHAnsi"/>
          <w:vertAlign w:val="subscript"/>
          <w:lang w:val="el-GR"/>
        </w:rPr>
      </w:pPr>
      <w:r w:rsidRPr="00F50380">
        <w:rPr>
          <w:rFonts w:cstheme="minorHAnsi"/>
          <w:b/>
          <w:bCs/>
        </w:rPr>
        <w:t>V</w:t>
      </w:r>
      <w:r w:rsidRPr="00F50380">
        <w:rPr>
          <w:rFonts w:cstheme="minorHAnsi"/>
          <w:b/>
          <w:bCs/>
          <w:vertAlign w:val="subscript"/>
          <w:lang w:val="el-GR"/>
        </w:rPr>
        <w:t>πυρκαγιάς</w:t>
      </w:r>
      <w:r w:rsidRPr="00F50380">
        <w:rPr>
          <w:rFonts w:cstheme="minorHAnsi"/>
          <w:lang w:val="el-GR"/>
        </w:rPr>
        <w:t xml:space="preserve"> = </w:t>
      </w:r>
      <w:r w:rsidRPr="00F50380">
        <w:rPr>
          <w:rFonts w:cstheme="minorHAnsi"/>
        </w:rPr>
        <w:t>q</w:t>
      </w:r>
      <w:r w:rsidRPr="00F50380">
        <w:rPr>
          <w:rFonts w:cstheme="minorHAnsi"/>
          <w:vertAlign w:val="subscript"/>
          <w:lang w:val="el-GR"/>
        </w:rPr>
        <w:t>κρούν.</w:t>
      </w:r>
      <w:r w:rsidR="00285EC7" w:rsidRPr="00F50380">
        <w:rPr>
          <w:rFonts w:cstheme="minorHAnsi"/>
          <w:lang w:val="el-GR"/>
        </w:rPr>
        <w:t>*</w:t>
      </w:r>
      <w:r w:rsidRPr="00F50380">
        <w:rPr>
          <w:rFonts w:cstheme="minorHAnsi"/>
          <w:lang w:val="el-GR"/>
        </w:rPr>
        <w:t>Ν</w:t>
      </w:r>
      <w:r w:rsidRPr="00F50380">
        <w:rPr>
          <w:rFonts w:cstheme="minorHAnsi"/>
          <w:vertAlign w:val="subscript"/>
          <w:lang w:val="el-GR"/>
        </w:rPr>
        <w:t>κρουνών</w:t>
      </w:r>
      <w:r w:rsidR="00285EC7" w:rsidRPr="00F50380">
        <w:rPr>
          <w:rFonts w:cstheme="minorHAnsi"/>
          <w:lang w:val="el-GR"/>
        </w:rPr>
        <w:t>*</w:t>
      </w:r>
      <w:r w:rsidRPr="00F50380">
        <w:rPr>
          <w:rFonts w:cstheme="minorHAnsi"/>
        </w:rPr>
        <w:t>t</w:t>
      </w:r>
      <w:r w:rsidRPr="00F50380">
        <w:rPr>
          <w:rFonts w:cstheme="minorHAnsi"/>
          <w:vertAlign w:val="subscript"/>
          <w:lang w:val="el-GR"/>
        </w:rPr>
        <w:t>πυρκαγίας</w:t>
      </w:r>
    </w:p>
    <w:p w14:paraId="54358959" w14:textId="77777777" w:rsidR="00FF4306" w:rsidRPr="00EC71D7" w:rsidRDefault="00FF4306" w:rsidP="00FF4306">
      <w:pPr>
        <w:rPr>
          <w:rFonts w:ascii="Times New Roman" w:hAnsi="Times New Roman" w:cs="Times New Roman"/>
          <w:lang w:val="el-GR"/>
        </w:rPr>
      </w:pPr>
      <w:r w:rsidRPr="00BC1D35">
        <w:rPr>
          <w:rFonts w:ascii="Times New Roman" w:hAnsi="Times New Roman" w:cs="Times New Roman"/>
          <w:lang w:val="el-GR"/>
        </w:rPr>
        <w:t xml:space="preserve">               =5</w:t>
      </w:r>
      <m:oMath>
        <m:f>
          <m:fPr>
            <m:ctrlPr>
              <w:rPr>
                <w:rFonts w:ascii="Cambria Math" w:hAnsi="Cambria Math"/>
                <w:i/>
                <w:sz w:val="24"/>
                <w:szCs w:val="24"/>
                <w:lang w:val="el-GR"/>
              </w:rPr>
            </m:ctrlPr>
          </m:fPr>
          <m:num>
            <m:r>
              <w:rPr>
                <w:rFonts w:ascii="Cambria Math" w:hAnsi="Cambria Math"/>
                <w:sz w:val="24"/>
                <w:szCs w:val="24"/>
              </w:rPr>
              <m:t>L</m:t>
            </m:r>
          </m:num>
          <m:den>
            <m:r>
              <w:rPr>
                <w:rFonts w:ascii="Cambria Math" w:hAnsi="Cambria Math"/>
                <w:sz w:val="24"/>
                <w:szCs w:val="24"/>
                <w:lang w:val="el-GR"/>
              </w:rPr>
              <m:t>s</m:t>
            </m:r>
          </m:den>
        </m:f>
      </m:oMath>
      <w:r w:rsidRPr="00BC1D35">
        <w:rPr>
          <w:rFonts w:ascii="Times New Roman" w:hAnsi="Times New Roman" w:cs="Times New Roman"/>
          <w:lang w:val="el-GR"/>
        </w:rPr>
        <w:t>*2*4</w:t>
      </w:r>
      <w:r w:rsidRPr="00BC1D35">
        <w:rPr>
          <w:rFonts w:ascii="Times New Roman" w:hAnsi="Times New Roman" w:cs="Times New Roman"/>
        </w:rPr>
        <w:t>h</w:t>
      </w:r>
      <w:r w:rsidRPr="00EC71D7">
        <w:rPr>
          <w:rFonts w:ascii="Times New Roman" w:hAnsi="Times New Roman" w:cs="Times New Roman"/>
          <w:lang w:val="el-GR"/>
        </w:rPr>
        <w:t>*</w:t>
      </w:r>
      <m:oMath>
        <m:f>
          <m:fPr>
            <m:ctrlPr>
              <w:rPr>
                <w:rFonts w:ascii="Cambria Math" w:hAnsi="Cambria Math" w:cs="Times New Roman"/>
                <w:i/>
              </w:rPr>
            </m:ctrlPr>
          </m:fPr>
          <m:num>
            <m:r>
              <w:rPr>
                <w:rFonts w:ascii="Cambria Math" w:hAnsi="Cambria Math" w:cs="Times New Roman"/>
                <w:lang w:val="el-GR"/>
              </w:rPr>
              <m:t>3600</m:t>
            </m:r>
          </m:num>
          <m:den>
            <m:r>
              <w:rPr>
                <w:rFonts w:ascii="Cambria Math" w:hAnsi="Cambria Math" w:cs="Times New Roman"/>
                <w:lang w:val="el-GR"/>
              </w:rPr>
              <m:t>1000</m:t>
            </m:r>
          </m:den>
        </m:f>
      </m:oMath>
    </w:p>
    <w:p w14:paraId="24E30834" w14:textId="77777777" w:rsidR="00FF4306" w:rsidRPr="00EC71D7" w:rsidRDefault="00FF4306" w:rsidP="00FF4306">
      <w:pPr>
        <w:rPr>
          <w:rFonts w:ascii="Times New Roman" w:hAnsi="Times New Roman" w:cs="Times New Roman"/>
          <w:b/>
          <w:bCs/>
          <w:lang w:val="el-GR"/>
        </w:rPr>
      </w:pPr>
      <w:r w:rsidRPr="00EC71D7">
        <w:rPr>
          <w:rFonts w:ascii="Times New Roman" w:hAnsi="Times New Roman" w:cs="Times New Roman"/>
          <w:b/>
          <w:bCs/>
          <w:lang w:val="el-GR"/>
        </w:rPr>
        <w:t xml:space="preserve">               =</w:t>
      </w:r>
      <w:r w:rsidR="00BC1D35" w:rsidRPr="00EC71D7">
        <w:rPr>
          <w:rFonts w:ascii="Times New Roman" w:hAnsi="Times New Roman" w:cs="Times New Roman"/>
          <w:b/>
          <w:bCs/>
          <w:lang w:val="el-GR"/>
        </w:rPr>
        <w:t>144</w:t>
      </w:r>
      <m:oMath>
        <m:sSup>
          <m:sSupPr>
            <m:ctrlPr>
              <w:rPr>
                <w:rFonts w:ascii="Cambria Math" w:hAnsi="Cambria Math" w:cs="Times New Roman"/>
                <w:b/>
                <w:bCs/>
                <w:i/>
              </w:rPr>
            </m:ctrlPr>
          </m:sSupPr>
          <m:e>
            <m:r>
              <m:rPr>
                <m:sty m:val="bi"/>
              </m:rPr>
              <w:rPr>
                <w:rFonts w:ascii="Cambria Math" w:hAnsi="Cambria Math" w:cs="Times New Roman"/>
              </w:rPr>
              <m:t>m</m:t>
            </m:r>
          </m:e>
          <m:sup>
            <m:r>
              <m:rPr>
                <m:sty m:val="bi"/>
              </m:rPr>
              <w:rPr>
                <w:rFonts w:ascii="Cambria Math" w:hAnsi="Cambria Math" w:cs="Times New Roman"/>
              </w:rPr>
              <m:t>3</m:t>
            </m:r>
          </m:sup>
        </m:sSup>
      </m:oMath>
    </w:p>
    <w:p w14:paraId="34BE89CF" w14:textId="4F7D8BD7" w:rsidR="00FF4306" w:rsidRPr="00BC1D35" w:rsidRDefault="000D48D5" w:rsidP="00BC1D35">
      <w:pPr>
        <w:spacing w:after="194"/>
        <w:rPr>
          <w:b/>
          <w:bCs/>
          <w:noProof/>
          <w:lang w:val="el-GR"/>
        </w:rPr>
      </w:pPr>
      <w:r>
        <w:rPr>
          <w:b/>
          <w:bCs/>
          <w:noProof/>
          <w:lang w:val="el-GR"/>
        </w:rPr>
        <w:t xml:space="preserve">Για </w:t>
      </w:r>
      <w:r w:rsidR="00BC1D35" w:rsidRPr="00D12F15">
        <w:rPr>
          <w:b/>
          <w:bCs/>
          <w:noProof/>
          <w:lang w:val="el-GR"/>
        </w:rPr>
        <w:t>Όγκ</w:t>
      </w:r>
      <w:r w:rsidR="00BC1D35">
        <w:rPr>
          <w:b/>
          <w:bCs/>
          <w:noProof/>
          <w:lang w:val="el-GR"/>
        </w:rPr>
        <w:t>ος</w:t>
      </w:r>
      <w:r w:rsidR="007A4F60" w:rsidRPr="007A4F60">
        <w:rPr>
          <w:b/>
          <w:bCs/>
          <w:noProof/>
          <w:lang w:val="el-GR"/>
        </w:rPr>
        <w:t xml:space="preserve"> </w:t>
      </w:r>
      <w:r w:rsidR="00BC1D35" w:rsidRPr="00D12F15">
        <w:rPr>
          <w:b/>
          <w:bCs/>
          <w:noProof/>
          <w:lang w:val="el-GR"/>
        </w:rPr>
        <w:t>Βλάβης</w:t>
      </w:r>
      <w:r w:rsidR="00BC1D35">
        <w:rPr>
          <w:b/>
          <w:bCs/>
          <w:noProof/>
          <w:lang w:val="el-GR"/>
        </w:rPr>
        <w:t>:</w:t>
      </w:r>
    </w:p>
    <w:p w14:paraId="0CB998A7" w14:textId="77777777" w:rsidR="00942EFC" w:rsidRPr="00BC1D35" w:rsidRDefault="00000000" w:rsidP="00942EFC">
      <w:pPr>
        <w:jc w:val="center"/>
        <w:rPr>
          <w:rFonts w:ascii="Times New Roman" w:eastAsiaTheme="minorEastAsia" w:hAnsi="Times New Roman" w:cs="Times New Roman"/>
          <w:b/>
          <w:bCs/>
          <w:sz w:val="18"/>
          <w:szCs w:val="18"/>
        </w:rPr>
      </w:pPr>
      <m:oMathPara>
        <m:oMath>
          <m:sSub>
            <m:sSubPr>
              <m:ctrlPr>
                <w:rPr>
                  <w:rFonts w:ascii="Cambria Math" w:hAnsi="Cambria Math" w:cs="Times New Roman"/>
                  <w:b/>
                  <w:bCs/>
                  <w:i/>
                  <w:sz w:val="18"/>
                  <w:szCs w:val="18"/>
                </w:rPr>
              </m:ctrlPr>
            </m:sSubPr>
            <m:e>
              <m:r>
                <m:rPr>
                  <m:sty m:val="bi"/>
                </m:rPr>
                <w:rPr>
                  <w:rFonts w:ascii="Cambria Math" w:hAnsi="Cambria Math" w:cs="Times New Roman"/>
                  <w:sz w:val="18"/>
                  <w:szCs w:val="18"/>
                </w:rPr>
                <m:t>V</m:t>
              </m:r>
            </m:e>
            <m:sub>
              <m:r>
                <m:rPr>
                  <m:sty m:val="bi"/>
                </m:rPr>
                <w:rPr>
                  <w:rFonts w:ascii="Cambria Math" w:hAnsi="Cambria Math" w:cs="Times New Roman"/>
                  <w:sz w:val="18"/>
                  <w:szCs w:val="18"/>
                </w:rPr>
                <m:t>βλάβης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rPr>
                <m:t>Q</m:t>
              </m:r>
            </m:e>
            <m:sub>
              <m:r>
                <m:rPr>
                  <m:sty m:val="bi"/>
                </m:rPr>
                <w:rPr>
                  <w:rFonts w:ascii="Cambria Math" w:hAnsi="Cambria Math" w:cs="Times New Roman"/>
                  <w:sz w:val="18"/>
                  <w:szCs w:val="18"/>
                </w:rPr>
                <m:t>καταθλ.</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rPr>
                <m:t>t</m:t>
              </m:r>
            </m:e>
            <m:sub>
              <m:r>
                <m:rPr>
                  <m:sty m:val="bi"/>
                </m:rPr>
                <w:rPr>
                  <w:rFonts w:ascii="Cambria Math" w:hAnsi="Cambria Math" w:cs="Times New Roman"/>
                  <w:sz w:val="18"/>
                  <w:szCs w:val="18"/>
                </w:rPr>
                <m:t>βλάβης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rPr>
                <m:t>Q</m:t>
              </m:r>
            </m:e>
            <m:sub>
              <m:r>
                <m:rPr>
                  <m:sty m:val="bi"/>
                </m:rPr>
                <w:rPr>
                  <w:rFonts w:ascii="Cambria Math" w:hAnsi="Cambria Math" w:cs="Times New Roman"/>
                  <w:sz w:val="18"/>
                  <w:szCs w:val="18"/>
                </w:rPr>
                <m:t>πηγής</m:t>
              </m:r>
            </m:sub>
          </m:sSub>
          <m:r>
            <m:rPr>
              <m:sty m:val="bi"/>
            </m:rPr>
            <w:rPr>
              <w:rFonts w:ascii="Cambria Math" w:hAnsi="Cambria Math" w:cs="Times New Roman"/>
              <w:sz w:val="18"/>
              <w:szCs w:val="18"/>
            </w:rPr>
            <m:t>*</m:t>
          </m:r>
          <m:sSub>
            <m:sSubPr>
              <m:ctrlPr>
                <w:rPr>
                  <w:rFonts w:ascii="Cambria Math" w:hAnsi="Cambria Math" w:cs="Times New Roman"/>
                  <w:b/>
                  <w:bCs/>
                  <w:i/>
                  <w:sz w:val="18"/>
                  <w:szCs w:val="18"/>
                </w:rPr>
              </m:ctrlPr>
            </m:sSubPr>
            <m:e>
              <m:r>
                <m:rPr>
                  <m:sty m:val="bi"/>
                </m:rPr>
                <w:rPr>
                  <w:rFonts w:ascii="Cambria Math" w:hAnsi="Cambria Math" w:cs="Times New Roman"/>
                  <w:sz w:val="18"/>
                  <w:szCs w:val="18"/>
                </w:rPr>
                <m:t>t</m:t>
              </m:r>
            </m:e>
            <m:sub>
              <m:r>
                <m:rPr>
                  <m:sty m:val="bi"/>
                </m:rPr>
                <w:rPr>
                  <w:rFonts w:ascii="Cambria Math" w:hAnsi="Cambria Math" w:cs="Times New Roman"/>
                  <w:sz w:val="18"/>
                  <w:szCs w:val="18"/>
                </w:rPr>
                <m:t>βλάβης</m:t>
              </m:r>
            </m:sub>
          </m:sSub>
        </m:oMath>
      </m:oMathPara>
    </w:p>
    <w:p w14:paraId="4721F8F6" w14:textId="77777777" w:rsidR="00285EC7" w:rsidRDefault="00285EC7" w:rsidP="00BC1D35">
      <w:pPr>
        <w:rPr>
          <w:rFonts w:ascii="Times New Roman" w:hAnsi="Times New Roman" w:cs="Times New Roman"/>
          <w:b/>
          <w:bCs/>
          <w:sz w:val="18"/>
          <w:szCs w:val="18"/>
          <w:lang w:val="el-GR"/>
        </w:rPr>
      </w:pPr>
    </w:p>
    <w:p w14:paraId="7D58DB57" w14:textId="77777777" w:rsidR="000D48D5" w:rsidRPr="000D48D5" w:rsidRDefault="00285EC7" w:rsidP="000D48D5">
      <w:pPr>
        <w:rPr>
          <w:rFonts w:eastAsiaTheme="minorEastAsia"/>
          <w:noProof/>
          <w:lang w:val="el-GR"/>
        </w:rPr>
      </w:pPr>
      <w:r>
        <w:rPr>
          <w:rFonts w:ascii="Times New Roman" w:hAnsi="Times New Roman" w:cs="Times New Roman"/>
          <w:b/>
          <w:bCs/>
          <w:sz w:val="18"/>
          <w:szCs w:val="18"/>
          <w:lang w:val="el-GR"/>
        </w:rPr>
        <w:t xml:space="preserve">Όπου </w:t>
      </w:r>
      <m:oMath>
        <m:sSub>
          <m:sSubPr>
            <m:ctrlPr>
              <w:rPr>
                <w:rFonts w:ascii="Cambria Math" w:hAnsi="Cambria Math" w:cs="Times New Roman"/>
                <w:iCs/>
                <w:sz w:val="20"/>
                <w:szCs w:val="20"/>
              </w:rPr>
            </m:ctrlPr>
          </m:sSubPr>
          <m:e>
            <m:r>
              <m:rPr>
                <m:sty m:val="p"/>
              </m:rPr>
              <w:rPr>
                <w:rFonts w:ascii="Cambria Math" w:hAnsi="Cambria Math" w:cs="Times New Roman"/>
                <w:sz w:val="20"/>
                <w:szCs w:val="20"/>
              </w:rPr>
              <m:t>Q</m:t>
            </m:r>
          </m:e>
          <m:sub>
            <m:r>
              <m:rPr>
                <m:sty m:val="p"/>
              </m:rPr>
              <w:rPr>
                <w:rFonts w:ascii="Cambria Math" w:hAnsi="Cambria Math" w:cs="Times New Roman"/>
                <w:sz w:val="20"/>
                <w:szCs w:val="20"/>
                <w:lang w:val="el-GR"/>
              </w:rPr>
              <m:t>γεωτρ./καταθλ.</m:t>
            </m:r>
          </m:sub>
        </m:sSub>
        <m:r>
          <m:rPr>
            <m:sty m:val="p"/>
          </m:rPr>
          <w:rPr>
            <w:rFonts w:ascii="Cambria Math" w:hAnsi="Cambria Math" w:cs="Times New Roman"/>
            <w:sz w:val="20"/>
            <w:szCs w:val="20"/>
            <w:lang w:val="el-GR"/>
          </w:rPr>
          <m:t>=</m:t>
        </m:r>
        <m:sSub>
          <m:sSubPr>
            <m:ctrlPr>
              <w:rPr>
                <w:rFonts w:ascii="Cambria Math" w:hAnsi="Cambria Math" w:cs="Times New Roman"/>
                <w:iCs/>
                <w:sz w:val="20"/>
                <w:szCs w:val="20"/>
              </w:rPr>
            </m:ctrlPr>
          </m:sSubPr>
          <m:e>
            <m:r>
              <m:rPr>
                <m:sty m:val="p"/>
              </m:rPr>
              <w:rPr>
                <w:rFonts w:ascii="Cambria Math" w:hAnsi="Cambria Math" w:cs="Times New Roman"/>
                <w:sz w:val="20"/>
                <w:szCs w:val="20"/>
              </w:rPr>
              <m:t>Q</m:t>
            </m:r>
          </m:e>
          <m:sub>
            <m:r>
              <m:rPr>
                <m:sty m:val="p"/>
              </m:rPr>
              <w:rPr>
                <w:rFonts w:ascii="Cambria Math" w:hAnsi="Cambria Math" w:cs="Times New Roman"/>
                <w:sz w:val="20"/>
                <w:szCs w:val="20"/>
              </w:rPr>
              <m:t>max</m:t>
            </m:r>
            <m:r>
              <m:rPr>
                <m:sty m:val="p"/>
              </m:rPr>
              <w:rPr>
                <w:rFonts w:ascii="Cambria Math" w:hAnsi="Cambria Math" w:cs="Times New Roman"/>
                <w:sz w:val="20"/>
                <w:szCs w:val="20"/>
                <w:lang w:val="el-GR"/>
              </w:rPr>
              <m:t>,</m:t>
            </m:r>
            <m:r>
              <m:rPr>
                <m:sty m:val="p"/>
              </m:rPr>
              <w:rPr>
                <w:rFonts w:ascii="Cambria Math" w:hAnsi="Cambria Math" w:cs="Times New Roman"/>
                <w:sz w:val="20"/>
                <w:szCs w:val="20"/>
              </w:rPr>
              <m:t>day</m:t>
            </m:r>
          </m:sub>
        </m:sSub>
        <m:r>
          <m:rPr>
            <m:sty m:val="bi"/>
          </m:rPr>
          <w:rPr>
            <w:rFonts w:ascii="Cambria Math" w:hAnsi="Cambria Math" w:cs="Times New Roman"/>
            <w:sz w:val="20"/>
            <w:szCs w:val="20"/>
            <w:lang w:val="el-GR"/>
          </w:rPr>
          <m:t>*</m:t>
        </m:r>
      </m:oMath>
      <w:r w:rsidRPr="00F57DE2">
        <w:rPr>
          <w:noProof/>
          <w:lang w:val="el-GR"/>
        </w:rPr>
        <w:t>Συνεισφορά γεωτρ</w:t>
      </w:r>
      <w:r>
        <w:rPr>
          <w:noProof/>
          <w:lang w:val="el-GR"/>
        </w:rPr>
        <w:t>.</w:t>
      </w:r>
      <w:r>
        <w:rPr>
          <w:rFonts w:eastAsiaTheme="minorEastAsia"/>
          <w:noProof/>
          <w:lang w:val="el-GR"/>
        </w:rPr>
        <w:t>,</w:t>
      </w:r>
      <w:r>
        <w:rPr>
          <w:rFonts w:eastAsiaTheme="minorEastAsia"/>
          <w:noProof/>
        </w:rPr>
        <w:t>day</w:t>
      </w:r>
      <m:oMath>
        <m:r>
          <w:rPr>
            <w:rFonts w:ascii="Cambria Math" w:eastAsiaTheme="minorEastAsia" w:hAnsi="Cambria Math"/>
            <w:noProof/>
            <w:lang w:val="el-GR"/>
          </w:rPr>
          <m:t>*</m:t>
        </m:r>
        <m:f>
          <m:fPr>
            <m:ctrlPr>
              <w:rPr>
                <w:rFonts w:ascii="Cambria Math" w:hAnsi="Cambria Math" w:cs="Times New Roman"/>
                <w:iCs/>
                <w:sz w:val="18"/>
                <w:szCs w:val="18"/>
              </w:rPr>
            </m:ctrlPr>
          </m:fPr>
          <m:num>
            <m:r>
              <m:rPr>
                <m:sty m:val="p"/>
              </m:rPr>
              <w:rPr>
                <w:rFonts w:ascii="Cambria Math" w:hAnsi="Cambria Math" w:cs="Times New Roman"/>
                <w:sz w:val="18"/>
                <w:szCs w:val="18"/>
                <w:lang w:val="el-GR"/>
              </w:rPr>
              <m:t>24</m:t>
            </m:r>
          </m:num>
          <m:den>
            <m:r>
              <m:rPr>
                <m:sty m:val="p"/>
              </m:rPr>
              <w:rPr>
                <w:rFonts w:ascii="Cambria Math" w:hAnsi="Cambria Math" w:cs="Times New Roman"/>
                <w:sz w:val="18"/>
                <w:szCs w:val="18"/>
                <w:lang w:val="el-GR"/>
              </w:rPr>
              <m:t>24-</m:t>
            </m:r>
            <m:r>
              <m:rPr>
                <m:sty m:val="p"/>
              </m:rPr>
              <w:rPr>
                <w:rFonts w:ascii="Cambria Math" w:hAnsi="Cambria Math" w:cs="Times New Roman"/>
                <w:sz w:val="18"/>
                <w:szCs w:val="18"/>
              </w:rPr>
              <m:t>t</m:t>
            </m:r>
            <m:r>
              <m:rPr>
                <m:sty m:val="p"/>
              </m:rPr>
              <w:rPr>
                <w:rFonts w:ascii="Cambria Math" w:hAnsi="Cambria Math" w:cs="Times New Roman"/>
                <w:sz w:val="18"/>
                <w:szCs w:val="18"/>
                <w:lang w:val="el-GR"/>
              </w:rPr>
              <m:t>στάσης</m:t>
            </m:r>
          </m:den>
        </m:f>
      </m:oMath>
    </w:p>
    <w:p w14:paraId="54E3A0F9" w14:textId="77777777" w:rsidR="00BC1D35" w:rsidRDefault="00BC1D35" w:rsidP="00BC1D35">
      <w:pPr>
        <w:rPr>
          <w:rFonts w:ascii="Times New Roman" w:hAnsi="Times New Roman" w:cs="Times New Roman"/>
          <w:b/>
          <w:bCs/>
          <w:sz w:val="18"/>
          <w:szCs w:val="18"/>
          <w:lang w:val="el-GR"/>
        </w:rPr>
      </w:pPr>
      <w:r>
        <w:rPr>
          <w:rFonts w:ascii="Times New Roman" w:hAnsi="Times New Roman" w:cs="Times New Roman"/>
          <w:b/>
          <w:bCs/>
          <w:sz w:val="18"/>
          <w:szCs w:val="18"/>
          <w:lang w:val="el-GR"/>
        </w:rPr>
        <w:t>Άρα,</w:t>
      </w:r>
    </w:p>
    <w:p w14:paraId="3BA360C6" w14:textId="77777777" w:rsidR="00BC1D35" w:rsidRPr="0081111E" w:rsidRDefault="00000000" w:rsidP="00BC1D35">
      <w:pPr>
        <w:jc w:val="center"/>
        <w:rPr>
          <w:rFonts w:eastAsiaTheme="minorEastAsia" w:cstheme="minorHAnsi"/>
          <w:b/>
          <w:bCs/>
        </w:rPr>
      </w:pPr>
      <m:oMathPara>
        <m:oMathParaPr>
          <m:jc m:val="left"/>
        </m:oMathParaPr>
        <m:oMath>
          <m:sSub>
            <m:sSubPr>
              <m:ctrlPr>
                <w:rPr>
                  <w:rFonts w:ascii="Cambria Math" w:hAnsi="Cambria Math" w:cstheme="minorHAnsi"/>
                  <w:b/>
                  <w:bCs/>
                  <w:i/>
                </w:rPr>
              </m:ctrlPr>
            </m:sSubPr>
            <m:e>
              <m:r>
                <m:rPr>
                  <m:sty m:val="bi"/>
                </m:rPr>
                <w:rPr>
                  <w:rFonts w:ascii="Cambria Math" w:hAnsi="Cambria Math" w:cstheme="minorHAnsi"/>
                </w:rPr>
                <m:t>V</m:t>
              </m:r>
            </m:e>
            <m:sub>
              <m:r>
                <m:rPr>
                  <m:sty m:val="bi"/>
                </m:rPr>
                <w:rPr>
                  <w:rFonts w:ascii="Cambria Math" w:hAnsi="Cambria Math" w:cstheme="minorHAnsi"/>
                </w:rPr>
                <m:t>βλάβης</m:t>
              </m:r>
            </m:sub>
          </m:sSub>
          <m:r>
            <m:rPr>
              <m:sty m:val="bi"/>
            </m:rPr>
            <w:rPr>
              <w:rFonts w:ascii="Cambria Math" w:hAnsi="Cambria Math" w:cstheme="minorHAnsi"/>
            </w:rPr>
            <m:t>=</m:t>
          </m:r>
          <m:sSub>
            <m:sSubPr>
              <m:ctrlPr>
                <w:rPr>
                  <w:rFonts w:ascii="Cambria Math" w:hAnsi="Cambria Math" w:cstheme="minorHAnsi"/>
                  <w:iCs/>
                </w:rPr>
              </m:ctrlPr>
            </m:sSubPr>
            <m:e>
              <m:r>
                <m:rPr>
                  <m:sty m:val="p"/>
                </m:rPr>
                <w:rPr>
                  <w:rFonts w:ascii="Cambria Math" w:hAnsi="Cambria Math" w:cstheme="minorHAnsi"/>
                </w:rPr>
                <m:t>Q</m:t>
              </m:r>
            </m:e>
            <m:sub>
              <m:r>
                <m:rPr>
                  <m:sty m:val="p"/>
                </m:rPr>
                <w:rPr>
                  <w:rFonts w:ascii="Cambria Math" w:hAnsi="Cambria Math" w:cstheme="minorHAnsi"/>
                </w:rPr>
                <m:t>καταθλ.</m:t>
              </m:r>
            </m:sub>
          </m:sSub>
          <m:r>
            <m:rPr>
              <m:sty m:val="p"/>
            </m:rPr>
            <w:rPr>
              <w:rFonts w:ascii="Cambria Math" w:hAnsi="Cambria Math" w:cstheme="minorHAnsi"/>
            </w:rPr>
            <m:t>*</m:t>
          </m:r>
          <m:sSub>
            <m:sSubPr>
              <m:ctrlPr>
                <w:rPr>
                  <w:rFonts w:ascii="Cambria Math" w:hAnsi="Cambria Math" w:cstheme="minorHAnsi"/>
                  <w:iCs/>
                </w:rPr>
              </m:ctrlPr>
            </m:sSubPr>
            <m:e>
              <m:r>
                <m:rPr>
                  <m:sty m:val="p"/>
                </m:rPr>
                <w:rPr>
                  <w:rFonts w:ascii="Cambria Math" w:hAnsi="Cambria Math" w:cstheme="minorHAnsi"/>
                </w:rPr>
                <m:t>t</m:t>
              </m:r>
            </m:e>
            <m:sub>
              <m:r>
                <m:rPr>
                  <m:sty m:val="p"/>
                </m:rPr>
                <w:rPr>
                  <w:rFonts w:ascii="Cambria Math" w:hAnsi="Cambria Math" w:cstheme="minorHAnsi"/>
                </w:rPr>
                <m:t>βλάβης</m:t>
              </m:r>
            </m:sub>
          </m:sSub>
          <m:r>
            <m:rPr>
              <m:sty m:val="p"/>
            </m:rPr>
            <w:rPr>
              <w:rFonts w:ascii="Cambria Math" w:hAnsi="Cambria Math" w:cstheme="minorHAnsi"/>
            </w:rPr>
            <m:t>+</m:t>
          </m:r>
          <m:sSub>
            <m:sSubPr>
              <m:ctrlPr>
                <w:rPr>
                  <w:rFonts w:ascii="Cambria Math" w:hAnsi="Cambria Math" w:cstheme="minorHAnsi"/>
                  <w:iCs/>
                </w:rPr>
              </m:ctrlPr>
            </m:sSubPr>
            <m:e>
              <m:r>
                <m:rPr>
                  <m:sty m:val="p"/>
                </m:rPr>
                <w:rPr>
                  <w:rFonts w:ascii="Cambria Math" w:hAnsi="Cambria Math" w:cstheme="minorHAnsi"/>
                </w:rPr>
                <m:t>Q</m:t>
              </m:r>
            </m:e>
            <m:sub>
              <m:r>
                <m:rPr>
                  <m:sty m:val="p"/>
                </m:rPr>
                <w:rPr>
                  <w:rFonts w:ascii="Cambria Math" w:hAnsi="Cambria Math" w:cstheme="minorHAnsi"/>
                </w:rPr>
                <m:t>πηγής</m:t>
              </m:r>
            </m:sub>
          </m:sSub>
          <m:r>
            <m:rPr>
              <m:sty m:val="p"/>
            </m:rPr>
            <w:rPr>
              <w:rFonts w:ascii="Cambria Math" w:hAnsi="Cambria Math" w:cstheme="minorHAnsi"/>
            </w:rPr>
            <m:t>*</m:t>
          </m:r>
          <m:sSub>
            <m:sSubPr>
              <m:ctrlPr>
                <w:rPr>
                  <w:rFonts w:ascii="Cambria Math" w:hAnsi="Cambria Math" w:cstheme="minorHAnsi"/>
                  <w:iCs/>
                </w:rPr>
              </m:ctrlPr>
            </m:sSubPr>
            <m:e>
              <m:r>
                <m:rPr>
                  <m:sty m:val="p"/>
                </m:rPr>
                <w:rPr>
                  <w:rFonts w:ascii="Cambria Math" w:hAnsi="Cambria Math" w:cstheme="minorHAnsi"/>
                </w:rPr>
                <m:t>t</m:t>
              </m:r>
            </m:e>
            <m:sub>
              <m:r>
                <m:rPr>
                  <m:sty m:val="p"/>
                </m:rPr>
                <w:rPr>
                  <w:rFonts w:ascii="Cambria Math" w:hAnsi="Cambria Math" w:cstheme="minorHAnsi"/>
                </w:rPr>
                <m:t>βλάβης</m:t>
              </m:r>
            </m:sub>
          </m:sSub>
        </m:oMath>
      </m:oMathPara>
    </w:p>
    <w:p w14:paraId="05C4707D" w14:textId="77777777" w:rsidR="00285EC7" w:rsidRPr="0081111E" w:rsidRDefault="00BC1D35" w:rsidP="00285EC7">
      <w:pPr>
        <w:rPr>
          <w:rFonts w:eastAsiaTheme="minorEastAsia" w:cstheme="minorHAnsi"/>
          <w:noProof/>
          <w:lang w:val="el-GR"/>
        </w:rPr>
      </w:pPr>
      <w:r w:rsidRPr="0081111E">
        <w:rPr>
          <w:rFonts w:eastAsiaTheme="minorEastAsia" w:cstheme="minorHAnsi"/>
          <w:lang w:val="el-GR"/>
        </w:rPr>
        <w:t xml:space="preserve"> =</w:t>
      </w:r>
      <w:r w:rsidR="00285EC7" w:rsidRPr="0081111E">
        <w:rPr>
          <w:rFonts w:eastAsiaTheme="minorEastAsia" w:cstheme="minorHAnsi"/>
          <w:lang w:val="el-GR"/>
        </w:rPr>
        <w:t>(</w:t>
      </w:r>
      <w:r w:rsidR="00285EC7" w:rsidRPr="0081111E">
        <w:rPr>
          <w:rFonts w:eastAsiaTheme="minorEastAsia" w:cstheme="minorHAnsi"/>
          <w:noProof/>
          <w:lang w:val="el-GR"/>
        </w:rPr>
        <w:t>25.08</w:t>
      </w:r>
      <m:oMath>
        <m:f>
          <m:fPr>
            <m:ctrlPr>
              <w:rPr>
                <w:rFonts w:ascii="Cambria Math" w:hAnsi="Cambria Math" w:cstheme="minorHAnsi"/>
                <w:i/>
                <w:lang w:val="el-GR"/>
              </w:rPr>
            </m:ctrlPr>
          </m:fPr>
          <m:num>
            <m:r>
              <w:rPr>
                <w:rFonts w:ascii="Cambria Math" w:hAnsi="Cambria Math" w:cstheme="minorHAnsi"/>
              </w:rPr>
              <m:t>L</m:t>
            </m:r>
          </m:num>
          <m:den>
            <m:r>
              <w:rPr>
                <w:rFonts w:ascii="Cambria Math" w:hAnsi="Cambria Math" w:cstheme="minorHAnsi"/>
                <w:lang w:val="el-GR"/>
              </w:rPr>
              <m:t>s</m:t>
            </m:r>
          </m:den>
        </m:f>
        <m:r>
          <w:rPr>
            <w:rFonts w:ascii="Cambria Math" w:eastAsiaTheme="minorEastAsia" w:hAnsi="Cambria Math" w:cstheme="minorHAnsi"/>
            <w:noProof/>
            <w:lang w:val="el-GR"/>
          </w:rPr>
          <m:t>*</m:t>
        </m:r>
        <m:f>
          <m:fPr>
            <m:ctrlPr>
              <w:rPr>
                <w:rFonts w:ascii="Cambria Math" w:hAnsi="Cambria Math" w:cstheme="minorHAnsi"/>
                <w:i/>
              </w:rPr>
            </m:ctrlPr>
          </m:fPr>
          <m:num>
            <m:r>
              <w:rPr>
                <w:rFonts w:ascii="Cambria Math" w:hAnsi="Cambria Math" w:cstheme="minorHAnsi"/>
                <w:lang w:val="el-GR"/>
              </w:rPr>
              <m:t>24</m:t>
            </m:r>
          </m:num>
          <m:den>
            <m:r>
              <w:rPr>
                <w:rFonts w:ascii="Cambria Math" w:hAnsi="Cambria Math" w:cstheme="minorHAnsi"/>
                <w:lang w:val="el-GR"/>
              </w:rPr>
              <m:t>24-9</m:t>
            </m:r>
          </m:den>
        </m:f>
        <m:r>
          <w:rPr>
            <w:rFonts w:ascii="Cambria Math" w:hAnsi="Cambria Math" w:cstheme="minorHAnsi"/>
            <w:lang w:val="el-GR"/>
          </w:rPr>
          <m:t>*4*3600+13,31*4*3600)/1000</m:t>
        </m:r>
      </m:oMath>
    </w:p>
    <w:p w14:paraId="5C1C15BE" w14:textId="77777777" w:rsidR="000D48D5" w:rsidRPr="0081111E" w:rsidRDefault="00285EC7" w:rsidP="00B50FE4">
      <w:pPr>
        <w:rPr>
          <w:rFonts w:eastAsiaTheme="minorEastAsia"/>
          <w:b/>
          <w:noProof/>
          <w:lang w:val="el-GR"/>
        </w:rPr>
      </w:pPr>
      <w:r w:rsidRPr="0081111E">
        <w:rPr>
          <w:rFonts w:eastAsiaTheme="minorEastAsia" w:cstheme="minorHAnsi"/>
          <w:b/>
          <w:noProof/>
          <w:lang w:val="el-GR"/>
        </w:rPr>
        <w:t xml:space="preserve">   =769.50</w:t>
      </w:r>
      <m:oMath>
        <m:sSup>
          <m:sSupPr>
            <m:ctrlPr>
              <w:rPr>
                <w:rFonts w:ascii="Cambria Math" w:eastAsiaTheme="minorEastAsia" w:hAnsi="Cambria Math" w:cstheme="minorHAnsi"/>
                <w:b/>
                <w:noProof/>
                <w:lang w:val="el-GR"/>
              </w:rPr>
            </m:ctrlPr>
          </m:sSupPr>
          <m:e>
            <m:r>
              <m:rPr>
                <m:sty m:val="bi"/>
              </m:rPr>
              <w:rPr>
                <w:rFonts w:ascii="Cambria Math" w:eastAsiaTheme="minorEastAsia" w:hAnsi="Cambria Math" w:cstheme="minorHAnsi"/>
                <w:noProof/>
                <w:lang w:val="el-GR"/>
              </w:rPr>
              <m:t>m</m:t>
            </m:r>
          </m:e>
          <m:sup>
            <m:r>
              <m:rPr>
                <m:sty m:val="b"/>
              </m:rPr>
              <w:rPr>
                <w:rFonts w:ascii="Cambria Math" w:eastAsiaTheme="minorEastAsia" w:hAnsi="Cambria Math" w:cstheme="minorHAnsi"/>
                <w:noProof/>
                <w:lang w:val="el-GR"/>
              </w:rPr>
              <m:t>3</m:t>
            </m:r>
          </m:sup>
        </m:sSup>
      </m:oMath>
    </w:p>
    <w:p w14:paraId="7CFBFAE8" w14:textId="77777777" w:rsidR="007A4F60" w:rsidRDefault="007A4F60" w:rsidP="00B50FE4">
      <w:pPr>
        <w:rPr>
          <w:rFonts w:cstheme="minorHAnsi"/>
          <w:b/>
          <w:bCs/>
          <w:lang w:val="el-GR"/>
        </w:rPr>
      </w:pPr>
    </w:p>
    <w:p w14:paraId="3C7B0BEA" w14:textId="1E6AA9AC" w:rsidR="00B50FE4" w:rsidRPr="00F50380" w:rsidRDefault="000D48D5" w:rsidP="00B50FE4">
      <w:pPr>
        <w:rPr>
          <w:rFonts w:cstheme="minorHAnsi"/>
          <w:b/>
          <w:bCs/>
          <w:lang w:val="el-GR"/>
        </w:rPr>
      </w:pPr>
      <w:r w:rsidRPr="00F50380">
        <w:rPr>
          <w:rFonts w:cstheme="minorHAnsi"/>
          <w:b/>
          <w:bCs/>
          <w:lang w:val="el-GR"/>
        </w:rPr>
        <w:t>Τέλος αφού υπολογίστηκαν</w:t>
      </w:r>
      <w:r w:rsidR="0039600A" w:rsidRPr="00F50380">
        <w:rPr>
          <w:rFonts w:cstheme="minorHAnsi"/>
          <w:b/>
          <w:bCs/>
          <w:lang w:val="el-GR"/>
        </w:rPr>
        <w:t xml:space="preserve"> οι όγκοι</w:t>
      </w:r>
      <w:r w:rsidRPr="00F50380">
        <w:rPr>
          <w:rFonts w:cstheme="minorHAnsi"/>
          <w:b/>
          <w:bCs/>
          <w:lang w:val="el-GR"/>
        </w:rPr>
        <w:t xml:space="preserve"> μπορεί να </w:t>
      </w:r>
      <w:r w:rsidR="0039600A" w:rsidRPr="00F50380">
        <w:rPr>
          <w:rFonts w:cstheme="minorHAnsi"/>
          <w:b/>
          <w:bCs/>
          <w:lang w:val="el-GR"/>
        </w:rPr>
        <w:t>βρεθεί</w:t>
      </w:r>
      <w:r w:rsidRPr="00F50380">
        <w:rPr>
          <w:rFonts w:cstheme="minorHAnsi"/>
          <w:b/>
          <w:bCs/>
          <w:lang w:val="el-GR"/>
        </w:rPr>
        <w:t xml:space="preserve"> ο ωφέλιμος όγκος </w:t>
      </w:r>
    </w:p>
    <w:p w14:paraId="5784ED71" w14:textId="77777777" w:rsidR="00285EC7" w:rsidRPr="00F50380" w:rsidRDefault="00B50FE4" w:rsidP="00285EC7">
      <w:pPr>
        <w:rPr>
          <w:rFonts w:cstheme="minorHAnsi"/>
          <w:lang w:val="el-GR"/>
        </w:rPr>
      </w:pPr>
      <w:r w:rsidRPr="00F50380">
        <w:rPr>
          <w:rFonts w:cstheme="minorHAnsi"/>
          <w:b/>
          <w:bCs/>
        </w:rPr>
        <w:t>V</w:t>
      </w:r>
      <w:r w:rsidRPr="00F50380">
        <w:rPr>
          <w:rFonts w:cstheme="minorHAnsi"/>
          <w:b/>
          <w:bCs/>
          <w:vertAlign w:val="subscript"/>
          <w:lang w:val="el-GR"/>
        </w:rPr>
        <w:t>ωφέλιμο</w:t>
      </w:r>
      <w:r w:rsidRPr="00F50380">
        <w:rPr>
          <w:rFonts w:cstheme="minorHAnsi"/>
          <w:b/>
          <w:bCs/>
          <w:lang w:val="el-GR"/>
        </w:rPr>
        <w:t xml:space="preserve"> = </w:t>
      </w:r>
      <w:r w:rsidRPr="00F50380">
        <w:rPr>
          <w:rFonts w:cstheme="minorHAnsi"/>
        </w:rPr>
        <w:t>V</w:t>
      </w:r>
      <w:r w:rsidRPr="00F50380">
        <w:rPr>
          <w:rFonts w:cstheme="minorHAnsi"/>
          <w:vertAlign w:val="subscript"/>
          <w:lang w:val="el-GR"/>
        </w:rPr>
        <w:t xml:space="preserve">ρύθμισης </w:t>
      </w:r>
      <w:r w:rsidRPr="00F50380">
        <w:rPr>
          <w:rFonts w:cstheme="minorHAnsi"/>
          <w:lang w:val="el-GR"/>
        </w:rPr>
        <w:t xml:space="preserve">+ </w:t>
      </w:r>
      <w:r w:rsidRPr="00F50380">
        <w:rPr>
          <w:rFonts w:cstheme="minorHAnsi"/>
        </w:rPr>
        <w:t>max</w:t>
      </w:r>
      <w:r w:rsidRPr="00F50380">
        <w:rPr>
          <w:rFonts w:cstheme="minorHAnsi"/>
          <w:lang w:val="el-GR"/>
        </w:rPr>
        <w:t>{</w:t>
      </w:r>
      <w:r w:rsidRPr="00F50380">
        <w:rPr>
          <w:rFonts w:cstheme="minorHAnsi"/>
        </w:rPr>
        <w:t>V</w:t>
      </w:r>
      <w:r w:rsidRPr="00F50380">
        <w:rPr>
          <w:rFonts w:cstheme="minorHAnsi"/>
          <w:lang w:val="el-GR"/>
        </w:rPr>
        <w:t>πυρκαγίας,</w:t>
      </w:r>
      <w:r w:rsidRPr="00F50380">
        <w:rPr>
          <w:rFonts w:cstheme="minorHAnsi"/>
        </w:rPr>
        <w:t>V</w:t>
      </w:r>
      <w:r w:rsidRPr="00F50380">
        <w:rPr>
          <w:rFonts w:cstheme="minorHAnsi"/>
          <w:lang w:val="el-GR"/>
        </w:rPr>
        <w:t>βλάβης}</w:t>
      </w:r>
    </w:p>
    <w:p w14:paraId="2195F54C" w14:textId="77777777" w:rsidR="00B50FE4" w:rsidRPr="00F50380" w:rsidRDefault="00B50FE4" w:rsidP="00B50FE4">
      <w:pPr>
        <w:rPr>
          <w:rFonts w:eastAsiaTheme="minorEastAsia" w:cstheme="minorHAnsi"/>
          <w:noProof/>
          <w:lang w:val="el-GR"/>
        </w:rPr>
      </w:pPr>
      <w:r w:rsidRPr="00F50380">
        <w:rPr>
          <w:rFonts w:cstheme="minorHAnsi"/>
          <w:lang w:val="el-GR"/>
        </w:rPr>
        <w:lastRenderedPageBreak/>
        <w:t xml:space="preserve">             =</w:t>
      </w:r>
      <w:r w:rsidRPr="00F50380">
        <w:rPr>
          <w:rFonts w:eastAsia="Times New Roman" w:cstheme="minorHAnsi"/>
          <w:color w:val="000000"/>
          <w:kern w:val="0"/>
          <w:lang w:val="el-GR"/>
        </w:rPr>
        <w:t>1359.86</w:t>
      </w:r>
      <m:oMath>
        <m:sSup>
          <m:sSupPr>
            <m:ctrlPr>
              <w:rPr>
                <w:rFonts w:ascii="Cambria Math" w:eastAsia="Times New Roman" w:hAnsi="Cambria Math" w:cstheme="minorHAnsi"/>
                <w:i/>
                <w:color w:val="000000"/>
                <w:kern w:val="0"/>
              </w:rPr>
            </m:ctrlPr>
          </m:sSupPr>
          <m:e>
            <m:r>
              <w:rPr>
                <w:rFonts w:ascii="Cambria Math" w:eastAsia="Times New Roman" w:hAnsi="Cambria Math" w:cstheme="minorHAnsi"/>
                <w:color w:val="000000"/>
                <w:kern w:val="0"/>
              </w:rPr>
              <m:t>m</m:t>
            </m:r>
          </m:e>
          <m:sup>
            <m:r>
              <w:rPr>
                <w:rFonts w:ascii="Cambria Math" w:eastAsia="Times New Roman" w:hAnsi="Cambria Math" w:cstheme="minorHAnsi"/>
                <w:color w:val="000000"/>
                <w:kern w:val="0"/>
                <w:lang w:val="el-GR"/>
              </w:rPr>
              <m:t>3</m:t>
            </m:r>
          </m:sup>
        </m:sSup>
      </m:oMath>
      <w:r w:rsidRPr="00F50380">
        <w:rPr>
          <w:rFonts w:eastAsia="Times New Roman" w:cstheme="minorHAnsi"/>
          <w:color w:val="000000"/>
          <w:kern w:val="0"/>
          <w:lang w:val="el-GR"/>
        </w:rPr>
        <w:t>+</w:t>
      </w:r>
      <w:r w:rsidRPr="00F50380">
        <w:rPr>
          <w:rFonts w:eastAsiaTheme="minorEastAsia" w:cstheme="minorHAnsi"/>
          <w:noProof/>
          <w:lang w:val="el-GR"/>
        </w:rPr>
        <w:t>769.50</w:t>
      </w:r>
      <m:oMath>
        <m:sSup>
          <m:sSupPr>
            <m:ctrlPr>
              <w:rPr>
                <w:rFonts w:ascii="Cambria Math" w:hAnsi="Cambria Math" w:cstheme="minorHAnsi"/>
                <w:i/>
              </w:rPr>
            </m:ctrlPr>
          </m:sSupPr>
          <m:e>
            <m:r>
              <w:rPr>
                <w:rFonts w:ascii="Cambria Math" w:hAnsi="Cambria Math" w:cstheme="minorHAnsi"/>
              </w:rPr>
              <m:t>m</m:t>
            </m:r>
          </m:e>
          <m:sup>
            <m:r>
              <w:rPr>
                <w:rFonts w:ascii="Cambria Math" w:hAnsi="Cambria Math" w:cstheme="minorHAnsi"/>
                <w:lang w:val="el-GR"/>
              </w:rPr>
              <m:t>3</m:t>
            </m:r>
          </m:sup>
        </m:sSup>
      </m:oMath>
    </w:p>
    <w:p w14:paraId="10F03802" w14:textId="77777777" w:rsidR="00285EC7" w:rsidRPr="00F50380" w:rsidRDefault="00B50FE4" w:rsidP="00B50FE4">
      <w:pPr>
        <w:rPr>
          <w:rFonts w:eastAsia="Times New Roman" w:cstheme="minorHAnsi"/>
          <w:color w:val="000000"/>
          <w:kern w:val="0"/>
          <w:lang w:val="el-GR"/>
        </w:rPr>
      </w:pPr>
      <w:r w:rsidRPr="00F50380">
        <w:rPr>
          <w:rFonts w:eastAsiaTheme="minorEastAsia" w:cstheme="minorHAnsi"/>
          <w:b/>
          <w:bCs/>
          <w:noProof/>
          <w:lang w:val="el-GR"/>
        </w:rPr>
        <w:t xml:space="preserve">              =</w:t>
      </w:r>
      <w:r w:rsidRPr="00F50380">
        <w:rPr>
          <w:rFonts w:eastAsia="Times New Roman" w:cstheme="minorHAnsi"/>
          <w:b/>
          <w:bCs/>
          <w:color w:val="000000"/>
          <w:kern w:val="0"/>
          <w:lang w:val="el-GR"/>
        </w:rPr>
        <w:t>2129.35</w:t>
      </w:r>
      <m:oMath>
        <m:sSup>
          <m:sSupPr>
            <m:ctrlPr>
              <w:rPr>
                <w:rFonts w:ascii="Cambria Math" w:eastAsia="Times New Roman" w:hAnsi="Cambria Math" w:cstheme="minorHAnsi"/>
                <w:b/>
                <w:bCs/>
                <w:i/>
                <w:color w:val="000000"/>
                <w:kern w:val="0"/>
              </w:rPr>
            </m:ctrlPr>
          </m:sSupPr>
          <m:e>
            <m:r>
              <m:rPr>
                <m:sty m:val="bi"/>
              </m:rPr>
              <w:rPr>
                <w:rFonts w:ascii="Cambria Math" w:eastAsia="Times New Roman" w:hAnsi="Cambria Math" w:cstheme="minorHAnsi"/>
                <w:color w:val="000000"/>
                <w:kern w:val="0"/>
              </w:rPr>
              <m:t>m</m:t>
            </m:r>
          </m:e>
          <m:sup>
            <m:r>
              <m:rPr>
                <m:sty m:val="bi"/>
              </m:rPr>
              <w:rPr>
                <w:rFonts w:ascii="Cambria Math" w:eastAsia="Times New Roman" w:hAnsi="Cambria Math" w:cstheme="minorHAnsi"/>
                <w:color w:val="000000"/>
                <w:kern w:val="0"/>
              </w:rPr>
              <m:t>3</m:t>
            </m:r>
          </m:sup>
        </m:sSup>
      </m:oMath>
    </w:p>
    <w:p w14:paraId="6AA15E92" w14:textId="77777777" w:rsidR="00942EFC" w:rsidRPr="00273C69" w:rsidRDefault="00942EFC" w:rsidP="00035EC1">
      <w:pPr>
        <w:spacing w:after="194"/>
        <w:rPr>
          <w:rFonts w:cstheme="minorHAnsi"/>
          <w:b/>
          <w:bCs/>
          <w:noProof/>
          <w:u w:val="single"/>
          <w:lang w:val="el-GR"/>
        </w:rPr>
      </w:pPr>
      <w:r w:rsidRPr="00273C69">
        <w:rPr>
          <w:rFonts w:cstheme="minorHAnsi"/>
          <w:b/>
          <w:bCs/>
          <w:noProof/>
          <w:u w:val="single"/>
          <w:lang w:val="el-GR"/>
        </w:rPr>
        <w:t xml:space="preserve">Βήμα </w:t>
      </w:r>
      <w:r w:rsidR="008C6963" w:rsidRPr="00273C69">
        <w:rPr>
          <w:rFonts w:cstheme="minorHAnsi"/>
          <w:b/>
          <w:bCs/>
          <w:noProof/>
          <w:u w:val="single"/>
          <w:lang w:val="el-GR"/>
        </w:rPr>
        <w:t>4</w:t>
      </w:r>
      <w:r w:rsidR="0093091F" w:rsidRPr="00273C69">
        <w:rPr>
          <w:rFonts w:cstheme="minorHAnsi"/>
          <w:b/>
          <w:bCs/>
          <w:noProof/>
          <w:u w:val="single"/>
          <w:vertAlign w:val="superscript"/>
          <w:lang w:val="el-GR"/>
        </w:rPr>
        <w:t>ο</w:t>
      </w:r>
      <w:r w:rsidRPr="00273C69">
        <w:rPr>
          <w:rFonts w:cstheme="minorHAnsi"/>
          <w:b/>
          <w:bCs/>
          <w:noProof/>
          <w:u w:val="single"/>
          <w:lang w:val="el-GR"/>
        </w:rPr>
        <w:t xml:space="preserve">: Υπολογισμός </w:t>
      </w:r>
      <w:r w:rsidR="0068723D" w:rsidRPr="00273C69">
        <w:rPr>
          <w:rFonts w:cstheme="minorHAnsi"/>
          <w:b/>
          <w:bCs/>
          <w:noProof/>
          <w:u w:val="single"/>
          <w:lang w:val="el-GR"/>
        </w:rPr>
        <w:t>επιφάνειας</w:t>
      </w:r>
      <w:r w:rsidRPr="00273C69">
        <w:rPr>
          <w:rFonts w:cstheme="minorHAnsi"/>
          <w:b/>
          <w:bCs/>
          <w:noProof/>
          <w:u w:val="single"/>
          <w:lang w:val="el-GR"/>
        </w:rPr>
        <w:t xml:space="preserve"> δεξαμενής </w:t>
      </w:r>
    </w:p>
    <w:p w14:paraId="4BB5E992" w14:textId="77777777" w:rsidR="0068723D" w:rsidRPr="00F50380" w:rsidRDefault="0068723D" w:rsidP="00035EC1">
      <w:pPr>
        <w:spacing w:after="194"/>
        <w:rPr>
          <w:rFonts w:cstheme="minorHAnsi"/>
          <w:lang w:val="el-GR"/>
        </w:rPr>
      </w:pPr>
      <w:r w:rsidRPr="00F50380">
        <w:rPr>
          <w:rFonts w:cstheme="minorHAnsi"/>
          <w:lang w:val="el-GR"/>
        </w:rPr>
        <w:t>Η επιφάνεια Α μπορεί να βρεθεί από την σχέση V=A*φ που φ είναι το ωφέλιμο ύψος της δεξαμενής και ο όγκος είναι ο ωφέλιμος όγκος.</w:t>
      </w:r>
    </w:p>
    <w:p w14:paraId="1CCE5A69" w14:textId="77777777" w:rsidR="00557C8A" w:rsidRPr="00EC71D7" w:rsidRDefault="0068723D" w:rsidP="0068723D">
      <w:pPr>
        <w:rPr>
          <w:rFonts w:ascii="Calibri" w:eastAsia="Times New Roman" w:hAnsi="Calibri" w:cs="Calibri"/>
          <w:color w:val="000000"/>
          <w:kern w:val="0"/>
          <w:lang w:val="el-GR"/>
        </w:rPr>
      </w:pPr>
      <w:r w:rsidRPr="0068723D">
        <w:rPr>
          <w:lang w:val="el-GR"/>
        </w:rPr>
        <w:t>V=A*φ</w:t>
      </w:r>
      <m:oMath>
        <m:r>
          <m:rPr>
            <m:sty m:val="p"/>
          </m:rPr>
          <w:rPr>
            <w:rFonts w:ascii="Cambria Math" w:hAnsi="Cambria Math"/>
            <w:lang w:val="el-GR"/>
          </w:rPr>
          <m:t>⇒</m:t>
        </m:r>
      </m:oMath>
      <w:r w:rsidRPr="0068723D">
        <w:rPr>
          <w:lang w:val="el-GR"/>
        </w:rPr>
        <w:t xml:space="preserve"> Α=</w:t>
      </w:r>
      <m:oMath>
        <m:f>
          <m:fPr>
            <m:ctrlPr>
              <w:rPr>
                <w:rFonts w:ascii="Cambria Math" w:hAnsi="Cambria Math"/>
                <w:lang w:val="el-GR"/>
              </w:rPr>
            </m:ctrlPr>
          </m:fPr>
          <m:num>
            <m:r>
              <m:rPr>
                <m:sty m:val="bi"/>
              </m:rPr>
              <w:rPr>
                <w:rFonts w:ascii="Cambria Math" w:hAnsi="Cambria Math"/>
                <w:lang w:val="el-GR"/>
              </w:rPr>
              <m:t>V</m:t>
            </m:r>
          </m:num>
          <m:den>
            <m:r>
              <m:rPr>
                <m:sty m:val="bi"/>
              </m:rPr>
              <w:rPr>
                <w:rFonts w:ascii="Cambria Math" w:hAnsi="Cambria Math"/>
                <w:lang w:val="el-GR"/>
              </w:rPr>
              <m:t>φ</m:t>
            </m:r>
          </m:den>
        </m:f>
        <m:r>
          <m:rPr>
            <m:sty m:val="p"/>
          </m:rPr>
          <w:rPr>
            <w:rFonts w:ascii="Cambria Math" w:hAnsi="Cambria Math"/>
            <w:lang w:val="el-GR"/>
          </w:rPr>
          <m:t>=</m:t>
        </m:r>
        <m:f>
          <m:fPr>
            <m:ctrlPr>
              <w:rPr>
                <w:rFonts w:ascii="Cambria Math" w:hAnsi="Cambria Math"/>
                <w:lang w:val="el-GR"/>
              </w:rPr>
            </m:ctrlPr>
          </m:fPr>
          <m:num>
            <m:r>
              <w:rPr>
                <w:rFonts w:ascii="Cambria Math" w:hAnsi="Cambria Math"/>
                <w:lang w:val="el-GR"/>
              </w:rPr>
              <m:t>2129.35</m:t>
            </m:r>
          </m:num>
          <m:den>
            <m:r>
              <w:rPr>
                <w:rFonts w:ascii="Cambria Math" w:hAnsi="Cambria Math"/>
                <w:lang w:val="el-GR"/>
              </w:rPr>
              <m:t>3</m:t>
            </m:r>
          </m:den>
        </m:f>
        <m:r>
          <w:rPr>
            <w:rFonts w:ascii="Cambria Math" w:hAnsi="Cambria Math"/>
            <w:lang w:val="el-GR"/>
          </w:rPr>
          <m:t>=</m:t>
        </m:r>
      </m:oMath>
      <w:r w:rsidRPr="00EC71D7">
        <w:rPr>
          <w:rFonts w:ascii="Calibri" w:eastAsia="Times New Roman" w:hAnsi="Calibri" w:cs="Calibri"/>
          <w:b/>
          <w:bCs/>
          <w:color w:val="000000"/>
          <w:kern w:val="0"/>
          <w:lang w:val="el-GR"/>
        </w:rPr>
        <w:t>709.78</w:t>
      </w:r>
      <m:oMath>
        <m:sSup>
          <m:sSupPr>
            <m:ctrlPr>
              <w:rPr>
                <w:rFonts w:ascii="Cambria Math" w:eastAsia="Times New Roman" w:hAnsi="Cambria Math" w:cstheme="minorHAnsi"/>
                <w:b/>
                <w:bCs/>
                <w:i/>
                <w:color w:val="000000"/>
                <w:kern w:val="0"/>
              </w:rPr>
            </m:ctrlPr>
          </m:sSupPr>
          <m:e>
            <m:r>
              <m:rPr>
                <m:sty m:val="bi"/>
              </m:rPr>
              <w:rPr>
                <w:rFonts w:ascii="Cambria Math" w:eastAsia="Times New Roman" w:hAnsi="Cambria Math" w:cstheme="minorHAnsi"/>
                <w:color w:val="000000"/>
                <w:kern w:val="0"/>
              </w:rPr>
              <m:t>m</m:t>
            </m:r>
          </m:e>
          <m:sup>
            <m:r>
              <m:rPr>
                <m:sty m:val="bi"/>
              </m:rPr>
              <w:rPr>
                <w:rFonts w:ascii="Cambria Math" w:eastAsia="Times New Roman" w:hAnsi="Cambria Math" w:cstheme="minorHAnsi"/>
                <w:color w:val="000000"/>
                <w:kern w:val="0"/>
              </w:rPr>
              <m:t>2</m:t>
            </m:r>
          </m:sup>
        </m:sSup>
      </m:oMath>
    </w:p>
    <w:p w14:paraId="336F35DA" w14:textId="77777777" w:rsidR="00930C03" w:rsidRDefault="005E43A9" w:rsidP="005E43A9">
      <w:pPr>
        <w:ind w:left="551" w:hanging="566"/>
        <w:jc w:val="both"/>
        <w:rPr>
          <w:lang w:val="el-GR"/>
        </w:rPr>
      </w:pPr>
      <w:bookmarkStart w:id="30" w:name="_Toc133261107"/>
      <w:bookmarkStart w:id="31" w:name="_Toc133263748"/>
      <w:bookmarkStart w:id="32" w:name="_Toc137839108"/>
      <w:r w:rsidRPr="005E43A9">
        <w:rPr>
          <w:rStyle w:val="1Char"/>
          <w:b/>
          <w:bCs/>
          <w:color w:val="auto"/>
          <w:sz w:val="24"/>
          <w:szCs w:val="24"/>
          <w:u w:val="single"/>
          <w:lang w:val="el-GR"/>
        </w:rPr>
        <w:t>Ερώτημα 1.3</w:t>
      </w:r>
      <w:bookmarkEnd w:id="30"/>
      <w:bookmarkEnd w:id="31"/>
      <w:bookmarkEnd w:id="32"/>
    </w:p>
    <w:p w14:paraId="4C71BF84" w14:textId="66736A79" w:rsidR="00785846" w:rsidRPr="002D3894" w:rsidRDefault="005E43A9" w:rsidP="002D3894">
      <w:pPr>
        <w:ind w:firstLine="551"/>
        <w:jc w:val="both"/>
        <w:rPr>
          <w:lang w:val="el-GR"/>
        </w:rPr>
      </w:pPr>
      <w:r w:rsidRPr="002D3894">
        <w:rPr>
          <w:lang w:val="el-GR"/>
        </w:rPr>
        <w:t xml:space="preserve">Αν η προσαυξημένη τιμή της ισοδύναμης τραχύτητας είναι </w:t>
      </w:r>
      <w:r w:rsidRPr="002D3894">
        <w:rPr>
          <w:rFonts w:ascii="Arial" w:eastAsia="Arial" w:hAnsi="Arial" w:cs="Arial"/>
        </w:rPr>
        <w:t>k</w:t>
      </w:r>
      <w:r w:rsidRPr="002D3894">
        <w:rPr>
          <w:rFonts w:ascii="Arial" w:eastAsia="Arial" w:hAnsi="Arial" w:cs="Arial"/>
          <w:sz w:val="20"/>
          <w:vertAlign w:val="subscript"/>
        </w:rPr>
        <w:t>s</w:t>
      </w:r>
      <w:r w:rsidRPr="002D3894">
        <w:rPr>
          <w:lang w:val="el-GR"/>
        </w:rPr>
        <w:t xml:space="preserve">, = 0,5 </w:t>
      </w:r>
      <w:r w:rsidRPr="002D3894">
        <w:rPr>
          <w:rFonts w:ascii="Arial" w:eastAsia="Arial" w:hAnsi="Arial" w:cs="Arial"/>
        </w:rPr>
        <w:t>mm</w:t>
      </w:r>
      <w:r w:rsidRPr="002D3894">
        <w:rPr>
          <w:lang w:val="el-GR"/>
        </w:rPr>
        <w:t>(τιμή σχεδιασμού) να</w:t>
      </w:r>
      <w:r w:rsidR="007A4F60" w:rsidRPr="007A4F60">
        <w:rPr>
          <w:lang w:val="el-GR"/>
        </w:rPr>
        <w:t xml:space="preserve"> </w:t>
      </w:r>
      <w:r w:rsidRPr="002D3894">
        <w:rPr>
          <w:lang w:val="el-GR"/>
        </w:rPr>
        <w:t xml:space="preserve">γίνει διαστασιολόγηση των αγωγών του εξωτερικού υδραγωγείου, πηγή </w:t>
      </w:r>
      <w:r w:rsidRPr="002D3894">
        <w:rPr>
          <w:rFonts w:ascii="Arial" w:eastAsia="Arial" w:hAnsi="Arial" w:cs="Arial"/>
          <w:lang w:val="el-GR"/>
        </w:rPr>
        <w:t>–</w:t>
      </w:r>
      <w:r w:rsidRPr="002D3894">
        <w:rPr>
          <w:lang w:val="el-GR"/>
        </w:rPr>
        <w:t>δεξαμενή(</w:t>
      </w:r>
      <w:r w:rsidRPr="002D3894">
        <w:rPr>
          <w:rFonts w:ascii="Arial" w:eastAsia="Arial" w:hAnsi="Arial" w:cs="Arial"/>
          <w:b/>
          <w:lang w:val="el-GR"/>
        </w:rPr>
        <w:t>ΠΔ</w:t>
      </w:r>
      <w:r w:rsidRPr="002D3894">
        <w:rPr>
          <w:lang w:val="el-GR"/>
        </w:rPr>
        <w:t xml:space="preserve">), δεξαμενής </w:t>
      </w:r>
      <w:r w:rsidRPr="002D3894">
        <w:rPr>
          <w:rFonts w:ascii="Arial" w:eastAsia="Arial" w:hAnsi="Arial" w:cs="Arial"/>
          <w:lang w:val="el-GR"/>
        </w:rPr>
        <w:t xml:space="preserve">- </w:t>
      </w:r>
      <w:r w:rsidRPr="002D3894">
        <w:rPr>
          <w:lang w:val="el-GR"/>
        </w:rPr>
        <w:t>οικισμού (</w:t>
      </w:r>
      <w:r w:rsidRPr="002D3894">
        <w:rPr>
          <w:rFonts w:ascii="Arial" w:eastAsia="Arial" w:hAnsi="Arial" w:cs="Arial"/>
          <w:b/>
          <w:lang w:val="el-GR"/>
        </w:rPr>
        <w:t>ΔΟ</w:t>
      </w:r>
      <w:r w:rsidRPr="002D3894">
        <w:rPr>
          <w:rFonts w:ascii="Arial" w:eastAsia="Arial" w:hAnsi="Arial" w:cs="Arial"/>
          <w:lang w:val="el-GR"/>
        </w:rPr>
        <w:t xml:space="preserve">) </w:t>
      </w:r>
      <w:r w:rsidRPr="002D3894">
        <w:rPr>
          <w:lang w:val="el-GR"/>
        </w:rPr>
        <w:t xml:space="preserve">από </w:t>
      </w:r>
      <w:r w:rsidRPr="002D3894">
        <w:rPr>
          <w:rFonts w:ascii="Arial" w:eastAsia="Arial" w:hAnsi="Arial" w:cs="Arial"/>
        </w:rPr>
        <w:t>HDPE</w:t>
      </w:r>
      <w:r w:rsidRPr="002D3894">
        <w:rPr>
          <w:lang w:val="el-GR"/>
        </w:rPr>
        <w:t xml:space="preserve">καθώς και συνδυαστική διαστασιολόγηση του αντλιοστασίου και του καταθλιπτικού γεώτρησης </w:t>
      </w:r>
      <w:r w:rsidRPr="002D3894">
        <w:rPr>
          <w:rFonts w:ascii="Arial" w:eastAsia="Arial" w:hAnsi="Arial" w:cs="Arial"/>
          <w:lang w:val="el-GR"/>
        </w:rPr>
        <w:t xml:space="preserve">– </w:t>
      </w:r>
      <w:r w:rsidRPr="002D3894">
        <w:rPr>
          <w:lang w:val="el-GR"/>
        </w:rPr>
        <w:t>δεξαμενής(</w:t>
      </w:r>
      <w:r w:rsidRPr="002D3894">
        <w:rPr>
          <w:rFonts w:ascii="Arial" w:eastAsia="Arial" w:hAnsi="Arial" w:cs="Arial"/>
          <w:b/>
          <w:lang w:val="el-GR"/>
        </w:rPr>
        <w:t>ΓΔ</w:t>
      </w:r>
      <w:r w:rsidRPr="002D3894">
        <w:rPr>
          <w:rFonts w:ascii="Arial" w:eastAsia="Arial" w:hAnsi="Arial" w:cs="Arial"/>
          <w:lang w:val="el-GR"/>
        </w:rPr>
        <w:t xml:space="preserve">) </w:t>
      </w:r>
      <w:r w:rsidRPr="002D3894">
        <w:rPr>
          <w:lang w:val="el-GR"/>
        </w:rPr>
        <w:t xml:space="preserve">βάσει της χάραξης που δίνεται στο </w:t>
      </w:r>
      <w:r w:rsidRPr="002D3894">
        <w:rPr>
          <w:rFonts w:ascii="Arial" w:eastAsia="Arial" w:hAnsi="Arial" w:cs="Arial"/>
          <w:b/>
          <w:lang w:val="el-GR"/>
        </w:rPr>
        <w:t xml:space="preserve">Σχήμα 1, </w:t>
      </w:r>
      <w:r w:rsidRPr="002D3894">
        <w:rPr>
          <w:lang w:val="el-GR"/>
        </w:rPr>
        <w:t>με τη βοήθεια της οικονομικής βελτιστοποίησης με αναγωγή μεγεθών σε ετήσια βάση όπου κρίνεται απαραίτητο.</w:t>
      </w:r>
      <w:r w:rsidR="007A4F60" w:rsidRPr="007A4F60">
        <w:rPr>
          <w:lang w:val="el-GR"/>
        </w:rPr>
        <w:t xml:space="preserve"> </w:t>
      </w:r>
      <w:r w:rsidR="00EF20A2" w:rsidRPr="0072108A">
        <w:rPr>
          <w:lang w:val="el-GR"/>
        </w:rPr>
        <w:t>Να γίνει επίσης πρόβλεψη για υδραυλικό πλήγμα στους αγωγούς.</w:t>
      </w:r>
      <w:r w:rsidR="007A4F60" w:rsidRPr="007A4F60">
        <w:rPr>
          <w:lang w:val="el-GR"/>
        </w:rPr>
        <w:t xml:space="preserve"> </w:t>
      </w:r>
      <w:r w:rsidRPr="002D3894">
        <w:rPr>
          <w:lang w:val="el-GR"/>
        </w:rPr>
        <w:t xml:space="preserve">Τα </w:t>
      </w:r>
      <w:r w:rsidRPr="002D3894">
        <w:rPr>
          <w:rFonts w:ascii="Arial" w:eastAsia="Arial" w:hAnsi="Arial" w:cs="Arial"/>
          <w:b/>
          <w:color w:val="FF0000"/>
          <w:lang w:val="el-GR"/>
        </w:rPr>
        <w:t>μήκη των αγωγών</w:t>
      </w:r>
      <w:r w:rsidR="007A4F60" w:rsidRPr="007A4F60">
        <w:rPr>
          <w:rFonts w:ascii="Arial" w:eastAsia="Arial" w:hAnsi="Arial" w:cs="Arial"/>
          <w:b/>
          <w:color w:val="FF0000"/>
          <w:lang w:val="el-GR"/>
        </w:rPr>
        <w:t xml:space="preserve"> </w:t>
      </w:r>
      <w:r w:rsidRPr="002D3894">
        <w:rPr>
          <w:lang w:val="el-GR"/>
        </w:rPr>
        <w:t xml:space="preserve">δίνονται. Η αντλία της γεώτρησης θα λειτουργεί </w:t>
      </w:r>
      <w:r w:rsidR="00EF20A2">
        <w:rPr>
          <w:rFonts w:ascii="Arial" w:eastAsia="Arial" w:hAnsi="Arial" w:cs="Arial"/>
          <w:b/>
          <w:color w:val="FF0000"/>
          <w:lang w:val="el-GR"/>
        </w:rPr>
        <w:t>15</w:t>
      </w:r>
      <w:r w:rsidRPr="002D3894">
        <w:rPr>
          <w:lang w:val="el-GR"/>
        </w:rPr>
        <w:t>ώρες ημερησίως (ξεκινώντας από τις 16:00).Η στάθμη της γεώτρησης (</w:t>
      </w:r>
      <w:r w:rsidR="00882A4C">
        <w:rPr>
          <w:rFonts w:ascii="Arial" w:eastAsia="Arial" w:hAnsi="Arial" w:cs="Arial"/>
          <w:b/>
          <w:color w:val="FF0000"/>
          <w:lang w:val="el-GR"/>
        </w:rPr>
        <w:t>-47</w:t>
      </w:r>
      <w:r w:rsidRPr="002D3894">
        <w:rPr>
          <w:rFonts w:ascii="Arial" w:eastAsia="Arial" w:hAnsi="Arial" w:cs="Arial"/>
          <w:lang w:val="el-GR"/>
        </w:rPr>
        <w:t xml:space="preserve">) </w:t>
      </w:r>
      <w:r w:rsidRPr="002D3894">
        <w:rPr>
          <w:lang w:val="el-GR"/>
        </w:rPr>
        <w:t xml:space="preserve">σχετικά με την επιφάνεια του εδάφους δίνεται. Η εφεδρική αντλητική ισχύς είναι ίση με </w:t>
      </w:r>
      <w:r w:rsidRPr="00882A4C">
        <w:rPr>
          <w:color w:val="FF0000"/>
          <w:lang w:val="el-GR"/>
        </w:rPr>
        <w:t>20%</w:t>
      </w:r>
      <w:r w:rsidRPr="002D3894">
        <w:rPr>
          <w:lang w:val="el-GR"/>
        </w:rPr>
        <w:t xml:space="preserve"> της συνολικής απαιτούμενης, ο συντελεστής απόδοσης των αντλιών είναι </w:t>
      </w:r>
      <w:r w:rsidRPr="00552136">
        <w:rPr>
          <w:color w:val="FF0000"/>
        </w:rPr>
        <w:t>n</w:t>
      </w:r>
      <w:r w:rsidRPr="00552136">
        <w:rPr>
          <w:color w:val="FF0000"/>
          <w:lang w:val="el-GR"/>
        </w:rPr>
        <w:t>=0,75</w:t>
      </w:r>
      <w:r w:rsidRPr="002D3894">
        <w:rPr>
          <w:lang w:val="el-GR"/>
        </w:rPr>
        <w:t>και οι τοπικές απώλειες στο αντλιοστάσιο είναι ίσες με 5% του μανομετρικού ύψους και όχι λιγότερο από 3</w:t>
      </w:r>
      <w:r>
        <w:t>m</w:t>
      </w:r>
      <w:r w:rsidRPr="002D3894">
        <w:rPr>
          <w:lang w:val="el-GR"/>
        </w:rPr>
        <w:t>.</w:t>
      </w:r>
      <w:r w:rsidRPr="002D3894">
        <w:rPr>
          <w:rFonts w:ascii="Arial" w:eastAsia="Arial" w:hAnsi="Arial" w:cs="Arial"/>
        </w:rPr>
        <w:t>To</w:t>
      </w:r>
      <w:r w:rsidRPr="002D3894">
        <w:rPr>
          <w:lang w:val="el-GR"/>
        </w:rPr>
        <w:t>Κόστος του αντλητικού συγκροτήματος (</w:t>
      </w:r>
      <w:r w:rsidR="00882A4C">
        <w:rPr>
          <w:rFonts w:ascii="Arial" w:eastAsia="Arial" w:hAnsi="Arial" w:cs="Arial"/>
          <w:b/>
          <w:color w:val="FF0000"/>
          <w:lang w:val="el-GR"/>
        </w:rPr>
        <w:t>1700</w:t>
      </w:r>
      <w:r w:rsidRPr="002D3894">
        <w:rPr>
          <w:lang w:val="el-GR"/>
        </w:rPr>
        <w:t>), το ετήσιο κόστος συντήρησης των αντλιών (</w:t>
      </w:r>
      <w:r w:rsidRPr="002D3894">
        <w:rPr>
          <w:rFonts w:ascii="Arial" w:eastAsia="Arial" w:hAnsi="Arial" w:cs="Arial"/>
          <w:b/>
          <w:color w:val="FF0000"/>
          <w:lang w:val="el-GR"/>
        </w:rPr>
        <w:t>ΕΚΣΑ</w:t>
      </w:r>
      <w:r w:rsidRPr="002D3894">
        <w:rPr>
          <w:lang w:val="el-GR"/>
        </w:rPr>
        <w:t>) και το κόστος άντλησης (</w:t>
      </w:r>
      <w:r w:rsidR="00E02DEC">
        <w:rPr>
          <w:rFonts w:ascii="Arial" w:eastAsia="Arial" w:hAnsi="Arial" w:cs="Arial"/>
          <w:b/>
          <w:color w:val="FF0000"/>
          <w:lang w:val="el-GR"/>
        </w:rPr>
        <w:t>0,11</w:t>
      </w:r>
      <w:r w:rsidRPr="002D3894">
        <w:rPr>
          <w:lang w:val="el-GR"/>
        </w:rPr>
        <w:t>) δίνονται.</w:t>
      </w:r>
      <w:r w:rsidRPr="002D3894">
        <w:rPr>
          <w:rFonts w:ascii="Arial" w:eastAsia="Arial" w:hAnsi="Arial" w:cs="Arial"/>
          <w:lang w:val="el-GR"/>
        </w:rPr>
        <w:t xml:space="preserve"> </w:t>
      </w:r>
      <w:r w:rsidR="007A4F60">
        <w:rPr>
          <w:rFonts w:ascii="Arial" w:eastAsia="Arial" w:hAnsi="Arial" w:cs="Arial"/>
          <w:lang w:val="el-GR"/>
        </w:rPr>
        <w:t>–</w:t>
      </w:r>
      <w:r w:rsidRPr="002D3894">
        <w:rPr>
          <w:rFonts w:ascii="Arial" w:eastAsia="Arial" w:hAnsi="Arial" w:cs="Arial"/>
          <w:lang w:val="el-GR"/>
        </w:rPr>
        <w:t xml:space="preserve"> </w:t>
      </w:r>
      <w:r w:rsidRPr="002D3894">
        <w:rPr>
          <w:lang w:val="el-GR"/>
        </w:rPr>
        <w:t>Για</w:t>
      </w:r>
      <w:r w:rsidR="007A4F60" w:rsidRPr="007A4F60">
        <w:rPr>
          <w:lang w:val="el-GR"/>
        </w:rPr>
        <w:t xml:space="preserve"> </w:t>
      </w:r>
      <w:r w:rsidRPr="002D3894">
        <w:rPr>
          <w:lang w:val="el-GR"/>
        </w:rPr>
        <w:t>τον</w:t>
      </w:r>
      <w:r w:rsidR="007A4F60" w:rsidRPr="007A4F60">
        <w:rPr>
          <w:lang w:val="el-GR"/>
        </w:rPr>
        <w:t xml:space="preserve"> </w:t>
      </w:r>
      <w:r w:rsidRPr="002D3894">
        <w:rPr>
          <w:lang w:val="el-GR"/>
        </w:rPr>
        <w:t xml:space="preserve">υπολογισμό του κόστους άντλησης να θεωρήσετε ότι η γεώτρηση καλύπτει ένα ποσοστό </w:t>
      </w:r>
      <w:r w:rsidRPr="00376C64">
        <w:rPr>
          <w:rFonts w:ascii="Arial" w:eastAsia="Arial" w:hAnsi="Arial" w:cs="Arial"/>
          <w:b/>
          <w:color w:val="FF0000"/>
          <w:lang w:val="el-GR"/>
        </w:rPr>
        <w:t>60%</w:t>
      </w:r>
      <w:r w:rsidRPr="002D3894">
        <w:rPr>
          <w:lang w:val="el-GR"/>
        </w:rPr>
        <w:t>του συνολικού απαιτούμενου</w:t>
      </w:r>
      <w:r w:rsidR="007A4F60" w:rsidRPr="007A4F60">
        <w:rPr>
          <w:lang w:val="el-GR"/>
        </w:rPr>
        <w:t xml:space="preserve"> </w:t>
      </w:r>
      <w:r w:rsidRPr="002D3894">
        <w:rPr>
          <w:lang w:val="el-GR"/>
        </w:rPr>
        <w:t>ετήσιου όγκου</w:t>
      </w:r>
      <w:r w:rsidR="007A4F60" w:rsidRPr="007A4F60">
        <w:rPr>
          <w:lang w:val="el-GR"/>
        </w:rPr>
        <w:t xml:space="preserve"> </w:t>
      </w:r>
      <w:r w:rsidRPr="002D3894">
        <w:rPr>
          <w:lang w:val="el-GR"/>
        </w:rPr>
        <w:t>νερού.</w:t>
      </w:r>
      <w:r w:rsidR="007A4F60" w:rsidRPr="007A4F60">
        <w:rPr>
          <w:lang w:val="el-GR"/>
        </w:rPr>
        <w:t xml:space="preserve"> </w:t>
      </w:r>
      <w:r w:rsidRPr="002D3894">
        <w:rPr>
          <w:lang w:val="el-GR"/>
        </w:rPr>
        <w:t>Για αναγωγή των εφάπαξ δαπανών σε ετήσιο τοκοχρεολύσιο το επιτόκιο αναγωγής (</w:t>
      </w:r>
      <w:r w:rsidR="00E02DEC">
        <w:rPr>
          <w:rFonts w:ascii="Arial" w:eastAsia="Arial" w:hAnsi="Arial" w:cs="Arial"/>
          <w:b/>
          <w:color w:val="FF0000"/>
          <w:lang w:val="el-GR"/>
        </w:rPr>
        <w:t>9%</w:t>
      </w:r>
      <w:r w:rsidRPr="002D3894">
        <w:rPr>
          <w:lang w:val="el-GR"/>
        </w:rPr>
        <w:t>) δίνεται. Για το</w:t>
      </w:r>
      <w:r w:rsidR="007A4F60" w:rsidRPr="007A4F60">
        <w:rPr>
          <w:lang w:val="el-GR"/>
        </w:rPr>
        <w:t xml:space="preserve"> </w:t>
      </w:r>
      <w:r w:rsidRPr="002D3894">
        <w:rPr>
          <w:lang w:val="el-GR"/>
        </w:rPr>
        <w:t xml:space="preserve">μηχανολογικό εξοπλισμό να ληφθεί χρόνος απόσβεσης </w:t>
      </w:r>
      <w:r w:rsidRPr="00E02DEC">
        <w:rPr>
          <w:color w:val="FF0000"/>
          <w:sz w:val="24"/>
          <w:szCs w:val="24"/>
          <w:lang w:val="el-GR"/>
        </w:rPr>
        <w:t>Ν</w:t>
      </w:r>
      <w:r w:rsidRPr="00E02DEC">
        <w:rPr>
          <w:color w:val="FF0000"/>
          <w:szCs w:val="24"/>
          <w:vertAlign w:val="subscript"/>
          <w:lang w:val="el-GR"/>
        </w:rPr>
        <w:t>μηχ</w:t>
      </w:r>
      <w:r w:rsidRPr="00E02DEC">
        <w:rPr>
          <w:color w:val="FF0000"/>
          <w:sz w:val="24"/>
          <w:szCs w:val="24"/>
          <w:lang w:val="el-GR"/>
        </w:rPr>
        <w:t xml:space="preserve">=15 έτη </w:t>
      </w:r>
      <w:r w:rsidRPr="002D3894">
        <w:rPr>
          <w:lang w:val="el-GR"/>
        </w:rPr>
        <w:t xml:space="preserve">και για τον καταθλιπτικό αγωγό </w:t>
      </w:r>
      <w:r w:rsidRPr="00376C64">
        <w:rPr>
          <w:color w:val="FF0000"/>
          <w:lang w:val="el-GR"/>
        </w:rPr>
        <w:t>Ν</w:t>
      </w:r>
      <w:r w:rsidRPr="00376C64">
        <w:rPr>
          <w:color w:val="FF0000"/>
          <w:sz w:val="20"/>
          <w:vertAlign w:val="subscript"/>
          <w:lang w:val="el-GR"/>
        </w:rPr>
        <w:t>αγωγ</w:t>
      </w:r>
      <w:r w:rsidRPr="00376C64">
        <w:rPr>
          <w:color w:val="FF0000"/>
          <w:lang w:val="el-GR"/>
        </w:rPr>
        <w:t>=40 έτη</w:t>
      </w:r>
      <w:r w:rsidRPr="002D3894">
        <w:rPr>
          <w:lang w:val="el-GR"/>
        </w:rPr>
        <w:t xml:space="preserve">. Η κινηματική συνεκτικότητα του νερού είναι </w:t>
      </w:r>
      <w:r w:rsidRPr="00376C64">
        <w:rPr>
          <w:color w:val="FF0000"/>
          <w:lang w:val="el-GR"/>
        </w:rPr>
        <w:t>ν (</w:t>
      </w:r>
      <w:r w:rsidRPr="00376C64">
        <w:rPr>
          <w:color w:val="FF0000"/>
        </w:rPr>
        <w:t>m</w:t>
      </w:r>
      <w:r w:rsidRPr="00376C64">
        <w:rPr>
          <w:rFonts w:ascii="Arial" w:eastAsia="Arial" w:hAnsi="Arial" w:cs="Arial"/>
          <w:color w:val="FF0000"/>
          <w:sz w:val="20"/>
          <w:vertAlign w:val="superscript"/>
          <w:lang w:val="el-GR"/>
        </w:rPr>
        <w:t>2</w:t>
      </w:r>
      <w:r w:rsidRPr="00376C64">
        <w:rPr>
          <w:color w:val="FF0000"/>
          <w:lang w:val="el-GR"/>
        </w:rPr>
        <w:t>/</w:t>
      </w:r>
      <w:r w:rsidRPr="00376C64">
        <w:rPr>
          <w:color w:val="FF0000"/>
        </w:rPr>
        <w:t>s</w:t>
      </w:r>
      <w:r w:rsidRPr="00376C64">
        <w:rPr>
          <w:color w:val="FF0000"/>
          <w:lang w:val="el-GR"/>
        </w:rPr>
        <w:t>) = 1·10</w:t>
      </w:r>
      <w:r w:rsidRPr="00376C64">
        <w:rPr>
          <w:rFonts w:ascii="Arial" w:eastAsia="Arial" w:hAnsi="Arial" w:cs="Arial"/>
          <w:color w:val="FF0000"/>
          <w:sz w:val="20"/>
          <w:vertAlign w:val="superscript"/>
          <w:lang w:val="el-GR"/>
        </w:rPr>
        <w:t>-6</w:t>
      </w:r>
      <w:r w:rsidRPr="002D3894">
        <w:rPr>
          <w:lang w:val="el-GR"/>
        </w:rPr>
        <w:t>.</w:t>
      </w:r>
    </w:p>
    <w:p w14:paraId="42CD0431" w14:textId="77777777" w:rsidR="005741E4" w:rsidRDefault="00930C03" w:rsidP="005741E4">
      <w:pPr>
        <w:rPr>
          <w:b/>
          <w:bCs/>
          <w:lang w:val="el-GR"/>
        </w:rPr>
      </w:pPr>
      <w:r w:rsidRPr="005741E4">
        <w:rPr>
          <w:b/>
          <w:bCs/>
          <w:lang w:val="el-GR"/>
        </w:rPr>
        <w:t>Λύση</w:t>
      </w:r>
      <w:bookmarkStart w:id="33" w:name="_Toc133260688"/>
      <w:bookmarkStart w:id="34" w:name="_Toc133261108"/>
    </w:p>
    <w:p w14:paraId="4E26B274" w14:textId="77777777" w:rsidR="00930C03" w:rsidRPr="004E6FD2" w:rsidRDefault="00785846" w:rsidP="005741E4">
      <w:pPr>
        <w:rPr>
          <w:lang w:val="el-GR"/>
        </w:rPr>
      </w:pPr>
      <w:bookmarkStart w:id="35" w:name="_Toc133263749"/>
      <w:r w:rsidRPr="004E6FD2">
        <w:rPr>
          <w:lang w:val="el-GR"/>
        </w:rPr>
        <w:t>Για την λύση της ασκήσεις 1.3  χωρίστηκε σε 2 μέρη:</w:t>
      </w:r>
      <w:bookmarkEnd w:id="33"/>
      <w:bookmarkEnd w:id="34"/>
      <w:bookmarkEnd w:id="35"/>
    </w:p>
    <w:p w14:paraId="3D98E023" w14:textId="74C87E65" w:rsidR="00785846" w:rsidRPr="00364635" w:rsidRDefault="00D83725" w:rsidP="00364635">
      <w:pPr>
        <w:pStyle w:val="a7"/>
        <w:numPr>
          <w:ilvl w:val="0"/>
          <w:numId w:val="14"/>
        </w:numPr>
        <w:rPr>
          <w:rFonts w:cstheme="minorHAnsi"/>
          <w:iCs/>
          <w:lang w:val="el-GR"/>
        </w:rPr>
      </w:pPr>
      <w:r w:rsidRPr="00364635">
        <w:rPr>
          <w:rFonts w:eastAsiaTheme="minorEastAsia" w:cstheme="minorHAnsi"/>
          <w:iCs/>
          <w:lang w:val="el-GR"/>
        </w:rPr>
        <w:t>Διαστασιολόγηση</w:t>
      </w:r>
      <w:r w:rsidR="007A4F60" w:rsidRPr="007A4F60">
        <w:rPr>
          <w:rFonts w:eastAsiaTheme="minorEastAsia" w:cstheme="minorHAnsi"/>
          <w:iCs/>
          <w:lang w:val="el-GR"/>
        </w:rPr>
        <w:t xml:space="preserve"> </w:t>
      </w:r>
      <w:r w:rsidRPr="00364635">
        <w:rPr>
          <w:rFonts w:eastAsiaTheme="minorEastAsia" w:cstheme="minorHAnsi"/>
          <w:iCs/>
          <w:lang w:val="el-GR"/>
        </w:rPr>
        <w:t xml:space="preserve">βαρυτικών αγωγών ΠΔ και ΔΟ </w:t>
      </w:r>
    </w:p>
    <w:p w14:paraId="2CDB69F2" w14:textId="77777777" w:rsidR="00930C03" w:rsidRDefault="00785846" w:rsidP="00364635">
      <w:pPr>
        <w:pStyle w:val="a7"/>
        <w:numPr>
          <w:ilvl w:val="0"/>
          <w:numId w:val="14"/>
        </w:numPr>
        <w:rPr>
          <w:rFonts w:cstheme="minorHAnsi"/>
          <w:iCs/>
          <w:lang w:val="el-GR"/>
        </w:rPr>
      </w:pPr>
      <w:r w:rsidRPr="00364635">
        <w:rPr>
          <w:rFonts w:cstheme="minorHAnsi"/>
          <w:iCs/>
          <w:lang w:val="el-GR"/>
        </w:rPr>
        <w:t>Συνδυαστική διαστασιολόγηση αντλιοστασίου – καταθλιπτικού αγωγού εξωτερικού υδραγωγείου.</w:t>
      </w:r>
    </w:p>
    <w:p w14:paraId="12D2A8FB" w14:textId="77777777" w:rsidR="002E33C2" w:rsidRDefault="002E33C2" w:rsidP="002E33C2">
      <w:pPr>
        <w:rPr>
          <w:rStyle w:val="1Char"/>
          <w:rFonts w:asciiTheme="minorHAnsi" w:eastAsiaTheme="minorHAnsi" w:hAnsiTheme="minorHAnsi" w:cstheme="minorHAnsi"/>
          <w:iCs/>
          <w:color w:val="auto"/>
          <w:sz w:val="22"/>
          <w:szCs w:val="22"/>
          <w:lang w:val="el-GR"/>
        </w:rPr>
      </w:pPr>
    </w:p>
    <w:p w14:paraId="0450249F" w14:textId="77777777" w:rsidR="002E33C2" w:rsidRPr="002E33C2" w:rsidRDefault="002E33C2" w:rsidP="002E33C2">
      <w:pPr>
        <w:rPr>
          <w:rStyle w:val="1Char"/>
          <w:rFonts w:asciiTheme="minorHAnsi" w:eastAsiaTheme="minorHAnsi" w:hAnsiTheme="minorHAnsi" w:cstheme="minorHAnsi"/>
          <w:iCs/>
          <w:color w:val="auto"/>
          <w:sz w:val="22"/>
          <w:szCs w:val="22"/>
          <w:lang w:val="el-GR"/>
        </w:rPr>
      </w:pPr>
    </w:p>
    <w:p w14:paraId="787C2A79" w14:textId="40F41B4B" w:rsidR="00D83725" w:rsidRPr="00261474" w:rsidRDefault="00261474" w:rsidP="00261474">
      <w:pPr>
        <w:pStyle w:val="1"/>
        <w:jc w:val="center"/>
        <w:rPr>
          <w:b/>
          <w:bCs/>
          <w:sz w:val="28"/>
          <w:szCs w:val="28"/>
          <w:u w:val="single"/>
          <w:lang w:val="el-GR"/>
        </w:rPr>
      </w:pPr>
      <w:bookmarkStart w:id="36" w:name="_Toc133263750"/>
      <w:bookmarkStart w:id="37" w:name="_Toc137840705"/>
      <w:bookmarkStart w:id="38" w:name="_Toc137839109"/>
      <w:r w:rsidRPr="00261474">
        <w:rPr>
          <w:b/>
          <w:bCs/>
          <w:sz w:val="28"/>
          <w:szCs w:val="28"/>
          <w:u w:val="single"/>
          <w:lang w:val="el-GR"/>
        </w:rPr>
        <w:t>1.3.1</w:t>
      </w:r>
      <w:r w:rsidR="00867C51" w:rsidRPr="00261474">
        <w:rPr>
          <w:b/>
          <w:bCs/>
          <w:sz w:val="28"/>
          <w:szCs w:val="28"/>
          <w:u w:val="single"/>
          <w:lang w:val="el-GR"/>
        </w:rPr>
        <w:t xml:space="preserve">: </w:t>
      </w:r>
      <w:r w:rsidR="00D83725" w:rsidRPr="00261474">
        <w:rPr>
          <w:b/>
          <w:bCs/>
          <w:sz w:val="28"/>
          <w:szCs w:val="28"/>
          <w:u w:val="single"/>
          <w:lang w:val="el-GR"/>
        </w:rPr>
        <w:t>Διαστασιολόγηση  βαρυτικών αγωγών ΠΔ και ΔΟ</w:t>
      </w:r>
      <w:bookmarkEnd w:id="36"/>
      <w:bookmarkEnd w:id="37"/>
      <w:bookmarkEnd w:id="38"/>
    </w:p>
    <w:p w14:paraId="55863D52" w14:textId="63D3E8D0" w:rsidR="007A4F60" w:rsidRPr="00A231A5" w:rsidRDefault="006A0454" w:rsidP="00D83725">
      <w:pPr>
        <w:rPr>
          <w:lang w:val="el-GR"/>
        </w:rPr>
      </w:pPr>
      <w:r>
        <w:rPr>
          <w:lang w:val="el-GR"/>
        </w:rPr>
        <w:t>Όπως και στα προηγούμενα ερωτήματα η επίλυση της άσκησης θα γίνει με βήματα</w:t>
      </w:r>
    </w:p>
    <w:p w14:paraId="2E8E6EFC" w14:textId="4AA5CBBF" w:rsidR="00D83725" w:rsidRPr="00EC64B4" w:rsidRDefault="000A6395" w:rsidP="00D83725">
      <w:pPr>
        <w:rPr>
          <w:b/>
          <w:bCs/>
          <w:u w:val="single"/>
          <w:lang w:val="el-GR"/>
        </w:rPr>
      </w:pPr>
      <w:r w:rsidRPr="00EC64B4">
        <w:rPr>
          <w:b/>
          <w:bCs/>
          <w:u w:val="single"/>
          <w:lang w:val="el-GR"/>
        </w:rPr>
        <w:t xml:space="preserve">Βήμα 1: Επιλογή της κλάσης </w:t>
      </w:r>
      <w:r w:rsidR="006A0454" w:rsidRPr="00EC64B4">
        <w:rPr>
          <w:b/>
          <w:bCs/>
          <w:u w:val="single"/>
          <w:lang w:val="el-GR"/>
        </w:rPr>
        <w:t>για τους</w:t>
      </w:r>
      <w:r w:rsidRPr="00EC64B4">
        <w:rPr>
          <w:b/>
          <w:bCs/>
          <w:u w:val="single"/>
          <w:lang w:val="el-GR"/>
        </w:rPr>
        <w:t xml:space="preserve"> αγωγού</w:t>
      </w:r>
      <w:r w:rsidR="006A0454" w:rsidRPr="00EC64B4">
        <w:rPr>
          <w:b/>
          <w:bCs/>
          <w:u w:val="single"/>
          <w:lang w:val="el-GR"/>
        </w:rPr>
        <w:t>ς</w:t>
      </w:r>
      <w:r w:rsidRPr="00EC64B4">
        <w:rPr>
          <w:b/>
          <w:bCs/>
          <w:u w:val="single"/>
          <w:lang w:val="el-GR"/>
        </w:rPr>
        <w:t xml:space="preserve"> Π</w:t>
      </w:r>
      <w:r w:rsidR="006A0454" w:rsidRPr="00EC64B4">
        <w:rPr>
          <w:b/>
          <w:bCs/>
          <w:u w:val="single"/>
          <w:lang w:val="el-GR"/>
        </w:rPr>
        <w:t>Δ και ΔΟ</w:t>
      </w:r>
      <w:r w:rsidRPr="00EC64B4">
        <w:rPr>
          <w:b/>
          <w:bCs/>
          <w:u w:val="single"/>
          <w:lang w:val="el-GR"/>
        </w:rPr>
        <w:t xml:space="preserve"> από τον ακόλουθο τύπο</w:t>
      </w:r>
      <w:r w:rsidR="00EC64B4">
        <w:rPr>
          <w:b/>
          <w:bCs/>
          <w:u w:val="single"/>
          <w:lang w:val="el-GR"/>
        </w:rPr>
        <w:t>:</w:t>
      </w:r>
    </w:p>
    <w:p w14:paraId="29448F6B" w14:textId="77777777" w:rsidR="000A6395" w:rsidRPr="009C5211" w:rsidRDefault="00000000" w:rsidP="000A6395">
      <w:pPr>
        <w:ind w:left="360"/>
        <w:jc w:val="both"/>
        <w:rPr>
          <w:rFonts w:ascii="Times New Roman" w:eastAsiaTheme="minorEastAsia" w:hAnsi="Times New Roman" w:cs="Times New Roman"/>
          <w:b/>
          <w:bCs/>
          <w:i/>
          <w:iCs/>
          <w:sz w:val="20"/>
          <w:szCs w:val="20"/>
        </w:rPr>
      </w:pPr>
      <m:oMathPara>
        <m:oMath>
          <m:func>
            <m:funcPr>
              <m:ctrlPr>
                <w:rPr>
                  <w:rFonts w:ascii="Cambria Math" w:hAnsi="Cambria Math" w:cs="Times New Roman"/>
                  <w:b/>
                  <w:bCs/>
                  <w:i/>
                  <w:iCs/>
                  <w:sz w:val="20"/>
                  <w:szCs w:val="20"/>
                </w:rPr>
              </m:ctrlPr>
            </m:funcPr>
            <m:fName>
              <m:r>
                <m:rPr>
                  <m:sty m:val="b"/>
                </m:rPr>
                <w:rPr>
                  <w:rFonts w:ascii="Cambria Math" w:hAnsi="Cambria Math" w:cs="Times New Roman"/>
                  <w:sz w:val="20"/>
                  <w:szCs w:val="20"/>
                </w:rPr>
                <m:t>min</m:t>
              </m:r>
            </m:fName>
            <m:e>
              <m:d>
                <m:dPr>
                  <m:ctrlPr>
                    <w:rPr>
                      <w:rFonts w:ascii="Cambria Math" w:hAnsi="Cambria Math" w:cs="Times New Roman"/>
                      <w:b/>
                      <w:bCs/>
                      <w:i/>
                      <w:iCs/>
                      <w:sz w:val="20"/>
                      <w:szCs w:val="20"/>
                    </w:rPr>
                  </m:ctrlPr>
                </m:dPr>
                <m:e>
                  <m:r>
                    <m:rPr>
                      <m:sty m:val="bi"/>
                    </m:rPr>
                    <w:rPr>
                      <w:rFonts w:ascii="Cambria Math" w:hAnsi="Cambria Math" w:cs="Times New Roman"/>
                      <w:sz w:val="20"/>
                      <w:szCs w:val="20"/>
                    </w:rPr>
                    <m:t>κλάση</m:t>
                  </m:r>
                </m:e>
              </m:d>
            </m:e>
          </m:func>
          <m:r>
            <m:rPr>
              <m:sty m:val="bi"/>
            </m:rPr>
            <w:rPr>
              <w:rFonts w:ascii="Cambria Math" w:hAnsi="Cambria Math" w:cs="Times New Roman"/>
              <w:sz w:val="20"/>
              <w:szCs w:val="20"/>
            </w:rPr>
            <m:t>=</m:t>
          </m:r>
          <m:r>
            <m:rPr>
              <m:sty m:val="b"/>
            </m:rPr>
            <w:rPr>
              <w:rFonts w:ascii="Cambria Math" w:hAnsi="Cambria Math" w:cs="Times New Roman"/>
              <w:sz w:val="20"/>
              <w:szCs w:val="20"/>
            </w:rPr>
            <m:t>max⁡</m:t>
          </m:r>
          <m:r>
            <m:rPr>
              <m:sty m:val="bi"/>
            </m:rPr>
            <w:rPr>
              <w:rFonts w:ascii="Cambria Math" w:hAnsi="Cambria Math" w:cs="Times New Roman"/>
              <w:sz w:val="20"/>
              <w:szCs w:val="20"/>
            </w:rPr>
            <m:t>(</m:t>
          </m:r>
          <m:f>
            <m:fPr>
              <m:ctrlPr>
                <w:rPr>
                  <w:rFonts w:ascii="Cambria Math" w:hAnsi="Cambria Math" w:cs="Times New Roman"/>
                  <w:b/>
                  <w:bCs/>
                  <w:i/>
                  <w:iCs/>
                  <w:sz w:val="20"/>
                  <w:szCs w:val="20"/>
                </w:rPr>
              </m:ctrlPr>
            </m:fPr>
            <m:num>
              <m:r>
                <m:rPr>
                  <m:sty m:val="bi"/>
                </m:rPr>
                <w:rPr>
                  <w:rFonts w:ascii="Cambria Math" w:hAnsi="Cambria Math" w:cs="Times New Roman"/>
                  <w:sz w:val="20"/>
                  <w:szCs w:val="20"/>
                </w:rPr>
                <m:t>g</m:t>
              </m:r>
              <m:sSub>
                <m:sSubPr>
                  <m:ctrlPr>
                    <w:rPr>
                      <w:rFonts w:ascii="Cambria Math" w:hAnsi="Cambria Math" w:cs="Times New Roman"/>
                      <w:b/>
                      <w:bCs/>
                      <w:i/>
                      <w:iCs/>
                      <w:sz w:val="20"/>
                      <w:szCs w:val="20"/>
                    </w:rPr>
                  </m:ctrlPr>
                </m:sSubPr>
                <m:e>
                  <m:r>
                    <m:rPr>
                      <m:sty m:val="bi"/>
                    </m:rPr>
                    <w:rPr>
                      <w:rFonts w:ascii="Cambria Math" w:hAnsi="Cambria Math" w:cs="Times New Roman"/>
                      <w:sz w:val="20"/>
                      <w:szCs w:val="20"/>
                    </w:rPr>
                    <m:t>ΔΗ</m:t>
                  </m:r>
                </m:e>
                <m:sub>
                  <m:r>
                    <m:rPr>
                      <m:sty m:val="bi"/>
                    </m:rPr>
                    <w:rPr>
                      <w:rFonts w:ascii="Cambria Math" w:hAnsi="Cambria Math" w:cs="Times New Roman"/>
                      <w:sz w:val="20"/>
                      <w:szCs w:val="20"/>
                    </w:rPr>
                    <m:t>max</m:t>
                  </m:r>
                </m:sub>
              </m:sSub>
            </m:num>
            <m:den>
              <m:r>
                <m:rPr>
                  <m:sty m:val="bi"/>
                </m:rPr>
                <w:rPr>
                  <w:rFonts w:ascii="Cambria Math" w:hAnsi="Cambria Math" w:cs="Times New Roman"/>
                  <w:sz w:val="20"/>
                  <w:szCs w:val="20"/>
                </w:rPr>
                <m:t>100</m:t>
              </m:r>
            </m:den>
          </m:f>
          <m:r>
            <m:rPr>
              <m:sty m:val="bi"/>
            </m:rPr>
            <w:rPr>
              <w:rFonts w:ascii="Cambria Math" w:hAnsi="Cambria Math" w:cs="Times New Roman"/>
              <w:sz w:val="20"/>
              <w:szCs w:val="20"/>
            </w:rPr>
            <m:t>, 10</m:t>
          </m:r>
          <m:r>
            <m:rPr>
              <m:sty m:val="bi"/>
            </m:rPr>
            <w:rPr>
              <w:rFonts w:ascii="Cambria Math" w:hAnsi="Cambria Math" w:cs="Times New Roman"/>
              <w:sz w:val="20"/>
              <w:szCs w:val="20"/>
            </w:rPr>
            <m:t>atm)</m:t>
          </m:r>
        </m:oMath>
      </m:oMathPara>
    </w:p>
    <w:p w14:paraId="463EB57E" w14:textId="77777777" w:rsidR="000A6395" w:rsidRDefault="000A6395" w:rsidP="00D83725">
      <w:pPr>
        <w:rPr>
          <w:lang w:val="el-GR"/>
        </w:rPr>
      </w:pPr>
    </w:p>
    <w:p w14:paraId="6EC57066" w14:textId="77777777" w:rsidR="00EC64B4" w:rsidRDefault="000A6395" w:rsidP="00D83725">
      <w:pPr>
        <w:rPr>
          <w:rFonts w:ascii="Cambria Math" w:hAnsi="Cambria Math" w:cs="Times New Roman"/>
          <w:b/>
          <w:bCs/>
          <w:i/>
          <w:sz w:val="18"/>
          <w:szCs w:val="18"/>
          <w:lang w:val="el-GR"/>
        </w:rPr>
      </w:pPr>
      <w:r>
        <w:rPr>
          <w:lang w:val="el-GR"/>
        </w:rPr>
        <w:t xml:space="preserve">Όπου </w:t>
      </w:r>
      <w:r>
        <w:t>g</w:t>
      </w:r>
      <w:r w:rsidRPr="000A6395">
        <w:rPr>
          <w:lang w:val="el-GR"/>
        </w:rPr>
        <w:t xml:space="preserve">= </w:t>
      </w:r>
      <w:r>
        <w:rPr>
          <w:lang w:val="el-GR"/>
        </w:rPr>
        <w:t>η επιτάχυνση της βαρύτητας 9.81</w:t>
      </w:r>
      <w:r>
        <w:t>m</w:t>
      </w:r>
      <w:r w:rsidRPr="000A6395">
        <w:rPr>
          <w:lang w:val="el-GR"/>
        </w:rPr>
        <w:t>/</w:t>
      </w:r>
      <w:r>
        <w:t>s</w:t>
      </w:r>
      <w:r w:rsidRPr="000A6395">
        <w:rPr>
          <w:vertAlign w:val="superscript"/>
          <w:lang w:val="el-GR"/>
        </w:rPr>
        <w:t>2</w:t>
      </w:r>
    </w:p>
    <w:p w14:paraId="2775D9CA" w14:textId="77777777" w:rsidR="001F3890" w:rsidRPr="00EC64B4" w:rsidRDefault="00000000" w:rsidP="00D83725">
      <w:pPr>
        <w:rPr>
          <w:rFonts w:ascii="Cambria Math" w:hAnsi="Cambria Math" w:cs="Times New Roman"/>
          <w:b/>
          <w:bCs/>
          <w:i/>
          <w:sz w:val="18"/>
          <w:szCs w:val="18"/>
          <w:lang w:val="el-GR"/>
        </w:rPr>
      </w:pPr>
      <m:oMathPara>
        <m:oMath>
          <m:sSub>
            <m:sSubPr>
              <m:ctrlPr>
                <w:rPr>
                  <w:rFonts w:ascii="Cambria Math" w:hAnsi="Cambria Math" w:cs="Times New Roman"/>
                  <w:iCs/>
                  <w:sz w:val="20"/>
                  <w:szCs w:val="20"/>
                </w:rPr>
              </m:ctrlPr>
            </m:sSubPr>
            <m:e>
              <m:r>
                <m:rPr>
                  <m:sty m:val="p"/>
                </m:rPr>
                <w:rPr>
                  <w:rFonts w:ascii="Cambria Math" w:hAnsi="Cambria Math" w:cs="Times New Roman"/>
                  <w:sz w:val="20"/>
                  <w:szCs w:val="20"/>
                  <w:lang w:val="el-GR"/>
                </w:rPr>
                <m:t>ΔΗ</m:t>
              </m:r>
            </m:e>
            <m:sub>
              <m:r>
                <m:rPr>
                  <m:sty m:val="p"/>
                </m:rPr>
                <w:rPr>
                  <w:rFonts w:ascii="Cambria Math" w:hAnsi="Cambria Math" w:cs="Times New Roman"/>
                  <w:sz w:val="20"/>
                  <w:szCs w:val="20"/>
                </w:rPr>
                <m:t>max</m:t>
              </m:r>
            </m:sub>
          </m:sSub>
          <m:r>
            <m:rPr>
              <m:sty m:val="p"/>
            </m:rPr>
            <w:rPr>
              <w:rFonts w:ascii="Cambria Math" w:hAnsi="Cambria Math" w:cs="Times New Roman"/>
              <w:sz w:val="20"/>
              <w:szCs w:val="20"/>
              <w:lang w:val="el-GR"/>
            </w:rPr>
            <m:t>= ανώτατη στάθμη-κατώτατο υψόμετρο αγωγού+</m:t>
          </m:r>
          <m:r>
            <m:rPr>
              <m:sty m:val="p"/>
            </m:rPr>
            <w:rPr>
              <w:rFonts w:ascii="Cambria Math" w:eastAsiaTheme="minorEastAsia" w:hAnsi="Cambria Math" w:cs="Times New Roman"/>
              <w:sz w:val="20"/>
              <w:szCs w:val="20"/>
              <w:lang w:val="el-GR"/>
            </w:rPr>
            <m:t>30∼40</m:t>
          </m:r>
          <m:r>
            <m:rPr>
              <m:sty m:val="p"/>
            </m:rPr>
            <w:rPr>
              <w:rFonts w:ascii="Cambria Math" w:eastAsiaTheme="minorEastAsia" w:hAnsi="Cambria Math" w:cs="Times New Roman"/>
              <w:sz w:val="20"/>
              <w:szCs w:val="20"/>
            </w:rPr>
            <m:t>m</m:t>
          </m:r>
          <m:d>
            <m:dPr>
              <m:ctrlPr>
                <w:rPr>
                  <w:rFonts w:ascii="Cambria Math" w:eastAsiaTheme="minorEastAsia" w:hAnsi="Cambria Math" w:cs="Times New Roman"/>
                  <w:iCs/>
                  <w:sz w:val="20"/>
                  <w:szCs w:val="20"/>
                  <w:lang w:val="el-GR"/>
                </w:rPr>
              </m:ctrlPr>
            </m:dPr>
            <m:e>
              <m:r>
                <m:rPr>
                  <m:sty m:val="p"/>
                </m:rPr>
                <w:rPr>
                  <w:rFonts w:ascii="Cambria Math" w:eastAsiaTheme="minorEastAsia" w:hAnsi="Cambria Math" w:cs="Times New Roman"/>
                  <w:sz w:val="20"/>
                  <w:szCs w:val="20"/>
                  <w:lang w:val="el-GR"/>
                </w:rPr>
                <m:t>υπερπιέσεις</m:t>
              </m:r>
            </m:e>
          </m:d>
        </m:oMath>
      </m:oMathPara>
    </w:p>
    <w:p w14:paraId="6F30E10A" w14:textId="77777777" w:rsidR="006A0454" w:rsidRPr="006A0454" w:rsidRDefault="006A0454" w:rsidP="001F3890">
      <w:pPr>
        <w:rPr>
          <w:rFonts w:eastAsiaTheme="minorEastAsia" w:cstheme="minorHAnsi"/>
          <w:b/>
          <w:bCs/>
          <w:lang w:val="el-GR"/>
        </w:rPr>
      </w:pPr>
      <w:r w:rsidRPr="006A0454">
        <w:rPr>
          <w:rFonts w:eastAsiaTheme="minorEastAsia" w:cstheme="minorHAnsi"/>
          <w:b/>
          <w:bCs/>
          <w:lang w:val="el-GR"/>
        </w:rPr>
        <w:t>Για</w:t>
      </w:r>
      <w:r>
        <w:rPr>
          <w:rFonts w:eastAsiaTheme="minorEastAsia" w:cstheme="minorHAnsi"/>
          <w:b/>
          <w:bCs/>
          <w:lang w:val="el-GR"/>
        </w:rPr>
        <w:t xml:space="preserve"> τον αγωγό</w:t>
      </w:r>
      <w:r w:rsidRPr="006A0454">
        <w:rPr>
          <w:rFonts w:eastAsiaTheme="minorEastAsia" w:cstheme="minorHAnsi"/>
          <w:b/>
          <w:bCs/>
          <w:lang w:val="el-GR"/>
        </w:rPr>
        <w:t xml:space="preserve"> ΠΔ</w:t>
      </w:r>
      <w:r w:rsidR="00715719">
        <w:rPr>
          <w:rFonts w:eastAsiaTheme="minorEastAsia" w:cstheme="minorHAnsi"/>
          <w:b/>
          <w:bCs/>
          <w:lang w:val="el-GR"/>
        </w:rPr>
        <w:t>:</w:t>
      </w:r>
    </w:p>
    <w:p w14:paraId="4136217D" w14:textId="77777777" w:rsidR="001F3890" w:rsidRPr="001F3890" w:rsidRDefault="00000000" w:rsidP="001F3890">
      <w:pPr>
        <w:rPr>
          <w:vertAlign w:val="superscript"/>
          <w:lang w:val="el-GR"/>
        </w:rPr>
      </w:pPr>
      <m:oMathPara>
        <m:oMathParaPr>
          <m:jc m:val="left"/>
        </m:oMathParaPr>
        <m:oMath>
          <m:sSub>
            <m:sSubPr>
              <m:ctrlPr>
                <w:rPr>
                  <w:rFonts w:ascii="Cambria Math" w:hAnsi="Cambria Math" w:cs="Times New Roman"/>
                  <w:iCs/>
                  <w:sz w:val="20"/>
                  <w:szCs w:val="20"/>
                </w:rPr>
              </m:ctrlPr>
            </m:sSubPr>
            <m:e>
              <m:r>
                <m:rPr>
                  <m:sty m:val="p"/>
                </m:rPr>
                <w:rPr>
                  <w:rFonts w:ascii="Cambria Math" w:hAnsi="Cambria Math" w:cs="Times New Roman"/>
                  <w:sz w:val="20"/>
                  <w:szCs w:val="20"/>
                  <w:lang w:val="el-GR"/>
                </w:rPr>
                <m:t xml:space="preserve"> ΔΗ</m:t>
              </m:r>
            </m:e>
            <m:sub>
              <m:r>
                <m:rPr>
                  <m:sty m:val="p"/>
                </m:rPr>
                <w:rPr>
                  <w:rFonts w:ascii="Cambria Math" w:hAnsi="Cambria Math" w:cs="Times New Roman"/>
                  <w:sz w:val="20"/>
                  <w:szCs w:val="20"/>
                </w:rPr>
                <m:t>max</m:t>
              </m:r>
            </m:sub>
          </m:sSub>
          <m:r>
            <m:rPr>
              <m:sty m:val="p"/>
            </m:rPr>
            <w:rPr>
              <w:rFonts w:ascii="Cambria Math" w:hAnsi="Cambria Math" w:cs="Times New Roman"/>
              <w:sz w:val="20"/>
              <w:szCs w:val="20"/>
              <w:lang w:val="el-GR"/>
            </w:rPr>
            <m:t>= ανώτατη στάθμη-κατώτατο υψόμετρο αγωγού+</m:t>
          </m:r>
          <m:r>
            <m:rPr>
              <m:sty m:val="p"/>
            </m:rPr>
            <w:rPr>
              <w:rFonts w:ascii="Cambria Math" w:eastAsiaTheme="minorEastAsia" w:hAnsi="Cambria Math" w:cs="Times New Roman"/>
              <w:sz w:val="20"/>
              <w:szCs w:val="20"/>
              <w:lang w:val="el-GR"/>
            </w:rPr>
            <m:t>40</m:t>
          </m:r>
          <m:r>
            <m:rPr>
              <m:sty m:val="p"/>
            </m:rPr>
            <w:rPr>
              <w:rFonts w:ascii="Cambria Math" w:eastAsiaTheme="minorEastAsia" w:hAnsi="Cambria Math" w:cs="Times New Roman"/>
              <w:sz w:val="20"/>
              <w:szCs w:val="20"/>
            </w:rPr>
            <m:t>m</m:t>
          </m:r>
          <m:r>
            <m:rPr>
              <m:sty m:val="p"/>
            </m:rPr>
            <w:rPr>
              <w:rFonts w:ascii="Cambria Math" w:eastAsiaTheme="minorEastAsia" w:hAnsi="Cambria Math" w:cs="Times New Roman"/>
              <w:sz w:val="20"/>
              <w:szCs w:val="20"/>
              <w:lang w:val="el-GR"/>
            </w:rPr>
            <m:t xml:space="preserve"> (υπερπιέσεις)</m:t>
          </m:r>
        </m:oMath>
      </m:oMathPara>
    </w:p>
    <w:p w14:paraId="54AF7EC4" w14:textId="77777777" w:rsidR="001F3890" w:rsidRDefault="001F3890" w:rsidP="00D83725">
      <w:pPr>
        <w:rPr>
          <w:rFonts w:eastAsiaTheme="minorEastAsia" w:cstheme="minorHAnsi"/>
          <w:lang w:val="el-GR"/>
        </w:rPr>
      </w:pPr>
      <w:r>
        <w:rPr>
          <w:rFonts w:eastAsiaTheme="minorEastAsia" w:cstheme="minorHAnsi"/>
          <w:lang w:val="el-GR"/>
        </w:rPr>
        <w:t xml:space="preserve">             =250-230+40</w:t>
      </w:r>
    </w:p>
    <w:p w14:paraId="6B9F148B" w14:textId="77777777" w:rsidR="001F3890" w:rsidRPr="001F3890" w:rsidRDefault="001F3890" w:rsidP="00D83725">
      <w:pPr>
        <w:rPr>
          <w:rFonts w:eastAsiaTheme="minorEastAsia" w:cstheme="minorHAnsi"/>
          <w:b/>
          <w:bCs/>
          <w:lang w:val="el-GR"/>
        </w:rPr>
      </w:pPr>
      <w:r w:rsidRPr="001F3890">
        <w:rPr>
          <w:rFonts w:eastAsiaTheme="minorEastAsia" w:cstheme="minorHAnsi"/>
          <w:b/>
          <w:bCs/>
          <w:lang w:val="el-GR"/>
        </w:rPr>
        <w:t xml:space="preserve">             =60</w:t>
      </w:r>
      <w:r w:rsidRPr="001F3890">
        <w:rPr>
          <w:rFonts w:eastAsiaTheme="minorEastAsia" w:cstheme="minorHAnsi"/>
          <w:b/>
          <w:bCs/>
        </w:rPr>
        <w:t>m</w:t>
      </w:r>
    </w:p>
    <w:p w14:paraId="50E4158D" w14:textId="77777777" w:rsidR="000A6395" w:rsidRPr="000A6395" w:rsidRDefault="00000000" w:rsidP="000A6395">
      <w:pPr>
        <w:ind w:left="360"/>
        <w:jc w:val="both"/>
        <w:rPr>
          <w:rFonts w:ascii="Times New Roman" w:eastAsiaTheme="minorEastAsia" w:hAnsi="Times New Roman" w:cs="Times New Roman"/>
          <w:b/>
          <w:bCs/>
          <w:i/>
          <w:iCs/>
          <w:sz w:val="20"/>
          <w:szCs w:val="20"/>
        </w:rPr>
      </w:pPr>
      <m:oMathPara>
        <m:oMathParaPr>
          <m:jc m:val="left"/>
        </m:oMathParaPr>
        <m:oMath>
          <m:func>
            <m:funcPr>
              <m:ctrlPr>
                <w:rPr>
                  <w:rFonts w:ascii="Cambria Math" w:hAnsi="Cambria Math" w:cs="Times New Roman"/>
                  <w:b/>
                  <w:bCs/>
                  <w:i/>
                  <w:iCs/>
                  <w:sz w:val="20"/>
                  <w:szCs w:val="20"/>
                </w:rPr>
              </m:ctrlPr>
            </m:funcPr>
            <m:fName>
              <m:r>
                <m:rPr>
                  <m:sty m:val="b"/>
                </m:rPr>
                <w:rPr>
                  <w:rFonts w:ascii="Cambria Math" w:hAnsi="Cambria Math" w:cs="Times New Roman"/>
                  <w:sz w:val="20"/>
                  <w:szCs w:val="20"/>
                </w:rPr>
                <m:t>min</m:t>
              </m:r>
            </m:fName>
            <m:e>
              <m:d>
                <m:dPr>
                  <m:ctrlPr>
                    <w:rPr>
                      <w:rFonts w:ascii="Cambria Math" w:hAnsi="Cambria Math" w:cs="Times New Roman"/>
                      <w:b/>
                      <w:bCs/>
                      <w:i/>
                      <w:iCs/>
                      <w:sz w:val="20"/>
                      <w:szCs w:val="20"/>
                    </w:rPr>
                  </m:ctrlPr>
                </m:dPr>
                <m:e>
                  <m:r>
                    <m:rPr>
                      <m:sty m:val="bi"/>
                    </m:rPr>
                    <w:rPr>
                      <w:rFonts w:ascii="Cambria Math" w:hAnsi="Cambria Math" w:cs="Times New Roman"/>
                      <w:sz w:val="20"/>
                      <w:szCs w:val="20"/>
                    </w:rPr>
                    <m:t>κλάση</m:t>
                  </m:r>
                </m:e>
              </m:d>
            </m:e>
          </m:func>
          <m:r>
            <m:rPr>
              <m:sty m:val="bi"/>
            </m:rPr>
            <w:rPr>
              <w:rFonts w:ascii="Cambria Math" w:hAnsi="Cambria Math" w:cs="Times New Roman"/>
              <w:sz w:val="20"/>
              <w:szCs w:val="20"/>
            </w:rPr>
            <m:t>=</m:t>
          </m:r>
          <m:r>
            <m:rPr>
              <m:sty m:val="b"/>
            </m:rPr>
            <w:rPr>
              <w:rFonts w:ascii="Cambria Math" w:hAnsi="Cambria Math" w:cs="Times New Roman"/>
              <w:sz w:val="20"/>
              <w:szCs w:val="20"/>
            </w:rPr>
            <m:t>max⁡</m:t>
          </m:r>
          <m:r>
            <m:rPr>
              <m:sty m:val="bi"/>
            </m:rPr>
            <w:rPr>
              <w:rFonts w:ascii="Cambria Math" w:hAnsi="Cambria Math" w:cs="Times New Roman"/>
              <w:sz w:val="20"/>
              <w:szCs w:val="20"/>
            </w:rPr>
            <m:t>{</m:t>
          </m:r>
          <m:f>
            <m:fPr>
              <m:ctrlPr>
                <w:rPr>
                  <w:rFonts w:ascii="Cambria Math" w:hAnsi="Cambria Math" w:cs="Times New Roman"/>
                  <w:b/>
                  <w:bCs/>
                  <w:i/>
                  <w:iCs/>
                  <w:sz w:val="20"/>
                  <w:szCs w:val="20"/>
                </w:rPr>
              </m:ctrlPr>
            </m:fPr>
            <m:num>
              <m:r>
                <m:rPr>
                  <m:sty m:val="bi"/>
                </m:rPr>
                <w:rPr>
                  <w:rFonts w:ascii="Cambria Math" w:hAnsi="Cambria Math" w:cs="Times New Roman"/>
                  <w:sz w:val="20"/>
                  <w:szCs w:val="20"/>
                </w:rPr>
                <m:t>g</m:t>
              </m:r>
              <m:sSub>
                <m:sSubPr>
                  <m:ctrlPr>
                    <w:rPr>
                      <w:rFonts w:ascii="Cambria Math" w:hAnsi="Cambria Math" w:cs="Times New Roman"/>
                      <w:b/>
                      <w:bCs/>
                      <w:i/>
                      <w:iCs/>
                      <w:sz w:val="20"/>
                      <w:szCs w:val="20"/>
                    </w:rPr>
                  </m:ctrlPr>
                </m:sSubPr>
                <m:e>
                  <m:r>
                    <m:rPr>
                      <m:sty m:val="bi"/>
                    </m:rPr>
                    <w:rPr>
                      <w:rFonts w:ascii="Cambria Math" w:hAnsi="Cambria Math" w:cs="Times New Roman"/>
                      <w:sz w:val="20"/>
                      <w:szCs w:val="20"/>
                    </w:rPr>
                    <m:t>ΔΗ</m:t>
                  </m:r>
                </m:e>
                <m:sub>
                  <m:r>
                    <m:rPr>
                      <m:sty m:val="bi"/>
                    </m:rPr>
                    <w:rPr>
                      <w:rFonts w:ascii="Cambria Math" w:hAnsi="Cambria Math" w:cs="Times New Roman"/>
                      <w:sz w:val="20"/>
                      <w:szCs w:val="20"/>
                    </w:rPr>
                    <m:t>max</m:t>
                  </m:r>
                </m:sub>
              </m:sSub>
            </m:num>
            <m:den>
              <m:r>
                <m:rPr>
                  <m:sty m:val="bi"/>
                </m:rPr>
                <w:rPr>
                  <w:rFonts w:ascii="Cambria Math" w:hAnsi="Cambria Math" w:cs="Times New Roman"/>
                  <w:sz w:val="20"/>
                  <w:szCs w:val="20"/>
                </w:rPr>
                <m:t>100</m:t>
              </m:r>
            </m:den>
          </m:f>
          <m:r>
            <m:rPr>
              <m:sty m:val="bi"/>
            </m:rPr>
            <w:rPr>
              <w:rFonts w:ascii="Cambria Math" w:hAnsi="Cambria Math" w:cs="Times New Roman"/>
              <w:sz w:val="20"/>
              <w:szCs w:val="20"/>
            </w:rPr>
            <m:t>, 10</m:t>
          </m:r>
          <m:r>
            <m:rPr>
              <m:sty m:val="bi"/>
            </m:rPr>
            <w:rPr>
              <w:rFonts w:ascii="Cambria Math" w:hAnsi="Cambria Math" w:cs="Times New Roman"/>
              <w:sz w:val="20"/>
              <w:szCs w:val="20"/>
            </w:rPr>
            <m:t>atm}</m:t>
          </m:r>
        </m:oMath>
      </m:oMathPara>
    </w:p>
    <w:p w14:paraId="591BA234" w14:textId="530A88BE" w:rsidR="000A6395" w:rsidRPr="001F3890" w:rsidRDefault="00FE696D" w:rsidP="00D83725">
      <w:pPr>
        <w:rPr>
          <w:bCs/>
        </w:rPr>
      </w:pPr>
      <w:r>
        <w:rPr>
          <w:noProof/>
        </w:rPr>
        <mc:AlternateContent>
          <mc:Choice Requires="wps">
            <w:drawing>
              <wp:anchor distT="0" distB="0" distL="114300" distR="114300" simplePos="0" relativeHeight="251629056" behindDoc="0" locked="0" layoutInCell="1" allowOverlap="1" wp14:anchorId="5494C8BC" wp14:editId="7313A0BE">
                <wp:simplePos x="0" y="0"/>
                <wp:positionH relativeFrom="margin">
                  <wp:posOffset>1978025</wp:posOffset>
                </wp:positionH>
                <wp:positionV relativeFrom="paragraph">
                  <wp:posOffset>229235</wp:posOffset>
                </wp:positionV>
                <wp:extent cx="2350770" cy="457200"/>
                <wp:effectExtent l="0" t="0" r="0" b="0"/>
                <wp:wrapNone/>
                <wp:docPr id="347237789" name="Πλαίσιο κειμένου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0770" cy="457200"/>
                        </a:xfrm>
                        <a:prstGeom prst="rect">
                          <a:avLst/>
                        </a:prstGeom>
                        <a:solidFill>
                          <a:schemeClr val="lt1"/>
                        </a:solidFill>
                        <a:ln w="6350">
                          <a:noFill/>
                        </a:ln>
                      </wps:spPr>
                      <wps:txbx>
                        <w:txbxContent>
                          <w:p w14:paraId="3600C064" w14:textId="77777777" w:rsidR="00461F76" w:rsidRPr="001F3890" w:rsidRDefault="00461F76" w:rsidP="00715719">
                            <w:pPr>
                              <w:jc w:val="center"/>
                              <w:rPr>
                                <w:color w:val="7030A0"/>
                                <w:lang w:val="el-GR"/>
                              </w:rPr>
                            </w:pPr>
                            <w:r w:rsidRPr="001F3890">
                              <w:rPr>
                                <w:color w:val="7030A0"/>
                                <w:lang w:val="el-GR"/>
                              </w:rPr>
                              <w:t>Επιλέγεται το μεγαλύτερο από τα δ</w:t>
                            </w:r>
                            <w:r>
                              <w:rPr>
                                <w:color w:val="7030A0"/>
                                <w:lang w:val="el-GR"/>
                              </w:rPr>
                              <w:t>ύ</w:t>
                            </w:r>
                            <w:r w:rsidRPr="001F3890">
                              <w:rPr>
                                <w:color w:val="7030A0"/>
                                <w:lang w:val="el-GR"/>
                              </w:rPr>
                              <w:t>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4C8BC" id="Πλαίσιο κειμένου 59" o:spid="_x0000_s1032" type="#_x0000_t202" style="position:absolute;margin-left:155.75pt;margin-top:18.05pt;width:185.1pt;height:36pt;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" fillcolor="white [3201]" stroked="f" strokeweight=".5pt">
                <v:textbox>
                  <w:txbxContent>
                    <w:p w14:paraId="3600C064" w14:textId="77777777" w:rsidR="00461F76" w:rsidRPr="001F3890" w:rsidRDefault="00461F76" w:rsidP="00715719">
                      <w:pPr>
                        <w:jc w:val="center"/>
                        <w:rPr>
                          <w:color w:val="7030A0"/>
                          <w:lang w:val="el-GR"/>
                        </w:rPr>
                      </w:pPr>
                      <w:r w:rsidRPr="001F3890">
                        <w:rPr>
                          <w:color w:val="7030A0"/>
                          <w:lang w:val="el-GR"/>
                        </w:rPr>
                        <w:t>Επιλέγεται το μεγαλύτερο από τα δ</w:t>
                      </w:r>
                      <w:r>
                        <w:rPr>
                          <w:color w:val="7030A0"/>
                          <w:lang w:val="el-GR"/>
                        </w:rPr>
                        <w:t>ύ</w:t>
                      </w:r>
                      <w:r w:rsidRPr="001F3890">
                        <w:rPr>
                          <w:color w:val="7030A0"/>
                          <w:lang w:val="el-GR"/>
                        </w:rPr>
                        <w:t>ο</w:t>
                      </w:r>
                    </w:p>
                  </w:txbxContent>
                </v:textbox>
                <w10:wrap anchorx="margin"/>
              </v:shape>
            </w:pict>
          </mc:Fallback>
        </mc:AlternateContent>
      </w:r>
      <m:oMath>
        <m:r>
          <w:rPr>
            <w:rFonts w:ascii="Cambria Math" w:hAnsi="Cambria Math"/>
          </w:rPr>
          <m:t>=</m:t>
        </m:r>
        <m:r>
          <m:rPr>
            <m:sty m:val="p"/>
          </m:rPr>
          <w:rPr>
            <w:rFonts w:ascii="Cambria Math" w:hAnsi="Cambria Math" w:cs="Times New Roman"/>
            <w:sz w:val="20"/>
            <w:szCs w:val="20"/>
          </w:rPr>
          <m:t>max⁡</m:t>
        </m:r>
        <m:r>
          <w:rPr>
            <w:rFonts w:ascii="Cambria Math" w:hAnsi="Cambria Math" w:cs="Times New Roman"/>
            <w:sz w:val="20"/>
            <w:szCs w:val="20"/>
          </w:rPr>
          <m:t>{</m:t>
        </m:r>
        <m:f>
          <m:fPr>
            <m:ctrlPr>
              <w:rPr>
                <w:rFonts w:ascii="Cambria Math" w:hAnsi="Cambria Math" w:cs="Times New Roman"/>
                <w:bCs/>
                <w:i/>
                <w:iCs/>
                <w:sz w:val="20"/>
                <w:szCs w:val="20"/>
              </w:rPr>
            </m:ctrlPr>
          </m:fPr>
          <m:num>
            <m:r>
              <w:rPr>
                <w:rFonts w:ascii="Cambria Math" w:hAnsi="Cambria Math" w:cs="Times New Roman"/>
                <w:sz w:val="20"/>
                <w:szCs w:val="20"/>
              </w:rPr>
              <m:t>9,81*60</m:t>
            </m:r>
          </m:num>
          <m:den>
            <m:r>
              <w:rPr>
                <w:rFonts w:ascii="Cambria Math" w:hAnsi="Cambria Math" w:cs="Times New Roman"/>
                <w:sz w:val="20"/>
                <w:szCs w:val="20"/>
              </w:rPr>
              <m:t>100</m:t>
            </m:r>
          </m:den>
        </m:f>
        <m:r>
          <w:rPr>
            <w:rFonts w:ascii="Cambria Math" w:hAnsi="Cambria Math" w:cs="Times New Roman"/>
            <w:sz w:val="20"/>
            <w:szCs w:val="20"/>
          </w:rPr>
          <m:t>, 10atm}</m:t>
        </m:r>
      </m:oMath>
    </w:p>
    <w:p w14:paraId="142A98E2" w14:textId="0C26C640" w:rsidR="000A6395" w:rsidRPr="001F3890" w:rsidRDefault="00FE696D" w:rsidP="00D83725">
      <w:pPr>
        <w:rPr>
          <w:lang w:val="el-GR"/>
        </w:rPr>
      </w:pPr>
      <w:r>
        <w:rPr>
          <w:noProof/>
        </w:rPr>
        <mc:AlternateContent>
          <mc:Choice Requires="wps">
            <w:drawing>
              <wp:anchor distT="0" distB="0" distL="114300" distR="114300" simplePos="0" relativeHeight="251630080" behindDoc="0" locked="0" layoutInCell="1" allowOverlap="1" wp14:anchorId="2D888B44" wp14:editId="31EA7F6A">
                <wp:simplePos x="0" y="0"/>
                <wp:positionH relativeFrom="column">
                  <wp:posOffset>1355090</wp:posOffset>
                </wp:positionH>
                <wp:positionV relativeFrom="paragraph">
                  <wp:posOffset>34925</wp:posOffset>
                </wp:positionV>
                <wp:extent cx="614680" cy="79375"/>
                <wp:effectExtent l="0" t="57150" r="0" b="15875"/>
                <wp:wrapNone/>
                <wp:docPr id="1745199483" name="Ευθύγραμμο βέλος σύνδεσης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4680" cy="79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E9E43A2" id="Ευθύγραμμο βέλος σύνδεσης 58" o:spid="_x0000_s1026" type="#_x0000_t32" style="position:absolute;margin-left:106.7pt;margin-top:2.75pt;width:48.4pt;height:6.25pt;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" strokecolor="#4472c4 [3204]" strokeweight=".5pt">
                <v:stroke endarrow="block" joinstyle="miter"/>
                <o:lock v:ext="edit" shapetype="f"/>
              </v:shape>
            </w:pict>
          </mc:Fallback>
        </mc:AlternateContent>
      </w:r>
      <m:oMath>
        <m:r>
          <w:rPr>
            <w:rFonts w:ascii="Cambria Math" w:hAnsi="Cambria Math"/>
            <w:lang w:val="el-GR"/>
          </w:rPr>
          <m:t xml:space="preserve">  =</m:t>
        </m:r>
        <m:r>
          <m:rPr>
            <m:sty m:val="p"/>
          </m:rPr>
          <w:rPr>
            <w:rFonts w:ascii="Cambria Math" w:hAnsi="Cambria Math" w:cs="Times New Roman"/>
            <w:sz w:val="20"/>
            <w:szCs w:val="20"/>
          </w:rPr>
          <m:t>max</m:t>
        </m:r>
        <m:r>
          <m:rPr>
            <m:sty m:val="p"/>
          </m:rPr>
          <w:rPr>
            <w:rFonts w:ascii="Cambria Math" w:eastAsiaTheme="minorEastAsia" w:hAnsi="Cambria Math"/>
            <w:lang w:val="el-GR"/>
          </w:rPr>
          <m:t>{</m:t>
        </m:r>
        <m:r>
          <m:rPr>
            <m:sty m:val="p"/>
          </m:rPr>
          <w:rPr>
            <w:rFonts w:ascii="Cambria Math" w:hAnsi="Cambria Math" w:cs="Times New Roman"/>
            <w:sz w:val="20"/>
            <w:szCs w:val="20"/>
            <w:lang w:val="el-GR"/>
          </w:rPr>
          <m:t>⁡</m:t>
        </m:r>
        <m:r>
          <w:rPr>
            <w:rFonts w:ascii="Cambria Math" w:hAnsi="Cambria Math" w:cs="Times New Roman"/>
            <w:sz w:val="20"/>
            <w:szCs w:val="20"/>
          </w:rPr>
          <m:t>5</m:t>
        </m:r>
        <m:r>
          <w:rPr>
            <w:rFonts w:ascii="Cambria Math" w:hAnsi="Cambria Math" w:cs="Times New Roman"/>
            <w:sz w:val="20"/>
            <w:szCs w:val="20"/>
            <w:lang w:val="el-GR"/>
          </w:rPr>
          <m:t>.</m:t>
        </m:r>
        <m:r>
          <w:rPr>
            <w:rFonts w:ascii="Cambria Math" w:hAnsi="Cambria Math" w:cs="Times New Roman"/>
            <w:sz w:val="20"/>
            <w:szCs w:val="20"/>
          </w:rPr>
          <m:t>886</m:t>
        </m:r>
        <m:r>
          <w:rPr>
            <w:rFonts w:ascii="Cambria Math" w:hAnsi="Cambria Math" w:cs="Times New Roman"/>
            <w:sz w:val="20"/>
            <w:szCs w:val="20"/>
            <w:lang w:val="el-GR"/>
          </w:rPr>
          <m:t xml:space="preserve">, </m:t>
        </m:r>
        <m:r>
          <w:rPr>
            <w:rFonts w:ascii="Cambria Math" w:hAnsi="Cambria Math" w:cs="Times New Roman"/>
            <w:sz w:val="20"/>
            <w:szCs w:val="20"/>
          </w:rPr>
          <m:t>10atm</m:t>
        </m:r>
      </m:oMath>
      <w:r w:rsidR="00D002CA">
        <w:rPr>
          <w:rFonts w:eastAsiaTheme="minorEastAsia"/>
          <w:b/>
          <w:sz w:val="20"/>
          <w:szCs w:val="20"/>
          <w:lang w:val="el-GR"/>
        </w:rPr>
        <w:t>}</w:t>
      </w:r>
    </w:p>
    <w:p w14:paraId="4137D079" w14:textId="77777777" w:rsidR="0025221B" w:rsidRPr="007A4F60" w:rsidRDefault="001F3890" w:rsidP="001F3890">
      <w:pPr>
        <w:rPr>
          <w:rStyle w:val="1Char"/>
          <w:rFonts w:asciiTheme="minorHAnsi" w:eastAsiaTheme="minorHAnsi" w:hAnsiTheme="minorHAnsi" w:cstheme="minorBidi"/>
          <w:color w:val="auto"/>
          <w:sz w:val="22"/>
          <w:szCs w:val="22"/>
          <w:lang w:val="el-GR"/>
        </w:rPr>
      </w:pPr>
      <m:oMathPara>
        <m:oMathParaPr>
          <m:jc m:val="left"/>
        </m:oMathParaPr>
        <m:oMath>
          <m:r>
            <w:rPr>
              <w:rFonts w:ascii="Cambria Math" w:hAnsi="Cambria Math"/>
              <w:lang w:val="el-GR"/>
            </w:rPr>
            <m:t xml:space="preserve"> =</m:t>
          </m:r>
          <m:r>
            <m:rPr>
              <m:sty m:val="bi"/>
            </m:rPr>
            <w:rPr>
              <w:rFonts w:ascii="Cambria Math" w:hAnsi="Cambria Math" w:cs="Times New Roman"/>
              <w:sz w:val="20"/>
              <w:szCs w:val="20"/>
            </w:rPr>
            <m:t>10</m:t>
          </m:r>
          <m:r>
            <m:rPr>
              <m:sty m:val="bi"/>
            </m:rPr>
            <w:rPr>
              <w:rFonts w:ascii="Cambria Math" w:hAnsi="Cambria Math" w:cs="Times New Roman"/>
              <w:sz w:val="20"/>
              <w:szCs w:val="20"/>
            </w:rPr>
            <m:t>atm</m:t>
          </m:r>
        </m:oMath>
      </m:oMathPara>
    </w:p>
    <w:p w14:paraId="1545788B" w14:textId="77777777" w:rsidR="00AF1942" w:rsidRPr="00715719" w:rsidRDefault="001F3890" w:rsidP="001F3890">
      <w:pPr>
        <w:rPr>
          <w:rFonts w:eastAsiaTheme="minorEastAsia"/>
          <w:b/>
          <w:bCs/>
          <w:lang w:val="el-GR"/>
        </w:rPr>
      </w:pPr>
      <w:r w:rsidRPr="00715719">
        <w:rPr>
          <w:rFonts w:eastAsiaTheme="minorEastAsia"/>
          <w:b/>
          <w:bCs/>
          <w:lang w:val="el-GR"/>
        </w:rPr>
        <w:t>Για  τον αγωγό  ΔΟ</w:t>
      </w:r>
      <w:r w:rsidR="00715719">
        <w:rPr>
          <w:rFonts w:eastAsiaTheme="minorEastAsia"/>
          <w:b/>
          <w:bCs/>
          <w:lang w:val="el-GR"/>
        </w:rPr>
        <w:t>:</w:t>
      </w:r>
    </w:p>
    <w:p w14:paraId="252E2405" w14:textId="77777777" w:rsidR="00AF1942" w:rsidRPr="001F3890" w:rsidRDefault="00000000" w:rsidP="00AF1942">
      <w:pPr>
        <w:rPr>
          <w:vertAlign w:val="superscript"/>
          <w:lang w:val="el-GR"/>
        </w:rPr>
      </w:pPr>
      <m:oMathPara>
        <m:oMath>
          <m:sSub>
            <m:sSubPr>
              <m:ctrlPr>
                <w:rPr>
                  <w:rFonts w:ascii="Cambria Math" w:hAnsi="Cambria Math" w:cs="Times New Roman"/>
                  <w:iCs/>
                  <w:sz w:val="20"/>
                  <w:szCs w:val="20"/>
                </w:rPr>
              </m:ctrlPr>
            </m:sSubPr>
            <m:e>
              <m:r>
                <m:rPr>
                  <m:sty m:val="p"/>
                </m:rPr>
                <w:rPr>
                  <w:rFonts w:ascii="Cambria Math" w:hAnsi="Cambria Math" w:cs="Times New Roman"/>
                  <w:sz w:val="20"/>
                  <w:szCs w:val="20"/>
                  <w:lang w:val="el-GR"/>
                </w:rPr>
                <m:t xml:space="preserve"> ΔΗ</m:t>
              </m:r>
            </m:e>
            <m:sub>
              <m:r>
                <m:rPr>
                  <m:sty m:val="p"/>
                </m:rPr>
                <w:rPr>
                  <w:rFonts w:ascii="Cambria Math" w:hAnsi="Cambria Math" w:cs="Times New Roman"/>
                  <w:sz w:val="20"/>
                  <w:szCs w:val="20"/>
                </w:rPr>
                <m:t>max</m:t>
              </m:r>
            </m:sub>
          </m:sSub>
          <m:r>
            <m:rPr>
              <m:sty m:val="p"/>
            </m:rPr>
            <w:rPr>
              <w:rFonts w:ascii="Cambria Math" w:hAnsi="Cambria Math" w:cs="Times New Roman"/>
              <w:sz w:val="20"/>
              <w:szCs w:val="20"/>
              <w:lang w:val="el-GR"/>
            </w:rPr>
            <m:t>= ανώτατη στάθμη-κατώτατο υψόμετρο αγωγού+</m:t>
          </m:r>
          <m:r>
            <m:rPr>
              <m:sty m:val="p"/>
            </m:rPr>
            <w:rPr>
              <w:rFonts w:ascii="Cambria Math" w:eastAsiaTheme="minorEastAsia" w:hAnsi="Cambria Math" w:cs="Times New Roman"/>
              <w:sz w:val="20"/>
              <w:szCs w:val="20"/>
              <w:lang w:val="el-GR"/>
            </w:rPr>
            <m:t>30∼40</m:t>
          </m:r>
          <m:r>
            <m:rPr>
              <m:sty m:val="p"/>
            </m:rPr>
            <w:rPr>
              <w:rFonts w:ascii="Cambria Math" w:eastAsiaTheme="minorEastAsia" w:hAnsi="Cambria Math" w:cs="Times New Roman"/>
              <w:sz w:val="20"/>
              <w:szCs w:val="20"/>
            </w:rPr>
            <m:t>m</m:t>
          </m:r>
          <m:r>
            <m:rPr>
              <m:sty m:val="p"/>
            </m:rPr>
            <w:rPr>
              <w:rFonts w:ascii="Cambria Math" w:eastAsiaTheme="minorEastAsia" w:hAnsi="Cambria Math" w:cs="Times New Roman"/>
              <w:sz w:val="20"/>
              <w:szCs w:val="20"/>
              <w:lang w:val="el-GR"/>
            </w:rPr>
            <m:t xml:space="preserve"> (υπερπιέσεις)</m:t>
          </m:r>
        </m:oMath>
      </m:oMathPara>
    </w:p>
    <w:p w14:paraId="76289E24" w14:textId="77777777" w:rsidR="00AF1942" w:rsidRDefault="00AF1942" w:rsidP="00AF1942">
      <w:pPr>
        <w:rPr>
          <w:rFonts w:eastAsiaTheme="minorEastAsia" w:cstheme="minorHAnsi"/>
          <w:lang w:val="el-GR"/>
        </w:rPr>
      </w:pPr>
      <w:r>
        <w:rPr>
          <w:rFonts w:eastAsiaTheme="minorEastAsia" w:cstheme="minorHAnsi"/>
          <w:lang w:val="el-GR"/>
        </w:rPr>
        <w:t xml:space="preserve">             =250-230+40</w:t>
      </w:r>
    </w:p>
    <w:p w14:paraId="0F47D27A" w14:textId="77777777" w:rsidR="00AF1942" w:rsidRPr="00AF1942" w:rsidRDefault="00AF1942" w:rsidP="00AF1942">
      <w:pPr>
        <w:rPr>
          <w:rFonts w:eastAsiaTheme="minorEastAsia" w:cstheme="minorHAnsi"/>
          <w:b/>
          <w:bCs/>
          <w:lang w:val="el-GR"/>
        </w:rPr>
      </w:pPr>
      <w:r w:rsidRPr="00AF1942">
        <w:rPr>
          <w:rFonts w:eastAsiaTheme="minorEastAsia" w:cstheme="minorHAnsi"/>
          <w:b/>
          <w:bCs/>
          <w:lang w:val="el-GR"/>
        </w:rPr>
        <w:t>=</w:t>
      </w:r>
      <m:oMath>
        <m:r>
          <m:rPr>
            <m:sty m:val="b"/>
          </m:rPr>
          <w:rPr>
            <w:rFonts w:ascii="Cambria Math" w:hAnsi="Cambria Math" w:cs="Times New Roman"/>
            <w:sz w:val="20"/>
            <w:szCs w:val="20"/>
            <w:lang w:val="el-GR"/>
          </w:rPr>
          <m:t>70</m:t>
        </m:r>
      </m:oMath>
      <w:r w:rsidRPr="00AF1942">
        <w:rPr>
          <w:rFonts w:eastAsiaTheme="minorEastAsia" w:cstheme="minorHAnsi"/>
          <w:b/>
          <w:bCs/>
        </w:rPr>
        <w:t>m</w:t>
      </w:r>
    </w:p>
    <w:p w14:paraId="51624E7D" w14:textId="77777777" w:rsidR="00AF1942" w:rsidRPr="000A6395" w:rsidRDefault="00000000" w:rsidP="00AF1942">
      <w:pPr>
        <w:ind w:left="360"/>
        <w:jc w:val="both"/>
        <w:rPr>
          <w:rFonts w:ascii="Times New Roman" w:eastAsiaTheme="minorEastAsia" w:hAnsi="Times New Roman" w:cs="Times New Roman"/>
          <w:b/>
          <w:bCs/>
          <w:i/>
          <w:iCs/>
          <w:sz w:val="20"/>
          <w:szCs w:val="20"/>
        </w:rPr>
      </w:pPr>
      <m:oMathPara>
        <m:oMathParaPr>
          <m:jc m:val="left"/>
        </m:oMathParaPr>
        <m:oMath>
          <m:func>
            <m:funcPr>
              <m:ctrlPr>
                <w:rPr>
                  <w:rFonts w:ascii="Cambria Math" w:hAnsi="Cambria Math" w:cs="Times New Roman"/>
                  <w:b/>
                  <w:bCs/>
                  <w:i/>
                  <w:iCs/>
                  <w:sz w:val="20"/>
                  <w:szCs w:val="20"/>
                </w:rPr>
              </m:ctrlPr>
            </m:funcPr>
            <m:fName>
              <m:r>
                <m:rPr>
                  <m:sty m:val="b"/>
                </m:rPr>
                <w:rPr>
                  <w:rFonts w:ascii="Cambria Math" w:hAnsi="Cambria Math" w:cs="Times New Roman"/>
                  <w:sz w:val="20"/>
                  <w:szCs w:val="20"/>
                </w:rPr>
                <m:t>min</m:t>
              </m:r>
            </m:fName>
            <m:e>
              <m:d>
                <m:dPr>
                  <m:ctrlPr>
                    <w:rPr>
                      <w:rFonts w:ascii="Cambria Math" w:hAnsi="Cambria Math" w:cs="Times New Roman"/>
                      <w:b/>
                      <w:bCs/>
                      <w:i/>
                      <w:iCs/>
                      <w:sz w:val="20"/>
                      <w:szCs w:val="20"/>
                    </w:rPr>
                  </m:ctrlPr>
                </m:dPr>
                <m:e>
                  <m:r>
                    <m:rPr>
                      <m:sty m:val="bi"/>
                    </m:rPr>
                    <w:rPr>
                      <w:rFonts w:ascii="Cambria Math" w:hAnsi="Cambria Math" w:cs="Times New Roman"/>
                      <w:sz w:val="20"/>
                      <w:szCs w:val="20"/>
                    </w:rPr>
                    <m:t>κλάση</m:t>
                  </m:r>
                </m:e>
              </m:d>
            </m:e>
          </m:func>
          <m:r>
            <m:rPr>
              <m:sty m:val="bi"/>
            </m:rPr>
            <w:rPr>
              <w:rFonts w:ascii="Cambria Math" w:hAnsi="Cambria Math" w:cs="Times New Roman"/>
              <w:sz w:val="20"/>
              <w:szCs w:val="20"/>
            </w:rPr>
            <m:t>=</m:t>
          </m:r>
          <m:r>
            <m:rPr>
              <m:sty m:val="b"/>
            </m:rPr>
            <w:rPr>
              <w:rFonts w:ascii="Cambria Math" w:hAnsi="Cambria Math" w:cs="Times New Roman"/>
              <w:sz w:val="20"/>
              <w:szCs w:val="20"/>
            </w:rPr>
            <m:t>max⁡</m:t>
          </m:r>
          <m:r>
            <m:rPr>
              <m:sty m:val="bi"/>
            </m:rPr>
            <w:rPr>
              <w:rFonts w:ascii="Cambria Math" w:hAnsi="Cambria Math" w:cs="Times New Roman"/>
              <w:sz w:val="20"/>
              <w:szCs w:val="20"/>
            </w:rPr>
            <m:t>{</m:t>
          </m:r>
          <m:f>
            <m:fPr>
              <m:ctrlPr>
                <w:rPr>
                  <w:rFonts w:ascii="Cambria Math" w:hAnsi="Cambria Math" w:cs="Times New Roman"/>
                  <w:b/>
                  <w:bCs/>
                  <w:i/>
                  <w:iCs/>
                  <w:sz w:val="20"/>
                  <w:szCs w:val="20"/>
                </w:rPr>
              </m:ctrlPr>
            </m:fPr>
            <m:num>
              <m:r>
                <m:rPr>
                  <m:sty m:val="bi"/>
                </m:rPr>
                <w:rPr>
                  <w:rFonts w:ascii="Cambria Math" w:hAnsi="Cambria Math" w:cs="Times New Roman"/>
                  <w:sz w:val="20"/>
                  <w:szCs w:val="20"/>
                </w:rPr>
                <m:t>g</m:t>
              </m:r>
              <m:sSub>
                <m:sSubPr>
                  <m:ctrlPr>
                    <w:rPr>
                      <w:rFonts w:ascii="Cambria Math" w:hAnsi="Cambria Math" w:cs="Times New Roman"/>
                      <w:b/>
                      <w:bCs/>
                      <w:i/>
                      <w:iCs/>
                      <w:sz w:val="20"/>
                      <w:szCs w:val="20"/>
                    </w:rPr>
                  </m:ctrlPr>
                </m:sSubPr>
                <m:e>
                  <m:r>
                    <m:rPr>
                      <m:sty m:val="bi"/>
                    </m:rPr>
                    <w:rPr>
                      <w:rFonts w:ascii="Cambria Math" w:hAnsi="Cambria Math" w:cs="Times New Roman"/>
                      <w:sz w:val="20"/>
                      <w:szCs w:val="20"/>
                    </w:rPr>
                    <m:t>ΔΗ</m:t>
                  </m:r>
                </m:e>
                <m:sub>
                  <m:r>
                    <m:rPr>
                      <m:sty m:val="bi"/>
                    </m:rPr>
                    <w:rPr>
                      <w:rFonts w:ascii="Cambria Math" w:hAnsi="Cambria Math" w:cs="Times New Roman"/>
                      <w:sz w:val="20"/>
                      <w:szCs w:val="20"/>
                    </w:rPr>
                    <m:t>max</m:t>
                  </m:r>
                </m:sub>
              </m:sSub>
            </m:num>
            <m:den>
              <m:r>
                <m:rPr>
                  <m:sty m:val="bi"/>
                </m:rPr>
                <w:rPr>
                  <w:rFonts w:ascii="Cambria Math" w:hAnsi="Cambria Math" w:cs="Times New Roman"/>
                  <w:sz w:val="20"/>
                  <w:szCs w:val="20"/>
                </w:rPr>
                <m:t>100</m:t>
              </m:r>
            </m:den>
          </m:f>
          <m:r>
            <m:rPr>
              <m:sty m:val="bi"/>
            </m:rPr>
            <w:rPr>
              <w:rFonts w:ascii="Cambria Math" w:hAnsi="Cambria Math" w:cs="Times New Roman"/>
              <w:sz w:val="20"/>
              <w:szCs w:val="20"/>
            </w:rPr>
            <m:t>, 10</m:t>
          </m:r>
          <m:r>
            <m:rPr>
              <m:sty m:val="bi"/>
            </m:rPr>
            <w:rPr>
              <w:rFonts w:ascii="Cambria Math" w:hAnsi="Cambria Math" w:cs="Times New Roman"/>
              <w:sz w:val="20"/>
              <w:szCs w:val="20"/>
            </w:rPr>
            <m:t>atm}</m:t>
          </m:r>
        </m:oMath>
      </m:oMathPara>
    </w:p>
    <w:p w14:paraId="4369E5C8" w14:textId="1902413E" w:rsidR="00AF1942" w:rsidRPr="001F3890" w:rsidRDefault="00FE696D" w:rsidP="00AF1942">
      <w:pPr>
        <w:rPr>
          <w:bCs/>
        </w:rPr>
      </w:pPr>
      <w:r>
        <w:rPr>
          <w:noProof/>
        </w:rPr>
        <mc:AlternateContent>
          <mc:Choice Requires="wps">
            <w:drawing>
              <wp:anchor distT="0" distB="0" distL="114300" distR="114300" simplePos="0" relativeHeight="251633152" behindDoc="0" locked="0" layoutInCell="1" allowOverlap="1" wp14:anchorId="6DC0C9BE" wp14:editId="2CD596AD">
                <wp:simplePos x="0" y="0"/>
                <wp:positionH relativeFrom="margin">
                  <wp:posOffset>2000885</wp:posOffset>
                </wp:positionH>
                <wp:positionV relativeFrom="paragraph">
                  <wp:posOffset>229235</wp:posOffset>
                </wp:positionV>
                <wp:extent cx="2350770" cy="457200"/>
                <wp:effectExtent l="0" t="0" r="0" b="0"/>
                <wp:wrapNone/>
                <wp:docPr id="608729730" name="Πλαίσιο κειμένου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0770" cy="457200"/>
                        </a:xfrm>
                        <a:prstGeom prst="rect">
                          <a:avLst/>
                        </a:prstGeom>
                        <a:solidFill>
                          <a:schemeClr val="lt1"/>
                        </a:solidFill>
                        <a:ln w="6350">
                          <a:noFill/>
                        </a:ln>
                      </wps:spPr>
                      <wps:txbx>
                        <w:txbxContent>
                          <w:p w14:paraId="4B2AF735" w14:textId="77777777" w:rsidR="00461F76" w:rsidRPr="001F3890" w:rsidRDefault="00461F76" w:rsidP="00715719">
                            <w:pPr>
                              <w:jc w:val="center"/>
                              <w:rPr>
                                <w:color w:val="7030A0"/>
                                <w:lang w:val="el-GR"/>
                              </w:rPr>
                            </w:pPr>
                            <w:r w:rsidRPr="001F3890">
                              <w:rPr>
                                <w:color w:val="7030A0"/>
                                <w:lang w:val="el-GR"/>
                              </w:rPr>
                              <w:t>Επιλέγεται το μεγαλύτερο από τα δ</w:t>
                            </w:r>
                            <w:r>
                              <w:rPr>
                                <w:color w:val="7030A0"/>
                                <w:lang w:val="el-GR"/>
                              </w:rPr>
                              <w:t>ύο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0C9BE" id="Πλαίσιο κειμένου 57" o:spid="_x0000_s1033" type="#_x0000_t202" style="position:absolute;margin-left:157.55pt;margin-top:18.05pt;width:185.1pt;height:36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" fillcolor="white [3201]" stroked="f" strokeweight=".5pt">
                <v:textbox>
                  <w:txbxContent>
                    <w:p w14:paraId="4B2AF735" w14:textId="77777777" w:rsidR="00461F76" w:rsidRPr="001F3890" w:rsidRDefault="00461F76" w:rsidP="00715719">
                      <w:pPr>
                        <w:jc w:val="center"/>
                        <w:rPr>
                          <w:color w:val="7030A0"/>
                          <w:lang w:val="el-GR"/>
                        </w:rPr>
                      </w:pPr>
                      <w:r w:rsidRPr="001F3890">
                        <w:rPr>
                          <w:color w:val="7030A0"/>
                          <w:lang w:val="el-GR"/>
                        </w:rPr>
                        <w:t>Επιλέγεται το μεγαλύτερο από τα δ</w:t>
                      </w:r>
                      <w:r>
                        <w:rPr>
                          <w:color w:val="7030A0"/>
                          <w:lang w:val="el-GR"/>
                        </w:rPr>
                        <w:t>ύο</w:t>
                      </w:r>
                    </w:p>
                  </w:txbxContent>
                </v:textbox>
                <w10:wrap anchorx="margin"/>
              </v:shape>
            </w:pict>
          </mc:Fallback>
        </mc:AlternateContent>
      </w:r>
      <m:oMath>
        <m:r>
          <w:rPr>
            <w:rFonts w:ascii="Cambria Math" w:hAnsi="Cambria Math"/>
          </w:rPr>
          <m:t>=</m:t>
        </m:r>
        <m:r>
          <m:rPr>
            <m:sty m:val="p"/>
          </m:rPr>
          <w:rPr>
            <w:rFonts w:ascii="Cambria Math" w:hAnsi="Cambria Math" w:cs="Times New Roman"/>
            <w:sz w:val="20"/>
            <w:szCs w:val="20"/>
          </w:rPr>
          <m:t>max⁡</m:t>
        </m:r>
        <m:r>
          <w:rPr>
            <w:rFonts w:ascii="Cambria Math" w:hAnsi="Cambria Math" w:cs="Times New Roman"/>
            <w:sz w:val="20"/>
            <w:szCs w:val="20"/>
          </w:rPr>
          <m:t>{</m:t>
        </m:r>
        <m:f>
          <m:fPr>
            <m:ctrlPr>
              <w:rPr>
                <w:rFonts w:ascii="Cambria Math" w:hAnsi="Cambria Math" w:cs="Times New Roman"/>
                <w:bCs/>
                <w:i/>
                <w:iCs/>
                <w:sz w:val="20"/>
                <w:szCs w:val="20"/>
              </w:rPr>
            </m:ctrlPr>
          </m:fPr>
          <m:num>
            <m:r>
              <w:rPr>
                <w:rFonts w:ascii="Cambria Math" w:hAnsi="Cambria Math" w:cs="Times New Roman"/>
                <w:sz w:val="20"/>
                <w:szCs w:val="20"/>
              </w:rPr>
              <m:t>9,81*60</m:t>
            </m:r>
          </m:num>
          <m:den>
            <m:r>
              <w:rPr>
                <w:rFonts w:ascii="Cambria Math" w:hAnsi="Cambria Math" w:cs="Times New Roman"/>
                <w:sz w:val="20"/>
                <w:szCs w:val="20"/>
              </w:rPr>
              <m:t>100</m:t>
            </m:r>
          </m:den>
        </m:f>
        <m:r>
          <w:rPr>
            <w:rFonts w:ascii="Cambria Math" w:hAnsi="Cambria Math" w:cs="Times New Roman"/>
            <w:sz w:val="20"/>
            <w:szCs w:val="20"/>
          </w:rPr>
          <m:t>, 10atm}</m:t>
        </m:r>
      </m:oMath>
    </w:p>
    <w:p w14:paraId="50A0F15D" w14:textId="6FD5B9EE" w:rsidR="00AF1942" w:rsidRPr="00AF1942" w:rsidRDefault="00FE696D" w:rsidP="00AF1942">
      <w:r>
        <w:rPr>
          <w:noProof/>
        </w:rPr>
        <mc:AlternateContent>
          <mc:Choice Requires="wps">
            <w:drawing>
              <wp:anchor distT="0" distB="0" distL="114300" distR="114300" simplePos="0" relativeHeight="251634176" behindDoc="0" locked="0" layoutInCell="1" allowOverlap="1" wp14:anchorId="3A35CD29" wp14:editId="4C6C3FBB">
                <wp:simplePos x="0" y="0"/>
                <wp:positionH relativeFrom="column">
                  <wp:posOffset>1379220</wp:posOffset>
                </wp:positionH>
                <wp:positionV relativeFrom="paragraph">
                  <wp:posOffset>57150</wp:posOffset>
                </wp:positionV>
                <wp:extent cx="548640" cy="45720"/>
                <wp:effectExtent l="0" t="57150" r="3810" b="30480"/>
                <wp:wrapNone/>
                <wp:docPr id="76574921" name="Ευθύγραμμο βέλος σύνδεσης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8640" cy="45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66522FD" id="Ευθύγραμμο βέλος σύνδεσης 56" o:spid="_x0000_s1026" type="#_x0000_t32" style="position:absolute;margin-left:108.6pt;margin-top:4.5pt;width:43.2pt;height:3.6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" strokecolor="#4472c4 [3204]" strokeweight=".5pt">
                <v:stroke endarrow="block" joinstyle="miter"/>
                <o:lock v:ext="edit" shapetype="f"/>
              </v:shape>
            </w:pict>
          </mc:Fallback>
        </mc:AlternateContent>
      </w:r>
      <m:oMath>
        <m:r>
          <w:rPr>
            <w:rFonts w:ascii="Cambria Math" w:hAnsi="Cambria Math"/>
          </w:rPr>
          <m:t xml:space="preserve">  =</m:t>
        </m:r>
        <m:r>
          <m:rPr>
            <m:sty m:val="p"/>
          </m:rPr>
          <w:rPr>
            <w:rFonts w:ascii="Cambria Math" w:hAnsi="Cambria Math" w:cs="Times New Roman"/>
            <w:sz w:val="20"/>
            <w:szCs w:val="20"/>
          </w:rPr>
          <m:t>max⁡</m:t>
        </m:r>
        <m:r>
          <w:rPr>
            <w:rFonts w:ascii="Cambria Math" w:hAnsi="Cambria Math" w:cs="Times New Roman"/>
            <w:sz w:val="20"/>
            <w:szCs w:val="20"/>
          </w:rPr>
          <m:t>{5.886, 10atm</m:t>
        </m:r>
        <m:r>
          <m:rPr>
            <m:sty m:val="bi"/>
          </m:rPr>
          <w:rPr>
            <w:rFonts w:ascii="Cambria Math" w:hAnsi="Cambria Math" w:cs="Times New Roman"/>
            <w:sz w:val="20"/>
            <w:szCs w:val="20"/>
          </w:rPr>
          <m:t>}</m:t>
        </m:r>
      </m:oMath>
    </w:p>
    <w:p w14:paraId="4958501B" w14:textId="77777777" w:rsidR="005741E4" w:rsidRPr="007A4F60" w:rsidRDefault="00AF1942" w:rsidP="005741E4">
      <w:pPr>
        <w:rPr>
          <w:rFonts w:eastAsiaTheme="minorEastAsia"/>
          <w:b/>
          <w:bCs/>
          <w:sz w:val="20"/>
          <w:szCs w:val="20"/>
          <w:lang w:val="el-GR"/>
        </w:rPr>
      </w:pPr>
      <m:oMathPara>
        <m:oMathParaPr>
          <m:jc m:val="left"/>
        </m:oMathParaPr>
        <m:oMath>
          <m:r>
            <w:rPr>
              <w:rFonts w:ascii="Cambria Math" w:hAnsi="Cambria Math"/>
              <w:lang w:val="el-GR"/>
            </w:rPr>
            <m:t xml:space="preserve"> =</m:t>
          </m:r>
          <m:r>
            <m:rPr>
              <m:sty m:val="bi"/>
            </m:rPr>
            <w:rPr>
              <w:rFonts w:ascii="Cambria Math" w:hAnsi="Cambria Math" w:cs="Times New Roman"/>
              <w:sz w:val="20"/>
              <w:szCs w:val="20"/>
            </w:rPr>
            <m:t>10</m:t>
          </m:r>
          <m:r>
            <m:rPr>
              <m:sty m:val="bi"/>
            </m:rPr>
            <w:rPr>
              <w:rFonts w:ascii="Cambria Math" w:hAnsi="Cambria Math" w:cs="Times New Roman"/>
              <w:sz w:val="20"/>
              <w:szCs w:val="20"/>
            </w:rPr>
            <m:t>atm</m:t>
          </m:r>
        </m:oMath>
      </m:oMathPara>
    </w:p>
    <w:p w14:paraId="5C05F50C" w14:textId="77777777" w:rsidR="00215940" w:rsidRPr="002C2725" w:rsidRDefault="001F3890" w:rsidP="005741E4">
      <w:pPr>
        <w:rPr>
          <w:b/>
          <w:bCs/>
          <w:u w:val="single"/>
          <w:lang w:val="el-GR"/>
        </w:rPr>
      </w:pPr>
      <w:r w:rsidRPr="002C2725">
        <w:rPr>
          <w:rFonts w:eastAsiaTheme="minorEastAsia"/>
          <w:b/>
          <w:bCs/>
          <w:u w:val="single"/>
          <w:lang w:val="el-GR"/>
        </w:rPr>
        <w:t>Βήμα 2</w:t>
      </w:r>
      <w:r w:rsidR="005741E4" w:rsidRPr="002C2725">
        <w:rPr>
          <w:rFonts w:eastAsiaTheme="minorEastAsia"/>
          <w:b/>
          <w:bCs/>
          <w:u w:val="single"/>
          <w:vertAlign w:val="superscript"/>
          <w:lang w:val="el-GR"/>
        </w:rPr>
        <w:t>ο</w:t>
      </w:r>
      <w:r w:rsidRPr="002C2725">
        <w:rPr>
          <w:rFonts w:eastAsiaTheme="minorEastAsia"/>
          <w:b/>
          <w:bCs/>
          <w:u w:val="single"/>
          <w:lang w:val="el-GR"/>
        </w:rPr>
        <w:t>:</w:t>
      </w:r>
      <w:r w:rsidR="00FB52F4" w:rsidRPr="002C2725">
        <w:rPr>
          <w:rFonts w:eastAsiaTheme="minorEastAsia"/>
          <w:b/>
          <w:bCs/>
          <w:u w:val="single"/>
          <w:lang w:val="el-GR"/>
        </w:rPr>
        <w:t>Υπολογισμός  μέγιστου διαθέσιμου ύψους ενέργειας</w:t>
      </w:r>
    </w:p>
    <w:p w14:paraId="6B96B402" w14:textId="77777777" w:rsidR="00215940" w:rsidRPr="005741E4" w:rsidRDefault="00AF1942" w:rsidP="005741E4">
      <w:pPr>
        <w:rPr>
          <w:rFonts w:cstheme="minorHAnsi"/>
          <w:lang w:val="el-GR"/>
        </w:rPr>
      </w:pPr>
      <w:r w:rsidRPr="005741E4">
        <w:rPr>
          <w:rFonts w:cstheme="minorHAnsi"/>
          <w:lang w:val="el-GR"/>
        </w:rPr>
        <w:t xml:space="preserve">Για τον </w:t>
      </w:r>
      <w:r w:rsidR="00215940" w:rsidRPr="005741E4">
        <w:rPr>
          <w:rFonts w:cstheme="minorHAnsi"/>
          <w:lang w:val="el-GR"/>
        </w:rPr>
        <w:t>ΠΔ: ΔΗ</w:t>
      </w:r>
      <w:r w:rsidR="00DE2A67" w:rsidRPr="005741E4">
        <w:rPr>
          <w:rFonts w:cstheme="minorHAnsi"/>
        </w:rPr>
        <w:t>max</w:t>
      </w:r>
      <w:r w:rsidR="00215940" w:rsidRPr="005741E4">
        <w:rPr>
          <w:rFonts w:cstheme="minorHAnsi"/>
          <w:vertAlign w:val="subscript"/>
          <w:lang w:val="el-GR"/>
        </w:rPr>
        <w:t>απ.</w:t>
      </w:r>
      <w:r w:rsidR="00215940" w:rsidRPr="005741E4">
        <w:rPr>
          <w:rFonts w:cstheme="minorHAnsi"/>
          <w:lang w:val="el-GR"/>
        </w:rPr>
        <w:t xml:space="preserve"> = </w:t>
      </w:r>
      <w:r w:rsidR="00215940" w:rsidRPr="005741E4">
        <w:rPr>
          <w:rFonts w:cstheme="minorHAnsi"/>
        </w:rPr>
        <w:t>minH</w:t>
      </w:r>
      <w:r w:rsidR="00215940" w:rsidRPr="005741E4">
        <w:rPr>
          <w:rFonts w:cstheme="minorHAnsi"/>
          <w:vertAlign w:val="subscript"/>
          <w:lang w:val="el-GR"/>
        </w:rPr>
        <w:t>πηγής</w:t>
      </w:r>
      <w:r w:rsidR="00215940" w:rsidRPr="005741E4">
        <w:rPr>
          <w:rFonts w:cstheme="minorHAnsi"/>
          <w:lang w:val="el-GR"/>
        </w:rPr>
        <w:t xml:space="preserve"> – </w:t>
      </w:r>
      <w:r w:rsidR="00215940" w:rsidRPr="005741E4">
        <w:rPr>
          <w:rFonts w:cstheme="minorHAnsi"/>
        </w:rPr>
        <w:t>maxH</w:t>
      </w:r>
      <w:r w:rsidR="00215940" w:rsidRPr="005741E4">
        <w:rPr>
          <w:rFonts w:cstheme="minorHAnsi"/>
          <w:vertAlign w:val="subscript"/>
          <w:lang w:val="el-GR"/>
        </w:rPr>
        <w:t>δεξαμενής</w:t>
      </w:r>
      <w:r w:rsidR="00215940" w:rsidRPr="005741E4">
        <w:rPr>
          <w:rFonts w:cstheme="minorHAnsi"/>
          <w:lang w:val="el-GR"/>
        </w:rPr>
        <w:t xml:space="preserve"> = 250 – (230+3) = 17</w:t>
      </w:r>
      <w:r w:rsidR="00215940" w:rsidRPr="005741E4">
        <w:rPr>
          <w:rFonts w:cstheme="minorHAnsi"/>
        </w:rPr>
        <w:t>m</w:t>
      </w:r>
    </w:p>
    <w:p w14:paraId="0F84AB16" w14:textId="77777777" w:rsidR="00215940" w:rsidRPr="005741E4" w:rsidRDefault="00AF1942" w:rsidP="005741E4">
      <w:pPr>
        <w:rPr>
          <w:rFonts w:cstheme="minorHAnsi"/>
          <w:lang w:val="el-GR"/>
        </w:rPr>
      </w:pPr>
      <w:r w:rsidRPr="005741E4">
        <w:rPr>
          <w:rFonts w:cstheme="minorHAnsi"/>
          <w:lang w:val="el-GR"/>
        </w:rPr>
        <w:t xml:space="preserve">Για τον </w:t>
      </w:r>
      <w:r w:rsidR="00215940" w:rsidRPr="005741E4">
        <w:rPr>
          <w:rFonts w:cstheme="minorHAnsi"/>
          <w:lang w:val="el-GR"/>
        </w:rPr>
        <w:t>ΔΟ:</w:t>
      </w:r>
      <w:r w:rsidR="0083574B" w:rsidRPr="005741E4">
        <w:rPr>
          <w:rFonts w:cstheme="minorHAnsi"/>
          <w:lang w:val="el-GR"/>
        </w:rPr>
        <w:t xml:space="preserve"> ΔΗ</w:t>
      </w:r>
      <w:r w:rsidR="0083574B" w:rsidRPr="005741E4">
        <w:rPr>
          <w:rFonts w:cstheme="minorHAnsi"/>
        </w:rPr>
        <w:t>max</w:t>
      </w:r>
      <w:r w:rsidR="0083574B" w:rsidRPr="005741E4">
        <w:rPr>
          <w:rFonts w:cstheme="minorHAnsi"/>
          <w:vertAlign w:val="subscript"/>
          <w:lang w:val="el-GR"/>
        </w:rPr>
        <w:t>απ</w:t>
      </w:r>
      <w:r w:rsidR="0083574B" w:rsidRPr="005741E4">
        <w:rPr>
          <w:rFonts w:cstheme="minorHAnsi"/>
          <w:lang w:val="el-GR"/>
        </w:rPr>
        <w:t xml:space="preserve"> =</w:t>
      </w:r>
      <w:r w:rsidR="00215940" w:rsidRPr="005741E4">
        <w:rPr>
          <w:rFonts w:cstheme="minorHAnsi"/>
        </w:rPr>
        <w:t>minH</w:t>
      </w:r>
      <w:r w:rsidR="00215940" w:rsidRPr="005741E4">
        <w:rPr>
          <w:rFonts w:cstheme="minorHAnsi"/>
          <w:vertAlign w:val="subscript"/>
          <w:lang w:val="el-GR"/>
        </w:rPr>
        <w:t>δεξαμενής</w:t>
      </w:r>
      <w:r w:rsidR="00215940" w:rsidRPr="005741E4">
        <w:rPr>
          <w:rFonts w:cstheme="minorHAnsi"/>
          <w:lang w:val="el-GR"/>
        </w:rPr>
        <w:t xml:space="preserve"> – </w:t>
      </w:r>
      <w:r w:rsidR="00215940" w:rsidRPr="005741E4">
        <w:rPr>
          <w:rFonts w:cstheme="minorHAnsi"/>
        </w:rPr>
        <w:t>maxH</w:t>
      </w:r>
      <w:r w:rsidR="00215940" w:rsidRPr="005741E4">
        <w:rPr>
          <w:rFonts w:cstheme="minorHAnsi"/>
          <w:vertAlign w:val="subscript"/>
          <w:lang w:val="el-GR"/>
        </w:rPr>
        <w:t>οικισμού</w:t>
      </w:r>
      <w:r w:rsidR="00215940" w:rsidRPr="005741E4">
        <w:rPr>
          <w:rFonts w:cstheme="minorHAnsi"/>
          <w:lang w:val="el-GR"/>
        </w:rPr>
        <w:t xml:space="preserve"> = (230+1) – 210 =21</w:t>
      </w:r>
      <w:r w:rsidR="00215940" w:rsidRPr="005741E4">
        <w:rPr>
          <w:rFonts w:cstheme="minorHAnsi"/>
        </w:rPr>
        <w:t>m</w:t>
      </w:r>
    </w:p>
    <w:p w14:paraId="372E9A53" w14:textId="64D31D38" w:rsidR="00E30E7E" w:rsidRPr="00A231A5" w:rsidRDefault="00DE2A67" w:rsidP="00A231A5">
      <w:pPr>
        <w:ind w:firstLine="720"/>
        <w:rPr>
          <w:rFonts w:cstheme="minorHAnsi"/>
          <w:lang w:val="el-GR"/>
        </w:rPr>
      </w:pPr>
      <w:r w:rsidRPr="005741E4">
        <w:rPr>
          <w:rFonts w:cstheme="minorHAnsi"/>
          <w:lang w:val="el-GR"/>
        </w:rPr>
        <w:t xml:space="preserve">Οπότε οι απώλειες των αγωγών ΠΔ και ΔΟ δεν πρέπει να ξεπεράσουν τα 17 μέτρα και τα 21 μέτρα </w:t>
      </w:r>
      <w:r w:rsidR="0083574B" w:rsidRPr="005741E4">
        <w:rPr>
          <w:rFonts w:cstheme="minorHAnsi"/>
          <w:lang w:val="el-GR"/>
        </w:rPr>
        <w:t>,</w:t>
      </w:r>
      <w:r w:rsidRPr="005741E4">
        <w:rPr>
          <w:rFonts w:cstheme="minorHAnsi"/>
          <w:lang w:val="el-GR"/>
        </w:rPr>
        <w:t>αντίστοιχα.( ΔΗ</w:t>
      </w:r>
      <w:r w:rsidRPr="005741E4">
        <w:rPr>
          <w:rFonts w:cstheme="minorHAnsi"/>
          <w:vertAlign w:val="subscript"/>
          <w:lang w:val="el-GR"/>
        </w:rPr>
        <w:t>απωλ</w:t>
      </w:r>
      <w:r w:rsidR="00FA7F9A" w:rsidRPr="00C732A5">
        <w:rPr>
          <w:rFonts w:cstheme="minorHAnsi"/>
          <w:vertAlign w:val="subscript"/>
          <w:lang w:val="el-GR"/>
        </w:rPr>
        <w:t xml:space="preserve"> </w:t>
      </w:r>
      <w:r w:rsidRPr="005741E4">
        <w:rPr>
          <w:rFonts w:cstheme="minorHAnsi"/>
          <w:lang w:val="el-GR"/>
        </w:rPr>
        <w:t>≤</w:t>
      </w:r>
      <w:r w:rsidR="00FA7F9A" w:rsidRPr="00C732A5">
        <w:rPr>
          <w:rFonts w:cstheme="minorHAnsi"/>
          <w:lang w:val="el-GR"/>
        </w:rPr>
        <w:t xml:space="preserve"> </w:t>
      </w:r>
      <w:r w:rsidRPr="005741E4">
        <w:rPr>
          <w:rFonts w:cstheme="minorHAnsi"/>
          <w:lang w:val="el-GR"/>
        </w:rPr>
        <w:t>ΔΗ</w:t>
      </w:r>
      <w:r w:rsidRPr="005741E4">
        <w:rPr>
          <w:rFonts w:cstheme="minorHAnsi"/>
        </w:rPr>
        <w:t>max</w:t>
      </w:r>
      <w:r w:rsidRPr="005741E4">
        <w:rPr>
          <w:rFonts w:cstheme="minorHAnsi"/>
          <w:vertAlign w:val="subscript"/>
          <w:lang w:val="el-GR"/>
        </w:rPr>
        <w:t>απ.</w:t>
      </w:r>
      <w:r w:rsidRPr="005741E4">
        <w:rPr>
          <w:rFonts w:cstheme="minorHAnsi"/>
          <w:lang w:val="el-GR"/>
        </w:rPr>
        <w:t>)</w:t>
      </w:r>
    </w:p>
    <w:p w14:paraId="11E3346D" w14:textId="77777777" w:rsidR="00EC5BA9" w:rsidRPr="002C2725" w:rsidRDefault="00215940" w:rsidP="00EC5BA9">
      <w:pPr>
        <w:rPr>
          <w:rFonts w:cstheme="minorHAnsi"/>
          <w:b/>
          <w:bCs/>
          <w:u w:val="single"/>
          <w:lang w:val="el-GR"/>
        </w:rPr>
      </w:pPr>
      <w:r w:rsidRPr="002C2725">
        <w:rPr>
          <w:rFonts w:cstheme="minorHAnsi"/>
          <w:b/>
          <w:bCs/>
          <w:u w:val="single"/>
          <w:lang w:val="el-GR"/>
        </w:rPr>
        <w:t>Βήμα 3</w:t>
      </w:r>
      <w:r w:rsidR="005741E4" w:rsidRPr="002C2725">
        <w:rPr>
          <w:rFonts w:cstheme="minorHAnsi"/>
          <w:b/>
          <w:bCs/>
          <w:u w:val="single"/>
          <w:vertAlign w:val="superscript"/>
          <w:lang w:val="el-GR"/>
        </w:rPr>
        <w:t>ο</w:t>
      </w:r>
      <w:r w:rsidRPr="002C2725">
        <w:rPr>
          <w:rFonts w:cstheme="minorHAnsi"/>
          <w:b/>
          <w:bCs/>
          <w:u w:val="single"/>
          <w:lang w:val="el-GR"/>
        </w:rPr>
        <w:t xml:space="preserve">: Επιλογή </w:t>
      </w:r>
      <w:r w:rsidR="00DE2A67" w:rsidRPr="002C2725">
        <w:rPr>
          <w:rFonts w:cstheme="minorHAnsi"/>
          <w:b/>
          <w:bCs/>
          <w:u w:val="single"/>
          <w:lang w:val="el-GR"/>
        </w:rPr>
        <w:t>βέλτιστης</w:t>
      </w:r>
      <w:r w:rsidRPr="002C2725">
        <w:rPr>
          <w:rFonts w:cstheme="minorHAnsi"/>
          <w:b/>
          <w:bCs/>
          <w:u w:val="single"/>
          <w:lang w:val="el-GR"/>
        </w:rPr>
        <w:t xml:space="preserve"> διαμέτρου από τον πίνακα οικονομικών διαμέτρων</w:t>
      </w:r>
      <w:bookmarkStart w:id="39" w:name="_Toc133260692"/>
      <w:bookmarkStart w:id="40" w:name="_Toc133263751"/>
    </w:p>
    <w:p w14:paraId="545EFE02" w14:textId="73B3A4FA" w:rsidR="00215940" w:rsidRPr="00EC5BA9" w:rsidRDefault="0090208A" w:rsidP="002C2725">
      <w:pPr>
        <w:ind w:firstLine="720"/>
        <w:rPr>
          <w:rStyle w:val="1Char"/>
          <w:rFonts w:asciiTheme="minorHAnsi" w:eastAsiaTheme="minorHAnsi" w:hAnsiTheme="minorHAnsi" w:cstheme="minorHAnsi"/>
          <w:b/>
          <w:bCs/>
          <w:color w:val="auto"/>
          <w:sz w:val="22"/>
          <w:szCs w:val="22"/>
          <w:lang w:val="el-GR"/>
        </w:rPr>
      </w:pPr>
      <w:r w:rsidRPr="0083574B">
        <w:rPr>
          <w:b/>
          <w:bCs/>
          <w:noProof/>
          <w:lang w:val="el-GR" w:eastAsia="el-GR"/>
        </w:rPr>
        <w:drawing>
          <wp:anchor distT="0" distB="0" distL="114300" distR="114300" simplePos="0" relativeHeight="251608576" behindDoc="1" locked="0" layoutInCell="1" allowOverlap="1" wp14:anchorId="5094F0D5" wp14:editId="0CDB2DBE">
            <wp:simplePos x="0" y="0"/>
            <wp:positionH relativeFrom="margin">
              <wp:posOffset>-537785</wp:posOffset>
            </wp:positionH>
            <wp:positionV relativeFrom="paragraph">
              <wp:posOffset>1011395</wp:posOffset>
            </wp:positionV>
            <wp:extent cx="2394544" cy="3234955"/>
            <wp:effectExtent l="0" t="0" r="6350" b="3810"/>
            <wp:wrapNone/>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4579" t="13108" r="44337" b="12247"/>
                    <a:stretch/>
                  </pic:blipFill>
                  <pic:spPr bwMode="auto">
                    <a:xfrm>
                      <a:off x="0" y="0"/>
                      <a:ext cx="2401511" cy="3244367"/>
                    </a:xfrm>
                    <a:prstGeom prst="rect">
                      <a:avLst/>
                    </a:prstGeom>
                    <a:ln>
                      <a:noFill/>
                    </a:ln>
                    <a:extLst>
                      <a:ext uri="{53640926-AAD7-44D8-BBD7-CCE9431645EC}">
                        <a14:shadowObscured xmlns:a14="http://schemas.microsoft.com/office/drawing/2010/main"/>
                      </a:ext>
                    </a:extLst>
                  </pic:spPr>
                </pic:pic>
              </a:graphicData>
            </a:graphic>
          </wp:anchor>
        </w:drawing>
      </w:r>
      <w:r w:rsidR="0083574B" w:rsidRPr="00D16F31">
        <w:rPr>
          <w:lang w:val="el-GR"/>
        </w:rPr>
        <w:t>Από το βήμα 1 υπολογίστηκε η κλάση των αγωγών 10</w:t>
      </w:r>
      <w:r w:rsidR="0083574B" w:rsidRPr="00904B8F">
        <w:rPr>
          <w:lang w:val="el-GR"/>
        </w:rPr>
        <w:t>atm</w:t>
      </w:r>
      <w:r w:rsidR="0083574B" w:rsidRPr="00D16F31">
        <w:rPr>
          <w:lang w:val="el-GR"/>
        </w:rPr>
        <w:t xml:space="preserve"> και από την εκφώνηση δόθηκε το υλικό των αγωγών ότι είναι</w:t>
      </w:r>
      <w:bookmarkEnd w:id="39"/>
      <w:bookmarkEnd w:id="40"/>
      <w:r w:rsidR="007A4F60" w:rsidRPr="007A4F60">
        <w:rPr>
          <w:lang w:val="el-GR"/>
        </w:rPr>
        <w:t xml:space="preserve"> </w:t>
      </w:r>
      <w:r w:rsidR="0083574B" w:rsidRPr="00904B8F">
        <w:rPr>
          <w:lang w:val="el-GR"/>
        </w:rPr>
        <w:t>HDPE</w:t>
      </w:r>
      <w:r w:rsidR="00415021">
        <w:rPr>
          <w:lang w:val="el-GR"/>
        </w:rPr>
        <w:t>. Ακολούθως,</w:t>
      </w:r>
      <w:r w:rsidR="007A4F60" w:rsidRPr="007A4F60">
        <w:rPr>
          <w:lang w:val="el-GR"/>
        </w:rPr>
        <w:t xml:space="preserve"> </w:t>
      </w:r>
      <w:r w:rsidR="00415021">
        <w:rPr>
          <w:lang w:val="el-GR"/>
        </w:rPr>
        <w:t>ε</w:t>
      </w:r>
      <w:r w:rsidR="0083574B" w:rsidRPr="0083574B">
        <w:rPr>
          <w:lang w:val="el-GR"/>
        </w:rPr>
        <w:t xml:space="preserve">πιλέγεται ένα εύρος τιμών </w:t>
      </w:r>
      <w:r w:rsidR="00415021">
        <w:rPr>
          <w:lang w:val="el-GR"/>
        </w:rPr>
        <w:t xml:space="preserve">για των </w:t>
      </w:r>
      <w:r w:rsidR="0083574B" w:rsidRPr="0083574B">
        <w:rPr>
          <w:lang w:val="el-GR"/>
        </w:rPr>
        <w:lastRenderedPageBreak/>
        <w:t>ονομαστικών διαμέτρων από τον πίνακα που απεικονίζετε</w:t>
      </w:r>
      <w:r w:rsidR="00415021">
        <w:rPr>
          <w:lang w:val="el-GR"/>
        </w:rPr>
        <w:t xml:space="preserve"> στην </w:t>
      </w:r>
      <w:r w:rsidR="00415021" w:rsidRPr="00415021">
        <w:rPr>
          <w:b/>
          <w:bCs/>
          <w:lang w:val="el-GR"/>
        </w:rPr>
        <w:t>εικόνα 1</w:t>
      </w:r>
      <w:r w:rsidR="0083574B" w:rsidRPr="0083574B">
        <w:rPr>
          <w:lang w:val="el-GR"/>
        </w:rPr>
        <w:t xml:space="preserve">. </w:t>
      </w:r>
      <w:r w:rsidR="00415021">
        <w:rPr>
          <w:lang w:val="el-GR"/>
        </w:rPr>
        <w:t xml:space="preserve"> Στη συνέχεια, γίνεται η συμπλήρωση των πινάκων </w:t>
      </w:r>
      <w:r w:rsidR="002C2725">
        <w:rPr>
          <w:lang w:val="el-GR"/>
        </w:rPr>
        <w:t>9</w:t>
      </w:r>
      <w:r w:rsidR="00415021">
        <w:rPr>
          <w:lang w:val="el-GR"/>
        </w:rPr>
        <w:t xml:space="preserve"> και </w:t>
      </w:r>
      <w:r w:rsidR="002C2725">
        <w:rPr>
          <w:lang w:val="el-GR"/>
        </w:rPr>
        <w:t>10</w:t>
      </w:r>
      <w:r w:rsidR="00415021">
        <w:rPr>
          <w:lang w:val="el-GR"/>
        </w:rPr>
        <w:t xml:space="preserve"> , από αυτούς τους πίνακες η πιο οικονομική διάμετρος που ταυτόχρονα πληρεί και τους περιορισμούς είναι η βέλτιστη.</w:t>
      </w:r>
    </w:p>
    <w:p w14:paraId="5B436658" w14:textId="77777777" w:rsidR="00215940" w:rsidRPr="002F2056" w:rsidRDefault="00462370" w:rsidP="00415021">
      <w:pPr>
        <w:jc w:val="both"/>
        <w:rPr>
          <w:noProof/>
          <w:lang w:val="el-GR"/>
        </w:rPr>
      </w:pPr>
      <w:r>
        <w:rPr>
          <w:noProof/>
          <w:lang w:val="el-GR" w:eastAsia="el-GR"/>
        </w:rPr>
        <w:drawing>
          <wp:anchor distT="0" distB="0" distL="114300" distR="114300" simplePos="0" relativeHeight="251609600" behindDoc="0" locked="0" layoutInCell="1" allowOverlap="1" wp14:anchorId="6BC53F59" wp14:editId="4F767B15">
            <wp:simplePos x="0" y="0"/>
            <wp:positionH relativeFrom="column">
              <wp:posOffset>2343561</wp:posOffset>
            </wp:positionH>
            <wp:positionV relativeFrom="paragraph">
              <wp:posOffset>15994</wp:posOffset>
            </wp:positionV>
            <wp:extent cx="2466907" cy="2026288"/>
            <wp:effectExtent l="0" t="0" r="0" b="0"/>
            <wp:wrapNone/>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70000" t="35061" r="7500" b="40740"/>
                    <a:stretch/>
                  </pic:blipFill>
                  <pic:spPr bwMode="auto">
                    <a:xfrm>
                      <a:off x="0" y="0"/>
                      <a:ext cx="2466907" cy="2026288"/>
                    </a:xfrm>
                    <a:prstGeom prst="rect">
                      <a:avLst/>
                    </a:prstGeom>
                    <a:ln>
                      <a:noFill/>
                    </a:ln>
                    <a:extLst>
                      <a:ext uri="{53640926-AAD7-44D8-BBD7-CCE9431645EC}">
                        <a14:shadowObscured xmlns:a14="http://schemas.microsoft.com/office/drawing/2010/main"/>
                      </a:ext>
                    </a:extLst>
                  </pic:spPr>
                </pic:pic>
              </a:graphicData>
            </a:graphic>
          </wp:anchor>
        </w:drawing>
      </w:r>
    </w:p>
    <w:p w14:paraId="43BA3315" w14:textId="77777777" w:rsidR="00215940" w:rsidRDefault="00215940" w:rsidP="001F3890">
      <w:pPr>
        <w:rPr>
          <w:rStyle w:val="1Char"/>
          <w:rFonts w:asciiTheme="minorHAnsi" w:hAnsiTheme="minorHAnsi" w:cstheme="minorHAnsi"/>
          <w:color w:val="auto"/>
          <w:sz w:val="22"/>
          <w:szCs w:val="22"/>
          <w:lang w:val="el-GR"/>
        </w:rPr>
      </w:pPr>
    </w:p>
    <w:p w14:paraId="594682CC" w14:textId="77777777" w:rsidR="0083574B" w:rsidRDefault="0083574B" w:rsidP="001F3890">
      <w:pPr>
        <w:rPr>
          <w:rStyle w:val="1Char"/>
          <w:rFonts w:asciiTheme="minorHAnsi" w:hAnsiTheme="minorHAnsi" w:cstheme="minorHAnsi"/>
          <w:color w:val="auto"/>
          <w:sz w:val="22"/>
          <w:szCs w:val="22"/>
          <w:lang w:val="el-GR"/>
        </w:rPr>
      </w:pPr>
    </w:p>
    <w:p w14:paraId="0114A19B" w14:textId="77777777" w:rsidR="0083574B" w:rsidRDefault="0083574B" w:rsidP="001F3890">
      <w:pPr>
        <w:rPr>
          <w:rStyle w:val="1Char"/>
          <w:rFonts w:asciiTheme="minorHAnsi" w:hAnsiTheme="minorHAnsi" w:cstheme="minorHAnsi"/>
          <w:color w:val="auto"/>
          <w:sz w:val="22"/>
          <w:szCs w:val="22"/>
          <w:lang w:val="el-GR"/>
        </w:rPr>
      </w:pPr>
    </w:p>
    <w:p w14:paraId="0F887474" w14:textId="77777777" w:rsidR="00A32D85" w:rsidRPr="00AE0385" w:rsidRDefault="00A32D85" w:rsidP="001F3890">
      <w:pPr>
        <w:rPr>
          <w:noProof/>
          <w:lang w:val="el-GR"/>
        </w:rPr>
      </w:pPr>
    </w:p>
    <w:p w14:paraId="00E84204" w14:textId="77777777" w:rsidR="002F0E72" w:rsidRPr="004E6FD2" w:rsidRDefault="002F0E72" w:rsidP="001F3890">
      <w:pPr>
        <w:rPr>
          <w:noProof/>
          <w:lang w:val="el-GR"/>
        </w:rPr>
      </w:pPr>
    </w:p>
    <w:p w14:paraId="69393116" w14:textId="77777777" w:rsidR="00BA70CF" w:rsidRPr="00BA70CF" w:rsidRDefault="00BA70CF" w:rsidP="001F3890">
      <w:pPr>
        <w:rPr>
          <w:noProof/>
          <w:lang w:val="el-GR"/>
        </w:rPr>
      </w:pPr>
    </w:p>
    <w:p w14:paraId="521CFFD5" w14:textId="77777777" w:rsidR="00BA70CF" w:rsidRPr="00B50B1E" w:rsidRDefault="00BA70CF" w:rsidP="001F3890">
      <w:pPr>
        <w:rPr>
          <w:noProof/>
          <w:lang w:val="el-GR"/>
        </w:rPr>
      </w:pPr>
    </w:p>
    <w:p w14:paraId="3D8F6C1D" w14:textId="449299A8" w:rsidR="0083574B" w:rsidRPr="00215940" w:rsidRDefault="009164A1" w:rsidP="001F3890">
      <w:pPr>
        <w:rPr>
          <w:rStyle w:val="1Char"/>
          <w:rFonts w:asciiTheme="minorHAnsi" w:hAnsiTheme="minorHAnsi" w:cstheme="minorHAnsi"/>
          <w:color w:val="auto"/>
          <w:sz w:val="22"/>
          <w:szCs w:val="22"/>
          <w:lang w:val="el-GR"/>
        </w:rPr>
        <w:sectPr w:rsidR="0083574B" w:rsidRPr="00215940" w:rsidSect="002F2056">
          <w:headerReference w:type="default" r:id="rId15"/>
          <w:footerReference w:type="default" r:id="rId16"/>
          <w:pgSz w:w="12240" w:h="15840"/>
          <w:pgMar w:top="1440" w:right="1800" w:bottom="1440" w:left="1800" w:header="708" w:footer="708"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pgNumType w:start="0"/>
          <w:cols w:space="708"/>
          <w:titlePg/>
          <w:docGrid w:linePitch="360"/>
        </w:sectPr>
      </w:pPr>
      <w:r w:rsidRPr="009164A1">
        <w:rPr>
          <w:rStyle w:val="1Char"/>
          <w:rFonts w:asciiTheme="minorHAnsi" w:eastAsiaTheme="minorHAnsi" w:hAnsiTheme="minorHAnsi" w:cstheme="minorBidi"/>
          <w:noProof/>
          <w:color w:val="auto"/>
          <w:sz w:val="22"/>
          <w:szCs w:val="22"/>
          <w:lang w:val="el-GR" w:eastAsia="el-GR"/>
        </w:rPr>
        <w:drawing>
          <wp:anchor distT="0" distB="0" distL="114300" distR="114300" simplePos="0" relativeHeight="251616768" behindDoc="1" locked="0" layoutInCell="1" allowOverlap="1" wp14:anchorId="1700FAC0" wp14:editId="74B75F92">
            <wp:simplePos x="0" y="0"/>
            <wp:positionH relativeFrom="column">
              <wp:posOffset>2247900</wp:posOffset>
            </wp:positionH>
            <wp:positionV relativeFrom="paragraph">
              <wp:posOffset>636905</wp:posOffset>
            </wp:positionV>
            <wp:extent cx="3657600" cy="2956982"/>
            <wp:effectExtent l="0" t="0" r="0" b="0"/>
            <wp:wrapNone/>
            <wp:docPr id="2530343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2956982"/>
                    </a:xfrm>
                    <a:prstGeom prst="rect">
                      <a:avLst/>
                    </a:prstGeom>
                    <a:noFill/>
                    <a:ln>
                      <a:noFill/>
                    </a:ln>
                  </pic:spPr>
                </pic:pic>
              </a:graphicData>
            </a:graphic>
          </wp:anchor>
        </w:drawing>
      </w:r>
      <w:r w:rsidR="00FE696D">
        <w:rPr>
          <w:noProof/>
        </w:rPr>
        <mc:AlternateContent>
          <mc:Choice Requires="wps">
            <w:drawing>
              <wp:anchor distT="0" distB="0" distL="114300" distR="114300" simplePos="0" relativeHeight="251674112" behindDoc="0" locked="0" layoutInCell="1" allowOverlap="1" wp14:anchorId="69E5CCDE" wp14:editId="5EE9A603">
                <wp:simplePos x="0" y="0"/>
                <wp:positionH relativeFrom="margin">
                  <wp:posOffset>2674620</wp:posOffset>
                </wp:positionH>
                <wp:positionV relativeFrom="paragraph">
                  <wp:posOffset>3631565</wp:posOffset>
                </wp:positionV>
                <wp:extent cx="2782570" cy="647700"/>
                <wp:effectExtent l="0" t="0" r="0" b="0"/>
                <wp:wrapNone/>
                <wp:docPr id="790550246" name="Πλαίσιο κειμένου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647700"/>
                        </a:xfrm>
                        <a:prstGeom prst="rect">
                          <a:avLst/>
                        </a:prstGeom>
                        <a:solidFill>
                          <a:schemeClr val="lt1"/>
                        </a:solidFill>
                        <a:ln w="6350">
                          <a:noFill/>
                        </a:ln>
                      </wps:spPr>
                      <wps:txbx>
                        <w:txbxContent>
                          <w:p w14:paraId="0B983242" w14:textId="77777777" w:rsidR="00461F76" w:rsidRPr="00B50B1E" w:rsidRDefault="00461F76" w:rsidP="00B50B1E">
                            <w:pPr>
                              <w:jc w:val="center"/>
                              <w:rPr>
                                <w:color w:val="4472C4" w:themeColor="accent1"/>
                                <w:sz w:val="18"/>
                                <w:szCs w:val="18"/>
                                <w:lang w:val="el-GR"/>
                              </w:rPr>
                            </w:pPr>
                            <w:r w:rsidRPr="0090208A">
                              <w:rPr>
                                <w:color w:val="4472C4" w:themeColor="accent1"/>
                                <w:sz w:val="18"/>
                                <w:szCs w:val="18"/>
                                <w:lang w:val="el-GR"/>
                              </w:rPr>
                              <w:t xml:space="preserve">Εικόνα </w:t>
                            </w:r>
                            <w:r>
                              <w:rPr>
                                <w:color w:val="4472C4" w:themeColor="accent1"/>
                                <w:sz w:val="18"/>
                                <w:szCs w:val="18"/>
                                <w:lang w:val="el-GR"/>
                              </w:rPr>
                              <w:t>4</w:t>
                            </w:r>
                            <w:r w:rsidRPr="0090208A">
                              <w:rPr>
                                <w:color w:val="4472C4" w:themeColor="accent1"/>
                                <w:sz w:val="18"/>
                                <w:szCs w:val="18"/>
                                <w:vertAlign w:val="superscript"/>
                                <w:lang w:val="el-GR"/>
                              </w:rPr>
                              <w:t>η</w:t>
                            </w:r>
                            <w:r w:rsidRPr="0090208A">
                              <w:rPr>
                                <w:color w:val="4472C4" w:themeColor="accent1"/>
                                <w:sz w:val="18"/>
                                <w:szCs w:val="18"/>
                                <w:lang w:val="el-GR"/>
                              </w:rPr>
                              <w:t>:Π</w:t>
                            </w:r>
                            <w:r>
                              <w:rPr>
                                <w:color w:val="4472C4" w:themeColor="accent1"/>
                                <w:sz w:val="18"/>
                                <w:szCs w:val="18"/>
                                <w:lang w:val="el-GR"/>
                              </w:rPr>
                              <w:t xml:space="preserve">ίνακας με τις ενδεικτικές ονομαστικές και εσωτερικές διάμετροι αγωγών εμπορίου για το υλικό </w:t>
                            </w:r>
                            <w:r>
                              <w:rPr>
                                <w:color w:val="4472C4" w:themeColor="accent1"/>
                                <w:sz w:val="18"/>
                                <w:szCs w:val="18"/>
                              </w:rPr>
                              <w:t>HDPE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5CCDE" id="Πλαίσιο κειμένου 55" o:spid="_x0000_s1034" type="#_x0000_t202" style="position:absolute;margin-left:210.6pt;margin-top:285.95pt;width:219.1pt;height:51pt;z-index:25167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" fillcolor="white [3201]" stroked="f" strokeweight=".5pt">
                <v:textbox>
                  <w:txbxContent>
                    <w:p w14:paraId="0B983242" w14:textId="77777777" w:rsidR="00461F76" w:rsidRPr="00B50B1E" w:rsidRDefault="00461F76" w:rsidP="00B50B1E">
                      <w:pPr>
                        <w:jc w:val="center"/>
                        <w:rPr>
                          <w:color w:val="4472C4" w:themeColor="accent1"/>
                          <w:sz w:val="18"/>
                          <w:szCs w:val="18"/>
                          <w:lang w:val="el-GR"/>
                        </w:rPr>
                      </w:pPr>
                      <w:r w:rsidRPr="0090208A">
                        <w:rPr>
                          <w:color w:val="4472C4" w:themeColor="accent1"/>
                          <w:sz w:val="18"/>
                          <w:szCs w:val="18"/>
                          <w:lang w:val="el-GR"/>
                        </w:rPr>
                        <w:t xml:space="preserve">Εικόνα </w:t>
                      </w:r>
                      <w:r>
                        <w:rPr>
                          <w:color w:val="4472C4" w:themeColor="accent1"/>
                          <w:sz w:val="18"/>
                          <w:szCs w:val="18"/>
                          <w:lang w:val="el-GR"/>
                        </w:rPr>
                        <w:t>4</w:t>
                      </w:r>
                      <w:r w:rsidRPr="0090208A">
                        <w:rPr>
                          <w:color w:val="4472C4" w:themeColor="accent1"/>
                          <w:sz w:val="18"/>
                          <w:szCs w:val="18"/>
                          <w:vertAlign w:val="superscript"/>
                          <w:lang w:val="el-GR"/>
                        </w:rPr>
                        <w:t>η</w:t>
                      </w:r>
                      <w:r w:rsidRPr="0090208A">
                        <w:rPr>
                          <w:color w:val="4472C4" w:themeColor="accent1"/>
                          <w:sz w:val="18"/>
                          <w:szCs w:val="18"/>
                          <w:lang w:val="el-GR"/>
                        </w:rPr>
                        <w:t>:Π</w:t>
                      </w:r>
                      <w:r>
                        <w:rPr>
                          <w:color w:val="4472C4" w:themeColor="accent1"/>
                          <w:sz w:val="18"/>
                          <w:szCs w:val="18"/>
                          <w:lang w:val="el-GR"/>
                        </w:rPr>
                        <w:t xml:space="preserve">ίνακας με τις ενδεικτικές ονομαστικές και εσωτερικές διάμετροι αγωγών εμπορίου για το υλικό </w:t>
                      </w:r>
                      <w:r>
                        <w:rPr>
                          <w:color w:val="4472C4" w:themeColor="accent1"/>
                          <w:sz w:val="18"/>
                          <w:szCs w:val="18"/>
                        </w:rPr>
                        <w:t>HDPE</w:t>
                      </w:r>
                    </w:p>
                  </w:txbxContent>
                </v:textbox>
                <w10:wrap anchorx="margin"/>
              </v:shape>
            </w:pict>
          </mc:Fallback>
        </mc:AlternateContent>
      </w:r>
      <w:r w:rsidR="00FE696D">
        <w:rPr>
          <w:noProof/>
        </w:rPr>
        <mc:AlternateContent>
          <mc:Choice Requires="wps">
            <w:drawing>
              <wp:anchor distT="0" distB="0" distL="114300" distR="114300" simplePos="0" relativeHeight="251660800" behindDoc="0" locked="0" layoutInCell="1" allowOverlap="1" wp14:anchorId="0943F92C" wp14:editId="2D80E919">
                <wp:simplePos x="0" y="0"/>
                <wp:positionH relativeFrom="margin">
                  <wp:posOffset>-518795</wp:posOffset>
                </wp:positionH>
                <wp:positionV relativeFrom="paragraph">
                  <wp:posOffset>4716145</wp:posOffset>
                </wp:positionV>
                <wp:extent cx="2782570" cy="487045"/>
                <wp:effectExtent l="0" t="0" r="0" b="0"/>
                <wp:wrapNone/>
                <wp:docPr id="1399124173" name="Πλαίσιο κειμένου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487045"/>
                        </a:xfrm>
                        <a:prstGeom prst="rect">
                          <a:avLst/>
                        </a:prstGeom>
                        <a:solidFill>
                          <a:schemeClr val="lt1"/>
                        </a:solidFill>
                        <a:ln w="6350">
                          <a:noFill/>
                        </a:ln>
                      </wps:spPr>
                      <wps:txbx>
                        <w:txbxContent>
                          <w:p w14:paraId="14DDF185" w14:textId="77777777" w:rsidR="00461F76" w:rsidRPr="0090208A" w:rsidRDefault="00461F76" w:rsidP="00462370">
                            <w:pPr>
                              <w:jc w:val="center"/>
                              <w:rPr>
                                <w:color w:val="4472C4" w:themeColor="accent1"/>
                                <w:sz w:val="18"/>
                                <w:szCs w:val="18"/>
                                <w:lang w:val="el-GR"/>
                              </w:rPr>
                            </w:pPr>
                            <w:r w:rsidRPr="0090208A">
                              <w:rPr>
                                <w:color w:val="4472C4" w:themeColor="accent1"/>
                                <w:sz w:val="18"/>
                                <w:szCs w:val="18"/>
                                <w:lang w:val="el-GR"/>
                              </w:rPr>
                              <w:t xml:space="preserve">Εικόνα </w:t>
                            </w:r>
                            <w:r>
                              <w:rPr>
                                <w:color w:val="4472C4" w:themeColor="accent1"/>
                                <w:sz w:val="18"/>
                                <w:szCs w:val="18"/>
                                <w:lang w:val="el-GR"/>
                              </w:rPr>
                              <w:t>3</w:t>
                            </w:r>
                            <w:r w:rsidRPr="0090208A">
                              <w:rPr>
                                <w:color w:val="4472C4" w:themeColor="accent1"/>
                                <w:sz w:val="18"/>
                                <w:szCs w:val="18"/>
                                <w:vertAlign w:val="superscript"/>
                                <w:lang w:val="el-GR"/>
                              </w:rPr>
                              <w:t>η</w:t>
                            </w:r>
                            <w:r w:rsidRPr="0090208A">
                              <w:rPr>
                                <w:color w:val="4472C4" w:themeColor="accent1"/>
                                <w:sz w:val="18"/>
                                <w:szCs w:val="18"/>
                                <w:lang w:val="el-GR"/>
                              </w:rPr>
                              <w:t>:Πίνακας για διαθέσιμους HDPE αγωγούς ύδρευσης 1</w:t>
                            </w:r>
                            <w:r w:rsidRPr="00BA70CF">
                              <w:rPr>
                                <w:color w:val="4472C4" w:themeColor="accent1"/>
                                <w:sz w:val="18"/>
                                <w:szCs w:val="18"/>
                                <w:lang w:val="el-GR"/>
                              </w:rPr>
                              <w:t>6</w:t>
                            </w:r>
                            <w:r w:rsidRPr="0090208A">
                              <w:rPr>
                                <w:color w:val="4472C4" w:themeColor="accent1"/>
                                <w:sz w:val="18"/>
                                <w:szCs w:val="18"/>
                                <w:lang w:val="el-GR"/>
                              </w:rPr>
                              <w:t>atm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3F92C" id="Πλαίσιο κειμένου 54" o:spid="_x0000_s1035" type="#_x0000_t202" style="position:absolute;margin-left:-40.85pt;margin-top:371.35pt;width:219.1pt;height:38.3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" fillcolor="white [3201]" stroked="f" strokeweight=".5pt">
                <v:textbox>
                  <w:txbxContent>
                    <w:p w14:paraId="14DDF185" w14:textId="77777777" w:rsidR="00461F76" w:rsidRPr="0090208A" w:rsidRDefault="00461F76" w:rsidP="00462370">
                      <w:pPr>
                        <w:jc w:val="center"/>
                        <w:rPr>
                          <w:color w:val="4472C4" w:themeColor="accent1"/>
                          <w:sz w:val="18"/>
                          <w:szCs w:val="18"/>
                          <w:lang w:val="el-GR"/>
                        </w:rPr>
                      </w:pPr>
                      <w:r w:rsidRPr="0090208A">
                        <w:rPr>
                          <w:color w:val="4472C4" w:themeColor="accent1"/>
                          <w:sz w:val="18"/>
                          <w:szCs w:val="18"/>
                          <w:lang w:val="el-GR"/>
                        </w:rPr>
                        <w:t xml:space="preserve">Εικόνα </w:t>
                      </w:r>
                      <w:r>
                        <w:rPr>
                          <w:color w:val="4472C4" w:themeColor="accent1"/>
                          <w:sz w:val="18"/>
                          <w:szCs w:val="18"/>
                          <w:lang w:val="el-GR"/>
                        </w:rPr>
                        <w:t>3</w:t>
                      </w:r>
                      <w:r w:rsidRPr="0090208A">
                        <w:rPr>
                          <w:color w:val="4472C4" w:themeColor="accent1"/>
                          <w:sz w:val="18"/>
                          <w:szCs w:val="18"/>
                          <w:vertAlign w:val="superscript"/>
                          <w:lang w:val="el-GR"/>
                        </w:rPr>
                        <w:t>η</w:t>
                      </w:r>
                      <w:r w:rsidRPr="0090208A">
                        <w:rPr>
                          <w:color w:val="4472C4" w:themeColor="accent1"/>
                          <w:sz w:val="18"/>
                          <w:szCs w:val="18"/>
                          <w:lang w:val="el-GR"/>
                        </w:rPr>
                        <w:t>:Πίνακας για διαθέσιμους HDPE αγωγούς ύδρευσης 1</w:t>
                      </w:r>
                      <w:r w:rsidRPr="00BA70CF">
                        <w:rPr>
                          <w:color w:val="4472C4" w:themeColor="accent1"/>
                          <w:sz w:val="18"/>
                          <w:szCs w:val="18"/>
                          <w:lang w:val="el-GR"/>
                        </w:rPr>
                        <w:t>6</w:t>
                      </w:r>
                      <w:r w:rsidRPr="0090208A">
                        <w:rPr>
                          <w:color w:val="4472C4" w:themeColor="accent1"/>
                          <w:sz w:val="18"/>
                          <w:szCs w:val="18"/>
                          <w:lang w:val="el-GR"/>
                        </w:rPr>
                        <w:t>atm</w:t>
                      </w:r>
                    </w:p>
                  </w:txbxContent>
                </v:textbox>
                <w10:wrap anchorx="margin"/>
              </v:shape>
            </w:pict>
          </mc:Fallback>
        </mc:AlternateContent>
      </w:r>
      <w:r w:rsidR="00BA70CF">
        <w:rPr>
          <w:noProof/>
          <w:lang w:val="el-GR" w:eastAsia="el-GR"/>
        </w:rPr>
        <w:drawing>
          <wp:anchor distT="0" distB="0" distL="114300" distR="114300" simplePos="0" relativeHeight="251611648" behindDoc="0" locked="0" layoutInCell="1" allowOverlap="1" wp14:anchorId="38DF4A5B" wp14:editId="0F5CC327">
            <wp:simplePos x="0" y="0"/>
            <wp:positionH relativeFrom="column">
              <wp:posOffset>-472439</wp:posOffset>
            </wp:positionH>
            <wp:positionV relativeFrom="paragraph">
              <wp:posOffset>1513205</wp:posOffset>
            </wp:positionV>
            <wp:extent cx="2156460" cy="3097867"/>
            <wp:effectExtent l="0" t="0" r="0" b="7620"/>
            <wp:wrapNone/>
            <wp:docPr id="26783634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36344" name=""/>
                    <pic:cNvPicPr/>
                  </pic:nvPicPr>
                  <pic:blipFill rotWithShape="1">
                    <a:blip r:embed="rId18">
                      <a:extLst>
                        <a:ext uri="{28A0092B-C50C-407E-A947-70E740481C1C}">
                          <a14:useLocalDpi xmlns:a14="http://schemas.microsoft.com/office/drawing/2010/main" val="0"/>
                        </a:ext>
                      </a:extLst>
                    </a:blip>
                    <a:srcRect l="35278" t="28642" r="48155" b="34145"/>
                    <a:stretch/>
                  </pic:blipFill>
                  <pic:spPr bwMode="auto">
                    <a:xfrm>
                      <a:off x="0" y="0"/>
                      <a:ext cx="2161600" cy="3105251"/>
                    </a:xfrm>
                    <a:prstGeom prst="rect">
                      <a:avLst/>
                    </a:prstGeom>
                    <a:ln>
                      <a:noFill/>
                    </a:ln>
                    <a:extLst>
                      <a:ext uri="{53640926-AAD7-44D8-BBD7-CCE9431645EC}">
                        <a14:shadowObscured xmlns:a14="http://schemas.microsoft.com/office/drawing/2010/main"/>
                      </a:ext>
                    </a:extLst>
                  </pic:spPr>
                </pic:pic>
              </a:graphicData>
            </a:graphic>
          </wp:anchor>
        </w:drawing>
      </w:r>
      <w:r w:rsidR="00FE696D">
        <w:rPr>
          <w:noProof/>
        </w:rPr>
        <mc:AlternateContent>
          <mc:Choice Requires="wps">
            <w:drawing>
              <wp:anchor distT="0" distB="0" distL="114300" distR="114300" simplePos="0" relativeHeight="251636224" behindDoc="0" locked="0" layoutInCell="1" allowOverlap="1" wp14:anchorId="45634F92" wp14:editId="3FE11AC3">
                <wp:simplePos x="0" y="0"/>
                <wp:positionH relativeFrom="margin">
                  <wp:posOffset>2351405</wp:posOffset>
                </wp:positionH>
                <wp:positionV relativeFrom="paragraph">
                  <wp:posOffset>6985</wp:posOffset>
                </wp:positionV>
                <wp:extent cx="2361565" cy="434340"/>
                <wp:effectExtent l="0" t="0" r="0" b="0"/>
                <wp:wrapNone/>
                <wp:docPr id="1462653891" name="Πλαίσιο κειμένου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1565" cy="434340"/>
                        </a:xfrm>
                        <a:prstGeom prst="rect">
                          <a:avLst/>
                        </a:prstGeom>
                        <a:solidFill>
                          <a:schemeClr val="lt1"/>
                        </a:solidFill>
                        <a:ln w="6350">
                          <a:noFill/>
                        </a:ln>
                      </wps:spPr>
                      <wps:txbx>
                        <w:txbxContent>
                          <w:p w14:paraId="5A0F73EF" w14:textId="77777777" w:rsidR="00461F76" w:rsidRPr="0090208A" w:rsidRDefault="00461F76" w:rsidP="002F0E72">
                            <w:pPr>
                              <w:jc w:val="both"/>
                              <w:rPr>
                                <w:color w:val="4472C4" w:themeColor="accent1"/>
                                <w:sz w:val="16"/>
                                <w:szCs w:val="16"/>
                                <w:lang w:val="el-GR"/>
                              </w:rPr>
                            </w:pPr>
                            <w:r w:rsidRPr="0090208A">
                              <w:rPr>
                                <w:color w:val="4472C4" w:themeColor="accent1"/>
                                <w:sz w:val="16"/>
                                <w:szCs w:val="16"/>
                                <w:lang w:val="el-GR"/>
                              </w:rPr>
                              <w:t>Εικόνα 2</w:t>
                            </w:r>
                            <w:r w:rsidRPr="0090208A">
                              <w:rPr>
                                <w:color w:val="4472C4" w:themeColor="accent1"/>
                                <w:sz w:val="16"/>
                                <w:szCs w:val="16"/>
                                <w:vertAlign w:val="superscript"/>
                                <w:lang w:val="el-GR"/>
                              </w:rPr>
                              <w:t>η</w:t>
                            </w:r>
                            <w:r w:rsidRPr="0090208A">
                              <w:rPr>
                                <w:color w:val="4472C4" w:themeColor="accent1"/>
                                <w:sz w:val="16"/>
                                <w:szCs w:val="16"/>
                                <w:lang w:val="el-GR"/>
                              </w:rPr>
                              <w:t>:Όρια ταχυτήτων ροής σε αγωγούς εξωτερικού υδραγωγείου σύμφωνα με την ελληνική νομοθεσία.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34F92" id="Πλαίσιο κειμένου 53" o:spid="_x0000_s1036" type="#_x0000_t202" style="position:absolute;margin-left:185.15pt;margin-top:.55pt;width:185.95pt;height:34.2pt;z-index:25163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" fillcolor="white [3201]" stroked="f" strokeweight=".5pt">
                <v:textbox>
                  <w:txbxContent>
                    <w:p w14:paraId="5A0F73EF" w14:textId="77777777" w:rsidR="00461F76" w:rsidRPr="0090208A" w:rsidRDefault="00461F76" w:rsidP="002F0E72">
                      <w:pPr>
                        <w:jc w:val="both"/>
                        <w:rPr>
                          <w:color w:val="4472C4" w:themeColor="accent1"/>
                          <w:sz w:val="16"/>
                          <w:szCs w:val="16"/>
                          <w:lang w:val="el-GR"/>
                        </w:rPr>
                      </w:pPr>
                      <w:r w:rsidRPr="0090208A">
                        <w:rPr>
                          <w:color w:val="4472C4" w:themeColor="accent1"/>
                          <w:sz w:val="16"/>
                          <w:szCs w:val="16"/>
                          <w:lang w:val="el-GR"/>
                        </w:rPr>
                        <w:t>Εικόνα 2</w:t>
                      </w:r>
                      <w:r w:rsidRPr="0090208A">
                        <w:rPr>
                          <w:color w:val="4472C4" w:themeColor="accent1"/>
                          <w:sz w:val="16"/>
                          <w:szCs w:val="16"/>
                          <w:vertAlign w:val="superscript"/>
                          <w:lang w:val="el-GR"/>
                        </w:rPr>
                        <w:t>η</w:t>
                      </w:r>
                      <w:r w:rsidRPr="0090208A">
                        <w:rPr>
                          <w:color w:val="4472C4" w:themeColor="accent1"/>
                          <w:sz w:val="16"/>
                          <w:szCs w:val="16"/>
                          <w:lang w:val="el-GR"/>
                        </w:rPr>
                        <w:t>:Όρια ταχυτήτων ροής σε αγωγούς εξωτερικού υδραγωγείου σύμφωνα με την ελληνική νομοθεσία.</w:t>
                      </w:r>
                    </w:p>
                  </w:txbxContent>
                </v:textbox>
                <w10:wrap anchorx="margin"/>
              </v:shape>
            </w:pict>
          </mc:Fallback>
        </mc:AlternateContent>
      </w:r>
      <w:r w:rsidR="00FE696D">
        <w:rPr>
          <w:noProof/>
        </w:rPr>
        <mc:AlternateContent>
          <mc:Choice Requires="wps">
            <w:drawing>
              <wp:anchor distT="0" distB="0" distL="114300" distR="114300" simplePos="0" relativeHeight="251635200" behindDoc="0" locked="0" layoutInCell="1" allowOverlap="1" wp14:anchorId="3BCFD6E1" wp14:editId="2D68961A">
                <wp:simplePos x="0" y="0"/>
                <wp:positionH relativeFrom="margin">
                  <wp:posOffset>-628650</wp:posOffset>
                </wp:positionH>
                <wp:positionV relativeFrom="paragraph">
                  <wp:posOffset>1047750</wp:posOffset>
                </wp:positionV>
                <wp:extent cx="2512695" cy="487045"/>
                <wp:effectExtent l="0" t="0" r="0" b="0"/>
                <wp:wrapNone/>
                <wp:docPr id="613114078" name="Πλαίσιο κειμένου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2695" cy="487045"/>
                        </a:xfrm>
                        <a:prstGeom prst="rect">
                          <a:avLst/>
                        </a:prstGeom>
                        <a:solidFill>
                          <a:schemeClr val="lt1"/>
                        </a:solidFill>
                        <a:ln w="6350">
                          <a:noFill/>
                        </a:ln>
                      </wps:spPr>
                      <wps:txbx>
                        <w:txbxContent>
                          <w:p w14:paraId="227F7CC2" w14:textId="77777777" w:rsidR="00461F76" w:rsidRPr="0090208A" w:rsidRDefault="00461F76" w:rsidP="0090208A">
                            <w:pPr>
                              <w:jc w:val="center"/>
                              <w:rPr>
                                <w:color w:val="4472C4" w:themeColor="accent1"/>
                                <w:sz w:val="18"/>
                                <w:szCs w:val="18"/>
                                <w:lang w:val="el-GR"/>
                              </w:rPr>
                            </w:pPr>
                            <w:r w:rsidRPr="0090208A">
                              <w:rPr>
                                <w:color w:val="4472C4" w:themeColor="accent1"/>
                                <w:sz w:val="18"/>
                                <w:szCs w:val="18"/>
                                <w:lang w:val="el-GR"/>
                              </w:rPr>
                              <w:t>Εικόνα 1</w:t>
                            </w:r>
                            <w:r w:rsidRPr="0090208A">
                              <w:rPr>
                                <w:color w:val="4472C4" w:themeColor="accent1"/>
                                <w:sz w:val="18"/>
                                <w:szCs w:val="18"/>
                                <w:vertAlign w:val="superscript"/>
                                <w:lang w:val="el-GR"/>
                              </w:rPr>
                              <w:t>η</w:t>
                            </w:r>
                            <w:r w:rsidRPr="0090208A">
                              <w:rPr>
                                <w:color w:val="4472C4" w:themeColor="accent1"/>
                                <w:sz w:val="18"/>
                                <w:szCs w:val="18"/>
                                <w:lang w:val="el-GR"/>
                              </w:rPr>
                              <w:t>:Πίνακας για διαθέσιμους HDPE αγωγούς ύδρευσης 10 atm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FD6E1" id="Πλαίσιο κειμένου 52" o:spid="_x0000_s1037" type="#_x0000_t202" style="position:absolute;margin-left:-49.5pt;margin-top:82.5pt;width:197.85pt;height:38.35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" fillcolor="white [3201]" stroked="f" strokeweight=".5pt">
                <v:textbox>
                  <w:txbxContent>
                    <w:p w14:paraId="227F7CC2" w14:textId="77777777" w:rsidR="00461F76" w:rsidRPr="0090208A" w:rsidRDefault="00461F76" w:rsidP="0090208A">
                      <w:pPr>
                        <w:jc w:val="center"/>
                        <w:rPr>
                          <w:color w:val="4472C4" w:themeColor="accent1"/>
                          <w:sz w:val="18"/>
                          <w:szCs w:val="18"/>
                          <w:lang w:val="el-GR"/>
                        </w:rPr>
                      </w:pPr>
                      <w:r w:rsidRPr="0090208A">
                        <w:rPr>
                          <w:color w:val="4472C4" w:themeColor="accent1"/>
                          <w:sz w:val="18"/>
                          <w:szCs w:val="18"/>
                          <w:lang w:val="el-GR"/>
                        </w:rPr>
                        <w:t>Εικόνα 1</w:t>
                      </w:r>
                      <w:r w:rsidRPr="0090208A">
                        <w:rPr>
                          <w:color w:val="4472C4" w:themeColor="accent1"/>
                          <w:sz w:val="18"/>
                          <w:szCs w:val="18"/>
                          <w:vertAlign w:val="superscript"/>
                          <w:lang w:val="el-GR"/>
                        </w:rPr>
                        <w:t>η</w:t>
                      </w:r>
                      <w:r w:rsidRPr="0090208A">
                        <w:rPr>
                          <w:color w:val="4472C4" w:themeColor="accent1"/>
                          <w:sz w:val="18"/>
                          <w:szCs w:val="18"/>
                          <w:lang w:val="el-GR"/>
                        </w:rPr>
                        <w:t>:Πίνακας για διαθέσιμους HDPE αγωγούς ύδρευσης 10 atm</w:t>
                      </w:r>
                    </w:p>
                  </w:txbxContent>
                </v:textbox>
                <w10:wrap anchorx="margin"/>
              </v:shape>
            </w:pict>
          </mc:Fallback>
        </mc:AlternateContent>
      </w:r>
      <w:r w:rsidR="00FE696D">
        <w:rPr>
          <w:noProof/>
        </w:rPr>
        <mc:AlternateContent>
          <mc:Choice Requires="wps">
            <w:drawing>
              <wp:anchor distT="0" distB="0" distL="114300" distR="114300" simplePos="0" relativeHeight="251652608" behindDoc="0" locked="0" layoutInCell="1" allowOverlap="1" wp14:anchorId="03A35C85" wp14:editId="7C5813C3">
                <wp:simplePos x="0" y="0"/>
                <wp:positionH relativeFrom="margin">
                  <wp:posOffset>1685290</wp:posOffset>
                </wp:positionH>
                <wp:positionV relativeFrom="paragraph">
                  <wp:posOffset>6336665</wp:posOffset>
                </wp:positionV>
                <wp:extent cx="2804795" cy="464820"/>
                <wp:effectExtent l="0" t="0" r="0" b="0"/>
                <wp:wrapNone/>
                <wp:docPr id="384978757" name="Πλαίσιο κειμένου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4795" cy="464820"/>
                        </a:xfrm>
                        <a:prstGeom prst="rect">
                          <a:avLst/>
                        </a:prstGeom>
                        <a:solidFill>
                          <a:schemeClr val="lt1"/>
                        </a:solidFill>
                        <a:ln w="6350">
                          <a:noFill/>
                        </a:ln>
                      </wps:spPr>
                      <wps:txbx>
                        <w:txbxContent>
                          <w:p w14:paraId="65404F4F" w14:textId="77777777" w:rsidR="00461F76" w:rsidRPr="00A32D85" w:rsidRDefault="00461F76" w:rsidP="002F0E72">
                            <w:pPr>
                              <w:jc w:val="both"/>
                              <w:rPr>
                                <w:color w:val="4472C4" w:themeColor="accent1"/>
                                <w:lang w:val="el-GR"/>
                              </w:rPr>
                            </w:pPr>
                            <w:r w:rsidRPr="00A32D85">
                              <w:rPr>
                                <w:color w:val="4472C4" w:themeColor="accent1"/>
                                <w:lang w:val="el-GR"/>
                              </w:rPr>
                              <w:t xml:space="preserve">Εικόνα </w:t>
                            </w:r>
                            <w:r>
                              <w:rPr>
                                <w:color w:val="4472C4" w:themeColor="accent1"/>
                                <w:lang w:val="el-GR"/>
                              </w:rPr>
                              <w:t>3</w:t>
                            </w:r>
                            <w:r w:rsidRPr="002F0E72">
                              <w:rPr>
                                <w:color w:val="4472C4" w:themeColor="accent1"/>
                                <w:vertAlign w:val="superscript"/>
                                <w:lang w:val="el-GR"/>
                              </w:rPr>
                              <w:t>η</w:t>
                            </w:r>
                            <w:r>
                              <w:rPr>
                                <w:color w:val="4472C4" w:themeColor="accent1"/>
                                <w:lang w:val="el-GR"/>
                              </w:rPr>
                              <w:t xml:space="preserve"> :</w:t>
                            </w:r>
                            <w:r w:rsidRPr="002F0E72">
                              <w:rPr>
                                <w:color w:val="4472C4" w:themeColor="accent1"/>
                                <w:lang w:val="el-GR"/>
                              </w:rPr>
                              <w:t>Πίνακας για διαθέσιμους HDPE αγωγούς ύδρευσης 12,5 atm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35C85" id="Πλαίσιο κειμένου 51" o:spid="_x0000_s1038" type="#_x0000_t202" style="position:absolute;margin-left:132.7pt;margin-top:498.95pt;width:220.85pt;height:36.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" fillcolor="white [3201]" stroked="f" strokeweight=".5pt">
                <v:textbox>
                  <w:txbxContent>
                    <w:p w14:paraId="65404F4F" w14:textId="77777777" w:rsidR="00461F76" w:rsidRPr="00A32D85" w:rsidRDefault="00461F76" w:rsidP="002F0E72">
                      <w:pPr>
                        <w:jc w:val="both"/>
                        <w:rPr>
                          <w:color w:val="4472C4" w:themeColor="accent1"/>
                          <w:lang w:val="el-GR"/>
                        </w:rPr>
                      </w:pPr>
                      <w:r w:rsidRPr="00A32D85">
                        <w:rPr>
                          <w:color w:val="4472C4" w:themeColor="accent1"/>
                          <w:lang w:val="el-GR"/>
                        </w:rPr>
                        <w:t xml:space="preserve">Εικόνα </w:t>
                      </w:r>
                      <w:r>
                        <w:rPr>
                          <w:color w:val="4472C4" w:themeColor="accent1"/>
                          <w:lang w:val="el-GR"/>
                        </w:rPr>
                        <w:t>3</w:t>
                      </w:r>
                      <w:r w:rsidRPr="002F0E72">
                        <w:rPr>
                          <w:color w:val="4472C4" w:themeColor="accent1"/>
                          <w:vertAlign w:val="superscript"/>
                          <w:lang w:val="el-GR"/>
                        </w:rPr>
                        <w:t>η</w:t>
                      </w:r>
                      <w:r>
                        <w:rPr>
                          <w:color w:val="4472C4" w:themeColor="accent1"/>
                          <w:lang w:val="el-GR"/>
                        </w:rPr>
                        <w:t xml:space="preserve"> :</w:t>
                      </w:r>
                      <w:r w:rsidRPr="002F0E72">
                        <w:rPr>
                          <w:color w:val="4472C4" w:themeColor="accent1"/>
                          <w:lang w:val="el-GR"/>
                        </w:rPr>
                        <w:t>Πίνακας για διαθέσιμους HDPE αγωγούς ύδρευσης 12,5 atm</w:t>
                      </w:r>
                    </w:p>
                  </w:txbxContent>
                </v:textbox>
                <w10:wrap anchorx="margin"/>
              </v:shape>
            </w:pict>
          </mc:Fallback>
        </mc:AlternateContent>
      </w:r>
    </w:p>
    <w:tbl>
      <w:tblPr>
        <w:tblW w:w="14821" w:type="dxa"/>
        <w:tblInd w:w="-1000" w:type="dxa"/>
        <w:tblLook w:val="04A0" w:firstRow="1" w:lastRow="0" w:firstColumn="1" w:lastColumn="0" w:noHBand="0" w:noVBand="1"/>
      </w:tblPr>
      <w:tblGrid>
        <w:gridCol w:w="1303"/>
        <w:gridCol w:w="2095"/>
        <w:gridCol w:w="1387"/>
        <w:gridCol w:w="1387"/>
        <w:gridCol w:w="697"/>
        <w:gridCol w:w="1163"/>
        <w:gridCol w:w="1198"/>
        <w:gridCol w:w="989"/>
        <w:gridCol w:w="1387"/>
        <w:gridCol w:w="1053"/>
        <w:gridCol w:w="830"/>
        <w:gridCol w:w="1053"/>
        <w:gridCol w:w="1369"/>
      </w:tblGrid>
      <w:tr w:rsidR="0025221B" w:rsidRPr="0025221B" w14:paraId="4B743B28" w14:textId="77777777" w:rsidTr="00162C19">
        <w:trPr>
          <w:trHeight w:val="189"/>
        </w:trPr>
        <w:tc>
          <w:tcPr>
            <w:tcW w:w="14821" w:type="dxa"/>
            <w:gridSpan w:val="13"/>
            <w:tcBorders>
              <w:top w:val="single" w:sz="8" w:space="0" w:color="auto"/>
              <w:left w:val="single" w:sz="8" w:space="0" w:color="auto"/>
              <w:bottom w:val="single" w:sz="8" w:space="0" w:color="auto"/>
              <w:right w:val="single" w:sz="8" w:space="0" w:color="auto"/>
            </w:tcBorders>
            <w:shd w:val="clear" w:color="000000" w:fill="E2EFDA"/>
            <w:noWrap/>
            <w:vAlign w:val="bottom"/>
            <w:hideMark/>
          </w:tcPr>
          <w:p w14:paraId="4233774A" w14:textId="77777777" w:rsidR="0025221B" w:rsidRPr="0025221B" w:rsidRDefault="00715719" w:rsidP="0025221B">
            <w:pPr>
              <w:spacing w:after="0" w:line="240" w:lineRule="auto"/>
              <w:jc w:val="center"/>
              <w:rPr>
                <w:rFonts w:ascii="Calibri" w:eastAsia="Times New Roman" w:hAnsi="Calibri" w:cs="Calibri"/>
                <w:b/>
                <w:bCs/>
                <w:color w:val="FF0000"/>
                <w:kern w:val="0"/>
                <w:sz w:val="24"/>
                <w:szCs w:val="24"/>
              </w:rPr>
            </w:pPr>
            <w:r>
              <w:rPr>
                <w:rFonts w:ascii="Calibri" w:eastAsia="Times New Roman" w:hAnsi="Calibri" w:cs="Calibri"/>
                <w:b/>
                <w:bCs/>
                <w:color w:val="FF0000"/>
                <w:kern w:val="0"/>
                <w:sz w:val="24"/>
                <w:szCs w:val="24"/>
                <w:lang w:val="el-GR"/>
              </w:rPr>
              <w:lastRenderedPageBreak/>
              <w:t>Εύ</w:t>
            </w:r>
            <w:r w:rsidR="0025221B" w:rsidRPr="0025221B">
              <w:rPr>
                <w:rFonts w:ascii="Calibri" w:eastAsia="Times New Roman" w:hAnsi="Calibri" w:cs="Calibri"/>
                <w:b/>
                <w:bCs/>
                <w:color w:val="FF0000"/>
                <w:kern w:val="0"/>
                <w:sz w:val="24"/>
                <w:szCs w:val="24"/>
              </w:rPr>
              <w:t>ρεσηΒέλτιστης</w:t>
            </w:r>
            <w:r>
              <w:rPr>
                <w:rFonts w:ascii="Calibri" w:eastAsia="Times New Roman" w:hAnsi="Calibri" w:cs="Calibri"/>
                <w:b/>
                <w:bCs/>
                <w:color w:val="FF0000"/>
                <w:kern w:val="0"/>
                <w:sz w:val="24"/>
                <w:szCs w:val="24"/>
                <w:lang w:val="el-GR"/>
              </w:rPr>
              <w:t>Δ</w:t>
            </w:r>
            <w:r w:rsidR="0025221B" w:rsidRPr="0025221B">
              <w:rPr>
                <w:rFonts w:ascii="Calibri" w:eastAsia="Times New Roman" w:hAnsi="Calibri" w:cs="Calibri"/>
                <w:b/>
                <w:bCs/>
                <w:color w:val="FF0000"/>
                <w:kern w:val="0"/>
                <w:sz w:val="24"/>
                <w:szCs w:val="24"/>
              </w:rPr>
              <w:t>ιαμέτρου ΠΔ</w:t>
            </w:r>
          </w:p>
        </w:tc>
      </w:tr>
      <w:tr w:rsidR="00162C19" w:rsidRPr="0025221B" w14:paraId="211074C5"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auto"/>
            <w:noWrap/>
            <w:vAlign w:val="bottom"/>
            <w:hideMark/>
          </w:tcPr>
          <w:p w14:paraId="450E4F3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Ονομαστική Διάμετρος φ(mm)</w:t>
            </w:r>
          </w:p>
        </w:tc>
        <w:tc>
          <w:tcPr>
            <w:tcW w:w="1950" w:type="dxa"/>
            <w:tcBorders>
              <w:top w:val="nil"/>
              <w:left w:val="nil"/>
              <w:bottom w:val="single" w:sz="8" w:space="0" w:color="auto"/>
              <w:right w:val="single" w:sz="8" w:space="0" w:color="auto"/>
            </w:tcBorders>
            <w:shd w:val="clear" w:color="auto" w:fill="auto"/>
            <w:noWrap/>
            <w:vAlign w:val="bottom"/>
            <w:hideMark/>
          </w:tcPr>
          <w:p w14:paraId="5102AB9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Εσωτερικήδιάμετρος D (mm)</w:t>
            </w:r>
          </w:p>
        </w:tc>
        <w:tc>
          <w:tcPr>
            <w:tcW w:w="1291" w:type="dxa"/>
            <w:tcBorders>
              <w:top w:val="nil"/>
              <w:left w:val="nil"/>
              <w:bottom w:val="single" w:sz="8" w:space="0" w:color="auto"/>
              <w:right w:val="single" w:sz="8" w:space="0" w:color="auto"/>
            </w:tcBorders>
            <w:shd w:val="clear" w:color="auto" w:fill="auto"/>
            <w:noWrap/>
            <w:vAlign w:val="bottom"/>
            <w:hideMark/>
          </w:tcPr>
          <w:p w14:paraId="6E7E27F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A (m^2)</w:t>
            </w:r>
          </w:p>
        </w:tc>
        <w:tc>
          <w:tcPr>
            <w:tcW w:w="1291" w:type="dxa"/>
            <w:tcBorders>
              <w:top w:val="nil"/>
              <w:left w:val="nil"/>
              <w:bottom w:val="single" w:sz="8" w:space="0" w:color="auto"/>
              <w:right w:val="single" w:sz="8" w:space="0" w:color="auto"/>
            </w:tcBorders>
            <w:shd w:val="clear" w:color="auto" w:fill="auto"/>
            <w:noWrap/>
            <w:vAlign w:val="bottom"/>
            <w:hideMark/>
          </w:tcPr>
          <w:p w14:paraId="78D0BDB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Qπηγής</w:t>
            </w:r>
          </w:p>
        </w:tc>
        <w:tc>
          <w:tcPr>
            <w:tcW w:w="649" w:type="dxa"/>
            <w:tcBorders>
              <w:top w:val="nil"/>
              <w:left w:val="nil"/>
              <w:bottom w:val="single" w:sz="8" w:space="0" w:color="auto"/>
              <w:right w:val="single" w:sz="8" w:space="0" w:color="auto"/>
            </w:tcBorders>
            <w:shd w:val="clear" w:color="auto" w:fill="auto"/>
            <w:noWrap/>
            <w:vAlign w:val="bottom"/>
            <w:hideMark/>
          </w:tcPr>
          <w:p w14:paraId="7B0C221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 (m/s)</w:t>
            </w:r>
          </w:p>
        </w:tc>
        <w:tc>
          <w:tcPr>
            <w:tcW w:w="1082" w:type="dxa"/>
            <w:tcBorders>
              <w:top w:val="nil"/>
              <w:left w:val="nil"/>
              <w:bottom w:val="single" w:sz="8" w:space="0" w:color="auto"/>
              <w:right w:val="single" w:sz="8" w:space="0" w:color="auto"/>
            </w:tcBorders>
            <w:shd w:val="clear" w:color="auto" w:fill="auto"/>
            <w:noWrap/>
            <w:vAlign w:val="bottom"/>
            <w:hideMark/>
          </w:tcPr>
          <w:p w14:paraId="1B841D1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Vmin(m/s)</w:t>
            </w:r>
          </w:p>
        </w:tc>
        <w:tc>
          <w:tcPr>
            <w:tcW w:w="1115" w:type="dxa"/>
            <w:tcBorders>
              <w:top w:val="nil"/>
              <w:left w:val="nil"/>
              <w:bottom w:val="single" w:sz="8" w:space="0" w:color="auto"/>
              <w:right w:val="single" w:sz="8" w:space="0" w:color="auto"/>
            </w:tcBorders>
            <w:shd w:val="clear" w:color="auto" w:fill="auto"/>
            <w:noWrap/>
            <w:vAlign w:val="bottom"/>
            <w:hideMark/>
          </w:tcPr>
          <w:p w14:paraId="365C4A9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Vmax(m/s)</w:t>
            </w:r>
          </w:p>
        </w:tc>
        <w:tc>
          <w:tcPr>
            <w:tcW w:w="920" w:type="dxa"/>
            <w:tcBorders>
              <w:top w:val="nil"/>
              <w:left w:val="nil"/>
              <w:bottom w:val="single" w:sz="8" w:space="0" w:color="auto"/>
              <w:right w:val="single" w:sz="8" w:space="0" w:color="auto"/>
            </w:tcBorders>
            <w:shd w:val="clear" w:color="auto" w:fill="auto"/>
            <w:noWrap/>
            <w:vAlign w:val="bottom"/>
            <w:hideMark/>
          </w:tcPr>
          <w:p w14:paraId="0DA5E01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Συνθήκη V</w:t>
            </w:r>
          </w:p>
        </w:tc>
        <w:tc>
          <w:tcPr>
            <w:tcW w:w="1291" w:type="dxa"/>
            <w:tcBorders>
              <w:top w:val="nil"/>
              <w:left w:val="nil"/>
              <w:bottom w:val="single" w:sz="8" w:space="0" w:color="auto"/>
              <w:right w:val="single" w:sz="8" w:space="0" w:color="auto"/>
            </w:tcBorders>
            <w:shd w:val="clear" w:color="auto" w:fill="auto"/>
            <w:noWrap/>
            <w:vAlign w:val="bottom"/>
            <w:hideMark/>
          </w:tcPr>
          <w:p w14:paraId="2F92A16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Re</w:t>
            </w:r>
          </w:p>
        </w:tc>
        <w:tc>
          <w:tcPr>
            <w:tcW w:w="980" w:type="dxa"/>
            <w:tcBorders>
              <w:top w:val="nil"/>
              <w:left w:val="nil"/>
              <w:bottom w:val="single" w:sz="8" w:space="0" w:color="auto"/>
              <w:right w:val="single" w:sz="8" w:space="0" w:color="auto"/>
            </w:tcBorders>
            <w:shd w:val="clear" w:color="auto" w:fill="auto"/>
            <w:noWrap/>
            <w:vAlign w:val="bottom"/>
            <w:hideMark/>
          </w:tcPr>
          <w:p w14:paraId="2746DE7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ks/D</w:t>
            </w:r>
          </w:p>
        </w:tc>
        <w:tc>
          <w:tcPr>
            <w:tcW w:w="772" w:type="dxa"/>
            <w:tcBorders>
              <w:top w:val="nil"/>
              <w:left w:val="nil"/>
              <w:bottom w:val="single" w:sz="8" w:space="0" w:color="auto"/>
              <w:right w:val="single" w:sz="8" w:space="0" w:color="auto"/>
            </w:tcBorders>
            <w:shd w:val="clear" w:color="auto" w:fill="auto"/>
            <w:noWrap/>
            <w:vAlign w:val="bottom"/>
            <w:hideMark/>
          </w:tcPr>
          <w:p w14:paraId="64D119E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f</w:t>
            </w:r>
          </w:p>
        </w:tc>
        <w:tc>
          <w:tcPr>
            <w:tcW w:w="980" w:type="dxa"/>
            <w:tcBorders>
              <w:top w:val="nil"/>
              <w:left w:val="nil"/>
              <w:bottom w:val="single" w:sz="8" w:space="0" w:color="auto"/>
              <w:right w:val="single" w:sz="8" w:space="0" w:color="auto"/>
            </w:tcBorders>
            <w:shd w:val="clear" w:color="auto" w:fill="auto"/>
            <w:noWrap/>
            <w:vAlign w:val="bottom"/>
            <w:hideMark/>
          </w:tcPr>
          <w:p w14:paraId="44DA8B6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Hf**</w:t>
            </w:r>
          </w:p>
        </w:tc>
        <w:tc>
          <w:tcPr>
            <w:tcW w:w="1274" w:type="dxa"/>
            <w:tcBorders>
              <w:top w:val="nil"/>
              <w:left w:val="nil"/>
              <w:bottom w:val="single" w:sz="8" w:space="0" w:color="auto"/>
              <w:right w:val="single" w:sz="8" w:space="0" w:color="auto"/>
            </w:tcBorders>
            <w:shd w:val="clear" w:color="auto" w:fill="auto"/>
            <w:noWrap/>
            <w:vAlign w:val="bottom"/>
            <w:hideMark/>
          </w:tcPr>
          <w:p w14:paraId="0F21DC6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ΣύκρισηΗfμε ΔHαπωλ</w:t>
            </w:r>
          </w:p>
        </w:tc>
      </w:tr>
      <w:tr w:rsidR="00162C19" w:rsidRPr="0025221B" w14:paraId="5E96A326"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auto"/>
            <w:noWrap/>
            <w:vAlign w:val="bottom"/>
            <w:hideMark/>
          </w:tcPr>
          <w:p w14:paraId="0F5C62E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90</w:t>
            </w:r>
          </w:p>
        </w:tc>
        <w:tc>
          <w:tcPr>
            <w:tcW w:w="1950" w:type="dxa"/>
            <w:tcBorders>
              <w:top w:val="nil"/>
              <w:left w:val="nil"/>
              <w:bottom w:val="single" w:sz="8" w:space="0" w:color="auto"/>
              <w:right w:val="single" w:sz="8" w:space="0" w:color="auto"/>
            </w:tcBorders>
            <w:shd w:val="clear" w:color="auto" w:fill="auto"/>
            <w:noWrap/>
            <w:vAlign w:val="bottom"/>
            <w:hideMark/>
          </w:tcPr>
          <w:p w14:paraId="664A769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79.20</w:t>
            </w:r>
          </w:p>
        </w:tc>
        <w:tc>
          <w:tcPr>
            <w:tcW w:w="1291" w:type="dxa"/>
            <w:tcBorders>
              <w:top w:val="nil"/>
              <w:left w:val="nil"/>
              <w:bottom w:val="single" w:sz="8" w:space="0" w:color="auto"/>
              <w:right w:val="single" w:sz="8" w:space="0" w:color="auto"/>
            </w:tcBorders>
            <w:shd w:val="clear" w:color="auto" w:fill="auto"/>
            <w:noWrap/>
            <w:vAlign w:val="bottom"/>
            <w:hideMark/>
          </w:tcPr>
          <w:p w14:paraId="51B3FCF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0.00492652</w:t>
            </w:r>
          </w:p>
        </w:tc>
        <w:tc>
          <w:tcPr>
            <w:tcW w:w="1291" w:type="dxa"/>
            <w:tcBorders>
              <w:top w:val="nil"/>
              <w:left w:val="nil"/>
              <w:bottom w:val="single" w:sz="8" w:space="0" w:color="auto"/>
              <w:right w:val="single" w:sz="8" w:space="0" w:color="auto"/>
            </w:tcBorders>
            <w:shd w:val="clear" w:color="auto" w:fill="auto"/>
            <w:noWrap/>
            <w:vAlign w:val="bottom"/>
            <w:hideMark/>
          </w:tcPr>
          <w:p w14:paraId="00FD14A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auto"/>
            <w:noWrap/>
            <w:vAlign w:val="bottom"/>
            <w:hideMark/>
          </w:tcPr>
          <w:p w14:paraId="080D507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2.70</w:t>
            </w:r>
          </w:p>
        </w:tc>
        <w:tc>
          <w:tcPr>
            <w:tcW w:w="1082" w:type="dxa"/>
            <w:tcBorders>
              <w:top w:val="nil"/>
              <w:left w:val="nil"/>
              <w:bottom w:val="single" w:sz="8" w:space="0" w:color="auto"/>
              <w:right w:val="single" w:sz="8" w:space="0" w:color="auto"/>
            </w:tcBorders>
            <w:shd w:val="clear" w:color="auto" w:fill="auto"/>
            <w:noWrap/>
            <w:vAlign w:val="bottom"/>
            <w:hideMark/>
          </w:tcPr>
          <w:p w14:paraId="01D48EE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auto"/>
            <w:noWrap/>
            <w:vAlign w:val="bottom"/>
            <w:hideMark/>
          </w:tcPr>
          <w:p w14:paraId="527AA5D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1.55</w:t>
            </w:r>
          </w:p>
        </w:tc>
        <w:tc>
          <w:tcPr>
            <w:tcW w:w="920" w:type="dxa"/>
            <w:tcBorders>
              <w:top w:val="nil"/>
              <w:left w:val="nil"/>
              <w:bottom w:val="single" w:sz="8" w:space="0" w:color="auto"/>
              <w:right w:val="single" w:sz="8" w:space="0" w:color="auto"/>
            </w:tcBorders>
            <w:shd w:val="clear" w:color="auto" w:fill="auto"/>
            <w:noWrap/>
            <w:vAlign w:val="bottom"/>
            <w:hideMark/>
          </w:tcPr>
          <w:p w14:paraId="463A207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291" w:type="dxa"/>
            <w:tcBorders>
              <w:top w:val="nil"/>
              <w:left w:val="nil"/>
              <w:bottom w:val="single" w:sz="8" w:space="0" w:color="auto"/>
              <w:right w:val="single" w:sz="8" w:space="0" w:color="auto"/>
            </w:tcBorders>
            <w:shd w:val="clear" w:color="auto" w:fill="auto"/>
            <w:noWrap/>
            <w:vAlign w:val="bottom"/>
            <w:hideMark/>
          </w:tcPr>
          <w:p w14:paraId="3EFC29C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213977.9561</w:t>
            </w:r>
          </w:p>
        </w:tc>
        <w:tc>
          <w:tcPr>
            <w:tcW w:w="980" w:type="dxa"/>
            <w:tcBorders>
              <w:top w:val="nil"/>
              <w:left w:val="nil"/>
              <w:bottom w:val="single" w:sz="8" w:space="0" w:color="auto"/>
              <w:right w:val="single" w:sz="8" w:space="0" w:color="auto"/>
            </w:tcBorders>
            <w:shd w:val="clear" w:color="auto" w:fill="auto"/>
            <w:noWrap/>
            <w:vAlign w:val="bottom"/>
            <w:hideMark/>
          </w:tcPr>
          <w:p w14:paraId="6ADAB79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0.000631</w:t>
            </w:r>
          </w:p>
        </w:tc>
        <w:tc>
          <w:tcPr>
            <w:tcW w:w="772" w:type="dxa"/>
            <w:tcBorders>
              <w:top w:val="nil"/>
              <w:left w:val="nil"/>
              <w:bottom w:val="single" w:sz="8" w:space="0" w:color="auto"/>
              <w:right w:val="single" w:sz="8" w:space="0" w:color="auto"/>
            </w:tcBorders>
            <w:shd w:val="clear" w:color="auto" w:fill="auto"/>
            <w:noWrap/>
            <w:vAlign w:val="bottom"/>
            <w:hideMark/>
          </w:tcPr>
          <w:p w14:paraId="63C2EE7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w:t>
            </w:r>
          </w:p>
        </w:tc>
        <w:tc>
          <w:tcPr>
            <w:tcW w:w="980" w:type="dxa"/>
            <w:tcBorders>
              <w:top w:val="nil"/>
              <w:left w:val="nil"/>
              <w:bottom w:val="single" w:sz="8" w:space="0" w:color="auto"/>
              <w:right w:val="single" w:sz="8" w:space="0" w:color="auto"/>
            </w:tcBorders>
            <w:shd w:val="clear" w:color="auto" w:fill="auto"/>
            <w:noWrap/>
            <w:vAlign w:val="bottom"/>
            <w:hideMark/>
          </w:tcPr>
          <w:p w14:paraId="4842D20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62.47628</w:t>
            </w:r>
          </w:p>
        </w:tc>
        <w:tc>
          <w:tcPr>
            <w:tcW w:w="1274" w:type="dxa"/>
            <w:tcBorders>
              <w:top w:val="nil"/>
              <w:left w:val="nil"/>
              <w:bottom w:val="single" w:sz="8" w:space="0" w:color="auto"/>
              <w:right w:val="single" w:sz="8" w:space="0" w:color="auto"/>
            </w:tcBorders>
            <w:shd w:val="clear" w:color="auto" w:fill="auto"/>
            <w:noWrap/>
            <w:vAlign w:val="bottom"/>
            <w:hideMark/>
          </w:tcPr>
          <w:p w14:paraId="4681048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χ</w:t>
            </w:r>
          </w:p>
        </w:tc>
      </w:tr>
      <w:tr w:rsidR="00162C19" w:rsidRPr="0025221B" w14:paraId="43E85A38"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auto"/>
            <w:noWrap/>
            <w:vAlign w:val="bottom"/>
            <w:hideMark/>
          </w:tcPr>
          <w:p w14:paraId="53FDE44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110</w:t>
            </w:r>
          </w:p>
        </w:tc>
        <w:tc>
          <w:tcPr>
            <w:tcW w:w="1950" w:type="dxa"/>
            <w:tcBorders>
              <w:top w:val="nil"/>
              <w:left w:val="nil"/>
              <w:bottom w:val="single" w:sz="8" w:space="0" w:color="auto"/>
              <w:right w:val="single" w:sz="8" w:space="0" w:color="auto"/>
            </w:tcBorders>
            <w:shd w:val="clear" w:color="auto" w:fill="auto"/>
            <w:noWrap/>
            <w:vAlign w:val="bottom"/>
            <w:hideMark/>
          </w:tcPr>
          <w:p w14:paraId="4E2BAB8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96.80</w:t>
            </w:r>
          </w:p>
        </w:tc>
        <w:tc>
          <w:tcPr>
            <w:tcW w:w="1291" w:type="dxa"/>
            <w:tcBorders>
              <w:top w:val="nil"/>
              <w:left w:val="nil"/>
              <w:bottom w:val="single" w:sz="8" w:space="0" w:color="auto"/>
              <w:right w:val="single" w:sz="8" w:space="0" w:color="auto"/>
            </w:tcBorders>
            <w:shd w:val="clear" w:color="auto" w:fill="auto"/>
            <w:noWrap/>
            <w:vAlign w:val="bottom"/>
            <w:hideMark/>
          </w:tcPr>
          <w:p w14:paraId="7C60EA5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0.007359369</w:t>
            </w:r>
          </w:p>
        </w:tc>
        <w:tc>
          <w:tcPr>
            <w:tcW w:w="1291" w:type="dxa"/>
            <w:tcBorders>
              <w:top w:val="nil"/>
              <w:left w:val="nil"/>
              <w:bottom w:val="single" w:sz="8" w:space="0" w:color="auto"/>
              <w:right w:val="single" w:sz="8" w:space="0" w:color="auto"/>
            </w:tcBorders>
            <w:shd w:val="clear" w:color="auto" w:fill="auto"/>
            <w:noWrap/>
            <w:vAlign w:val="bottom"/>
            <w:hideMark/>
          </w:tcPr>
          <w:p w14:paraId="2D0A9BD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auto"/>
            <w:noWrap/>
            <w:vAlign w:val="bottom"/>
            <w:hideMark/>
          </w:tcPr>
          <w:p w14:paraId="0B0A572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1.81</w:t>
            </w:r>
          </w:p>
        </w:tc>
        <w:tc>
          <w:tcPr>
            <w:tcW w:w="1082" w:type="dxa"/>
            <w:tcBorders>
              <w:top w:val="nil"/>
              <w:left w:val="nil"/>
              <w:bottom w:val="single" w:sz="8" w:space="0" w:color="auto"/>
              <w:right w:val="single" w:sz="8" w:space="0" w:color="auto"/>
            </w:tcBorders>
            <w:shd w:val="clear" w:color="auto" w:fill="auto"/>
            <w:noWrap/>
            <w:vAlign w:val="bottom"/>
            <w:hideMark/>
          </w:tcPr>
          <w:p w14:paraId="26BE8C9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auto"/>
            <w:noWrap/>
            <w:vAlign w:val="bottom"/>
            <w:hideMark/>
          </w:tcPr>
          <w:p w14:paraId="7725899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1.55</w:t>
            </w:r>
          </w:p>
        </w:tc>
        <w:tc>
          <w:tcPr>
            <w:tcW w:w="920" w:type="dxa"/>
            <w:tcBorders>
              <w:top w:val="nil"/>
              <w:left w:val="nil"/>
              <w:bottom w:val="single" w:sz="8" w:space="0" w:color="auto"/>
              <w:right w:val="single" w:sz="8" w:space="0" w:color="auto"/>
            </w:tcBorders>
            <w:shd w:val="clear" w:color="auto" w:fill="auto"/>
            <w:noWrap/>
            <w:vAlign w:val="bottom"/>
            <w:hideMark/>
          </w:tcPr>
          <w:p w14:paraId="761CAA9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291" w:type="dxa"/>
            <w:tcBorders>
              <w:top w:val="nil"/>
              <w:left w:val="nil"/>
              <w:bottom w:val="single" w:sz="8" w:space="0" w:color="auto"/>
              <w:right w:val="single" w:sz="8" w:space="0" w:color="auto"/>
            </w:tcBorders>
            <w:shd w:val="clear" w:color="auto" w:fill="auto"/>
            <w:noWrap/>
            <w:vAlign w:val="bottom"/>
            <w:hideMark/>
          </w:tcPr>
          <w:p w14:paraId="44CA48F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175072.8732</w:t>
            </w:r>
          </w:p>
        </w:tc>
        <w:tc>
          <w:tcPr>
            <w:tcW w:w="980" w:type="dxa"/>
            <w:tcBorders>
              <w:top w:val="nil"/>
              <w:left w:val="nil"/>
              <w:bottom w:val="single" w:sz="8" w:space="0" w:color="auto"/>
              <w:right w:val="single" w:sz="8" w:space="0" w:color="auto"/>
            </w:tcBorders>
            <w:shd w:val="clear" w:color="auto" w:fill="auto"/>
            <w:noWrap/>
            <w:vAlign w:val="bottom"/>
            <w:hideMark/>
          </w:tcPr>
          <w:p w14:paraId="1F5CFB6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0.000517</w:t>
            </w:r>
          </w:p>
        </w:tc>
        <w:tc>
          <w:tcPr>
            <w:tcW w:w="772" w:type="dxa"/>
            <w:tcBorders>
              <w:top w:val="nil"/>
              <w:left w:val="nil"/>
              <w:bottom w:val="single" w:sz="8" w:space="0" w:color="auto"/>
              <w:right w:val="single" w:sz="8" w:space="0" w:color="auto"/>
            </w:tcBorders>
            <w:shd w:val="clear" w:color="auto" w:fill="auto"/>
            <w:noWrap/>
            <w:vAlign w:val="bottom"/>
            <w:hideMark/>
          </w:tcPr>
          <w:p w14:paraId="4D264F1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w:t>
            </w:r>
          </w:p>
        </w:tc>
        <w:tc>
          <w:tcPr>
            <w:tcW w:w="980" w:type="dxa"/>
            <w:tcBorders>
              <w:top w:val="nil"/>
              <w:left w:val="nil"/>
              <w:bottom w:val="single" w:sz="8" w:space="0" w:color="auto"/>
              <w:right w:val="single" w:sz="8" w:space="0" w:color="auto"/>
            </w:tcBorders>
            <w:shd w:val="clear" w:color="auto" w:fill="auto"/>
            <w:noWrap/>
            <w:vAlign w:val="bottom"/>
            <w:hideMark/>
          </w:tcPr>
          <w:p w14:paraId="51B47AD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22.90679</w:t>
            </w:r>
          </w:p>
        </w:tc>
        <w:tc>
          <w:tcPr>
            <w:tcW w:w="1274" w:type="dxa"/>
            <w:tcBorders>
              <w:top w:val="nil"/>
              <w:left w:val="nil"/>
              <w:bottom w:val="single" w:sz="8" w:space="0" w:color="auto"/>
              <w:right w:val="single" w:sz="8" w:space="0" w:color="auto"/>
            </w:tcBorders>
            <w:shd w:val="clear" w:color="auto" w:fill="auto"/>
            <w:noWrap/>
            <w:vAlign w:val="bottom"/>
            <w:hideMark/>
          </w:tcPr>
          <w:p w14:paraId="13DA973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χ</w:t>
            </w:r>
          </w:p>
        </w:tc>
      </w:tr>
      <w:tr w:rsidR="00162C19" w:rsidRPr="0025221B" w14:paraId="536F0818"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FFFF00"/>
            <w:noWrap/>
            <w:vAlign w:val="bottom"/>
            <w:hideMark/>
          </w:tcPr>
          <w:p w14:paraId="43DA017E"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125</w:t>
            </w:r>
          </w:p>
        </w:tc>
        <w:tc>
          <w:tcPr>
            <w:tcW w:w="1950" w:type="dxa"/>
            <w:tcBorders>
              <w:top w:val="nil"/>
              <w:left w:val="nil"/>
              <w:bottom w:val="single" w:sz="8" w:space="0" w:color="auto"/>
              <w:right w:val="single" w:sz="8" w:space="0" w:color="auto"/>
            </w:tcBorders>
            <w:shd w:val="clear" w:color="auto" w:fill="FFFF00"/>
            <w:noWrap/>
            <w:vAlign w:val="bottom"/>
            <w:hideMark/>
          </w:tcPr>
          <w:p w14:paraId="1D780EE0"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110.20</w:t>
            </w:r>
          </w:p>
        </w:tc>
        <w:tc>
          <w:tcPr>
            <w:tcW w:w="1291" w:type="dxa"/>
            <w:tcBorders>
              <w:top w:val="nil"/>
              <w:left w:val="nil"/>
              <w:bottom w:val="single" w:sz="8" w:space="0" w:color="auto"/>
              <w:right w:val="single" w:sz="8" w:space="0" w:color="auto"/>
            </w:tcBorders>
            <w:shd w:val="clear" w:color="auto" w:fill="FFFF00"/>
            <w:noWrap/>
            <w:vAlign w:val="bottom"/>
            <w:hideMark/>
          </w:tcPr>
          <w:p w14:paraId="21DF6186"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0.009537907</w:t>
            </w:r>
          </w:p>
        </w:tc>
        <w:tc>
          <w:tcPr>
            <w:tcW w:w="1291" w:type="dxa"/>
            <w:tcBorders>
              <w:top w:val="nil"/>
              <w:left w:val="nil"/>
              <w:bottom w:val="single" w:sz="8" w:space="0" w:color="auto"/>
              <w:right w:val="single" w:sz="8" w:space="0" w:color="auto"/>
            </w:tcBorders>
            <w:shd w:val="clear" w:color="auto" w:fill="FFFF00"/>
            <w:noWrap/>
            <w:vAlign w:val="bottom"/>
            <w:hideMark/>
          </w:tcPr>
          <w:p w14:paraId="11AD035C"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0.013310185</w:t>
            </w:r>
          </w:p>
        </w:tc>
        <w:tc>
          <w:tcPr>
            <w:tcW w:w="649" w:type="dxa"/>
            <w:tcBorders>
              <w:top w:val="nil"/>
              <w:left w:val="nil"/>
              <w:bottom w:val="single" w:sz="8" w:space="0" w:color="auto"/>
              <w:right w:val="single" w:sz="8" w:space="0" w:color="auto"/>
            </w:tcBorders>
            <w:shd w:val="clear" w:color="auto" w:fill="FFFF00"/>
            <w:noWrap/>
            <w:vAlign w:val="bottom"/>
            <w:hideMark/>
          </w:tcPr>
          <w:p w14:paraId="3566A44F"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1.40</w:t>
            </w:r>
          </w:p>
        </w:tc>
        <w:tc>
          <w:tcPr>
            <w:tcW w:w="1082" w:type="dxa"/>
            <w:tcBorders>
              <w:top w:val="nil"/>
              <w:left w:val="nil"/>
              <w:bottom w:val="single" w:sz="8" w:space="0" w:color="auto"/>
              <w:right w:val="single" w:sz="8" w:space="0" w:color="auto"/>
            </w:tcBorders>
            <w:shd w:val="clear" w:color="auto" w:fill="FFFF00"/>
            <w:noWrap/>
            <w:vAlign w:val="bottom"/>
            <w:hideMark/>
          </w:tcPr>
          <w:p w14:paraId="3DBA33E8"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0.50</w:t>
            </w:r>
          </w:p>
        </w:tc>
        <w:tc>
          <w:tcPr>
            <w:tcW w:w="1115" w:type="dxa"/>
            <w:tcBorders>
              <w:top w:val="nil"/>
              <w:left w:val="nil"/>
              <w:bottom w:val="single" w:sz="8" w:space="0" w:color="auto"/>
              <w:right w:val="single" w:sz="8" w:space="0" w:color="auto"/>
            </w:tcBorders>
            <w:shd w:val="clear" w:color="auto" w:fill="FFFF00"/>
            <w:noWrap/>
            <w:vAlign w:val="bottom"/>
            <w:hideMark/>
          </w:tcPr>
          <w:p w14:paraId="2B661084"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1.55</w:t>
            </w:r>
          </w:p>
        </w:tc>
        <w:tc>
          <w:tcPr>
            <w:tcW w:w="920" w:type="dxa"/>
            <w:tcBorders>
              <w:top w:val="nil"/>
              <w:left w:val="nil"/>
              <w:bottom w:val="single" w:sz="8" w:space="0" w:color="auto"/>
              <w:right w:val="single" w:sz="8" w:space="0" w:color="auto"/>
            </w:tcBorders>
            <w:shd w:val="clear" w:color="auto" w:fill="FFFF00"/>
            <w:noWrap/>
            <w:vAlign w:val="bottom"/>
            <w:hideMark/>
          </w:tcPr>
          <w:p w14:paraId="05946B81" w14:textId="77777777" w:rsidR="0025221B" w:rsidRPr="00215940" w:rsidRDefault="00215940" w:rsidP="0025221B">
            <w:pPr>
              <w:spacing w:after="0" w:line="240" w:lineRule="auto"/>
              <w:jc w:val="center"/>
              <w:rPr>
                <w:rFonts w:ascii="Calibri" w:eastAsia="Times New Roman" w:hAnsi="Calibri" w:cs="Calibri"/>
                <w:color w:val="FF0000"/>
                <w:kern w:val="0"/>
                <w:lang w:val="el-GR"/>
              </w:rPr>
            </w:pPr>
            <w:r w:rsidRPr="00215940">
              <w:rPr>
                <w:rFonts w:ascii="Calibri" w:eastAsia="Times New Roman" w:hAnsi="Calibri" w:cs="Calibri"/>
                <w:color w:val="FF0000"/>
                <w:kern w:val="0"/>
                <w:sz w:val="24"/>
                <w:szCs w:val="24"/>
              </w:rPr>
              <w:t>ok</w:t>
            </w:r>
          </w:p>
        </w:tc>
        <w:tc>
          <w:tcPr>
            <w:tcW w:w="1291" w:type="dxa"/>
            <w:tcBorders>
              <w:top w:val="nil"/>
              <w:left w:val="nil"/>
              <w:bottom w:val="single" w:sz="8" w:space="0" w:color="auto"/>
              <w:right w:val="single" w:sz="8" w:space="0" w:color="auto"/>
            </w:tcBorders>
            <w:shd w:val="clear" w:color="auto" w:fill="FFFF00"/>
            <w:noWrap/>
            <w:vAlign w:val="bottom"/>
            <w:hideMark/>
          </w:tcPr>
          <w:p w14:paraId="29ECD548"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153784.5202</w:t>
            </w:r>
          </w:p>
        </w:tc>
        <w:tc>
          <w:tcPr>
            <w:tcW w:w="980" w:type="dxa"/>
            <w:tcBorders>
              <w:top w:val="nil"/>
              <w:left w:val="nil"/>
              <w:bottom w:val="single" w:sz="8" w:space="0" w:color="auto"/>
              <w:right w:val="single" w:sz="8" w:space="0" w:color="auto"/>
            </w:tcBorders>
            <w:shd w:val="clear" w:color="auto" w:fill="FFFF00"/>
            <w:noWrap/>
            <w:vAlign w:val="bottom"/>
            <w:hideMark/>
          </w:tcPr>
          <w:p w14:paraId="7DBF0571"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0.000454</w:t>
            </w:r>
          </w:p>
        </w:tc>
        <w:tc>
          <w:tcPr>
            <w:tcW w:w="772" w:type="dxa"/>
            <w:tcBorders>
              <w:top w:val="nil"/>
              <w:left w:val="nil"/>
              <w:bottom w:val="single" w:sz="8" w:space="0" w:color="auto"/>
              <w:right w:val="single" w:sz="8" w:space="0" w:color="auto"/>
            </w:tcBorders>
            <w:shd w:val="clear" w:color="auto" w:fill="FFFF00"/>
            <w:noWrap/>
            <w:vAlign w:val="bottom"/>
            <w:hideMark/>
          </w:tcPr>
          <w:p w14:paraId="2440BB89"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0.019</w:t>
            </w:r>
          </w:p>
        </w:tc>
        <w:tc>
          <w:tcPr>
            <w:tcW w:w="980" w:type="dxa"/>
            <w:tcBorders>
              <w:top w:val="nil"/>
              <w:left w:val="nil"/>
              <w:bottom w:val="single" w:sz="8" w:space="0" w:color="auto"/>
              <w:right w:val="single" w:sz="8" w:space="0" w:color="auto"/>
            </w:tcBorders>
            <w:shd w:val="clear" w:color="auto" w:fill="FFFF00"/>
            <w:noWrap/>
            <w:vAlign w:val="bottom"/>
            <w:hideMark/>
          </w:tcPr>
          <w:p w14:paraId="6267376E"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11.97935</w:t>
            </w:r>
          </w:p>
        </w:tc>
        <w:tc>
          <w:tcPr>
            <w:tcW w:w="1274" w:type="dxa"/>
            <w:tcBorders>
              <w:top w:val="nil"/>
              <w:left w:val="nil"/>
              <w:bottom w:val="single" w:sz="8" w:space="0" w:color="auto"/>
              <w:right w:val="single" w:sz="8" w:space="0" w:color="auto"/>
            </w:tcBorders>
            <w:shd w:val="clear" w:color="auto" w:fill="FFFF00"/>
            <w:noWrap/>
            <w:vAlign w:val="bottom"/>
            <w:hideMark/>
          </w:tcPr>
          <w:p w14:paraId="2CC66DCC" w14:textId="77777777" w:rsidR="0025221B" w:rsidRPr="00215940" w:rsidRDefault="0025221B" w:rsidP="0025221B">
            <w:pPr>
              <w:spacing w:after="0" w:line="240" w:lineRule="auto"/>
              <w:jc w:val="center"/>
              <w:rPr>
                <w:rFonts w:ascii="Calibri" w:eastAsia="Times New Roman" w:hAnsi="Calibri" w:cs="Calibri"/>
                <w:color w:val="FF0000"/>
                <w:kern w:val="0"/>
              </w:rPr>
            </w:pPr>
            <w:r w:rsidRPr="00215940">
              <w:rPr>
                <w:rFonts w:ascii="Calibri" w:eastAsia="Times New Roman" w:hAnsi="Calibri" w:cs="Calibri"/>
                <w:color w:val="FF0000"/>
                <w:kern w:val="0"/>
              </w:rPr>
              <w:t>οκ</w:t>
            </w:r>
          </w:p>
        </w:tc>
      </w:tr>
      <w:tr w:rsidR="00162C19" w:rsidRPr="0025221B" w14:paraId="1CEC7193" w14:textId="77777777" w:rsidTr="00162C19">
        <w:trPr>
          <w:trHeight w:val="189"/>
        </w:trPr>
        <w:tc>
          <w:tcPr>
            <w:tcW w:w="1213"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65966A84"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140</w:t>
            </w:r>
          </w:p>
        </w:tc>
        <w:tc>
          <w:tcPr>
            <w:tcW w:w="1950" w:type="dxa"/>
            <w:tcBorders>
              <w:top w:val="nil"/>
              <w:left w:val="nil"/>
              <w:bottom w:val="single" w:sz="8" w:space="0" w:color="auto"/>
              <w:right w:val="single" w:sz="8" w:space="0" w:color="auto"/>
            </w:tcBorders>
            <w:shd w:val="clear" w:color="auto" w:fill="FFF2CC" w:themeFill="accent4" w:themeFillTint="33"/>
            <w:noWrap/>
            <w:vAlign w:val="bottom"/>
            <w:hideMark/>
          </w:tcPr>
          <w:p w14:paraId="56813613"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123.40</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360454DD"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0.011959698</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5F387395"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0.013310185</w:t>
            </w:r>
          </w:p>
        </w:tc>
        <w:tc>
          <w:tcPr>
            <w:tcW w:w="649" w:type="dxa"/>
            <w:tcBorders>
              <w:top w:val="nil"/>
              <w:left w:val="nil"/>
              <w:bottom w:val="single" w:sz="8" w:space="0" w:color="auto"/>
              <w:right w:val="single" w:sz="8" w:space="0" w:color="auto"/>
            </w:tcBorders>
            <w:shd w:val="clear" w:color="auto" w:fill="FFF2CC" w:themeFill="accent4" w:themeFillTint="33"/>
            <w:noWrap/>
            <w:vAlign w:val="bottom"/>
            <w:hideMark/>
          </w:tcPr>
          <w:p w14:paraId="13B6F80B"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1.11</w:t>
            </w:r>
          </w:p>
        </w:tc>
        <w:tc>
          <w:tcPr>
            <w:tcW w:w="1082" w:type="dxa"/>
            <w:tcBorders>
              <w:top w:val="nil"/>
              <w:left w:val="nil"/>
              <w:bottom w:val="single" w:sz="8" w:space="0" w:color="auto"/>
              <w:right w:val="single" w:sz="8" w:space="0" w:color="auto"/>
            </w:tcBorders>
            <w:shd w:val="clear" w:color="auto" w:fill="FFF2CC" w:themeFill="accent4" w:themeFillTint="33"/>
            <w:noWrap/>
            <w:vAlign w:val="bottom"/>
            <w:hideMark/>
          </w:tcPr>
          <w:p w14:paraId="6D567A76"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0.50</w:t>
            </w:r>
          </w:p>
        </w:tc>
        <w:tc>
          <w:tcPr>
            <w:tcW w:w="1115" w:type="dxa"/>
            <w:tcBorders>
              <w:top w:val="nil"/>
              <w:left w:val="nil"/>
              <w:bottom w:val="single" w:sz="8" w:space="0" w:color="auto"/>
              <w:right w:val="single" w:sz="8" w:space="0" w:color="auto"/>
            </w:tcBorders>
            <w:shd w:val="clear" w:color="auto" w:fill="FFF2CC" w:themeFill="accent4" w:themeFillTint="33"/>
            <w:noWrap/>
            <w:vAlign w:val="bottom"/>
            <w:hideMark/>
          </w:tcPr>
          <w:p w14:paraId="29A4F11D"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1.</w:t>
            </w:r>
            <w:r w:rsidR="00D72DF6">
              <w:rPr>
                <w:rFonts w:ascii="Calibri" w:eastAsia="Times New Roman" w:hAnsi="Calibri" w:cs="Calibri"/>
                <w:color w:val="000000" w:themeColor="text1"/>
                <w:kern w:val="0"/>
                <w:lang w:val="el-GR"/>
              </w:rPr>
              <w:t>5</w:t>
            </w:r>
            <w:r w:rsidRPr="00215940">
              <w:rPr>
                <w:rFonts w:ascii="Calibri" w:eastAsia="Times New Roman" w:hAnsi="Calibri" w:cs="Calibri"/>
                <w:color w:val="000000" w:themeColor="text1"/>
                <w:kern w:val="0"/>
              </w:rPr>
              <w:t>5</w:t>
            </w:r>
          </w:p>
        </w:tc>
        <w:tc>
          <w:tcPr>
            <w:tcW w:w="920" w:type="dxa"/>
            <w:tcBorders>
              <w:top w:val="nil"/>
              <w:left w:val="nil"/>
              <w:bottom w:val="single" w:sz="8" w:space="0" w:color="auto"/>
              <w:right w:val="single" w:sz="8" w:space="0" w:color="auto"/>
            </w:tcBorders>
            <w:shd w:val="clear" w:color="auto" w:fill="FFF2CC" w:themeFill="accent4" w:themeFillTint="33"/>
            <w:noWrap/>
            <w:vAlign w:val="bottom"/>
            <w:hideMark/>
          </w:tcPr>
          <w:p w14:paraId="37C29CE8"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ok</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400A5309"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137334.3122</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6720698B"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0.00041</w:t>
            </w:r>
          </w:p>
        </w:tc>
        <w:tc>
          <w:tcPr>
            <w:tcW w:w="772" w:type="dxa"/>
            <w:tcBorders>
              <w:top w:val="nil"/>
              <w:left w:val="nil"/>
              <w:bottom w:val="single" w:sz="8" w:space="0" w:color="auto"/>
              <w:right w:val="single" w:sz="8" w:space="0" w:color="auto"/>
            </w:tcBorders>
            <w:shd w:val="clear" w:color="auto" w:fill="FFF2CC" w:themeFill="accent4" w:themeFillTint="33"/>
            <w:noWrap/>
            <w:vAlign w:val="bottom"/>
            <w:hideMark/>
          </w:tcPr>
          <w:p w14:paraId="617DDB33"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0.019</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344F2E56"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6.80402</w:t>
            </w:r>
          </w:p>
        </w:tc>
        <w:tc>
          <w:tcPr>
            <w:tcW w:w="1274" w:type="dxa"/>
            <w:tcBorders>
              <w:top w:val="nil"/>
              <w:left w:val="nil"/>
              <w:bottom w:val="single" w:sz="8" w:space="0" w:color="auto"/>
              <w:right w:val="single" w:sz="8" w:space="0" w:color="auto"/>
            </w:tcBorders>
            <w:shd w:val="clear" w:color="auto" w:fill="FFF2CC" w:themeFill="accent4" w:themeFillTint="33"/>
            <w:noWrap/>
            <w:vAlign w:val="bottom"/>
            <w:hideMark/>
          </w:tcPr>
          <w:p w14:paraId="5CB167EA" w14:textId="77777777" w:rsidR="0025221B" w:rsidRPr="00215940" w:rsidRDefault="0025221B" w:rsidP="0025221B">
            <w:pPr>
              <w:spacing w:after="0" w:line="240" w:lineRule="auto"/>
              <w:jc w:val="center"/>
              <w:rPr>
                <w:rFonts w:ascii="Calibri" w:eastAsia="Times New Roman" w:hAnsi="Calibri" w:cs="Calibri"/>
                <w:color w:val="000000" w:themeColor="text1"/>
                <w:kern w:val="0"/>
              </w:rPr>
            </w:pPr>
            <w:r w:rsidRPr="00215940">
              <w:rPr>
                <w:rFonts w:ascii="Calibri" w:eastAsia="Times New Roman" w:hAnsi="Calibri" w:cs="Calibri"/>
                <w:color w:val="000000" w:themeColor="text1"/>
                <w:kern w:val="0"/>
              </w:rPr>
              <w:t>οκ</w:t>
            </w:r>
          </w:p>
        </w:tc>
      </w:tr>
      <w:tr w:rsidR="00162C19" w:rsidRPr="0025221B" w14:paraId="42A1FC3A"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35CDC7A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160</w:t>
            </w:r>
          </w:p>
        </w:tc>
        <w:tc>
          <w:tcPr>
            <w:tcW w:w="1950" w:type="dxa"/>
            <w:tcBorders>
              <w:top w:val="nil"/>
              <w:left w:val="nil"/>
              <w:bottom w:val="single" w:sz="8" w:space="0" w:color="auto"/>
              <w:right w:val="single" w:sz="8" w:space="0" w:color="auto"/>
            </w:tcBorders>
            <w:shd w:val="clear" w:color="auto" w:fill="FFF2CC" w:themeFill="accent4" w:themeFillTint="33"/>
            <w:noWrap/>
            <w:vAlign w:val="bottom"/>
            <w:hideMark/>
          </w:tcPr>
          <w:p w14:paraId="327134C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141.10</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3C035BD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0.015636657</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67E7FA6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FFF2CC" w:themeFill="accent4" w:themeFillTint="33"/>
            <w:noWrap/>
            <w:vAlign w:val="bottom"/>
            <w:hideMark/>
          </w:tcPr>
          <w:p w14:paraId="497D7E4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0.85</w:t>
            </w:r>
          </w:p>
        </w:tc>
        <w:tc>
          <w:tcPr>
            <w:tcW w:w="1082" w:type="dxa"/>
            <w:tcBorders>
              <w:top w:val="nil"/>
              <w:left w:val="nil"/>
              <w:bottom w:val="single" w:sz="8" w:space="0" w:color="auto"/>
              <w:right w:val="single" w:sz="8" w:space="0" w:color="auto"/>
            </w:tcBorders>
            <w:shd w:val="clear" w:color="auto" w:fill="FFF2CC" w:themeFill="accent4" w:themeFillTint="33"/>
            <w:noWrap/>
            <w:vAlign w:val="bottom"/>
            <w:hideMark/>
          </w:tcPr>
          <w:p w14:paraId="6E62739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FFF2CC" w:themeFill="accent4" w:themeFillTint="33"/>
            <w:noWrap/>
            <w:vAlign w:val="bottom"/>
            <w:hideMark/>
          </w:tcPr>
          <w:p w14:paraId="51F91CC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1.85</w:t>
            </w:r>
          </w:p>
        </w:tc>
        <w:tc>
          <w:tcPr>
            <w:tcW w:w="920" w:type="dxa"/>
            <w:tcBorders>
              <w:top w:val="nil"/>
              <w:left w:val="nil"/>
              <w:bottom w:val="single" w:sz="8" w:space="0" w:color="auto"/>
              <w:right w:val="single" w:sz="8" w:space="0" w:color="auto"/>
            </w:tcBorders>
            <w:shd w:val="clear" w:color="auto" w:fill="FFF2CC" w:themeFill="accent4" w:themeFillTint="33"/>
            <w:noWrap/>
            <w:vAlign w:val="bottom"/>
            <w:hideMark/>
          </w:tcPr>
          <w:p w14:paraId="5CD0FB3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ok</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58435F4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120106.6912</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2BAAF3E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0.000354</w:t>
            </w:r>
          </w:p>
        </w:tc>
        <w:tc>
          <w:tcPr>
            <w:tcW w:w="772" w:type="dxa"/>
            <w:tcBorders>
              <w:top w:val="nil"/>
              <w:left w:val="nil"/>
              <w:bottom w:val="single" w:sz="8" w:space="0" w:color="auto"/>
              <w:right w:val="single" w:sz="8" w:space="0" w:color="auto"/>
            </w:tcBorders>
            <w:shd w:val="clear" w:color="auto" w:fill="FFF2CC" w:themeFill="accent4" w:themeFillTint="33"/>
            <w:noWrap/>
            <w:vAlign w:val="bottom"/>
            <w:hideMark/>
          </w:tcPr>
          <w:p w14:paraId="585B6E8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46AB54A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3.481016</w:t>
            </w:r>
          </w:p>
        </w:tc>
        <w:tc>
          <w:tcPr>
            <w:tcW w:w="1274" w:type="dxa"/>
            <w:tcBorders>
              <w:top w:val="nil"/>
              <w:left w:val="nil"/>
              <w:bottom w:val="single" w:sz="8" w:space="0" w:color="auto"/>
              <w:right w:val="single" w:sz="8" w:space="0" w:color="auto"/>
            </w:tcBorders>
            <w:shd w:val="clear" w:color="auto" w:fill="FFF2CC" w:themeFill="accent4" w:themeFillTint="33"/>
            <w:noWrap/>
            <w:vAlign w:val="bottom"/>
            <w:hideMark/>
          </w:tcPr>
          <w:p w14:paraId="35DB8C4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162C19" w:rsidRPr="0025221B" w14:paraId="58209FB6"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5B5614E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180</w:t>
            </w:r>
          </w:p>
        </w:tc>
        <w:tc>
          <w:tcPr>
            <w:tcW w:w="1950" w:type="dxa"/>
            <w:tcBorders>
              <w:top w:val="nil"/>
              <w:left w:val="nil"/>
              <w:bottom w:val="single" w:sz="8" w:space="0" w:color="auto"/>
              <w:right w:val="single" w:sz="8" w:space="0" w:color="auto"/>
            </w:tcBorders>
            <w:shd w:val="clear" w:color="auto" w:fill="FFF2CC" w:themeFill="accent4" w:themeFillTint="33"/>
            <w:noWrap/>
            <w:vAlign w:val="bottom"/>
            <w:hideMark/>
          </w:tcPr>
          <w:p w14:paraId="106C1DD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158.60</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1EC063C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0.019755874</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55C040A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FFF2CC" w:themeFill="accent4" w:themeFillTint="33"/>
            <w:noWrap/>
            <w:vAlign w:val="bottom"/>
            <w:hideMark/>
          </w:tcPr>
          <w:p w14:paraId="4B7E0AF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0.67</w:t>
            </w:r>
          </w:p>
        </w:tc>
        <w:tc>
          <w:tcPr>
            <w:tcW w:w="1082" w:type="dxa"/>
            <w:tcBorders>
              <w:top w:val="nil"/>
              <w:left w:val="nil"/>
              <w:bottom w:val="single" w:sz="8" w:space="0" w:color="auto"/>
              <w:right w:val="single" w:sz="8" w:space="0" w:color="auto"/>
            </w:tcBorders>
            <w:shd w:val="clear" w:color="auto" w:fill="FFF2CC" w:themeFill="accent4" w:themeFillTint="33"/>
            <w:noWrap/>
            <w:vAlign w:val="bottom"/>
            <w:hideMark/>
          </w:tcPr>
          <w:p w14:paraId="3D77383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FFF2CC" w:themeFill="accent4" w:themeFillTint="33"/>
            <w:noWrap/>
            <w:vAlign w:val="bottom"/>
            <w:hideMark/>
          </w:tcPr>
          <w:p w14:paraId="21B550D5" w14:textId="77777777" w:rsidR="0025221B" w:rsidRPr="0025221B" w:rsidRDefault="00D72DF6"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1.85</w:t>
            </w:r>
          </w:p>
        </w:tc>
        <w:tc>
          <w:tcPr>
            <w:tcW w:w="920" w:type="dxa"/>
            <w:tcBorders>
              <w:top w:val="nil"/>
              <w:left w:val="nil"/>
              <w:bottom w:val="single" w:sz="8" w:space="0" w:color="auto"/>
              <w:right w:val="single" w:sz="8" w:space="0" w:color="auto"/>
            </w:tcBorders>
            <w:shd w:val="clear" w:color="auto" w:fill="FFF2CC" w:themeFill="accent4" w:themeFillTint="33"/>
            <w:noWrap/>
            <w:vAlign w:val="bottom"/>
            <w:hideMark/>
          </w:tcPr>
          <w:p w14:paraId="43EAB89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ok</w:t>
            </w:r>
          </w:p>
        </w:tc>
        <w:tc>
          <w:tcPr>
            <w:tcW w:w="1291" w:type="dxa"/>
            <w:tcBorders>
              <w:top w:val="nil"/>
              <w:left w:val="nil"/>
              <w:bottom w:val="single" w:sz="8" w:space="0" w:color="auto"/>
              <w:right w:val="single" w:sz="8" w:space="0" w:color="auto"/>
            </w:tcBorders>
            <w:shd w:val="clear" w:color="auto" w:fill="FFF2CC" w:themeFill="accent4" w:themeFillTint="33"/>
            <w:noWrap/>
            <w:vAlign w:val="bottom"/>
            <w:hideMark/>
          </w:tcPr>
          <w:p w14:paraId="1EB8886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106854.0613</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28564B9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0.000315</w:t>
            </w:r>
          </w:p>
        </w:tc>
        <w:tc>
          <w:tcPr>
            <w:tcW w:w="772" w:type="dxa"/>
            <w:tcBorders>
              <w:top w:val="nil"/>
              <w:left w:val="nil"/>
              <w:bottom w:val="single" w:sz="8" w:space="0" w:color="auto"/>
              <w:right w:val="single" w:sz="8" w:space="0" w:color="auto"/>
            </w:tcBorders>
            <w:shd w:val="clear" w:color="auto" w:fill="FFF2CC" w:themeFill="accent4" w:themeFillTint="33"/>
            <w:noWrap/>
            <w:vAlign w:val="bottom"/>
            <w:hideMark/>
          </w:tcPr>
          <w:p w14:paraId="119F783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0.0193</w:t>
            </w:r>
          </w:p>
        </w:tc>
        <w:tc>
          <w:tcPr>
            <w:tcW w:w="980" w:type="dxa"/>
            <w:tcBorders>
              <w:top w:val="nil"/>
              <w:left w:val="nil"/>
              <w:bottom w:val="single" w:sz="8" w:space="0" w:color="auto"/>
              <w:right w:val="single" w:sz="8" w:space="0" w:color="auto"/>
            </w:tcBorders>
            <w:shd w:val="clear" w:color="auto" w:fill="FFF2CC" w:themeFill="accent4" w:themeFillTint="33"/>
            <w:noWrap/>
            <w:vAlign w:val="bottom"/>
            <w:hideMark/>
          </w:tcPr>
          <w:p w14:paraId="2DD48A7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1.970738</w:t>
            </w:r>
          </w:p>
        </w:tc>
        <w:tc>
          <w:tcPr>
            <w:tcW w:w="1274" w:type="dxa"/>
            <w:tcBorders>
              <w:top w:val="nil"/>
              <w:left w:val="nil"/>
              <w:bottom w:val="single" w:sz="8" w:space="0" w:color="auto"/>
              <w:right w:val="single" w:sz="8" w:space="0" w:color="auto"/>
            </w:tcBorders>
            <w:shd w:val="clear" w:color="auto" w:fill="FFF2CC" w:themeFill="accent4" w:themeFillTint="33"/>
            <w:noWrap/>
            <w:vAlign w:val="bottom"/>
            <w:hideMark/>
          </w:tcPr>
          <w:p w14:paraId="4DD0A39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162C19" w:rsidRPr="0025221B" w14:paraId="7D1E6372"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auto"/>
            <w:noWrap/>
            <w:vAlign w:val="bottom"/>
            <w:hideMark/>
          </w:tcPr>
          <w:p w14:paraId="769BEA5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1950" w:type="dxa"/>
            <w:tcBorders>
              <w:top w:val="nil"/>
              <w:left w:val="nil"/>
              <w:bottom w:val="single" w:sz="8" w:space="0" w:color="auto"/>
              <w:right w:val="single" w:sz="8" w:space="0" w:color="auto"/>
            </w:tcBorders>
            <w:shd w:val="clear" w:color="auto" w:fill="auto"/>
            <w:noWrap/>
            <w:vAlign w:val="bottom"/>
            <w:hideMark/>
          </w:tcPr>
          <w:p w14:paraId="567B35D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176.20</w:t>
            </w:r>
          </w:p>
        </w:tc>
        <w:tc>
          <w:tcPr>
            <w:tcW w:w="1291" w:type="dxa"/>
            <w:tcBorders>
              <w:top w:val="nil"/>
              <w:left w:val="nil"/>
              <w:bottom w:val="single" w:sz="8" w:space="0" w:color="auto"/>
              <w:right w:val="single" w:sz="8" w:space="0" w:color="auto"/>
            </w:tcBorders>
            <w:shd w:val="clear" w:color="auto" w:fill="auto"/>
            <w:noWrap/>
            <w:vAlign w:val="bottom"/>
            <w:hideMark/>
          </w:tcPr>
          <w:p w14:paraId="4FCE937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0.024383817</w:t>
            </w:r>
          </w:p>
        </w:tc>
        <w:tc>
          <w:tcPr>
            <w:tcW w:w="1291" w:type="dxa"/>
            <w:tcBorders>
              <w:top w:val="nil"/>
              <w:left w:val="nil"/>
              <w:bottom w:val="single" w:sz="8" w:space="0" w:color="auto"/>
              <w:right w:val="single" w:sz="8" w:space="0" w:color="auto"/>
            </w:tcBorders>
            <w:shd w:val="clear" w:color="auto" w:fill="auto"/>
            <w:noWrap/>
            <w:vAlign w:val="bottom"/>
            <w:hideMark/>
          </w:tcPr>
          <w:p w14:paraId="42FCF65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auto"/>
            <w:noWrap/>
            <w:vAlign w:val="bottom"/>
            <w:hideMark/>
          </w:tcPr>
          <w:p w14:paraId="7D82DF2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0.55</w:t>
            </w:r>
          </w:p>
        </w:tc>
        <w:tc>
          <w:tcPr>
            <w:tcW w:w="1082" w:type="dxa"/>
            <w:tcBorders>
              <w:top w:val="nil"/>
              <w:left w:val="nil"/>
              <w:bottom w:val="single" w:sz="8" w:space="0" w:color="auto"/>
              <w:right w:val="single" w:sz="8" w:space="0" w:color="auto"/>
            </w:tcBorders>
            <w:shd w:val="clear" w:color="auto" w:fill="auto"/>
            <w:noWrap/>
            <w:vAlign w:val="bottom"/>
            <w:hideMark/>
          </w:tcPr>
          <w:p w14:paraId="20B72DC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auto"/>
            <w:noWrap/>
            <w:vAlign w:val="bottom"/>
            <w:hideMark/>
          </w:tcPr>
          <w:p w14:paraId="2E6368F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20" w:type="dxa"/>
            <w:tcBorders>
              <w:top w:val="nil"/>
              <w:left w:val="nil"/>
              <w:bottom w:val="single" w:sz="8" w:space="0" w:color="auto"/>
              <w:right w:val="single" w:sz="8" w:space="0" w:color="auto"/>
            </w:tcBorders>
            <w:shd w:val="clear" w:color="auto" w:fill="auto"/>
            <w:noWrap/>
            <w:vAlign w:val="bottom"/>
            <w:hideMark/>
          </w:tcPr>
          <w:p w14:paraId="36BF488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291" w:type="dxa"/>
            <w:tcBorders>
              <w:top w:val="nil"/>
              <w:left w:val="nil"/>
              <w:bottom w:val="single" w:sz="8" w:space="0" w:color="auto"/>
              <w:right w:val="single" w:sz="8" w:space="0" w:color="auto"/>
            </w:tcBorders>
            <w:shd w:val="clear" w:color="auto" w:fill="auto"/>
            <w:noWrap/>
            <w:vAlign w:val="bottom"/>
            <w:hideMark/>
          </w:tcPr>
          <w:p w14:paraId="634EAA6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96180.78391</w:t>
            </w:r>
          </w:p>
        </w:tc>
        <w:tc>
          <w:tcPr>
            <w:tcW w:w="980" w:type="dxa"/>
            <w:tcBorders>
              <w:top w:val="nil"/>
              <w:left w:val="nil"/>
              <w:bottom w:val="single" w:sz="8" w:space="0" w:color="auto"/>
              <w:right w:val="single" w:sz="8" w:space="0" w:color="auto"/>
            </w:tcBorders>
            <w:shd w:val="clear" w:color="auto" w:fill="auto"/>
            <w:noWrap/>
            <w:vAlign w:val="bottom"/>
            <w:hideMark/>
          </w:tcPr>
          <w:p w14:paraId="5BECFEB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0.000284</w:t>
            </w:r>
          </w:p>
        </w:tc>
        <w:tc>
          <w:tcPr>
            <w:tcW w:w="772" w:type="dxa"/>
            <w:tcBorders>
              <w:top w:val="nil"/>
              <w:left w:val="nil"/>
              <w:bottom w:val="single" w:sz="8" w:space="0" w:color="auto"/>
              <w:right w:val="single" w:sz="8" w:space="0" w:color="auto"/>
            </w:tcBorders>
            <w:shd w:val="clear" w:color="auto" w:fill="auto"/>
            <w:noWrap/>
            <w:vAlign w:val="bottom"/>
            <w:hideMark/>
          </w:tcPr>
          <w:p w14:paraId="2DF3F07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0.0195</w:t>
            </w:r>
          </w:p>
        </w:tc>
        <w:tc>
          <w:tcPr>
            <w:tcW w:w="980" w:type="dxa"/>
            <w:tcBorders>
              <w:top w:val="nil"/>
              <w:left w:val="nil"/>
              <w:bottom w:val="single" w:sz="8" w:space="0" w:color="auto"/>
              <w:right w:val="single" w:sz="8" w:space="0" w:color="auto"/>
            </w:tcBorders>
            <w:shd w:val="clear" w:color="auto" w:fill="auto"/>
            <w:noWrap/>
            <w:vAlign w:val="bottom"/>
            <w:hideMark/>
          </w:tcPr>
          <w:p w14:paraId="025D047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1.176502</w:t>
            </w:r>
          </w:p>
        </w:tc>
        <w:tc>
          <w:tcPr>
            <w:tcW w:w="1274" w:type="dxa"/>
            <w:tcBorders>
              <w:top w:val="nil"/>
              <w:left w:val="nil"/>
              <w:bottom w:val="single" w:sz="8" w:space="0" w:color="auto"/>
              <w:right w:val="single" w:sz="8" w:space="0" w:color="auto"/>
            </w:tcBorders>
            <w:shd w:val="clear" w:color="auto" w:fill="auto"/>
            <w:noWrap/>
            <w:vAlign w:val="bottom"/>
            <w:hideMark/>
          </w:tcPr>
          <w:p w14:paraId="4580E6A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162C19" w:rsidRPr="0025221B" w14:paraId="575859D7" w14:textId="77777777" w:rsidTr="00162C19">
        <w:trPr>
          <w:trHeight w:val="176"/>
        </w:trPr>
        <w:tc>
          <w:tcPr>
            <w:tcW w:w="1213" w:type="dxa"/>
            <w:tcBorders>
              <w:top w:val="nil"/>
              <w:left w:val="single" w:sz="8" w:space="0" w:color="auto"/>
              <w:bottom w:val="single" w:sz="8" w:space="0" w:color="auto"/>
              <w:right w:val="single" w:sz="8" w:space="0" w:color="auto"/>
            </w:tcBorders>
            <w:shd w:val="clear" w:color="auto" w:fill="auto"/>
            <w:noWrap/>
            <w:vAlign w:val="bottom"/>
            <w:hideMark/>
          </w:tcPr>
          <w:p w14:paraId="11DA132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250</w:t>
            </w:r>
          </w:p>
        </w:tc>
        <w:tc>
          <w:tcPr>
            <w:tcW w:w="1950" w:type="dxa"/>
            <w:tcBorders>
              <w:top w:val="nil"/>
              <w:left w:val="nil"/>
              <w:bottom w:val="single" w:sz="8" w:space="0" w:color="auto"/>
              <w:right w:val="single" w:sz="8" w:space="0" w:color="auto"/>
            </w:tcBorders>
            <w:shd w:val="clear" w:color="auto" w:fill="auto"/>
            <w:noWrap/>
            <w:vAlign w:val="bottom"/>
            <w:hideMark/>
          </w:tcPr>
          <w:p w14:paraId="761CEFF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220.40</w:t>
            </w:r>
          </w:p>
        </w:tc>
        <w:tc>
          <w:tcPr>
            <w:tcW w:w="1291" w:type="dxa"/>
            <w:tcBorders>
              <w:top w:val="nil"/>
              <w:left w:val="nil"/>
              <w:bottom w:val="single" w:sz="8" w:space="0" w:color="auto"/>
              <w:right w:val="single" w:sz="8" w:space="0" w:color="auto"/>
            </w:tcBorders>
            <w:shd w:val="clear" w:color="auto" w:fill="auto"/>
            <w:noWrap/>
            <w:vAlign w:val="bottom"/>
            <w:hideMark/>
          </w:tcPr>
          <w:p w14:paraId="4F2ED72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0.038151627</w:t>
            </w:r>
          </w:p>
        </w:tc>
        <w:tc>
          <w:tcPr>
            <w:tcW w:w="1291" w:type="dxa"/>
            <w:tcBorders>
              <w:top w:val="nil"/>
              <w:left w:val="nil"/>
              <w:bottom w:val="single" w:sz="8" w:space="0" w:color="auto"/>
              <w:right w:val="single" w:sz="8" w:space="0" w:color="auto"/>
            </w:tcBorders>
            <w:shd w:val="clear" w:color="auto" w:fill="auto"/>
            <w:noWrap/>
            <w:vAlign w:val="bottom"/>
            <w:hideMark/>
          </w:tcPr>
          <w:p w14:paraId="5301004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0.013310185</w:t>
            </w:r>
          </w:p>
        </w:tc>
        <w:tc>
          <w:tcPr>
            <w:tcW w:w="649" w:type="dxa"/>
            <w:tcBorders>
              <w:top w:val="nil"/>
              <w:left w:val="nil"/>
              <w:bottom w:val="single" w:sz="8" w:space="0" w:color="auto"/>
              <w:right w:val="single" w:sz="8" w:space="0" w:color="auto"/>
            </w:tcBorders>
            <w:shd w:val="clear" w:color="auto" w:fill="auto"/>
            <w:noWrap/>
            <w:vAlign w:val="bottom"/>
            <w:hideMark/>
          </w:tcPr>
          <w:p w14:paraId="6873BEF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0.35</w:t>
            </w:r>
          </w:p>
        </w:tc>
        <w:tc>
          <w:tcPr>
            <w:tcW w:w="1082" w:type="dxa"/>
            <w:tcBorders>
              <w:top w:val="nil"/>
              <w:left w:val="nil"/>
              <w:bottom w:val="single" w:sz="8" w:space="0" w:color="auto"/>
              <w:right w:val="single" w:sz="8" w:space="0" w:color="auto"/>
            </w:tcBorders>
            <w:shd w:val="clear" w:color="auto" w:fill="auto"/>
            <w:noWrap/>
            <w:vAlign w:val="bottom"/>
            <w:hideMark/>
          </w:tcPr>
          <w:p w14:paraId="3B70EAA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15" w:type="dxa"/>
            <w:tcBorders>
              <w:top w:val="nil"/>
              <w:left w:val="nil"/>
              <w:bottom w:val="single" w:sz="8" w:space="0" w:color="auto"/>
              <w:right w:val="single" w:sz="8" w:space="0" w:color="auto"/>
            </w:tcBorders>
            <w:shd w:val="clear" w:color="auto" w:fill="auto"/>
            <w:noWrap/>
            <w:vAlign w:val="bottom"/>
            <w:hideMark/>
          </w:tcPr>
          <w:p w14:paraId="75E7175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20" w:type="dxa"/>
            <w:tcBorders>
              <w:top w:val="nil"/>
              <w:left w:val="nil"/>
              <w:bottom w:val="single" w:sz="8" w:space="0" w:color="auto"/>
              <w:right w:val="single" w:sz="8" w:space="0" w:color="auto"/>
            </w:tcBorders>
            <w:shd w:val="clear" w:color="auto" w:fill="auto"/>
            <w:noWrap/>
            <w:vAlign w:val="bottom"/>
            <w:hideMark/>
          </w:tcPr>
          <w:p w14:paraId="3D76EBB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291" w:type="dxa"/>
            <w:tcBorders>
              <w:top w:val="nil"/>
              <w:left w:val="nil"/>
              <w:bottom w:val="single" w:sz="8" w:space="0" w:color="auto"/>
              <w:right w:val="single" w:sz="8" w:space="0" w:color="auto"/>
            </w:tcBorders>
            <w:shd w:val="clear" w:color="auto" w:fill="auto"/>
            <w:noWrap/>
            <w:vAlign w:val="bottom"/>
            <w:hideMark/>
          </w:tcPr>
          <w:p w14:paraId="163DFBF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76892.2601</w:t>
            </w:r>
          </w:p>
        </w:tc>
        <w:tc>
          <w:tcPr>
            <w:tcW w:w="980" w:type="dxa"/>
            <w:tcBorders>
              <w:top w:val="nil"/>
              <w:left w:val="nil"/>
              <w:bottom w:val="single" w:sz="8" w:space="0" w:color="auto"/>
              <w:right w:val="single" w:sz="8" w:space="0" w:color="auto"/>
            </w:tcBorders>
            <w:shd w:val="clear" w:color="auto" w:fill="auto"/>
            <w:noWrap/>
            <w:vAlign w:val="bottom"/>
            <w:hideMark/>
          </w:tcPr>
          <w:p w14:paraId="62F6F6F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0.000227</w:t>
            </w:r>
          </w:p>
        </w:tc>
        <w:tc>
          <w:tcPr>
            <w:tcW w:w="772" w:type="dxa"/>
            <w:tcBorders>
              <w:top w:val="nil"/>
              <w:left w:val="nil"/>
              <w:bottom w:val="single" w:sz="8" w:space="0" w:color="auto"/>
              <w:right w:val="single" w:sz="8" w:space="0" w:color="auto"/>
            </w:tcBorders>
            <w:shd w:val="clear" w:color="auto" w:fill="auto"/>
            <w:noWrap/>
            <w:vAlign w:val="bottom"/>
            <w:hideMark/>
          </w:tcPr>
          <w:p w14:paraId="376D0DD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0.02</w:t>
            </w:r>
          </w:p>
        </w:tc>
        <w:tc>
          <w:tcPr>
            <w:tcW w:w="980" w:type="dxa"/>
            <w:tcBorders>
              <w:top w:val="nil"/>
              <w:left w:val="nil"/>
              <w:bottom w:val="single" w:sz="8" w:space="0" w:color="auto"/>
              <w:right w:val="single" w:sz="8" w:space="0" w:color="auto"/>
            </w:tcBorders>
            <w:shd w:val="clear" w:color="auto" w:fill="auto"/>
            <w:noWrap/>
            <w:vAlign w:val="bottom"/>
            <w:hideMark/>
          </w:tcPr>
          <w:p w14:paraId="6DB9B09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0.394057</w:t>
            </w:r>
          </w:p>
        </w:tc>
        <w:tc>
          <w:tcPr>
            <w:tcW w:w="1274" w:type="dxa"/>
            <w:tcBorders>
              <w:top w:val="nil"/>
              <w:left w:val="nil"/>
              <w:bottom w:val="single" w:sz="8" w:space="0" w:color="auto"/>
              <w:right w:val="single" w:sz="8" w:space="0" w:color="auto"/>
            </w:tcBorders>
            <w:shd w:val="clear" w:color="auto" w:fill="auto"/>
            <w:noWrap/>
            <w:vAlign w:val="bottom"/>
            <w:hideMark/>
          </w:tcPr>
          <w:p w14:paraId="07B8CB3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bl>
    <w:p w14:paraId="737B5FAC" w14:textId="07FC4AB9" w:rsidR="0025221B" w:rsidRDefault="00FE696D" w:rsidP="005E43A9">
      <w:pPr>
        <w:ind w:left="551" w:hanging="566"/>
        <w:rPr>
          <w:rStyle w:val="1Char"/>
          <w:b/>
          <w:bCs/>
          <w:color w:val="auto"/>
          <w:sz w:val="24"/>
          <w:szCs w:val="24"/>
          <w:u w:val="single"/>
          <w:lang w:val="el-GR"/>
        </w:rPr>
      </w:pPr>
      <w:r>
        <w:rPr>
          <w:noProof/>
        </w:rPr>
        <mc:AlternateContent>
          <mc:Choice Requires="wps">
            <w:drawing>
              <wp:anchor distT="0" distB="0" distL="114300" distR="114300" simplePos="0" relativeHeight="251638272" behindDoc="0" locked="0" layoutInCell="1" allowOverlap="1" wp14:anchorId="240333A9" wp14:editId="2D71F622">
                <wp:simplePos x="0" y="0"/>
                <wp:positionH relativeFrom="margin">
                  <wp:posOffset>-476885</wp:posOffset>
                </wp:positionH>
                <wp:positionV relativeFrom="paragraph">
                  <wp:posOffset>141605</wp:posOffset>
                </wp:positionV>
                <wp:extent cx="1851660" cy="449580"/>
                <wp:effectExtent l="0" t="0" r="0" b="0"/>
                <wp:wrapNone/>
                <wp:docPr id="2025281287" name="Πλαίσιο κειμένου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1660" cy="449580"/>
                        </a:xfrm>
                        <a:prstGeom prst="rect">
                          <a:avLst/>
                        </a:prstGeom>
                        <a:noFill/>
                        <a:ln w="6350">
                          <a:noFill/>
                        </a:ln>
                      </wps:spPr>
                      <wps:txbx>
                        <w:txbxContent>
                          <w:p w14:paraId="0DB8F55F" w14:textId="77777777" w:rsidR="00461F76" w:rsidRPr="00023D2B" w:rsidRDefault="00461F76" w:rsidP="00023D2B">
                            <w:pPr>
                              <w:rPr>
                                <w:b/>
                                <w:bCs/>
                                <w:lang w:val="el-GR"/>
                              </w:rPr>
                            </w:pPr>
                            <w:r w:rsidRPr="00023D2B">
                              <w:rPr>
                                <w:b/>
                                <w:bCs/>
                                <w:lang w:val="el-GR"/>
                              </w:rPr>
                              <w:t xml:space="preserve">Πίνακας </w:t>
                            </w:r>
                            <w:r>
                              <w:rPr>
                                <w:b/>
                                <w:bCs/>
                                <w:lang w:val="el-GR"/>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333A9" id="Πλαίσιο κειμένου 50" o:spid="_x0000_s1039" type="#_x0000_t202" style="position:absolute;left:0;text-align:left;margin-left:-37.55pt;margin-top:11.15pt;width:145.8pt;height:35.4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" filled="f" stroked="f" strokeweight=".5pt">
                <v:textbox>
                  <w:txbxContent>
                    <w:p w14:paraId="0DB8F55F" w14:textId="77777777" w:rsidR="00461F76" w:rsidRPr="00023D2B" w:rsidRDefault="00461F76" w:rsidP="00023D2B">
                      <w:pPr>
                        <w:rPr>
                          <w:b/>
                          <w:bCs/>
                          <w:lang w:val="el-GR"/>
                        </w:rPr>
                      </w:pPr>
                      <w:r w:rsidRPr="00023D2B">
                        <w:rPr>
                          <w:b/>
                          <w:bCs/>
                          <w:lang w:val="el-GR"/>
                        </w:rPr>
                        <w:t xml:space="preserve">Πίνακας </w:t>
                      </w:r>
                      <w:r>
                        <w:rPr>
                          <w:b/>
                          <w:bCs/>
                          <w:lang w:val="el-GR"/>
                        </w:rPr>
                        <w:t>10</w:t>
                      </w:r>
                    </w:p>
                  </w:txbxContent>
                </v:textbox>
                <w10:wrap anchorx="margin"/>
              </v:shape>
            </w:pict>
          </mc:Fallback>
        </mc:AlternateContent>
      </w:r>
      <w:r>
        <w:rPr>
          <w:noProof/>
        </w:rPr>
        <mc:AlternateContent>
          <mc:Choice Requires="wps">
            <w:drawing>
              <wp:anchor distT="0" distB="0" distL="114300" distR="114300" simplePos="0" relativeHeight="251637248" behindDoc="0" locked="0" layoutInCell="1" allowOverlap="1" wp14:anchorId="679E40B9" wp14:editId="10F0D93A">
                <wp:simplePos x="0" y="0"/>
                <wp:positionH relativeFrom="margin">
                  <wp:posOffset>-415290</wp:posOffset>
                </wp:positionH>
                <wp:positionV relativeFrom="paragraph">
                  <wp:posOffset>-2455545</wp:posOffset>
                </wp:positionV>
                <wp:extent cx="1851660" cy="449580"/>
                <wp:effectExtent l="0" t="0" r="0" b="0"/>
                <wp:wrapNone/>
                <wp:docPr id="1544561046" name="Πλαίσιο κειμένου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1660" cy="449580"/>
                        </a:xfrm>
                        <a:prstGeom prst="rect">
                          <a:avLst/>
                        </a:prstGeom>
                        <a:noFill/>
                        <a:ln w="6350">
                          <a:noFill/>
                        </a:ln>
                      </wps:spPr>
                      <wps:txbx>
                        <w:txbxContent>
                          <w:p w14:paraId="0F7283E6" w14:textId="77777777" w:rsidR="00461F76" w:rsidRPr="00023D2B" w:rsidRDefault="00461F76" w:rsidP="00023D2B">
                            <w:pPr>
                              <w:rPr>
                                <w:b/>
                                <w:bCs/>
                                <w:lang w:val="el-GR"/>
                              </w:rPr>
                            </w:pPr>
                            <w:r w:rsidRPr="00023D2B">
                              <w:rPr>
                                <w:b/>
                                <w:bCs/>
                                <w:lang w:val="el-GR"/>
                              </w:rPr>
                              <w:t xml:space="preserve">Πίνακας </w:t>
                            </w:r>
                            <w:r>
                              <w:rPr>
                                <w:b/>
                                <w:bCs/>
                                <w:lang w:val="el-GR"/>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9E40B9" id="Πλαίσιο κειμένου 49" o:spid="_x0000_s1040" type="#_x0000_t202" style="position:absolute;left:0;text-align:left;margin-left:-32.7pt;margin-top:-193.35pt;width:145.8pt;height:35.4pt;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" filled="f" stroked="f" strokeweight=".5pt">
                <v:textbox>
                  <w:txbxContent>
                    <w:p w14:paraId="0F7283E6" w14:textId="77777777" w:rsidR="00461F76" w:rsidRPr="00023D2B" w:rsidRDefault="00461F76" w:rsidP="00023D2B">
                      <w:pPr>
                        <w:rPr>
                          <w:b/>
                          <w:bCs/>
                          <w:lang w:val="el-GR"/>
                        </w:rPr>
                      </w:pPr>
                      <w:r w:rsidRPr="00023D2B">
                        <w:rPr>
                          <w:b/>
                          <w:bCs/>
                          <w:lang w:val="el-GR"/>
                        </w:rPr>
                        <w:t xml:space="preserve">Πίνακας </w:t>
                      </w:r>
                      <w:r>
                        <w:rPr>
                          <w:b/>
                          <w:bCs/>
                          <w:lang w:val="el-GR"/>
                        </w:rPr>
                        <w:t>9</w:t>
                      </w:r>
                    </w:p>
                  </w:txbxContent>
                </v:textbox>
                <w10:wrap anchorx="margin"/>
              </v:shape>
            </w:pict>
          </mc:Fallback>
        </mc:AlternateContent>
      </w:r>
    </w:p>
    <w:tbl>
      <w:tblPr>
        <w:tblpPr w:leftFromText="180" w:rightFromText="180" w:vertAnchor="text" w:horzAnchor="margin" w:tblpXSpec="center" w:tblpY="138"/>
        <w:tblW w:w="15878" w:type="dxa"/>
        <w:tblLook w:val="04A0" w:firstRow="1" w:lastRow="0" w:firstColumn="1" w:lastColumn="0" w:noHBand="0" w:noVBand="1"/>
      </w:tblPr>
      <w:tblGrid>
        <w:gridCol w:w="1303"/>
        <w:gridCol w:w="2095"/>
        <w:gridCol w:w="1493"/>
        <w:gridCol w:w="1493"/>
        <w:gridCol w:w="697"/>
        <w:gridCol w:w="1163"/>
        <w:gridCol w:w="1198"/>
        <w:gridCol w:w="989"/>
        <w:gridCol w:w="1493"/>
        <w:gridCol w:w="1053"/>
        <w:gridCol w:w="885"/>
        <w:gridCol w:w="1053"/>
        <w:gridCol w:w="1369"/>
      </w:tblGrid>
      <w:tr w:rsidR="0025221B" w:rsidRPr="0025221B" w14:paraId="5C98EB90" w14:textId="77777777" w:rsidTr="00162C19">
        <w:trPr>
          <w:trHeight w:val="226"/>
        </w:trPr>
        <w:tc>
          <w:tcPr>
            <w:tcW w:w="15878" w:type="dxa"/>
            <w:gridSpan w:val="13"/>
            <w:tcBorders>
              <w:top w:val="single" w:sz="8" w:space="0" w:color="auto"/>
              <w:left w:val="single" w:sz="8" w:space="0" w:color="auto"/>
              <w:bottom w:val="single" w:sz="8" w:space="0" w:color="auto"/>
              <w:right w:val="single" w:sz="8" w:space="0" w:color="auto"/>
            </w:tcBorders>
            <w:shd w:val="clear" w:color="000000" w:fill="E2EFDA"/>
            <w:noWrap/>
            <w:vAlign w:val="bottom"/>
            <w:hideMark/>
          </w:tcPr>
          <w:p w14:paraId="5F125021" w14:textId="77777777" w:rsidR="0025221B" w:rsidRPr="0025221B" w:rsidRDefault="00715719" w:rsidP="0025221B">
            <w:pPr>
              <w:spacing w:after="0" w:line="240" w:lineRule="auto"/>
              <w:jc w:val="center"/>
              <w:rPr>
                <w:rFonts w:ascii="Calibri" w:eastAsia="Times New Roman" w:hAnsi="Calibri" w:cs="Calibri"/>
                <w:b/>
                <w:bCs/>
                <w:color w:val="FF0000"/>
                <w:kern w:val="0"/>
                <w:sz w:val="24"/>
                <w:szCs w:val="24"/>
              </w:rPr>
            </w:pPr>
            <w:r>
              <w:rPr>
                <w:rFonts w:ascii="Calibri" w:eastAsia="Times New Roman" w:hAnsi="Calibri" w:cs="Calibri"/>
                <w:b/>
                <w:bCs/>
                <w:color w:val="FF0000"/>
                <w:kern w:val="0"/>
                <w:sz w:val="24"/>
                <w:szCs w:val="24"/>
                <w:lang w:val="el-GR"/>
              </w:rPr>
              <w:t>Εύ</w:t>
            </w:r>
            <w:r w:rsidR="0025221B" w:rsidRPr="0025221B">
              <w:rPr>
                <w:rFonts w:ascii="Calibri" w:eastAsia="Times New Roman" w:hAnsi="Calibri" w:cs="Calibri"/>
                <w:b/>
                <w:bCs/>
                <w:color w:val="FF0000"/>
                <w:kern w:val="0"/>
                <w:sz w:val="24"/>
                <w:szCs w:val="24"/>
              </w:rPr>
              <w:t>ρεσηΒέλτιστης</w:t>
            </w:r>
            <w:r>
              <w:rPr>
                <w:rFonts w:ascii="Calibri" w:eastAsia="Times New Roman" w:hAnsi="Calibri" w:cs="Calibri"/>
                <w:b/>
                <w:bCs/>
                <w:color w:val="FF0000"/>
                <w:kern w:val="0"/>
                <w:sz w:val="24"/>
                <w:szCs w:val="24"/>
                <w:lang w:val="el-GR"/>
              </w:rPr>
              <w:t>Δ</w:t>
            </w:r>
            <w:r w:rsidR="0025221B" w:rsidRPr="0025221B">
              <w:rPr>
                <w:rFonts w:ascii="Calibri" w:eastAsia="Times New Roman" w:hAnsi="Calibri" w:cs="Calibri"/>
                <w:b/>
                <w:bCs/>
                <w:color w:val="FF0000"/>
                <w:kern w:val="0"/>
                <w:sz w:val="24"/>
                <w:szCs w:val="24"/>
              </w:rPr>
              <w:t>ιαμέτρου ΔΟ</w:t>
            </w:r>
          </w:p>
        </w:tc>
      </w:tr>
      <w:tr w:rsidR="0025221B" w:rsidRPr="0025221B" w14:paraId="22DAAB8C"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auto"/>
            <w:noWrap/>
            <w:vAlign w:val="bottom"/>
            <w:hideMark/>
          </w:tcPr>
          <w:p w14:paraId="7191CA8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Ονομαστική Διάμετρος φ(mm)</w:t>
            </w:r>
          </w:p>
        </w:tc>
        <w:tc>
          <w:tcPr>
            <w:tcW w:w="2042" w:type="dxa"/>
            <w:tcBorders>
              <w:top w:val="nil"/>
              <w:left w:val="nil"/>
              <w:bottom w:val="single" w:sz="8" w:space="0" w:color="auto"/>
              <w:right w:val="single" w:sz="8" w:space="0" w:color="auto"/>
            </w:tcBorders>
            <w:shd w:val="clear" w:color="auto" w:fill="auto"/>
            <w:noWrap/>
            <w:vAlign w:val="bottom"/>
            <w:hideMark/>
          </w:tcPr>
          <w:p w14:paraId="0113875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Εσωτερικήδιάμετρος D (mm)</w:t>
            </w:r>
          </w:p>
        </w:tc>
        <w:tc>
          <w:tcPr>
            <w:tcW w:w="1455" w:type="dxa"/>
            <w:tcBorders>
              <w:top w:val="nil"/>
              <w:left w:val="nil"/>
              <w:bottom w:val="single" w:sz="8" w:space="0" w:color="auto"/>
              <w:right w:val="single" w:sz="8" w:space="0" w:color="auto"/>
            </w:tcBorders>
            <w:shd w:val="clear" w:color="auto" w:fill="auto"/>
            <w:noWrap/>
            <w:vAlign w:val="bottom"/>
            <w:hideMark/>
          </w:tcPr>
          <w:p w14:paraId="653CF16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A (m^2)</w:t>
            </w:r>
          </w:p>
        </w:tc>
        <w:tc>
          <w:tcPr>
            <w:tcW w:w="1455" w:type="dxa"/>
            <w:tcBorders>
              <w:top w:val="nil"/>
              <w:left w:val="nil"/>
              <w:bottom w:val="single" w:sz="8" w:space="0" w:color="auto"/>
              <w:right w:val="single" w:sz="8" w:space="0" w:color="auto"/>
            </w:tcBorders>
            <w:shd w:val="clear" w:color="auto" w:fill="auto"/>
            <w:noWrap/>
            <w:vAlign w:val="bottom"/>
            <w:hideMark/>
          </w:tcPr>
          <w:p w14:paraId="6E059E2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Q</w:t>
            </w:r>
          </w:p>
        </w:tc>
        <w:tc>
          <w:tcPr>
            <w:tcW w:w="679" w:type="dxa"/>
            <w:tcBorders>
              <w:top w:val="nil"/>
              <w:left w:val="nil"/>
              <w:bottom w:val="single" w:sz="8" w:space="0" w:color="auto"/>
              <w:right w:val="single" w:sz="8" w:space="0" w:color="auto"/>
            </w:tcBorders>
            <w:shd w:val="clear" w:color="auto" w:fill="auto"/>
            <w:noWrap/>
            <w:vAlign w:val="bottom"/>
            <w:hideMark/>
          </w:tcPr>
          <w:p w14:paraId="68907FF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 (m/s)</w:t>
            </w:r>
          </w:p>
        </w:tc>
        <w:tc>
          <w:tcPr>
            <w:tcW w:w="1134" w:type="dxa"/>
            <w:tcBorders>
              <w:top w:val="nil"/>
              <w:left w:val="nil"/>
              <w:bottom w:val="single" w:sz="8" w:space="0" w:color="auto"/>
              <w:right w:val="single" w:sz="8" w:space="0" w:color="auto"/>
            </w:tcBorders>
            <w:shd w:val="clear" w:color="auto" w:fill="auto"/>
            <w:noWrap/>
            <w:vAlign w:val="bottom"/>
            <w:hideMark/>
          </w:tcPr>
          <w:p w14:paraId="0A8A7CF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Vmin(m/s)</w:t>
            </w:r>
          </w:p>
        </w:tc>
        <w:tc>
          <w:tcPr>
            <w:tcW w:w="1168" w:type="dxa"/>
            <w:tcBorders>
              <w:top w:val="nil"/>
              <w:left w:val="nil"/>
              <w:bottom w:val="single" w:sz="8" w:space="0" w:color="auto"/>
              <w:right w:val="single" w:sz="8" w:space="0" w:color="auto"/>
            </w:tcBorders>
            <w:shd w:val="clear" w:color="auto" w:fill="auto"/>
            <w:noWrap/>
            <w:vAlign w:val="bottom"/>
            <w:hideMark/>
          </w:tcPr>
          <w:p w14:paraId="7DE85C0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Vmax(m/s)</w:t>
            </w:r>
          </w:p>
        </w:tc>
        <w:tc>
          <w:tcPr>
            <w:tcW w:w="964" w:type="dxa"/>
            <w:tcBorders>
              <w:top w:val="nil"/>
              <w:left w:val="nil"/>
              <w:bottom w:val="single" w:sz="8" w:space="0" w:color="auto"/>
              <w:right w:val="single" w:sz="8" w:space="0" w:color="auto"/>
            </w:tcBorders>
            <w:shd w:val="clear" w:color="auto" w:fill="auto"/>
            <w:noWrap/>
            <w:vAlign w:val="bottom"/>
            <w:hideMark/>
          </w:tcPr>
          <w:p w14:paraId="561F6C0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Συνθήκη V</w:t>
            </w:r>
          </w:p>
        </w:tc>
        <w:tc>
          <w:tcPr>
            <w:tcW w:w="1455" w:type="dxa"/>
            <w:tcBorders>
              <w:top w:val="nil"/>
              <w:left w:val="nil"/>
              <w:bottom w:val="single" w:sz="8" w:space="0" w:color="auto"/>
              <w:right w:val="single" w:sz="8" w:space="0" w:color="auto"/>
            </w:tcBorders>
            <w:shd w:val="clear" w:color="auto" w:fill="auto"/>
            <w:noWrap/>
            <w:vAlign w:val="bottom"/>
            <w:hideMark/>
          </w:tcPr>
          <w:p w14:paraId="0E7F5F1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Re</w:t>
            </w:r>
          </w:p>
        </w:tc>
        <w:tc>
          <w:tcPr>
            <w:tcW w:w="1026" w:type="dxa"/>
            <w:tcBorders>
              <w:top w:val="nil"/>
              <w:left w:val="nil"/>
              <w:bottom w:val="single" w:sz="8" w:space="0" w:color="auto"/>
              <w:right w:val="single" w:sz="8" w:space="0" w:color="auto"/>
            </w:tcBorders>
            <w:shd w:val="clear" w:color="auto" w:fill="auto"/>
            <w:noWrap/>
            <w:vAlign w:val="bottom"/>
            <w:hideMark/>
          </w:tcPr>
          <w:p w14:paraId="4770EC4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ks/D</w:t>
            </w:r>
          </w:p>
        </w:tc>
        <w:tc>
          <w:tcPr>
            <w:tcW w:w="862" w:type="dxa"/>
            <w:tcBorders>
              <w:top w:val="nil"/>
              <w:left w:val="nil"/>
              <w:bottom w:val="single" w:sz="8" w:space="0" w:color="auto"/>
              <w:right w:val="single" w:sz="8" w:space="0" w:color="auto"/>
            </w:tcBorders>
            <w:shd w:val="clear" w:color="auto" w:fill="auto"/>
            <w:noWrap/>
            <w:vAlign w:val="bottom"/>
            <w:hideMark/>
          </w:tcPr>
          <w:p w14:paraId="5225F6C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f</w:t>
            </w:r>
          </w:p>
        </w:tc>
        <w:tc>
          <w:tcPr>
            <w:tcW w:w="1026" w:type="dxa"/>
            <w:tcBorders>
              <w:top w:val="nil"/>
              <w:left w:val="nil"/>
              <w:bottom w:val="single" w:sz="8" w:space="0" w:color="auto"/>
              <w:right w:val="single" w:sz="8" w:space="0" w:color="auto"/>
            </w:tcBorders>
            <w:shd w:val="clear" w:color="auto" w:fill="auto"/>
            <w:noWrap/>
            <w:vAlign w:val="bottom"/>
            <w:hideMark/>
          </w:tcPr>
          <w:p w14:paraId="1578071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Hf**</w:t>
            </w:r>
          </w:p>
        </w:tc>
        <w:tc>
          <w:tcPr>
            <w:tcW w:w="1334" w:type="dxa"/>
            <w:tcBorders>
              <w:top w:val="nil"/>
              <w:left w:val="nil"/>
              <w:bottom w:val="single" w:sz="8" w:space="0" w:color="auto"/>
              <w:right w:val="single" w:sz="8" w:space="0" w:color="auto"/>
            </w:tcBorders>
            <w:shd w:val="clear" w:color="auto" w:fill="auto"/>
            <w:noWrap/>
            <w:vAlign w:val="bottom"/>
            <w:hideMark/>
          </w:tcPr>
          <w:p w14:paraId="38B56B1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ΣύκρισηΗfμε ΔHαπωλ</w:t>
            </w:r>
          </w:p>
        </w:tc>
      </w:tr>
      <w:tr w:rsidR="0025221B" w:rsidRPr="0025221B" w14:paraId="24B026D0"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auto"/>
            <w:noWrap/>
            <w:vAlign w:val="bottom"/>
            <w:hideMark/>
          </w:tcPr>
          <w:p w14:paraId="39F3F14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160</w:t>
            </w:r>
          </w:p>
        </w:tc>
        <w:tc>
          <w:tcPr>
            <w:tcW w:w="2042" w:type="dxa"/>
            <w:tcBorders>
              <w:top w:val="nil"/>
              <w:left w:val="nil"/>
              <w:bottom w:val="single" w:sz="8" w:space="0" w:color="auto"/>
              <w:right w:val="single" w:sz="8" w:space="0" w:color="auto"/>
            </w:tcBorders>
            <w:shd w:val="clear" w:color="auto" w:fill="auto"/>
            <w:noWrap/>
            <w:vAlign w:val="bottom"/>
            <w:hideMark/>
          </w:tcPr>
          <w:p w14:paraId="5E7CEFD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141.10</w:t>
            </w:r>
          </w:p>
        </w:tc>
        <w:tc>
          <w:tcPr>
            <w:tcW w:w="1455" w:type="dxa"/>
            <w:tcBorders>
              <w:top w:val="nil"/>
              <w:left w:val="nil"/>
              <w:bottom w:val="single" w:sz="8" w:space="0" w:color="auto"/>
              <w:right w:val="single" w:sz="8" w:space="0" w:color="auto"/>
            </w:tcBorders>
            <w:shd w:val="clear" w:color="auto" w:fill="auto"/>
            <w:noWrap/>
            <w:vAlign w:val="bottom"/>
            <w:hideMark/>
          </w:tcPr>
          <w:p w14:paraId="7A09CEE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0.015636657</w:t>
            </w:r>
          </w:p>
        </w:tc>
        <w:tc>
          <w:tcPr>
            <w:tcW w:w="1455" w:type="dxa"/>
            <w:tcBorders>
              <w:top w:val="nil"/>
              <w:left w:val="nil"/>
              <w:bottom w:val="single" w:sz="8" w:space="0" w:color="auto"/>
              <w:right w:val="single" w:sz="8" w:space="0" w:color="auto"/>
            </w:tcBorders>
            <w:shd w:val="clear" w:color="auto" w:fill="auto"/>
            <w:noWrap/>
            <w:vAlign w:val="bottom"/>
            <w:hideMark/>
          </w:tcPr>
          <w:p w14:paraId="6553CF9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auto"/>
            <w:noWrap/>
            <w:vAlign w:val="bottom"/>
            <w:hideMark/>
          </w:tcPr>
          <w:p w14:paraId="5B505D0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3.33</w:t>
            </w:r>
          </w:p>
        </w:tc>
        <w:tc>
          <w:tcPr>
            <w:tcW w:w="1134" w:type="dxa"/>
            <w:tcBorders>
              <w:top w:val="nil"/>
              <w:left w:val="nil"/>
              <w:bottom w:val="single" w:sz="8" w:space="0" w:color="auto"/>
              <w:right w:val="single" w:sz="8" w:space="0" w:color="auto"/>
            </w:tcBorders>
            <w:shd w:val="clear" w:color="auto" w:fill="auto"/>
            <w:noWrap/>
            <w:vAlign w:val="bottom"/>
            <w:hideMark/>
          </w:tcPr>
          <w:p w14:paraId="350DA8B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auto"/>
            <w:noWrap/>
            <w:vAlign w:val="bottom"/>
            <w:hideMark/>
          </w:tcPr>
          <w:p w14:paraId="680E3FC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1.85</w:t>
            </w:r>
          </w:p>
        </w:tc>
        <w:tc>
          <w:tcPr>
            <w:tcW w:w="964" w:type="dxa"/>
            <w:tcBorders>
              <w:top w:val="nil"/>
              <w:left w:val="nil"/>
              <w:bottom w:val="single" w:sz="8" w:space="0" w:color="auto"/>
              <w:right w:val="single" w:sz="8" w:space="0" w:color="auto"/>
            </w:tcBorders>
            <w:shd w:val="clear" w:color="auto" w:fill="auto"/>
            <w:noWrap/>
            <w:vAlign w:val="bottom"/>
            <w:hideMark/>
          </w:tcPr>
          <w:p w14:paraId="05B1CA8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455" w:type="dxa"/>
            <w:tcBorders>
              <w:top w:val="nil"/>
              <w:left w:val="nil"/>
              <w:bottom w:val="single" w:sz="8" w:space="0" w:color="auto"/>
              <w:right w:val="single" w:sz="8" w:space="0" w:color="auto"/>
            </w:tcBorders>
            <w:shd w:val="clear" w:color="auto" w:fill="auto"/>
            <w:noWrap/>
            <w:vAlign w:val="bottom"/>
            <w:hideMark/>
          </w:tcPr>
          <w:p w14:paraId="10B4567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469508.8166</w:t>
            </w:r>
          </w:p>
        </w:tc>
        <w:tc>
          <w:tcPr>
            <w:tcW w:w="1026" w:type="dxa"/>
            <w:tcBorders>
              <w:top w:val="nil"/>
              <w:left w:val="nil"/>
              <w:bottom w:val="single" w:sz="8" w:space="0" w:color="auto"/>
              <w:right w:val="single" w:sz="8" w:space="0" w:color="auto"/>
            </w:tcBorders>
            <w:shd w:val="clear" w:color="auto" w:fill="auto"/>
            <w:noWrap/>
            <w:vAlign w:val="bottom"/>
            <w:hideMark/>
          </w:tcPr>
          <w:p w14:paraId="71660BD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0.000354</w:t>
            </w:r>
          </w:p>
        </w:tc>
        <w:tc>
          <w:tcPr>
            <w:tcW w:w="862" w:type="dxa"/>
            <w:tcBorders>
              <w:top w:val="nil"/>
              <w:left w:val="nil"/>
              <w:bottom w:val="single" w:sz="8" w:space="0" w:color="auto"/>
              <w:right w:val="single" w:sz="8" w:space="0" w:color="auto"/>
            </w:tcBorders>
            <w:shd w:val="clear" w:color="auto" w:fill="auto"/>
            <w:noWrap/>
            <w:vAlign w:val="bottom"/>
            <w:hideMark/>
          </w:tcPr>
          <w:p w14:paraId="72E2080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0.017</w:t>
            </w:r>
          </w:p>
        </w:tc>
        <w:tc>
          <w:tcPr>
            <w:tcW w:w="1026" w:type="dxa"/>
            <w:tcBorders>
              <w:top w:val="nil"/>
              <w:left w:val="nil"/>
              <w:bottom w:val="single" w:sz="8" w:space="0" w:color="auto"/>
              <w:right w:val="single" w:sz="8" w:space="0" w:color="auto"/>
            </w:tcBorders>
            <w:shd w:val="clear" w:color="auto" w:fill="auto"/>
            <w:noWrap/>
            <w:vAlign w:val="bottom"/>
            <w:hideMark/>
          </w:tcPr>
          <w:p w14:paraId="645BFB2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34.67581</w:t>
            </w:r>
          </w:p>
        </w:tc>
        <w:tc>
          <w:tcPr>
            <w:tcW w:w="1334" w:type="dxa"/>
            <w:tcBorders>
              <w:top w:val="nil"/>
              <w:left w:val="nil"/>
              <w:bottom w:val="single" w:sz="8" w:space="0" w:color="auto"/>
              <w:right w:val="single" w:sz="8" w:space="0" w:color="auto"/>
            </w:tcBorders>
            <w:shd w:val="clear" w:color="auto" w:fill="auto"/>
            <w:noWrap/>
            <w:vAlign w:val="bottom"/>
            <w:hideMark/>
          </w:tcPr>
          <w:p w14:paraId="37BE903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χ</w:t>
            </w:r>
          </w:p>
        </w:tc>
      </w:tr>
      <w:tr w:rsidR="0025221B" w:rsidRPr="0025221B" w14:paraId="4D7BA44F"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auto"/>
            <w:noWrap/>
            <w:vAlign w:val="bottom"/>
            <w:hideMark/>
          </w:tcPr>
          <w:p w14:paraId="14CDCB5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180</w:t>
            </w:r>
          </w:p>
        </w:tc>
        <w:tc>
          <w:tcPr>
            <w:tcW w:w="2042" w:type="dxa"/>
            <w:tcBorders>
              <w:top w:val="nil"/>
              <w:left w:val="nil"/>
              <w:bottom w:val="single" w:sz="8" w:space="0" w:color="auto"/>
              <w:right w:val="single" w:sz="8" w:space="0" w:color="auto"/>
            </w:tcBorders>
            <w:shd w:val="clear" w:color="auto" w:fill="auto"/>
            <w:noWrap/>
            <w:vAlign w:val="bottom"/>
            <w:hideMark/>
          </w:tcPr>
          <w:p w14:paraId="35FD760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158.60</w:t>
            </w:r>
          </w:p>
        </w:tc>
        <w:tc>
          <w:tcPr>
            <w:tcW w:w="1455" w:type="dxa"/>
            <w:tcBorders>
              <w:top w:val="nil"/>
              <w:left w:val="nil"/>
              <w:bottom w:val="single" w:sz="8" w:space="0" w:color="auto"/>
              <w:right w:val="single" w:sz="8" w:space="0" w:color="auto"/>
            </w:tcBorders>
            <w:shd w:val="clear" w:color="auto" w:fill="auto"/>
            <w:noWrap/>
            <w:vAlign w:val="bottom"/>
            <w:hideMark/>
          </w:tcPr>
          <w:p w14:paraId="57A6E78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0.019755874</w:t>
            </w:r>
          </w:p>
        </w:tc>
        <w:tc>
          <w:tcPr>
            <w:tcW w:w="1455" w:type="dxa"/>
            <w:tcBorders>
              <w:top w:val="nil"/>
              <w:left w:val="nil"/>
              <w:bottom w:val="single" w:sz="8" w:space="0" w:color="auto"/>
              <w:right w:val="single" w:sz="8" w:space="0" w:color="auto"/>
            </w:tcBorders>
            <w:shd w:val="clear" w:color="auto" w:fill="auto"/>
            <w:noWrap/>
            <w:vAlign w:val="bottom"/>
            <w:hideMark/>
          </w:tcPr>
          <w:p w14:paraId="390DFEB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auto"/>
            <w:noWrap/>
            <w:vAlign w:val="bottom"/>
            <w:hideMark/>
          </w:tcPr>
          <w:p w14:paraId="68F17AE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2.63</w:t>
            </w:r>
          </w:p>
        </w:tc>
        <w:tc>
          <w:tcPr>
            <w:tcW w:w="1134" w:type="dxa"/>
            <w:tcBorders>
              <w:top w:val="nil"/>
              <w:left w:val="nil"/>
              <w:bottom w:val="single" w:sz="8" w:space="0" w:color="auto"/>
              <w:right w:val="single" w:sz="8" w:space="0" w:color="auto"/>
            </w:tcBorders>
            <w:shd w:val="clear" w:color="auto" w:fill="auto"/>
            <w:noWrap/>
            <w:vAlign w:val="bottom"/>
            <w:hideMark/>
          </w:tcPr>
          <w:p w14:paraId="1306157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auto"/>
            <w:noWrap/>
            <w:vAlign w:val="bottom"/>
            <w:hideMark/>
          </w:tcPr>
          <w:p w14:paraId="6B724C9F" w14:textId="77777777" w:rsidR="0025221B" w:rsidRPr="00D72DF6" w:rsidRDefault="00D72DF6" w:rsidP="0025221B">
            <w:pPr>
              <w:spacing w:after="0" w:line="240" w:lineRule="auto"/>
              <w:jc w:val="center"/>
              <w:rPr>
                <w:rFonts w:ascii="Calibri" w:eastAsia="Times New Roman" w:hAnsi="Calibri" w:cs="Calibri"/>
                <w:color w:val="000000"/>
                <w:kern w:val="0"/>
                <w:lang w:val="el-GR"/>
              </w:rPr>
            </w:pPr>
            <w:r>
              <w:rPr>
                <w:rFonts w:ascii="Calibri" w:eastAsia="Times New Roman" w:hAnsi="Calibri" w:cs="Calibri"/>
                <w:color w:val="000000"/>
                <w:kern w:val="0"/>
                <w:lang w:val="el-GR"/>
              </w:rPr>
              <w:t>1,85</w:t>
            </w:r>
          </w:p>
        </w:tc>
        <w:tc>
          <w:tcPr>
            <w:tcW w:w="964" w:type="dxa"/>
            <w:tcBorders>
              <w:top w:val="nil"/>
              <w:left w:val="nil"/>
              <w:bottom w:val="single" w:sz="8" w:space="0" w:color="auto"/>
              <w:right w:val="single" w:sz="8" w:space="0" w:color="auto"/>
            </w:tcBorders>
            <w:shd w:val="clear" w:color="auto" w:fill="auto"/>
            <w:noWrap/>
            <w:vAlign w:val="bottom"/>
            <w:hideMark/>
          </w:tcPr>
          <w:p w14:paraId="1AF25A2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455" w:type="dxa"/>
            <w:tcBorders>
              <w:top w:val="nil"/>
              <w:left w:val="nil"/>
              <w:bottom w:val="single" w:sz="8" w:space="0" w:color="auto"/>
              <w:right w:val="single" w:sz="8" w:space="0" w:color="auto"/>
            </w:tcBorders>
            <w:shd w:val="clear" w:color="auto" w:fill="auto"/>
            <w:noWrap/>
            <w:vAlign w:val="bottom"/>
            <w:hideMark/>
          </w:tcPr>
          <w:p w14:paraId="5E79AE0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417702.9888</w:t>
            </w:r>
          </w:p>
        </w:tc>
        <w:tc>
          <w:tcPr>
            <w:tcW w:w="1026" w:type="dxa"/>
            <w:tcBorders>
              <w:top w:val="nil"/>
              <w:left w:val="nil"/>
              <w:bottom w:val="single" w:sz="8" w:space="0" w:color="auto"/>
              <w:right w:val="single" w:sz="8" w:space="0" w:color="auto"/>
            </w:tcBorders>
            <w:shd w:val="clear" w:color="auto" w:fill="auto"/>
            <w:noWrap/>
            <w:vAlign w:val="bottom"/>
            <w:hideMark/>
          </w:tcPr>
          <w:p w14:paraId="7D16729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0.000315</w:t>
            </w:r>
          </w:p>
        </w:tc>
        <w:tc>
          <w:tcPr>
            <w:tcW w:w="862" w:type="dxa"/>
            <w:tcBorders>
              <w:top w:val="nil"/>
              <w:left w:val="nil"/>
              <w:bottom w:val="single" w:sz="8" w:space="0" w:color="auto"/>
              <w:right w:val="single" w:sz="8" w:space="0" w:color="auto"/>
            </w:tcBorders>
            <w:shd w:val="clear" w:color="auto" w:fill="auto"/>
            <w:noWrap/>
            <w:vAlign w:val="bottom"/>
            <w:hideMark/>
          </w:tcPr>
          <w:p w14:paraId="6138386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0.0166</w:t>
            </w:r>
          </w:p>
        </w:tc>
        <w:tc>
          <w:tcPr>
            <w:tcW w:w="1026" w:type="dxa"/>
            <w:tcBorders>
              <w:top w:val="nil"/>
              <w:left w:val="nil"/>
              <w:bottom w:val="single" w:sz="8" w:space="0" w:color="auto"/>
              <w:right w:val="single" w:sz="8" w:space="0" w:color="auto"/>
            </w:tcBorders>
            <w:shd w:val="clear" w:color="auto" w:fill="auto"/>
            <w:noWrap/>
            <w:vAlign w:val="bottom"/>
            <w:hideMark/>
          </w:tcPr>
          <w:p w14:paraId="44D9480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25.90197</w:t>
            </w:r>
          </w:p>
        </w:tc>
        <w:tc>
          <w:tcPr>
            <w:tcW w:w="1334" w:type="dxa"/>
            <w:tcBorders>
              <w:top w:val="nil"/>
              <w:left w:val="nil"/>
              <w:bottom w:val="single" w:sz="8" w:space="0" w:color="auto"/>
              <w:right w:val="single" w:sz="8" w:space="0" w:color="auto"/>
            </w:tcBorders>
            <w:shd w:val="clear" w:color="auto" w:fill="auto"/>
            <w:noWrap/>
            <w:vAlign w:val="bottom"/>
            <w:hideMark/>
          </w:tcPr>
          <w:p w14:paraId="5EADD2C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χ</w:t>
            </w:r>
          </w:p>
        </w:tc>
      </w:tr>
      <w:tr w:rsidR="0025221B" w:rsidRPr="0025221B" w14:paraId="1A9BD522"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auto"/>
            <w:noWrap/>
            <w:vAlign w:val="bottom"/>
            <w:hideMark/>
          </w:tcPr>
          <w:p w14:paraId="1B5B554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2042" w:type="dxa"/>
            <w:tcBorders>
              <w:top w:val="nil"/>
              <w:left w:val="nil"/>
              <w:bottom w:val="single" w:sz="8" w:space="0" w:color="auto"/>
              <w:right w:val="single" w:sz="8" w:space="0" w:color="auto"/>
            </w:tcBorders>
            <w:shd w:val="clear" w:color="auto" w:fill="auto"/>
            <w:noWrap/>
            <w:vAlign w:val="bottom"/>
            <w:hideMark/>
          </w:tcPr>
          <w:p w14:paraId="19E236F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176.20</w:t>
            </w:r>
          </w:p>
        </w:tc>
        <w:tc>
          <w:tcPr>
            <w:tcW w:w="1455" w:type="dxa"/>
            <w:tcBorders>
              <w:top w:val="nil"/>
              <w:left w:val="nil"/>
              <w:bottom w:val="single" w:sz="8" w:space="0" w:color="auto"/>
              <w:right w:val="single" w:sz="8" w:space="0" w:color="auto"/>
            </w:tcBorders>
            <w:shd w:val="clear" w:color="auto" w:fill="auto"/>
            <w:noWrap/>
            <w:vAlign w:val="bottom"/>
            <w:hideMark/>
          </w:tcPr>
          <w:p w14:paraId="16637CD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0.024383817</w:t>
            </w:r>
          </w:p>
        </w:tc>
        <w:tc>
          <w:tcPr>
            <w:tcW w:w="1455" w:type="dxa"/>
            <w:tcBorders>
              <w:top w:val="nil"/>
              <w:left w:val="nil"/>
              <w:bottom w:val="single" w:sz="8" w:space="0" w:color="auto"/>
              <w:right w:val="single" w:sz="8" w:space="0" w:color="auto"/>
            </w:tcBorders>
            <w:shd w:val="clear" w:color="auto" w:fill="auto"/>
            <w:noWrap/>
            <w:vAlign w:val="bottom"/>
            <w:hideMark/>
          </w:tcPr>
          <w:p w14:paraId="01B93F84"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auto"/>
            <w:noWrap/>
            <w:vAlign w:val="bottom"/>
            <w:hideMark/>
          </w:tcPr>
          <w:p w14:paraId="3AC664A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2.13</w:t>
            </w:r>
          </w:p>
        </w:tc>
        <w:tc>
          <w:tcPr>
            <w:tcW w:w="1134" w:type="dxa"/>
            <w:tcBorders>
              <w:top w:val="nil"/>
              <w:left w:val="nil"/>
              <w:bottom w:val="single" w:sz="8" w:space="0" w:color="auto"/>
              <w:right w:val="single" w:sz="8" w:space="0" w:color="auto"/>
            </w:tcBorders>
            <w:shd w:val="clear" w:color="auto" w:fill="auto"/>
            <w:noWrap/>
            <w:vAlign w:val="bottom"/>
            <w:hideMark/>
          </w:tcPr>
          <w:p w14:paraId="681008E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auto"/>
            <w:noWrap/>
            <w:vAlign w:val="bottom"/>
            <w:hideMark/>
          </w:tcPr>
          <w:p w14:paraId="4A32532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64" w:type="dxa"/>
            <w:tcBorders>
              <w:top w:val="nil"/>
              <w:left w:val="nil"/>
              <w:bottom w:val="single" w:sz="8" w:space="0" w:color="auto"/>
              <w:right w:val="single" w:sz="8" w:space="0" w:color="auto"/>
            </w:tcBorders>
            <w:shd w:val="clear" w:color="auto" w:fill="auto"/>
            <w:noWrap/>
            <w:vAlign w:val="bottom"/>
            <w:hideMark/>
          </w:tcPr>
          <w:p w14:paraId="07AD7CE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x</w:t>
            </w:r>
          </w:p>
        </w:tc>
        <w:tc>
          <w:tcPr>
            <w:tcW w:w="1455" w:type="dxa"/>
            <w:tcBorders>
              <w:top w:val="nil"/>
              <w:left w:val="nil"/>
              <w:bottom w:val="single" w:sz="8" w:space="0" w:color="auto"/>
              <w:right w:val="single" w:sz="8" w:space="0" w:color="auto"/>
            </w:tcBorders>
            <w:shd w:val="clear" w:color="auto" w:fill="auto"/>
            <w:noWrap/>
            <w:vAlign w:val="bottom"/>
            <w:hideMark/>
          </w:tcPr>
          <w:p w14:paraId="259C789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375980.1022</w:t>
            </w:r>
          </w:p>
        </w:tc>
        <w:tc>
          <w:tcPr>
            <w:tcW w:w="1026" w:type="dxa"/>
            <w:tcBorders>
              <w:top w:val="nil"/>
              <w:left w:val="nil"/>
              <w:bottom w:val="single" w:sz="8" w:space="0" w:color="auto"/>
              <w:right w:val="single" w:sz="8" w:space="0" w:color="auto"/>
            </w:tcBorders>
            <w:shd w:val="clear" w:color="auto" w:fill="auto"/>
            <w:noWrap/>
            <w:vAlign w:val="bottom"/>
            <w:hideMark/>
          </w:tcPr>
          <w:p w14:paraId="7ECA0852"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0.000284</w:t>
            </w:r>
          </w:p>
        </w:tc>
        <w:tc>
          <w:tcPr>
            <w:tcW w:w="862" w:type="dxa"/>
            <w:tcBorders>
              <w:top w:val="nil"/>
              <w:left w:val="nil"/>
              <w:bottom w:val="single" w:sz="8" w:space="0" w:color="auto"/>
              <w:right w:val="single" w:sz="8" w:space="0" w:color="auto"/>
            </w:tcBorders>
            <w:shd w:val="clear" w:color="auto" w:fill="auto"/>
            <w:noWrap/>
            <w:vAlign w:val="bottom"/>
            <w:hideMark/>
          </w:tcPr>
          <w:p w14:paraId="27AE341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0.0165</w:t>
            </w:r>
          </w:p>
        </w:tc>
        <w:tc>
          <w:tcPr>
            <w:tcW w:w="1026" w:type="dxa"/>
            <w:tcBorders>
              <w:top w:val="nil"/>
              <w:left w:val="nil"/>
              <w:bottom w:val="single" w:sz="8" w:space="0" w:color="auto"/>
              <w:right w:val="single" w:sz="8" w:space="0" w:color="auto"/>
            </w:tcBorders>
            <w:shd w:val="clear" w:color="auto" w:fill="auto"/>
            <w:noWrap/>
            <w:vAlign w:val="bottom"/>
            <w:hideMark/>
          </w:tcPr>
          <w:p w14:paraId="61112B6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15.2123</w:t>
            </w:r>
          </w:p>
        </w:tc>
        <w:tc>
          <w:tcPr>
            <w:tcW w:w="1334" w:type="dxa"/>
            <w:tcBorders>
              <w:top w:val="nil"/>
              <w:left w:val="nil"/>
              <w:bottom w:val="single" w:sz="8" w:space="0" w:color="auto"/>
              <w:right w:val="single" w:sz="8" w:space="0" w:color="auto"/>
            </w:tcBorders>
            <w:shd w:val="clear" w:color="auto" w:fill="auto"/>
            <w:noWrap/>
            <w:vAlign w:val="bottom"/>
            <w:hideMark/>
          </w:tcPr>
          <w:p w14:paraId="6ABAC81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25221B" w:rsidRPr="0025221B" w14:paraId="6452BDB1" w14:textId="77777777" w:rsidTr="00162C19">
        <w:trPr>
          <w:trHeight w:val="226"/>
        </w:trPr>
        <w:tc>
          <w:tcPr>
            <w:tcW w:w="1270" w:type="dxa"/>
            <w:tcBorders>
              <w:top w:val="nil"/>
              <w:left w:val="single" w:sz="8" w:space="0" w:color="auto"/>
              <w:bottom w:val="single" w:sz="8" w:space="0" w:color="auto"/>
              <w:right w:val="single" w:sz="8" w:space="0" w:color="auto"/>
            </w:tcBorders>
            <w:shd w:val="clear" w:color="auto" w:fill="FFFF00"/>
            <w:noWrap/>
            <w:vAlign w:val="bottom"/>
            <w:hideMark/>
          </w:tcPr>
          <w:p w14:paraId="674C2F99"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250</w:t>
            </w:r>
          </w:p>
        </w:tc>
        <w:tc>
          <w:tcPr>
            <w:tcW w:w="2042" w:type="dxa"/>
            <w:tcBorders>
              <w:top w:val="nil"/>
              <w:left w:val="nil"/>
              <w:bottom w:val="single" w:sz="8" w:space="0" w:color="auto"/>
              <w:right w:val="single" w:sz="8" w:space="0" w:color="auto"/>
            </w:tcBorders>
            <w:shd w:val="clear" w:color="auto" w:fill="FFFF00"/>
            <w:noWrap/>
            <w:vAlign w:val="bottom"/>
            <w:hideMark/>
          </w:tcPr>
          <w:p w14:paraId="70CAEDE6"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220.40</w:t>
            </w:r>
          </w:p>
        </w:tc>
        <w:tc>
          <w:tcPr>
            <w:tcW w:w="1455" w:type="dxa"/>
            <w:tcBorders>
              <w:top w:val="nil"/>
              <w:left w:val="nil"/>
              <w:bottom w:val="single" w:sz="8" w:space="0" w:color="auto"/>
              <w:right w:val="single" w:sz="8" w:space="0" w:color="auto"/>
            </w:tcBorders>
            <w:shd w:val="clear" w:color="auto" w:fill="FFFF00"/>
            <w:noWrap/>
            <w:vAlign w:val="bottom"/>
            <w:hideMark/>
          </w:tcPr>
          <w:p w14:paraId="34159148"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0.038151627</w:t>
            </w:r>
          </w:p>
        </w:tc>
        <w:tc>
          <w:tcPr>
            <w:tcW w:w="1455" w:type="dxa"/>
            <w:tcBorders>
              <w:top w:val="nil"/>
              <w:left w:val="nil"/>
              <w:bottom w:val="single" w:sz="8" w:space="0" w:color="auto"/>
              <w:right w:val="single" w:sz="8" w:space="0" w:color="auto"/>
            </w:tcBorders>
            <w:shd w:val="clear" w:color="auto" w:fill="FFFF00"/>
            <w:noWrap/>
            <w:vAlign w:val="bottom"/>
            <w:hideMark/>
          </w:tcPr>
          <w:p w14:paraId="3A735365"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0.052030817</w:t>
            </w:r>
          </w:p>
        </w:tc>
        <w:tc>
          <w:tcPr>
            <w:tcW w:w="679" w:type="dxa"/>
            <w:tcBorders>
              <w:top w:val="nil"/>
              <w:left w:val="nil"/>
              <w:bottom w:val="single" w:sz="8" w:space="0" w:color="auto"/>
              <w:right w:val="single" w:sz="8" w:space="0" w:color="auto"/>
            </w:tcBorders>
            <w:shd w:val="clear" w:color="auto" w:fill="FFFF00"/>
            <w:noWrap/>
            <w:vAlign w:val="bottom"/>
            <w:hideMark/>
          </w:tcPr>
          <w:p w14:paraId="7553142B"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1.36</w:t>
            </w:r>
          </w:p>
        </w:tc>
        <w:tc>
          <w:tcPr>
            <w:tcW w:w="1134" w:type="dxa"/>
            <w:tcBorders>
              <w:top w:val="nil"/>
              <w:left w:val="nil"/>
              <w:bottom w:val="single" w:sz="8" w:space="0" w:color="auto"/>
              <w:right w:val="single" w:sz="8" w:space="0" w:color="auto"/>
            </w:tcBorders>
            <w:shd w:val="clear" w:color="auto" w:fill="FFFF00"/>
            <w:noWrap/>
            <w:vAlign w:val="bottom"/>
            <w:hideMark/>
          </w:tcPr>
          <w:p w14:paraId="0F39A498"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0.50</w:t>
            </w:r>
          </w:p>
        </w:tc>
        <w:tc>
          <w:tcPr>
            <w:tcW w:w="1168" w:type="dxa"/>
            <w:tcBorders>
              <w:top w:val="nil"/>
              <w:left w:val="nil"/>
              <w:bottom w:val="single" w:sz="8" w:space="0" w:color="auto"/>
              <w:right w:val="single" w:sz="8" w:space="0" w:color="auto"/>
            </w:tcBorders>
            <w:shd w:val="clear" w:color="auto" w:fill="FFFF00"/>
            <w:noWrap/>
            <w:vAlign w:val="bottom"/>
            <w:hideMark/>
          </w:tcPr>
          <w:p w14:paraId="316C0F25"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2.00</w:t>
            </w:r>
          </w:p>
        </w:tc>
        <w:tc>
          <w:tcPr>
            <w:tcW w:w="964" w:type="dxa"/>
            <w:tcBorders>
              <w:top w:val="nil"/>
              <w:left w:val="nil"/>
              <w:bottom w:val="single" w:sz="8" w:space="0" w:color="auto"/>
              <w:right w:val="single" w:sz="8" w:space="0" w:color="auto"/>
            </w:tcBorders>
            <w:shd w:val="clear" w:color="auto" w:fill="FFFF00"/>
            <w:noWrap/>
            <w:vAlign w:val="bottom"/>
            <w:hideMark/>
          </w:tcPr>
          <w:p w14:paraId="198DD390"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ok</w:t>
            </w:r>
          </w:p>
        </w:tc>
        <w:tc>
          <w:tcPr>
            <w:tcW w:w="1455" w:type="dxa"/>
            <w:tcBorders>
              <w:top w:val="nil"/>
              <w:left w:val="nil"/>
              <w:bottom w:val="single" w:sz="8" w:space="0" w:color="auto"/>
              <w:right w:val="single" w:sz="8" w:space="0" w:color="auto"/>
            </w:tcBorders>
            <w:shd w:val="clear" w:color="auto" w:fill="FFFF00"/>
            <w:noWrap/>
            <w:vAlign w:val="bottom"/>
            <w:hideMark/>
          </w:tcPr>
          <w:p w14:paraId="70F9FBF9"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300579.3739</w:t>
            </w:r>
          </w:p>
        </w:tc>
        <w:tc>
          <w:tcPr>
            <w:tcW w:w="1026" w:type="dxa"/>
            <w:tcBorders>
              <w:top w:val="nil"/>
              <w:left w:val="nil"/>
              <w:bottom w:val="single" w:sz="8" w:space="0" w:color="auto"/>
              <w:right w:val="single" w:sz="8" w:space="0" w:color="auto"/>
            </w:tcBorders>
            <w:shd w:val="clear" w:color="auto" w:fill="FFFF00"/>
            <w:noWrap/>
            <w:vAlign w:val="bottom"/>
            <w:hideMark/>
          </w:tcPr>
          <w:p w14:paraId="4144764B"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0.00023</w:t>
            </w:r>
          </w:p>
        </w:tc>
        <w:tc>
          <w:tcPr>
            <w:tcW w:w="862" w:type="dxa"/>
            <w:tcBorders>
              <w:top w:val="nil"/>
              <w:left w:val="nil"/>
              <w:bottom w:val="single" w:sz="8" w:space="0" w:color="auto"/>
              <w:right w:val="single" w:sz="8" w:space="0" w:color="auto"/>
            </w:tcBorders>
            <w:shd w:val="clear" w:color="auto" w:fill="FFFF00"/>
            <w:noWrap/>
            <w:vAlign w:val="bottom"/>
            <w:hideMark/>
          </w:tcPr>
          <w:p w14:paraId="7A7AF861"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0.0164</w:t>
            </w:r>
          </w:p>
        </w:tc>
        <w:tc>
          <w:tcPr>
            <w:tcW w:w="1026" w:type="dxa"/>
            <w:tcBorders>
              <w:top w:val="nil"/>
              <w:left w:val="nil"/>
              <w:bottom w:val="single" w:sz="8" w:space="0" w:color="auto"/>
              <w:right w:val="single" w:sz="8" w:space="0" w:color="auto"/>
            </w:tcBorders>
            <w:shd w:val="clear" w:color="auto" w:fill="FFFF00"/>
            <w:noWrap/>
            <w:vAlign w:val="bottom"/>
            <w:hideMark/>
          </w:tcPr>
          <w:p w14:paraId="5A9798F9"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4.93772</w:t>
            </w:r>
          </w:p>
        </w:tc>
        <w:tc>
          <w:tcPr>
            <w:tcW w:w="1334" w:type="dxa"/>
            <w:tcBorders>
              <w:top w:val="nil"/>
              <w:left w:val="nil"/>
              <w:bottom w:val="single" w:sz="8" w:space="0" w:color="auto"/>
              <w:right w:val="single" w:sz="8" w:space="0" w:color="auto"/>
            </w:tcBorders>
            <w:shd w:val="clear" w:color="auto" w:fill="FFFF00"/>
            <w:noWrap/>
            <w:vAlign w:val="bottom"/>
            <w:hideMark/>
          </w:tcPr>
          <w:p w14:paraId="04D46C7E" w14:textId="77777777" w:rsidR="0025221B" w:rsidRPr="001F4E5A" w:rsidRDefault="0025221B" w:rsidP="0025221B">
            <w:pPr>
              <w:spacing w:after="0" w:line="240" w:lineRule="auto"/>
              <w:jc w:val="center"/>
              <w:rPr>
                <w:rFonts w:ascii="Calibri" w:eastAsia="Times New Roman" w:hAnsi="Calibri" w:cs="Calibri"/>
                <w:color w:val="FF0000"/>
                <w:kern w:val="0"/>
                <w:sz w:val="24"/>
                <w:szCs w:val="24"/>
              </w:rPr>
            </w:pPr>
            <w:r w:rsidRPr="001F4E5A">
              <w:rPr>
                <w:rFonts w:ascii="Calibri" w:eastAsia="Times New Roman" w:hAnsi="Calibri" w:cs="Calibri"/>
                <w:color w:val="FF0000"/>
                <w:kern w:val="0"/>
                <w:sz w:val="24"/>
                <w:szCs w:val="24"/>
              </w:rPr>
              <w:t>οκ</w:t>
            </w:r>
          </w:p>
        </w:tc>
      </w:tr>
      <w:tr w:rsidR="0025221B" w:rsidRPr="0025221B" w14:paraId="3BA9DA9A"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554417A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280</w:t>
            </w:r>
          </w:p>
        </w:tc>
        <w:tc>
          <w:tcPr>
            <w:tcW w:w="2042" w:type="dxa"/>
            <w:tcBorders>
              <w:top w:val="nil"/>
              <w:left w:val="nil"/>
              <w:bottom w:val="single" w:sz="8" w:space="0" w:color="auto"/>
              <w:right w:val="single" w:sz="8" w:space="0" w:color="auto"/>
            </w:tcBorders>
            <w:shd w:val="clear" w:color="auto" w:fill="FFF2CC" w:themeFill="accent4" w:themeFillTint="33"/>
            <w:noWrap/>
            <w:vAlign w:val="bottom"/>
            <w:hideMark/>
          </w:tcPr>
          <w:p w14:paraId="304D22A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246.80</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1A378CE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0.047838791</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602650A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FFF2CC" w:themeFill="accent4" w:themeFillTint="33"/>
            <w:noWrap/>
            <w:vAlign w:val="bottom"/>
            <w:hideMark/>
          </w:tcPr>
          <w:p w14:paraId="38F076A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1.09</w:t>
            </w:r>
          </w:p>
        </w:tc>
        <w:tc>
          <w:tcPr>
            <w:tcW w:w="1134" w:type="dxa"/>
            <w:tcBorders>
              <w:top w:val="nil"/>
              <w:left w:val="nil"/>
              <w:bottom w:val="single" w:sz="8" w:space="0" w:color="auto"/>
              <w:right w:val="single" w:sz="8" w:space="0" w:color="auto"/>
            </w:tcBorders>
            <w:shd w:val="clear" w:color="auto" w:fill="FFF2CC" w:themeFill="accent4" w:themeFillTint="33"/>
            <w:noWrap/>
            <w:vAlign w:val="bottom"/>
            <w:hideMark/>
          </w:tcPr>
          <w:p w14:paraId="7C058F2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FFF2CC" w:themeFill="accent4" w:themeFillTint="33"/>
            <w:noWrap/>
            <w:vAlign w:val="bottom"/>
            <w:hideMark/>
          </w:tcPr>
          <w:p w14:paraId="7C52CAB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64" w:type="dxa"/>
            <w:tcBorders>
              <w:top w:val="nil"/>
              <w:left w:val="nil"/>
              <w:bottom w:val="single" w:sz="8" w:space="0" w:color="auto"/>
              <w:right w:val="single" w:sz="8" w:space="0" w:color="auto"/>
            </w:tcBorders>
            <w:shd w:val="clear" w:color="auto" w:fill="FFF2CC" w:themeFill="accent4" w:themeFillTint="33"/>
            <w:noWrap/>
            <w:vAlign w:val="bottom"/>
            <w:hideMark/>
          </w:tcPr>
          <w:p w14:paraId="0F38148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ok</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7577E8C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268426.637</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142A693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0.000203</w:t>
            </w:r>
          </w:p>
        </w:tc>
        <w:tc>
          <w:tcPr>
            <w:tcW w:w="862" w:type="dxa"/>
            <w:tcBorders>
              <w:top w:val="nil"/>
              <w:left w:val="nil"/>
              <w:bottom w:val="single" w:sz="8" w:space="0" w:color="auto"/>
              <w:right w:val="single" w:sz="8" w:space="0" w:color="auto"/>
            </w:tcBorders>
            <w:shd w:val="clear" w:color="auto" w:fill="FFF2CC" w:themeFill="accent4" w:themeFillTint="33"/>
            <w:noWrap/>
            <w:vAlign w:val="bottom"/>
            <w:hideMark/>
          </w:tcPr>
          <w:p w14:paraId="3A14640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0.0165</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3B4E986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2.821621</w:t>
            </w:r>
          </w:p>
        </w:tc>
        <w:tc>
          <w:tcPr>
            <w:tcW w:w="1334" w:type="dxa"/>
            <w:tcBorders>
              <w:top w:val="nil"/>
              <w:left w:val="nil"/>
              <w:bottom w:val="single" w:sz="8" w:space="0" w:color="auto"/>
              <w:right w:val="single" w:sz="8" w:space="0" w:color="auto"/>
            </w:tcBorders>
            <w:shd w:val="clear" w:color="auto" w:fill="FFF2CC" w:themeFill="accent4" w:themeFillTint="33"/>
            <w:noWrap/>
            <w:vAlign w:val="bottom"/>
            <w:hideMark/>
          </w:tcPr>
          <w:p w14:paraId="513A10F8"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25221B" w:rsidRPr="0025221B" w14:paraId="5D1BA490"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7E341DF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315</w:t>
            </w:r>
          </w:p>
        </w:tc>
        <w:tc>
          <w:tcPr>
            <w:tcW w:w="2042" w:type="dxa"/>
            <w:tcBorders>
              <w:top w:val="nil"/>
              <w:left w:val="nil"/>
              <w:bottom w:val="single" w:sz="8" w:space="0" w:color="auto"/>
              <w:right w:val="single" w:sz="8" w:space="0" w:color="auto"/>
            </w:tcBorders>
            <w:shd w:val="clear" w:color="auto" w:fill="FFF2CC" w:themeFill="accent4" w:themeFillTint="33"/>
            <w:noWrap/>
            <w:vAlign w:val="bottom"/>
            <w:hideMark/>
          </w:tcPr>
          <w:p w14:paraId="306F36C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277.60</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3595F97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0.060524165</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55901D6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FFF2CC" w:themeFill="accent4" w:themeFillTint="33"/>
            <w:noWrap/>
            <w:vAlign w:val="bottom"/>
            <w:hideMark/>
          </w:tcPr>
          <w:p w14:paraId="14C4C3B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0.86</w:t>
            </w:r>
          </w:p>
        </w:tc>
        <w:tc>
          <w:tcPr>
            <w:tcW w:w="1134" w:type="dxa"/>
            <w:tcBorders>
              <w:top w:val="nil"/>
              <w:left w:val="nil"/>
              <w:bottom w:val="single" w:sz="8" w:space="0" w:color="auto"/>
              <w:right w:val="single" w:sz="8" w:space="0" w:color="auto"/>
            </w:tcBorders>
            <w:shd w:val="clear" w:color="auto" w:fill="FFF2CC" w:themeFill="accent4" w:themeFillTint="33"/>
            <w:noWrap/>
            <w:vAlign w:val="bottom"/>
            <w:hideMark/>
          </w:tcPr>
          <w:p w14:paraId="5B9558B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FFF2CC" w:themeFill="accent4" w:themeFillTint="33"/>
            <w:noWrap/>
            <w:vAlign w:val="bottom"/>
            <w:hideMark/>
          </w:tcPr>
          <w:p w14:paraId="0B7A1DE9"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64" w:type="dxa"/>
            <w:tcBorders>
              <w:top w:val="nil"/>
              <w:left w:val="nil"/>
              <w:bottom w:val="single" w:sz="8" w:space="0" w:color="auto"/>
              <w:right w:val="single" w:sz="8" w:space="0" w:color="auto"/>
            </w:tcBorders>
            <w:shd w:val="clear" w:color="auto" w:fill="FFF2CC" w:themeFill="accent4" w:themeFillTint="33"/>
            <w:noWrap/>
            <w:vAlign w:val="bottom"/>
            <w:hideMark/>
          </w:tcPr>
          <w:p w14:paraId="66DA1F8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ok</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58F94EF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238644.4309</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6F58604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0.00018</w:t>
            </w:r>
          </w:p>
        </w:tc>
        <w:tc>
          <w:tcPr>
            <w:tcW w:w="862" w:type="dxa"/>
            <w:tcBorders>
              <w:top w:val="nil"/>
              <w:left w:val="nil"/>
              <w:bottom w:val="single" w:sz="8" w:space="0" w:color="auto"/>
              <w:right w:val="single" w:sz="8" w:space="0" w:color="auto"/>
            </w:tcBorders>
            <w:shd w:val="clear" w:color="auto" w:fill="FFF2CC" w:themeFill="accent4" w:themeFillTint="33"/>
            <w:noWrap/>
            <w:vAlign w:val="bottom"/>
            <w:hideMark/>
          </w:tcPr>
          <w:p w14:paraId="2C7192BA"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0.0166</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1C16BFD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1.576708</w:t>
            </w:r>
          </w:p>
        </w:tc>
        <w:tc>
          <w:tcPr>
            <w:tcW w:w="1334" w:type="dxa"/>
            <w:tcBorders>
              <w:top w:val="nil"/>
              <w:left w:val="nil"/>
              <w:bottom w:val="single" w:sz="8" w:space="0" w:color="auto"/>
              <w:right w:val="single" w:sz="8" w:space="0" w:color="auto"/>
            </w:tcBorders>
            <w:shd w:val="clear" w:color="auto" w:fill="FFF2CC" w:themeFill="accent4" w:themeFillTint="33"/>
            <w:noWrap/>
            <w:vAlign w:val="bottom"/>
            <w:hideMark/>
          </w:tcPr>
          <w:p w14:paraId="2FC96B06"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r w:rsidR="0025221B" w:rsidRPr="0025221B" w14:paraId="0D6DAC06" w14:textId="77777777" w:rsidTr="00162C19">
        <w:trPr>
          <w:trHeight w:val="209"/>
        </w:trPr>
        <w:tc>
          <w:tcPr>
            <w:tcW w:w="1270" w:type="dxa"/>
            <w:tcBorders>
              <w:top w:val="nil"/>
              <w:left w:val="single" w:sz="8" w:space="0" w:color="auto"/>
              <w:bottom w:val="single" w:sz="8" w:space="0" w:color="auto"/>
              <w:right w:val="single" w:sz="8" w:space="0" w:color="auto"/>
            </w:tcBorders>
            <w:shd w:val="clear" w:color="auto" w:fill="FFF2CC" w:themeFill="accent4" w:themeFillTint="33"/>
            <w:noWrap/>
            <w:vAlign w:val="bottom"/>
            <w:hideMark/>
          </w:tcPr>
          <w:p w14:paraId="08850AE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355</w:t>
            </w:r>
          </w:p>
        </w:tc>
        <w:tc>
          <w:tcPr>
            <w:tcW w:w="2042" w:type="dxa"/>
            <w:tcBorders>
              <w:top w:val="nil"/>
              <w:left w:val="nil"/>
              <w:bottom w:val="single" w:sz="8" w:space="0" w:color="auto"/>
              <w:right w:val="single" w:sz="8" w:space="0" w:color="auto"/>
            </w:tcBorders>
            <w:shd w:val="clear" w:color="auto" w:fill="FFF2CC" w:themeFill="accent4" w:themeFillTint="33"/>
            <w:noWrap/>
            <w:vAlign w:val="bottom"/>
            <w:hideMark/>
          </w:tcPr>
          <w:p w14:paraId="7300B4B5"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312.80</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7D216DB3"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0.076846372</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067A663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0.052030817</w:t>
            </w:r>
          </w:p>
        </w:tc>
        <w:tc>
          <w:tcPr>
            <w:tcW w:w="679" w:type="dxa"/>
            <w:tcBorders>
              <w:top w:val="nil"/>
              <w:left w:val="nil"/>
              <w:bottom w:val="single" w:sz="8" w:space="0" w:color="auto"/>
              <w:right w:val="single" w:sz="8" w:space="0" w:color="auto"/>
            </w:tcBorders>
            <w:shd w:val="clear" w:color="auto" w:fill="FFF2CC" w:themeFill="accent4" w:themeFillTint="33"/>
            <w:noWrap/>
            <w:vAlign w:val="bottom"/>
            <w:hideMark/>
          </w:tcPr>
          <w:p w14:paraId="20B0EF87"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0.68</w:t>
            </w:r>
          </w:p>
        </w:tc>
        <w:tc>
          <w:tcPr>
            <w:tcW w:w="1134" w:type="dxa"/>
            <w:tcBorders>
              <w:top w:val="nil"/>
              <w:left w:val="nil"/>
              <w:bottom w:val="single" w:sz="8" w:space="0" w:color="auto"/>
              <w:right w:val="single" w:sz="8" w:space="0" w:color="auto"/>
            </w:tcBorders>
            <w:shd w:val="clear" w:color="auto" w:fill="FFF2CC" w:themeFill="accent4" w:themeFillTint="33"/>
            <w:noWrap/>
            <w:vAlign w:val="bottom"/>
            <w:hideMark/>
          </w:tcPr>
          <w:p w14:paraId="3EE1DED1"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0.50</w:t>
            </w:r>
          </w:p>
        </w:tc>
        <w:tc>
          <w:tcPr>
            <w:tcW w:w="1168" w:type="dxa"/>
            <w:tcBorders>
              <w:top w:val="nil"/>
              <w:left w:val="nil"/>
              <w:bottom w:val="single" w:sz="8" w:space="0" w:color="auto"/>
              <w:right w:val="single" w:sz="8" w:space="0" w:color="auto"/>
            </w:tcBorders>
            <w:shd w:val="clear" w:color="auto" w:fill="FFF2CC" w:themeFill="accent4" w:themeFillTint="33"/>
            <w:noWrap/>
            <w:vAlign w:val="bottom"/>
            <w:hideMark/>
          </w:tcPr>
          <w:p w14:paraId="7A2DCA6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2.00</w:t>
            </w:r>
          </w:p>
        </w:tc>
        <w:tc>
          <w:tcPr>
            <w:tcW w:w="964" w:type="dxa"/>
            <w:tcBorders>
              <w:top w:val="nil"/>
              <w:left w:val="nil"/>
              <w:bottom w:val="single" w:sz="8" w:space="0" w:color="auto"/>
              <w:right w:val="single" w:sz="8" w:space="0" w:color="auto"/>
            </w:tcBorders>
            <w:shd w:val="clear" w:color="auto" w:fill="FFF2CC" w:themeFill="accent4" w:themeFillTint="33"/>
            <w:noWrap/>
            <w:vAlign w:val="bottom"/>
            <w:hideMark/>
          </w:tcPr>
          <w:p w14:paraId="49BB6A8C"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c>
          <w:tcPr>
            <w:tcW w:w="1455" w:type="dxa"/>
            <w:tcBorders>
              <w:top w:val="nil"/>
              <w:left w:val="nil"/>
              <w:bottom w:val="single" w:sz="8" w:space="0" w:color="auto"/>
              <w:right w:val="single" w:sz="8" w:space="0" w:color="auto"/>
            </w:tcBorders>
            <w:shd w:val="clear" w:color="auto" w:fill="FFF2CC" w:themeFill="accent4" w:themeFillTint="33"/>
            <w:noWrap/>
            <w:vAlign w:val="bottom"/>
            <w:hideMark/>
          </w:tcPr>
          <w:p w14:paraId="35F36A7B"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211789.3031</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5648C08E"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0.00016</w:t>
            </w:r>
          </w:p>
        </w:tc>
        <w:tc>
          <w:tcPr>
            <w:tcW w:w="862" w:type="dxa"/>
            <w:tcBorders>
              <w:top w:val="nil"/>
              <w:left w:val="nil"/>
              <w:bottom w:val="single" w:sz="8" w:space="0" w:color="auto"/>
              <w:right w:val="single" w:sz="8" w:space="0" w:color="auto"/>
            </w:tcBorders>
            <w:shd w:val="clear" w:color="auto" w:fill="FFF2CC" w:themeFill="accent4" w:themeFillTint="33"/>
            <w:noWrap/>
            <w:vAlign w:val="bottom"/>
            <w:hideMark/>
          </w:tcPr>
          <w:p w14:paraId="400FF98D"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0.0166</w:t>
            </w:r>
          </w:p>
        </w:tc>
        <w:tc>
          <w:tcPr>
            <w:tcW w:w="1026" w:type="dxa"/>
            <w:tcBorders>
              <w:top w:val="nil"/>
              <w:left w:val="nil"/>
              <w:bottom w:val="single" w:sz="8" w:space="0" w:color="auto"/>
              <w:right w:val="single" w:sz="8" w:space="0" w:color="auto"/>
            </w:tcBorders>
            <w:shd w:val="clear" w:color="auto" w:fill="FFF2CC" w:themeFill="accent4" w:themeFillTint="33"/>
            <w:noWrap/>
            <w:vAlign w:val="bottom"/>
            <w:hideMark/>
          </w:tcPr>
          <w:p w14:paraId="3FE57AA0"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0.86799</w:t>
            </w:r>
          </w:p>
        </w:tc>
        <w:tc>
          <w:tcPr>
            <w:tcW w:w="1334" w:type="dxa"/>
            <w:tcBorders>
              <w:top w:val="nil"/>
              <w:left w:val="nil"/>
              <w:bottom w:val="single" w:sz="8" w:space="0" w:color="auto"/>
              <w:right w:val="single" w:sz="8" w:space="0" w:color="auto"/>
            </w:tcBorders>
            <w:shd w:val="clear" w:color="auto" w:fill="FFF2CC" w:themeFill="accent4" w:themeFillTint="33"/>
            <w:noWrap/>
            <w:vAlign w:val="bottom"/>
            <w:hideMark/>
          </w:tcPr>
          <w:p w14:paraId="619E353F" w14:textId="77777777" w:rsidR="0025221B" w:rsidRPr="0025221B" w:rsidRDefault="0025221B" w:rsidP="0025221B">
            <w:pPr>
              <w:spacing w:after="0" w:line="240" w:lineRule="auto"/>
              <w:jc w:val="center"/>
              <w:rPr>
                <w:rFonts w:ascii="Calibri" w:eastAsia="Times New Roman" w:hAnsi="Calibri" w:cs="Calibri"/>
                <w:color w:val="000000"/>
                <w:kern w:val="0"/>
              </w:rPr>
            </w:pPr>
            <w:r w:rsidRPr="0025221B">
              <w:rPr>
                <w:rFonts w:ascii="Calibri" w:eastAsia="Times New Roman" w:hAnsi="Calibri" w:cs="Calibri"/>
                <w:color w:val="000000"/>
                <w:kern w:val="0"/>
              </w:rPr>
              <w:t>οκ</w:t>
            </w:r>
          </w:p>
        </w:tc>
      </w:tr>
    </w:tbl>
    <w:p w14:paraId="436D1881" w14:textId="77777777" w:rsidR="00B57D16" w:rsidRDefault="00B57D16" w:rsidP="00376C64">
      <w:pPr>
        <w:rPr>
          <w:rStyle w:val="1Char"/>
          <w:b/>
          <w:bCs/>
          <w:color w:val="auto"/>
          <w:sz w:val="24"/>
          <w:szCs w:val="24"/>
          <w:u w:val="single"/>
          <w:lang w:val="el-GR"/>
        </w:rPr>
        <w:sectPr w:rsidR="00B57D16" w:rsidSect="00301D39">
          <w:pgSz w:w="15840" w:h="12240" w:orient="landscape"/>
          <w:pgMar w:top="1800" w:right="1440" w:bottom="1800" w:left="144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pgNumType w:start="15"/>
          <w:cols w:space="708"/>
          <w:titlePg/>
          <w:docGrid w:linePitch="360"/>
        </w:sectPr>
      </w:pPr>
    </w:p>
    <w:p w14:paraId="4B51DACA" w14:textId="5123D775" w:rsidR="00215940" w:rsidRPr="003A4E59" w:rsidRDefault="00215940" w:rsidP="002C2725">
      <w:pPr>
        <w:ind w:firstLine="720"/>
        <w:rPr>
          <w:rFonts w:cstheme="minorHAnsi"/>
          <w:lang w:val="el-GR"/>
        </w:rPr>
      </w:pPr>
      <w:bookmarkStart w:id="41" w:name="_Toc133260693"/>
      <w:bookmarkStart w:id="42" w:name="_Toc133263752"/>
      <w:r w:rsidRPr="003A4E59">
        <w:rPr>
          <w:rFonts w:cstheme="minorHAnsi"/>
          <w:lang w:val="el-GR"/>
        </w:rPr>
        <w:lastRenderedPageBreak/>
        <w:t xml:space="preserve">Για </w:t>
      </w:r>
      <w:r w:rsidR="00D72DF6" w:rsidRPr="003A4E59">
        <w:rPr>
          <w:rFonts w:cstheme="minorHAnsi"/>
          <w:lang w:val="el-GR"/>
        </w:rPr>
        <w:t>συμπλήρωση</w:t>
      </w:r>
      <w:r w:rsidR="008D68D3">
        <w:rPr>
          <w:rFonts w:cstheme="minorHAnsi"/>
          <w:lang w:val="el-GR"/>
        </w:rPr>
        <w:t xml:space="preserve"> </w:t>
      </w:r>
      <w:r w:rsidRPr="003A4E59">
        <w:rPr>
          <w:rFonts w:cstheme="minorHAnsi"/>
          <w:lang w:val="el-GR"/>
        </w:rPr>
        <w:t xml:space="preserve">των </w:t>
      </w:r>
      <w:r w:rsidR="00D72DF6" w:rsidRPr="003A4E59">
        <w:rPr>
          <w:rFonts w:cstheme="minorHAnsi"/>
          <w:lang w:val="el-GR"/>
        </w:rPr>
        <w:t>πινάκων</w:t>
      </w:r>
      <w:r w:rsidR="001F4E5A" w:rsidRPr="003A4E59">
        <w:rPr>
          <w:rFonts w:cstheme="minorHAnsi"/>
          <w:lang w:val="el-GR"/>
        </w:rPr>
        <w:t xml:space="preserve"> γίνετε </w:t>
      </w:r>
      <w:r w:rsidR="00D72DF6" w:rsidRPr="003A4E59">
        <w:rPr>
          <w:rFonts w:cstheme="minorHAnsi"/>
          <w:lang w:val="el-GR"/>
        </w:rPr>
        <w:t>ενδεικτικός</w:t>
      </w:r>
      <w:r w:rsidR="001F4E5A" w:rsidRPr="003A4E59">
        <w:rPr>
          <w:rFonts w:cstheme="minorHAnsi"/>
          <w:lang w:val="el-GR"/>
        </w:rPr>
        <w:t xml:space="preserve"> υπολογισμός για την πρώτη γραμμή του αγωγού ΠΔ</w:t>
      </w:r>
      <w:r w:rsidR="00D72DF6" w:rsidRPr="003A4E59">
        <w:rPr>
          <w:rFonts w:cstheme="minorHAnsi"/>
          <w:lang w:val="el-GR"/>
        </w:rPr>
        <w:t xml:space="preserve"> (ο πίνακας</w:t>
      </w:r>
      <w:r w:rsidR="002C2725">
        <w:rPr>
          <w:rFonts w:cstheme="minorHAnsi"/>
          <w:lang w:val="el-GR"/>
        </w:rPr>
        <w:t xml:space="preserve">10 </w:t>
      </w:r>
      <w:r w:rsidR="00D72DF6" w:rsidRPr="003A4E59">
        <w:rPr>
          <w:rFonts w:cstheme="minorHAnsi"/>
          <w:lang w:val="el-GR"/>
        </w:rPr>
        <w:t>συμπληρώθηκε με τον ίδιο τρόπο).</w:t>
      </w:r>
      <w:bookmarkEnd w:id="41"/>
      <w:bookmarkEnd w:id="42"/>
    </w:p>
    <w:p w14:paraId="1E434DA1" w14:textId="77777777" w:rsidR="00803E3B" w:rsidRPr="00803E3B" w:rsidRDefault="00803E3B" w:rsidP="001F4E5A">
      <w:pPr>
        <w:rPr>
          <w:rFonts w:cstheme="minorHAnsi"/>
          <w:lang w:val="el-GR"/>
        </w:rPr>
      </w:pPr>
      <w:r>
        <w:rPr>
          <w:rFonts w:cstheme="minorHAnsi"/>
          <w:lang w:val="el-GR"/>
        </w:rPr>
        <w:t>Όπως αναφέρθηκε και παραπάνω οι στήλες 1 και 2 είναι δεδομένες από το</w:t>
      </w:r>
      <w:r w:rsidR="00B50B1E">
        <w:rPr>
          <w:rFonts w:cstheme="minorHAnsi"/>
          <w:lang w:val="el-GR"/>
        </w:rPr>
        <w:t>υς</w:t>
      </w:r>
      <w:r>
        <w:rPr>
          <w:rFonts w:cstheme="minorHAnsi"/>
          <w:lang w:val="el-GR"/>
        </w:rPr>
        <w:t xml:space="preserve"> πίνακ</w:t>
      </w:r>
      <w:r w:rsidR="00B50B1E">
        <w:rPr>
          <w:rFonts w:cstheme="minorHAnsi"/>
          <w:lang w:val="el-GR"/>
        </w:rPr>
        <w:t>ες</w:t>
      </w:r>
      <w:r>
        <w:rPr>
          <w:rFonts w:cstheme="minorHAnsi"/>
          <w:lang w:val="el-GR"/>
        </w:rPr>
        <w:t xml:space="preserve"> που παρουσιάζεται στην εικόνα 1</w:t>
      </w:r>
      <w:r w:rsidR="00B50B1E">
        <w:rPr>
          <w:rFonts w:cstheme="minorHAnsi"/>
          <w:lang w:val="el-GR"/>
        </w:rPr>
        <w:t xml:space="preserve"> και 4</w:t>
      </w:r>
      <w:r>
        <w:rPr>
          <w:rFonts w:cstheme="minorHAnsi"/>
          <w:lang w:val="el-GR"/>
        </w:rPr>
        <w:t xml:space="preserve"> σελίδα </w:t>
      </w:r>
      <w:r w:rsidR="002C2725">
        <w:rPr>
          <w:rFonts w:cstheme="minorHAnsi"/>
          <w:lang w:val="el-GR"/>
        </w:rPr>
        <w:t>13</w:t>
      </w:r>
      <w:r>
        <w:rPr>
          <w:rFonts w:cstheme="minorHAnsi"/>
          <w:lang w:val="el-GR"/>
        </w:rPr>
        <w:t xml:space="preserve">. Για την πρώτη γραμμή του πίνακα </w:t>
      </w:r>
      <w:r w:rsidR="002C2725">
        <w:rPr>
          <w:rFonts w:cstheme="minorHAnsi"/>
          <w:lang w:val="el-GR"/>
        </w:rPr>
        <w:t>9</w:t>
      </w:r>
      <w:r>
        <w:rPr>
          <w:rFonts w:cstheme="minorHAnsi"/>
          <w:lang w:val="el-GR"/>
        </w:rPr>
        <w:t xml:space="preserve"> η </w:t>
      </w:r>
      <w:r w:rsidRPr="00803E3B">
        <w:rPr>
          <w:rFonts w:ascii="Calibri" w:eastAsia="Times New Roman" w:hAnsi="Calibri" w:cs="Calibri"/>
          <w:color w:val="000000"/>
          <w:kern w:val="0"/>
          <w:lang w:val="el-GR"/>
        </w:rPr>
        <w:t>Ονομαστική Διάμετρος</w:t>
      </w:r>
      <w:r w:rsidR="002C2725">
        <w:rPr>
          <w:rFonts w:ascii="Calibri" w:eastAsia="Times New Roman" w:hAnsi="Calibri" w:cs="Calibri"/>
          <w:color w:val="000000"/>
          <w:kern w:val="0"/>
          <w:lang w:val="el-GR"/>
        </w:rPr>
        <w:t xml:space="preserve"> είναι ίση </w:t>
      </w:r>
      <w:r>
        <w:rPr>
          <w:rFonts w:ascii="Calibri" w:eastAsia="Times New Roman" w:hAnsi="Calibri" w:cs="Calibri"/>
          <w:color w:val="000000"/>
          <w:kern w:val="0"/>
          <w:lang w:val="el-GR"/>
        </w:rPr>
        <w:t>90</w:t>
      </w:r>
      <w:r>
        <w:rPr>
          <w:rFonts w:ascii="Calibri" w:eastAsia="Times New Roman" w:hAnsi="Calibri" w:cs="Calibri"/>
          <w:color w:val="000000"/>
          <w:kern w:val="0"/>
        </w:rPr>
        <w:t>mm</w:t>
      </w:r>
      <w:r>
        <w:rPr>
          <w:rFonts w:ascii="Calibri" w:eastAsia="Times New Roman" w:hAnsi="Calibri" w:cs="Calibri"/>
          <w:color w:val="000000"/>
          <w:kern w:val="0"/>
          <w:lang w:val="el-GR"/>
        </w:rPr>
        <w:t xml:space="preserve"> και η </w:t>
      </w:r>
      <w:r w:rsidRPr="00803E3B">
        <w:rPr>
          <w:rFonts w:ascii="Calibri" w:eastAsia="Times New Roman" w:hAnsi="Calibri" w:cs="Calibri"/>
          <w:color w:val="000000"/>
          <w:kern w:val="0"/>
          <w:lang w:val="el-GR"/>
        </w:rPr>
        <w:t xml:space="preserve">Εσωτερική διάμετρος </w:t>
      </w:r>
      <w:r w:rsidR="002C2725">
        <w:rPr>
          <w:rFonts w:ascii="Calibri" w:eastAsia="Times New Roman" w:hAnsi="Calibri" w:cs="Calibri"/>
          <w:color w:val="000000"/>
          <w:kern w:val="0"/>
          <w:lang w:val="el-GR"/>
        </w:rPr>
        <w:t xml:space="preserve"> ίση με </w:t>
      </w:r>
      <w:r>
        <w:rPr>
          <w:rFonts w:ascii="Calibri" w:eastAsia="Times New Roman" w:hAnsi="Calibri" w:cs="Calibri"/>
          <w:color w:val="000000"/>
          <w:kern w:val="0"/>
          <w:lang w:val="el-GR"/>
        </w:rPr>
        <w:t>79,20</w:t>
      </w:r>
      <w:r w:rsidRPr="0025221B">
        <w:rPr>
          <w:rFonts w:ascii="Calibri" w:eastAsia="Times New Roman" w:hAnsi="Calibri" w:cs="Calibri"/>
          <w:color w:val="000000"/>
          <w:kern w:val="0"/>
        </w:rPr>
        <w:t>mm</w:t>
      </w:r>
      <w:r>
        <w:rPr>
          <w:rFonts w:ascii="Calibri" w:eastAsia="Times New Roman" w:hAnsi="Calibri" w:cs="Calibri"/>
          <w:color w:val="000000"/>
          <w:kern w:val="0"/>
          <w:lang w:val="el-GR"/>
        </w:rPr>
        <w:t>.</w:t>
      </w:r>
    </w:p>
    <w:p w14:paraId="1705CF97" w14:textId="77777777" w:rsidR="00803E3B" w:rsidRDefault="00803E3B" w:rsidP="001F4E5A">
      <w:pPr>
        <w:rPr>
          <w:rFonts w:cstheme="minorHAnsi"/>
          <w:lang w:val="el-GR"/>
        </w:rPr>
      </w:pPr>
      <w:r>
        <w:rPr>
          <w:rFonts w:cstheme="minorHAnsi"/>
          <w:lang w:val="el-GR"/>
        </w:rPr>
        <w:t xml:space="preserve"> Στη τρίτη και τέταρτη στήλη υπολογίζεται το εμβαδών </w:t>
      </w:r>
      <w:r w:rsidR="00F158A7">
        <w:rPr>
          <w:rFonts w:cstheme="minorHAnsi"/>
          <w:lang w:val="el-GR"/>
        </w:rPr>
        <w:t xml:space="preserve"> και η ταχύτητα </w:t>
      </w:r>
      <w:r>
        <w:rPr>
          <w:rFonts w:cstheme="minorHAnsi"/>
          <w:lang w:val="el-GR"/>
        </w:rPr>
        <w:t xml:space="preserve">του αγωγού από </w:t>
      </w:r>
      <w:r w:rsidR="00F158A7">
        <w:rPr>
          <w:rFonts w:cstheme="minorHAnsi"/>
          <w:lang w:val="el-GR"/>
        </w:rPr>
        <w:t xml:space="preserve">τους </w:t>
      </w:r>
      <w:r>
        <w:rPr>
          <w:rFonts w:cstheme="minorHAnsi"/>
          <w:lang w:val="el-GR"/>
        </w:rPr>
        <w:t>τύπο</w:t>
      </w:r>
      <w:r w:rsidR="00F158A7">
        <w:rPr>
          <w:rFonts w:cstheme="minorHAnsi"/>
          <w:lang w:val="el-GR"/>
        </w:rPr>
        <w:t>υς:</w:t>
      </w:r>
    </w:p>
    <w:p w14:paraId="54F98CE0" w14:textId="77777777" w:rsidR="00D72DF6" w:rsidRPr="00464E05" w:rsidRDefault="001F4E5A" w:rsidP="001F4E5A">
      <w:pPr>
        <w:rPr>
          <w:rFonts w:cstheme="minorHAnsi"/>
          <w:lang w:val="el-GR"/>
        </w:rPr>
      </w:pPr>
      <w:r w:rsidRPr="00464E05">
        <w:rPr>
          <w:rFonts w:cstheme="minorHAnsi"/>
        </w:rPr>
        <w:t>A</w:t>
      </w:r>
      <w:r w:rsidRPr="00464E05">
        <w:rPr>
          <w:rFonts w:cstheme="minorHAnsi"/>
          <w:lang w:val="el-GR"/>
        </w:rPr>
        <w:t xml:space="preserve"> = π</w:t>
      </w:r>
      <w:r w:rsidRPr="00464E05">
        <w:rPr>
          <w:rFonts w:cstheme="minorHAnsi"/>
        </w:rPr>
        <w:t>D</w:t>
      </w:r>
      <w:r w:rsidRPr="00464E05">
        <w:rPr>
          <w:rFonts w:cstheme="minorHAnsi"/>
          <w:vertAlign w:val="superscript"/>
          <w:lang w:val="el-GR"/>
        </w:rPr>
        <w:t>2</w:t>
      </w:r>
      <w:r w:rsidRPr="00464E05">
        <w:rPr>
          <w:rFonts w:cstheme="minorHAnsi"/>
          <w:lang w:val="el-GR"/>
        </w:rPr>
        <w:t>/4</w:t>
      </w:r>
    </w:p>
    <w:p w14:paraId="049E4FFC" w14:textId="77777777" w:rsidR="00D72DF6" w:rsidRPr="00464E05" w:rsidRDefault="00D72DF6" w:rsidP="001F4E5A">
      <w:pPr>
        <w:rPr>
          <w:rFonts w:cstheme="minorHAnsi"/>
          <w:lang w:val="el-GR"/>
        </w:rPr>
      </w:pPr>
      <w:r w:rsidRPr="00464E05">
        <w:rPr>
          <w:rFonts w:cstheme="minorHAnsi"/>
          <w:lang w:val="el-GR"/>
        </w:rPr>
        <w:t xml:space="preserve">     =3</w:t>
      </w:r>
      <w:r w:rsidR="005E3276">
        <w:rPr>
          <w:rFonts w:cstheme="minorHAnsi"/>
          <w:lang w:val="el-GR"/>
        </w:rPr>
        <w:t>.</w:t>
      </w:r>
      <w:r w:rsidRPr="00464E05">
        <w:rPr>
          <w:rFonts w:cstheme="minorHAnsi"/>
          <w:lang w:val="el-GR"/>
        </w:rPr>
        <w:t>14*79</w:t>
      </w:r>
      <w:r w:rsidR="005E3276">
        <w:rPr>
          <w:rFonts w:cstheme="minorHAnsi"/>
          <w:lang w:val="el-GR"/>
        </w:rPr>
        <w:t>.</w:t>
      </w:r>
      <w:r w:rsidRPr="00464E05">
        <w:rPr>
          <w:rFonts w:cstheme="minorHAnsi"/>
          <w:lang w:val="el-GR"/>
        </w:rPr>
        <w:t>20</w:t>
      </w:r>
      <w:r w:rsidRPr="00464E05">
        <w:rPr>
          <w:rFonts w:cstheme="minorHAnsi"/>
          <w:vertAlign w:val="superscript"/>
          <w:lang w:val="el-GR"/>
        </w:rPr>
        <w:t>2</w:t>
      </w:r>
      <w:r w:rsidRPr="00464E05">
        <w:rPr>
          <w:rFonts w:cstheme="minorHAnsi"/>
          <w:lang w:val="el-GR"/>
        </w:rPr>
        <w:t>/4</w:t>
      </w:r>
    </w:p>
    <w:p w14:paraId="486F2B85" w14:textId="77777777" w:rsidR="004D3C35" w:rsidRPr="00E343A3" w:rsidRDefault="00E343A3" w:rsidP="001F4E5A">
      <w:pPr>
        <w:rPr>
          <w:rFonts w:cstheme="minorHAnsi"/>
          <w:b/>
          <w:bCs/>
          <w:lang w:val="el-GR"/>
        </w:rPr>
      </w:pPr>
      <w:r w:rsidRPr="00E343A3">
        <w:rPr>
          <w:rFonts w:cstheme="minorHAnsi"/>
          <w:b/>
          <w:bCs/>
          <w:lang w:val="el-GR"/>
        </w:rPr>
        <w:t>=</w:t>
      </w:r>
      <w:r w:rsidRPr="004E6FD2">
        <w:rPr>
          <w:rFonts w:ascii="Calibri" w:eastAsia="Times New Roman" w:hAnsi="Calibri" w:cs="Calibri"/>
          <w:b/>
          <w:bCs/>
          <w:color w:val="000000"/>
          <w:kern w:val="0"/>
          <w:lang w:val="el-GR"/>
        </w:rPr>
        <w:t>0.00492652</w:t>
      </w:r>
      <w:r w:rsidR="001F4E5A" w:rsidRPr="00E343A3">
        <w:rPr>
          <w:rFonts w:cstheme="minorHAnsi"/>
          <w:b/>
          <w:bCs/>
        </w:rPr>
        <w:t>m</w:t>
      </w:r>
      <w:r w:rsidR="001F4E5A" w:rsidRPr="00E343A3">
        <w:rPr>
          <w:rFonts w:cstheme="minorHAnsi"/>
          <w:b/>
          <w:bCs/>
          <w:vertAlign w:val="superscript"/>
          <w:lang w:val="el-GR"/>
        </w:rPr>
        <w:t>2</w:t>
      </w:r>
    </w:p>
    <w:p w14:paraId="6BE57743" w14:textId="77777777" w:rsidR="00D72DF6" w:rsidRPr="00464E05" w:rsidRDefault="001F4E5A" w:rsidP="001F4E5A">
      <w:pPr>
        <w:rPr>
          <w:rFonts w:cstheme="minorHAnsi"/>
          <w:lang w:val="el-GR"/>
        </w:rPr>
      </w:pPr>
      <w:r w:rsidRPr="00464E05">
        <w:rPr>
          <w:rFonts w:cstheme="minorHAnsi"/>
        </w:rPr>
        <w:t>V</w:t>
      </w:r>
      <w:r w:rsidRPr="00464E05">
        <w:rPr>
          <w:rFonts w:cstheme="minorHAnsi"/>
          <w:lang w:val="el-GR"/>
        </w:rPr>
        <w:t xml:space="preserve"> = </w:t>
      </w:r>
      <w:r w:rsidRPr="00464E05">
        <w:rPr>
          <w:rFonts w:cstheme="minorHAnsi"/>
        </w:rPr>
        <w:t>Q</w:t>
      </w:r>
      <w:r w:rsidRPr="00464E05">
        <w:rPr>
          <w:rFonts w:cstheme="minorHAnsi"/>
          <w:lang w:val="el-GR"/>
        </w:rPr>
        <w:t>/</w:t>
      </w:r>
      <w:r w:rsidRPr="00464E05">
        <w:rPr>
          <w:rFonts w:cstheme="minorHAnsi"/>
        </w:rPr>
        <w:t>A</w:t>
      </w:r>
    </w:p>
    <w:p w14:paraId="5D1D3F66" w14:textId="77777777" w:rsidR="00E343A3" w:rsidRPr="00E343A3" w:rsidRDefault="00D72DF6" w:rsidP="001F4E5A">
      <w:pPr>
        <w:rPr>
          <w:rFonts w:cstheme="minorHAnsi"/>
          <w:lang w:val="el-GR"/>
        </w:rPr>
      </w:pPr>
      <w:r w:rsidRPr="00E343A3">
        <w:rPr>
          <w:rFonts w:cstheme="minorHAnsi"/>
          <w:lang w:val="el-GR"/>
        </w:rPr>
        <w:t xml:space="preserve">    =</w:t>
      </w:r>
      <w:r w:rsidR="00E343A3" w:rsidRPr="00E343A3">
        <w:rPr>
          <w:rFonts w:cstheme="minorHAnsi"/>
          <w:lang w:val="el-GR"/>
        </w:rPr>
        <w:t xml:space="preserve">0.013310185 /0.015636657 </w:t>
      </w:r>
    </w:p>
    <w:p w14:paraId="461601D9" w14:textId="77777777" w:rsidR="001F4E5A" w:rsidRPr="00E343A3" w:rsidRDefault="00E343A3" w:rsidP="001F4E5A">
      <w:pPr>
        <w:rPr>
          <w:rFonts w:cstheme="minorHAnsi"/>
          <w:b/>
          <w:bCs/>
          <w:lang w:val="el-GR"/>
        </w:rPr>
      </w:pPr>
      <w:r w:rsidRPr="00E343A3">
        <w:rPr>
          <w:rFonts w:cstheme="minorHAnsi"/>
          <w:b/>
          <w:bCs/>
          <w:lang w:val="el-GR"/>
        </w:rPr>
        <w:t xml:space="preserve">    =</w:t>
      </w:r>
      <w:r w:rsidRPr="008B5C0D">
        <w:rPr>
          <w:rFonts w:ascii="Calibri" w:eastAsia="Times New Roman" w:hAnsi="Calibri" w:cs="Calibri"/>
          <w:b/>
          <w:bCs/>
          <w:color w:val="000000"/>
          <w:kern w:val="0"/>
          <w:lang w:val="el-GR"/>
        </w:rPr>
        <w:t>2.70</w:t>
      </w:r>
      <w:r w:rsidR="001F4E5A" w:rsidRPr="00E343A3">
        <w:rPr>
          <w:rFonts w:cstheme="minorHAnsi"/>
          <w:b/>
          <w:bCs/>
        </w:rPr>
        <w:t>m</w:t>
      </w:r>
      <w:r w:rsidR="001F4E5A" w:rsidRPr="00E343A3">
        <w:rPr>
          <w:rFonts w:cstheme="minorHAnsi"/>
          <w:b/>
          <w:bCs/>
          <w:lang w:val="el-GR"/>
        </w:rPr>
        <w:t>/</w:t>
      </w:r>
      <w:r w:rsidR="001F4E5A" w:rsidRPr="00E343A3">
        <w:rPr>
          <w:rFonts w:cstheme="minorHAnsi"/>
          <w:b/>
          <w:bCs/>
        </w:rPr>
        <w:t>s</w:t>
      </w:r>
    </w:p>
    <w:p w14:paraId="5551BAD9" w14:textId="77777777" w:rsidR="003A4E59" w:rsidRDefault="003A4E59" w:rsidP="001F4E5A">
      <w:pPr>
        <w:rPr>
          <w:rFonts w:ascii="Calibri" w:eastAsia="Times New Roman" w:hAnsi="Calibri" w:cs="Calibri"/>
          <w:color w:val="000000"/>
          <w:kern w:val="0"/>
          <w:lang w:val="el-GR"/>
        </w:rPr>
      </w:pPr>
      <w:r>
        <w:rPr>
          <w:rFonts w:cstheme="minorHAnsi"/>
          <w:lang w:val="el-GR"/>
        </w:rPr>
        <w:t xml:space="preserve">Οι στήλες </w:t>
      </w:r>
      <w:r w:rsidR="00952E5A">
        <w:rPr>
          <w:rFonts w:cstheme="minorHAnsi"/>
          <w:lang w:val="el-GR"/>
        </w:rPr>
        <w:t xml:space="preserve">6 και 7 </w:t>
      </w:r>
      <w:r w:rsidR="008B5C0D">
        <w:rPr>
          <w:rFonts w:cstheme="minorHAnsi"/>
          <w:lang w:val="el-GR"/>
        </w:rPr>
        <w:t xml:space="preserve"> αναφέρονται</w:t>
      </w:r>
      <w:r w:rsidR="008B5C0D">
        <w:rPr>
          <w:lang w:val="el-GR"/>
        </w:rPr>
        <w:t xml:space="preserve"> στα ό</w:t>
      </w:r>
      <w:r w:rsidR="008B5C0D" w:rsidRPr="0072108A">
        <w:rPr>
          <w:lang w:val="el-GR"/>
        </w:rPr>
        <w:t xml:space="preserve">ρια </w:t>
      </w:r>
      <w:r w:rsidR="008B5C0D">
        <w:rPr>
          <w:lang w:val="el-GR"/>
        </w:rPr>
        <w:t xml:space="preserve">των </w:t>
      </w:r>
      <w:r w:rsidR="008B5C0D" w:rsidRPr="0072108A">
        <w:rPr>
          <w:lang w:val="el-GR"/>
        </w:rPr>
        <w:t xml:space="preserve">ταχυτήτων ροής </w:t>
      </w:r>
      <w:r w:rsidR="008B5C0D">
        <w:rPr>
          <w:lang w:val="el-GR"/>
        </w:rPr>
        <w:t>στους</w:t>
      </w:r>
      <w:r w:rsidR="008B5C0D" w:rsidRPr="0072108A">
        <w:rPr>
          <w:lang w:val="el-GR"/>
        </w:rPr>
        <w:t xml:space="preserve"> αγωγούς </w:t>
      </w:r>
      <w:r w:rsidR="008B5C0D">
        <w:rPr>
          <w:lang w:val="el-GR"/>
        </w:rPr>
        <w:t xml:space="preserve">του </w:t>
      </w:r>
      <w:r w:rsidR="008B5C0D" w:rsidRPr="0072108A">
        <w:rPr>
          <w:lang w:val="el-GR"/>
        </w:rPr>
        <w:t>εξωτερικού υδραγωγείου σύμφωνα με την ελληνική νομοθεσία</w:t>
      </w:r>
      <w:r w:rsidR="008B5C0D">
        <w:rPr>
          <w:lang w:val="el-GR"/>
        </w:rPr>
        <w:t xml:space="preserve"> και </w:t>
      </w:r>
      <w:r w:rsidR="00103E76">
        <w:rPr>
          <w:rFonts w:cstheme="minorHAnsi"/>
          <w:lang w:val="el-GR"/>
        </w:rPr>
        <w:t>δίνονται</w:t>
      </w:r>
      <w:r w:rsidR="00952E5A">
        <w:rPr>
          <w:rFonts w:cstheme="minorHAnsi"/>
          <w:lang w:val="el-GR"/>
        </w:rPr>
        <w:t xml:space="preserve"> από την εικόνα 2 στην σελίδα 1</w:t>
      </w:r>
      <w:r w:rsidR="002C2725">
        <w:rPr>
          <w:rFonts w:cstheme="minorHAnsi"/>
          <w:lang w:val="el-GR"/>
        </w:rPr>
        <w:t>3</w:t>
      </w:r>
      <w:r w:rsidR="008B5C0D">
        <w:rPr>
          <w:rFonts w:cstheme="minorHAnsi"/>
          <w:lang w:val="el-GR"/>
        </w:rPr>
        <w:t>. Γι</w:t>
      </w:r>
      <w:r w:rsidR="00952E5A">
        <w:rPr>
          <w:rFonts w:cstheme="minorHAnsi"/>
          <w:lang w:val="el-GR"/>
        </w:rPr>
        <w:t xml:space="preserve">α την πρώτη γραμμή η εσωτερική διάμετρος </w:t>
      </w:r>
      <w:r w:rsidR="00103E76">
        <w:rPr>
          <w:rFonts w:cstheme="minorHAnsi"/>
          <w:lang w:val="el-GR"/>
        </w:rPr>
        <w:t>ισούται</w:t>
      </w:r>
      <w:r w:rsidR="00952E5A">
        <w:rPr>
          <w:rFonts w:cstheme="minorHAnsi"/>
          <w:lang w:val="el-GR"/>
        </w:rPr>
        <w:t xml:space="preserve"> με79.20</w:t>
      </w:r>
      <w:r w:rsidR="00952E5A" w:rsidRPr="0025221B">
        <w:rPr>
          <w:rFonts w:ascii="Calibri" w:eastAsia="Times New Roman" w:hAnsi="Calibri" w:cs="Calibri"/>
          <w:color w:val="000000"/>
          <w:kern w:val="0"/>
        </w:rPr>
        <w:t>mm</w:t>
      </w:r>
      <w:r w:rsidR="00952E5A">
        <w:rPr>
          <w:rFonts w:cstheme="minorHAnsi"/>
          <w:lang w:val="el-GR"/>
        </w:rPr>
        <w:t xml:space="preserve"> και από την εικόνα 2 </w:t>
      </w:r>
      <w:r w:rsidR="001750EE">
        <w:rPr>
          <w:rFonts w:cstheme="minorHAnsi"/>
          <w:lang w:val="el-GR"/>
        </w:rPr>
        <w:t>παρατηρείτε</w:t>
      </w:r>
      <w:r w:rsidR="00952E5A">
        <w:rPr>
          <w:rFonts w:cstheme="minorHAnsi"/>
          <w:lang w:val="el-GR"/>
        </w:rPr>
        <w:t xml:space="preserve"> ότι ισχύει η πρώτη περίπτωση (</w:t>
      </w:r>
      <w:r w:rsidR="00952E5A">
        <w:rPr>
          <w:rFonts w:cstheme="minorHAnsi"/>
        </w:rPr>
        <w:t>D</w:t>
      </w:r>
      <w:r w:rsidR="00952E5A">
        <w:rPr>
          <w:rFonts w:cstheme="minorHAnsi"/>
          <w:vertAlign w:val="subscript"/>
          <w:lang w:val="el-GR"/>
        </w:rPr>
        <w:t>εσωτ.</w:t>
      </w:r>
      <w:r w:rsidR="00952E5A" w:rsidRPr="00952E5A">
        <w:rPr>
          <w:rFonts w:cstheme="minorHAnsi"/>
          <w:lang w:val="el-GR"/>
        </w:rPr>
        <w:t>≤125</w:t>
      </w:r>
      <w:r w:rsidR="00952E5A">
        <w:rPr>
          <w:rFonts w:cstheme="minorHAnsi"/>
        </w:rPr>
        <w:t>mm</w:t>
      </w:r>
      <w:r w:rsidR="00952E5A" w:rsidRPr="00952E5A">
        <w:rPr>
          <w:rFonts w:cstheme="minorHAnsi"/>
          <w:lang w:val="el-GR"/>
        </w:rPr>
        <w:t>)</w:t>
      </w:r>
      <w:r w:rsidR="00952E5A">
        <w:rPr>
          <w:rFonts w:cstheme="minorHAnsi"/>
          <w:lang w:val="el-GR"/>
        </w:rPr>
        <w:t xml:space="preserve"> άρα η </w:t>
      </w:r>
      <w:r w:rsidR="00952E5A" w:rsidRPr="0025221B">
        <w:rPr>
          <w:rFonts w:ascii="Calibri" w:eastAsia="Times New Roman" w:hAnsi="Calibri" w:cs="Calibri"/>
          <w:color w:val="000000"/>
          <w:kern w:val="0"/>
        </w:rPr>
        <w:t>Vmin</w:t>
      </w:r>
      <w:r w:rsidR="00803E3B">
        <w:rPr>
          <w:rFonts w:ascii="Calibri" w:eastAsia="Times New Roman" w:hAnsi="Calibri" w:cs="Calibri"/>
          <w:color w:val="000000"/>
          <w:kern w:val="0"/>
          <w:lang w:val="el-GR"/>
        </w:rPr>
        <w:t xml:space="preserve"> είναι ίση με </w:t>
      </w:r>
      <w:r w:rsidR="00952E5A">
        <w:rPr>
          <w:rFonts w:ascii="Calibri" w:eastAsia="Times New Roman" w:hAnsi="Calibri" w:cs="Calibri"/>
          <w:color w:val="000000"/>
          <w:kern w:val="0"/>
          <w:lang w:val="el-GR"/>
        </w:rPr>
        <w:t>0,5</w:t>
      </w:r>
      <w:r w:rsidR="00952E5A" w:rsidRPr="0025221B">
        <w:rPr>
          <w:rFonts w:ascii="Calibri" w:eastAsia="Times New Roman" w:hAnsi="Calibri" w:cs="Calibri"/>
          <w:color w:val="000000"/>
          <w:kern w:val="0"/>
        </w:rPr>
        <w:t>m</w:t>
      </w:r>
      <w:r w:rsidR="00952E5A" w:rsidRPr="00952E5A">
        <w:rPr>
          <w:rFonts w:ascii="Calibri" w:eastAsia="Times New Roman" w:hAnsi="Calibri" w:cs="Calibri"/>
          <w:color w:val="000000"/>
          <w:kern w:val="0"/>
          <w:lang w:val="el-GR"/>
        </w:rPr>
        <w:t>/</w:t>
      </w:r>
      <w:r w:rsidR="00952E5A" w:rsidRPr="0025221B">
        <w:rPr>
          <w:rFonts w:ascii="Calibri" w:eastAsia="Times New Roman" w:hAnsi="Calibri" w:cs="Calibri"/>
          <w:color w:val="000000"/>
          <w:kern w:val="0"/>
        </w:rPr>
        <w:t>s</w:t>
      </w:r>
      <w:r w:rsidR="00952E5A">
        <w:rPr>
          <w:rFonts w:ascii="Calibri" w:eastAsia="Times New Roman" w:hAnsi="Calibri" w:cs="Calibri"/>
          <w:color w:val="000000"/>
          <w:kern w:val="0"/>
          <w:lang w:val="el-GR"/>
        </w:rPr>
        <w:t xml:space="preserve"> και η </w:t>
      </w:r>
      <w:r w:rsidR="00952E5A" w:rsidRPr="0025221B">
        <w:rPr>
          <w:rFonts w:ascii="Calibri" w:eastAsia="Times New Roman" w:hAnsi="Calibri" w:cs="Calibri"/>
          <w:color w:val="000000"/>
          <w:kern w:val="0"/>
        </w:rPr>
        <w:t>Vmax</w:t>
      </w:r>
      <w:r w:rsidR="00803E3B">
        <w:rPr>
          <w:rFonts w:ascii="Calibri" w:eastAsia="Times New Roman" w:hAnsi="Calibri" w:cs="Calibri"/>
          <w:color w:val="000000"/>
          <w:kern w:val="0"/>
          <w:lang w:val="el-GR"/>
        </w:rPr>
        <w:t xml:space="preserve"> ίση με</w:t>
      </w:r>
      <w:r w:rsidR="00952E5A">
        <w:rPr>
          <w:rFonts w:ascii="Calibri" w:eastAsia="Times New Roman" w:hAnsi="Calibri" w:cs="Calibri"/>
          <w:color w:val="000000"/>
          <w:kern w:val="0"/>
          <w:lang w:val="el-GR"/>
        </w:rPr>
        <w:t>1,55</w:t>
      </w:r>
      <w:r w:rsidR="00952E5A" w:rsidRPr="0025221B">
        <w:rPr>
          <w:rFonts w:ascii="Calibri" w:eastAsia="Times New Roman" w:hAnsi="Calibri" w:cs="Calibri"/>
          <w:color w:val="000000"/>
          <w:kern w:val="0"/>
        </w:rPr>
        <w:t>m</w:t>
      </w:r>
      <w:r w:rsidR="00952E5A" w:rsidRPr="00952E5A">
        <w:rPr>
          <w:rFonts w:ascii="Calibri" w:eastAsia="Times New Roman" w:hAnsi="Calibri" w:cs="Calibri"/>
          <w:color w:val="000000"/>
          <w:kern w:val="0"/>
          <w:lang w:val="el-GR"/>
        </w:rPr>
        <w:t>/</w:t>
      </w:r>
      <w:r w:rsidR="00952E5A" w:rsidRPr="0025221B">
        <w:rPr>
          <w:rFonts w:ascii="Calibri" w:eastAsia="Times New Roman" w:hAnsi="Calibri" w:cs="Calibri"/>
          <w:color w:val="000000"/>
          <w:kern w:val="0"/>
        </w:rPr>
        <w:t>s</w:t>
      </w:r>
      <w:r w:rsidR="00803E3B">
        <w:rPr>
          <w:rFonts w:ascii="Calibri" w:eastAsia="Times New Roman" w:hAnsi="Calibri" w:cs="Calibri"/>
          <w:color w:val="000000"/>
          <w:kern w:val="0"/>
          <w:lang w:val="el-GR"/>
        </w:rPr>
        <w:t>.</w:t>
      </w:r>
    </w:p>
    <w:p w14:paraId="3B79E894" w14:textId="5CE7B019" w:rsidR="00803E3B" w:rsidRDefault="00FE696D" w:rsidP="001F4E5A">
      <w:pPr>
        <w:rPr>
          <w:rFonts w:ascii="Calibri" w:eastAsia="Times New Roman" w:hAnsi="Calibri" w:cs="Calibri"/>
          <w:color w:val="000000"/>
          <w:kern w:val="0"/>
          <w:lang w:val="el-GR"/>
        </w:rPr>
      </w:pPr>
      <w:r>
        <w:rPr>
          <w:noProof/>
        </w:rPr>
        <mc:AlternateContent>
          <mc:Choice Requires="wps">
            <w:drawing>
              <wp:anchor distT="0" distB="0" distL="114300" distR="114300" simplePos="0" relativeHeight="251640320" behindDoc="0" locked="0" layoutInCell="1" allowOverlap="1" wp14:anchorId="13F89189" wp14:editId="50155195">
                <wp:simplePos x="0" y="0"/>
                <wp:positionH relativeFrom="column">
                  <wp:posOffset>1809115</wp:posOffset>
                </wp:positionH>
                <wp:positionV relativeFrom="paragraph">
                  <wp:posOffset>245110</wp:posOffset>
                </wp:positionV>
                <wp:extent cx="230505" cy="223520"/>
                <wp:effectExtent l="0" t="0" r="0" b="0"/>
                <wp:wrapNone/>
                <wp:docPr id="600158198" name="Σύμβολο πολλαπλασιασμού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05" cy="223520"/>
                        </a:xfrm>
                        <a:prstGeom prst="mathMultiply">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B00828B" id="Σύμβολο πολλαπλασιασμού 48" o:spid="_x0000_s1026" style="position:absolute;margin-left:142.45pt;margin-top:19.3pt;width:18.15pt;height:17.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30505,22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" path="m37063,72555l73660,34813r41593,40332l156845,34813r36597,37742l153012,111760r40430,39205l156845,188707,115253,148375,73660,188707,37063,150965,77493,111760,37063,72555xe" fillcolor="red" strokecolor="red" strokeweight="1pt">
                <v:stroke joinstyle="miter"/>
                <v:path arrowok="t" o:connecttype="custom" o:connectlocs="37063,72555;73660,34813;115253,75145;156845,34813;193442,72555;153012,111760;193442,150965;156845,188707;115253,148375;73660,188707;37063,150965;77493,111760;37063,72555" o:connectangles="0,0,0,0,0,0,0,0,0,0,0,0,0"/>
              </v:shape>
            </w:pict>
          </mc:Fallback>
        </mc:AlternateContent>
      </w:r>
      <w:r w:rsidR="00803E3B">
        <w:rPr>
          <w:rFonts w:ascii="Calibri" w:eastAsia="Times New Roman" w:hAnsi="Calibri" w:cs="Calibri"/>
          <w:color w:val="000000"/>
          <w:kern w:val="0"/>
          <w:lang w:val="el-GR"/>
        </w:rPr>
        <w:t xml:space="preserve"> Στην επόμενη στήλη γίνεται η </w:t>
      </w:r>
      <w:r w:rsidR="00103E76">
        <w:rPr>
          <w:rFonts w:ascii="Calibri" w:eastAsia="Times New Roman" w:hAnsi="Calibri" w:cs="Calibri"/>
          <w:color w:val="000000"/>
          <w:kern w:val="0"/>
          <w:lang w:val="el-GR"/>
        </w:rPr>
        <w:t>σύγκριση</w:t>
      </w:r>
      <w:r w:rsidR="00803E3B">
        <w:rPr>
          <w:rFonts w:ascii="Calibri" w:eastAsia="Times New Roman" w:hAnsi="Calibri" w:cs="Calibri"/>
          <w:color w:val="000000"/>
          <w:kern w:val="0"/>
          <w:lang w:val="el-GR"/>
        </w:rPr>
        <w:t xml:space="preserve"> των </w:t>
      </w:r>
      <w:r w:rsidR="00103E76">
        <w:rPr>
          <w:rFonts w:ascii="Calibri" w:eastAsia="Times New Roman" w:hAnsi="Calibri" w:cs="Calibri"/>
          <w:color w:val="000000"/>
          <w:kern w:val="0"/>
          <w:lang w:val="el-GR"/>
        </w:rPr>
        <w:t>ταχυτήτων</w:t>
      </w:r>
      <w:r w:rsidR="00803E3B">
        <w:rPr>
          <w:rFonts w:ascii="Calibri" w:eastAsia="Times New Roman" w:hAnsi="Calibri" w:cs="Calibri"/>
          <w:color w:val="000000"/>
          <w:kern w:val="0"/>
          <w:lang w:val="el-GR"/>
        </w:rPr>
        <w:t xml:space="preserve"> αν </w:t>
      </w:r>
      <w:r w:rsidR="00103E76">
        <w:rPr>
          <w:rFonts w:ascii="Calibri" w:eastAsia="Times New Roman" w:hAnsi="Calibri" w:cs="Calibri"/>
          <w:color w:val="000000"/>
          <w:kern w:val="0"/>
          <w:lang w:val="el-GR"/>
        </w:rPr>
        <w:t>ισχύει</w:t>
      </w:r>
      <w:r w:rsidR="00803E3B">
        <w:rPr>
          <w:rFonts w:ascii="Calibri" w:eastAsia="Times New Roman" w:hAnsi="Calibri" w:cs="Calibri"/>
          <w:color w:val="000000"/>
          <w:kern w:val="0"/>
          <w:lang w:val="el-GR"/>
        </w:rPr>
        <w:t xml:space="preserve"> η σχέση</w:t>
      </w:r>
      <w:r w:rsidR="00803E3B" w:rsidRPr="0025221B">
        <w:rPr>
          <w:rFonts w:ascii="Calibri" w:eastAsia="Times New Roman" w:hAnsi="Calibri" w:cs="Calibri"/>
          <w:color w:val="000000"/>
          <w:kern w:val="0"/>
        </w:rPr>
        <w:t>Vmin</w:t>
      </w:r>
      <w:r w:rsidR="00803E3B" w:rsidRPr="00952E5A">
        <w:rPr>
          <w:rFonts w:cstheme="minorHAnsi"/>
          <w:lang w:val="el-GR"/>
        </w:rPr>
        <w:t>≤</w:t>
      </w:r>
      <w:r w:rsidR="00803E3B" w:rsidRPr="00464E05">
        <w:rPr>
          <w:rFonts w:cstheme="minorHAnsi"/>
        </w:rPr>
        <w:t>V</w:t>
      </w:r>
      <w:r w:rsidR="00803E3B" w:rsidRPr="00952E5A">
        <w:rPr>
          <w:rFonts w:cstheme="minorHAnsi"/>
          <w:lang w:val="el-GR"/>
        </w:rPr>
        <w:t>≤</w:t>
      </w:r>
      <w:r w:rsidR="00803E3B" w:rsidRPr="0025221B">
        <w:rPr>
          <w:rFonts w:ascii="Calibri" w:eastAsia="Times New Roman" w:hAnsi="Calibri" w:cs="Calibri"/>
          <w:color w:val="000000"/>
          <w:kern w:val="0"/>
        </w:rPr>
        <w:t>Vmax</w:t>
      </w:r>
      <w:r w:rsidR="00803E3B">
        <w:rPr>
          <w:rFonts w:ascii="Calibri" w:eastAsia="Times New Roman" w:hAnsi="Calibri" w:cs="Calibri"/>
          <w:color w:val="000000"/>
          <w:kern w:val="0"/>
          <w:lang w:val="el-GR"/>
        </w:rPr>
        <w:t>.</w:t>
      </w:r>
    </w:p>
    <w:p w14:paraId="4EDC561F" w14:textId="77777777" w:rsidR="00803E3B" w:rsidRPr="00803E3B" w:rsidRDefault="00803E3B" w:rsidP="001F4E5A">
      <w:pPr>
        <w:rPr>
          <w:rFonts w:cstheme="minorHAnsi"/>
          <w:lang w:val="el-GR"/>
        </w:rPr>
      </w:pPr>
      <w:r w:rsidRPr="0025221B">
        <w:rPr>
          <w:rFonts w:ascii="Calibri" w:eastAsia="Times New Roman" w:hAnsi="Calibri" w:cs="Calibri"/>
          <w:color w:val="000000"/>
          <w:kern w:val="0"/>
        </w:rPr>
        <w:t>Vmin</w:t>
      </w:r>
      <w:r>
        <w:rPr>
          <w:rFonts w:ascii="Calibri" w:eastAsia="Times New Roman" w:hAnsi="Calibri" w:cs="Calibri"/>
          <w:color w:val="000000"/>
          <w:kern w:val="0"/>
          <w:lang w:val="el-GR"/>
        </w:rPr>
        <w:t xml:space="preserve">=0,5 </w:t>
      </w:r>
      <w:r w:rsidRPr="00952E5A">
        <w:rPr>
          <w:rFonts w:cstheme="minorHAnsi"/>
          <w:lang w:val="el-GR"/>
        </w:rPr>
        <w:t>≤</w:t>
      </w:r>
      <w:r w:rsidRPr="00464E05">
        <w:rPr>
          <w:rFonts w:cstheme="minorHAnsi"/>
        </w:rPr>
        <w:t>V</w:t>
      </w:r>
      <w:r>
        <w:rPr>
          <w:rFonts w:cstheme="minorHAnsi"/>
          <w:lang w:val="el-GR"/>
        </w:rPr>
        <w:t>=2,70</w:t>
      </w:r>
      <w:r w:rsidRPr="00952E5A">
        <w:rPr>
          <w:rFonts w:cstheme="minorHAnsi"/>
          <w:lang w:val="el-GR"/>
        </w:rPr>
        <w:t>≤</w:t>
      </w:r>
      <w:r w:rsidRPr="0025221B">
        <w:rPr>
          <w:rFonts w:ascii="Calibri" w:eastAsia="Times New Roman" w:hAnsi="Calibri" w:cs="Calibri"/>
          <w:color w:val="000000"/>
          <w:kern w:val="0"/>
        </w:rPr>
        <w:t>Vmax</w:t>
      </w:r>
      <w:r>
        <w:rPr>
          <w:rFonts w:ascii="Calibri" w:eastAsia="Times New Roman" w:hAnsi="Calibri" w:cs="Calibri"/>
          <w:color w:val="000000"/>
          <w:kern w:val="0"/>
          <w:lang w:val="el-GR"/>
        </w:rPr>
        <w:t xml:space="preserve">=1,55         </w:t>
      </w:r>
    </w:p>
    <w:p w14:paraId="75E0D3BA" w14:textId="77777777" w:rsidR="00103E76" w:rsidRPr="001750EE" w:rsidRDefault="00103E76" w:rsidP="001F4E5A">
      <w:pPr>
        <w:rPr>
          <w:rFonts w:cstheme="minorHAnsi"/>
          <w:lang w:val="el-GR"/>
        </w:rPr>
      </w:pPr>
      <w:r>
        <w:rPr>
          <w:rFonts w:cstheme="minorHAnsi"/>
          <w:lang w:val="el-GR"/>
        </w:rPr>
        <w:t>Στη 9</w:t>
      </w:r>
      <w:r w:rsidRPr="00103E76">
        <w:rPr>
          <w:rFonts w:cstheme="minorHAnsi"/>
          <w:vertAlign w:val="superscript"/>
          <w:lang w:val="el-GR"/>
        </w:rPr>
        <w:t>η</w:t>
      </w:r>
      <w:r>
        <w:rPr>
          <w:rFonts w:cstheme="minorHAnsi"/>
          <w:lang w:val="el-GR"/>
        </w:rPr>
        <w:t xml:space="preserve"> στήλη υπολογίζεται ο αριθμός </w:t>
      </w:r>
      <w:r w:rsidRPr="00103E76">
        <w:rPr>
          <w:rFonts w:cstheme="minorHAnsi"/>
          <w:lang w:val="el-GR"/>
        </w:rPr>
        <w:t>Reynolds</w:t>
      </w:r>
      <w:r>
        <w:rPr>
          <w:rFonts w:cstheme="minorHAnsi"/>
          <w:lang w:val="el-GR"/>
        </w:rPr>
        <w:t>, στη 10</w:t>
      </w:r>
      <w:r w:rsidRPr="00103E76">
        <w:rPr>
          <w:rFonts w:cstheme="minorHAnsi"/>
          <w:vertAlign w:val="superscript"/>
          <w:lang w:val="el-GR"/>
        </w:rPr>
        <w:t>η</w:t>
      </w:r>
      <w:r>
        <w:rPr>
          <w:rFonts w:cstheme="minorHAnsi"/>
          <w:lang w:val="el-GR"/>
        </w:rPr>
        <w:t xml:space="preserve"> ο συντελεστής τραχύτητας από τους </w:t>
      </w:r>
      <w:r w:rsidR="002C2725">
        <w:rPr>
          <w:rFonts w:cstheme="minorHAnsi"/>
          <w:lang w:val="el-GR"/>
        </w:rPr>
        <w:t xml:space="preserve">παρακάτω </w:t>
      </w:r>
      <w:r>
        <w:rPr>
          <w:rFonts w:cstheme="minorHAnsi"/>
          <w:lang w:val="el-GR"/>
        </w:rPr>
        <w:t>τύπους</w:t>
      </w:r>
      <w:r w:rsidR="001750EE">
        <w:rPr>
          <w:rFonts w:cstheme="minorHAnsi"/>
          <w:lang w:val="el-GR"/>
        </w:rPr>
        <w:t xml:space="preserve">. Από αυτές τις δυο τις στήλες μπορεί να συμπληρωθεί η </w:t>
      </w:r>
      <w:r>
        <w:rPr>
          <w:rFonts w:cstheme="minorHAnsi"/>
          <w:lang w:val="el-GR"/>
        </w:rPr>
        <w:t>11</w:t>
      </w:r>
      <w:r w:rsidR="001750EE" w:rsidRPr="001750EE">
        <w:rPr>
          <w:rFonts w:cstheme="minorHAnsi"/>
          <w:vertAlign w:val="superscript"/>
          <w:lang w:val="el-GR"/>
        </w:rPr>
        <w:t>η</w:t>
      </w:r>
      <w:r w:rsidR="001750EE">
        <w:rPr>
          <w:rFonts w:cstheme="minorHAnsi"/>
          <w:lang w:val="el-GR"/>
        </w:rPr>
        <w:t xml:space="preserve"> που είναι</w:t>
      </w:r>
      <w:r>
        <w:rPr>
          <w:rFonts w:cstheme="minorHAnsi"/>
          <w:lang w:val="el-GR"/>
        </w:rPr>
        <w:t xml:space="preserve"> ο συντελεστής </w:t>
      </w:r>
      <w:r>
        <w:rPr>
          <w:rFonts w:cstheme="minorHAnsi"/>
        </w:rPr>
        <w:t>f</w:t>
      </w:r>
      <w:r>
        <w:rPr>
          <w:rFonts w:cstheme="minorHAnsi"/>
          <w:lang w:val="el-GR"/>
        </w:rPr>
        <w:t xml:space="preserve">από το διάγραμμα </w:t>
      </w:r>
      <w:r>
        <w:rPr>
          <w:rFonts w:cstheme="minorHAnsi"/>
        </w:rPr>
        <w:t>M</w:t>
      </w:r>
      <w:r w:rsidRPr="00464E05">
        <w:rPr>
          <w:rFonts w:cstheme="minorHAnsi"/>
        </w:rPr>
        <w:t>oody</w:t>
      </w:r>
      <w:r w:rsidR="001750EE">
        <w:rPr>
          <w:rFonts w:cstheme="minorHAnsi"/>
          <w:lang w:val="el-GR"/>
        </w:rPr>
        <w:t xml:space="preserve">. </w:t>
      </w:r>
    </w:p>
    <w:p w14:paraId="4D27790F" w14:textId="7F432338" w:rsidR="004D3C35" w:rsidRDefault="00FE696D" w:rsidP="001F4E5A">
      <w:pPr>
        <w:rPr>
          <w:rFonts w:cstheme="minorHAnsi"/>
          <w:lang w:val="el-GR"/>
        </w:rPr>
      </w:pPr>
      <w:r>
        <w:rPr>
          <w:noProof/>
        </w:rPr>
        <mc:AlternateContent>
          <mc:Choice Requires="wps">
            <w:drawing>
              <wp:anchor distT="0" distB="0" distL="114300" distR="114300" simplePos="0" relativeHeight="251641344" behindDoc="0" locked="0" layoutInCell="1" allowOverlap="1" wp14:anchorId="37B4C64B" wp14:editId="7B296CE2">
                <wp:simplePos x="0" y="0"/>
                <wp:positionH relativeFrom="column">
                  <wp:posOffset>1278890</wp:posOffset>
                </wp:positionH>
                <wp:positionV relativeFrom="paragraph">
                  <wp:posOffset>10795</wp:posOffset>
                </wp:positionV>
                <wp:extent cx="320675" cy="1311910"/>
                <wp:effectExtent l="0" t="0" r="3175" b="2540"/>
                <wp:wrapNone/>
                <wp:docPr id="1127058241" name="Δεξί άγκιστρο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131191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4E681E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Δεξί άγκιστρο 47" o:spid="_x0000_s1026" type="#_x0000_t88" style="position:absolute;margin-left:100.7pt;margin-top:.85pt;width:25.25pt;height:10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" adj="440" strokecolor="#4472c4 [3204]" strokeweight=".5pt">
                <v:stroke joinstyle="miter"/>
              </v:shape>
            </w:pict>
          </mc:Fallback>
        </mc:AlternateContent>
      </w:r>
      <w:r w:rsidR="001F4E5A" w:rsidRPr="00464E05">
        <w:rPr>
          <w:rFonts w:cstheme="minorHAnsi"/>
        </w:rPr>
        <w:t>Re</w:t>
      </w:r>
      <w:r w:rsidR="001F4E5A" w:rsidRPr="00464E05">
        <w:rPr>
          <w:rFonts w:cstheme="minorHAnsi"/>
          <w:lang w:val="el-GR"/>
        </w:rPr>
        <w:t xml:space="preserve"> =</w:t>
      </w:r>
      <m:oMath>
        <m:f>
          <m:fPr>
            <m:ctrlPr>
              <w:rPr>
                <w:rFonts w:ascii="Cambria Math" w:hAnsi="Cambria Math" w:cstheme="minorHAnsi"/>
                <w:i/>
                <w:lang w:val="el-GR"/>
              </w:rPr>
            </m:ctrlPr>
          </m:fPr>
          <m:num>
            <m:r>
              <m:rPr>
                <m:sty m:val="p"/>
              </m:rPr>
              <w:rPr>
                <w:rFonts w:ascii="Cambria Math" w:hAnsi="Cambria Math" w:cstheme="minorHAnsi"/>
              </w:rPr>
              <m:t>V</m:t>
            </m:r>
            <m:r>
              <m:rPr>
                <m:sty m:val="p"/>
              </m:rPr>
              <w:rPr>
                <w:rFonts w:ascii="Cambria Math" w:hAnsi="Cambria Math" w:cstheme="minorHAnsi"/>
                <w:lang w:val="el-GR"/>
              </w:rPr>
              <m:t>*</m:t>
            </m:r>
            <m:r>
              <m:rPr>
                <m:sty m:val="p"/>
              </m:rPr>
              <w:rPr>
                <w:rFonts w:ascii="Cambria Math" w:hAnsi="Cambria Math" w:cstheme="minorHAnsi"/>
              </w:rPr>
              <m:t>D</m:t>
            </m:r>
          </m:num>
          <m:den>
            <m:r>
              <w:rPr>
                <w:rFonts w:ascii="Cambria Math" w:hAnsi="Cambria Math" w:cstheme="minorHAnsi"/>
                <w:lang w:val="el-GR"/>
              </w:rPr>
              <m:t>ν</m:t>
            </m:r>
          </m:den>
        </m:f>
      </m:oMath>
    </w:p>
    <w:p w14:paraId="7E5C2344" w14:textId="3693CE83" w:rsidR="005E3276" w:rsidRDefault="00FE696D" w:rsidP="005E3276">
      <w:pPr>
        <w:rPr>
          <w:rFonts w:cstheme="minorHAnsi"/>
          <w:lang w:val="el-GR"/>
        </w:rPr>
      </w:pPr>
      <w:r>
        <w:rPr>
          <w:noProof/>
        </w:rPr>
        <mc:AlternateContent>
          <mc:Choice Requires="wps">
            <w:drawing>
              <wp:anchor distT="0" distB="0" distL="114300" distR="114300" simplePos="0" relativeHeight="251642368" behindDoc="0" locked="0" layoutInCell="1" allowOverlap="1" wp14:anchorId="7020C7B0" wp14:editId="74A9F11D">
                <wp:simplePos x="0" y="0"/>
                <wp:positionH relativeFrom="column">
                  <wp:posOffset>1620520</wp:posOffset>
                </wp:positionH>
                <wp:positionV relativeFrom="paragraph">
                  <wp:posOffset>93980</wp:posOffset>
                </wp:positionV>
                <wp:extent cx="1968500" cy="551180"/>
                <wp:effectExtent l="0" t="0" r="0" b="0"/>
                <wp:wrapNone/>
                <wp:docPr id="2045918369" name="Πλαίσιο κειμένου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0" cy="551180"/>
                        </a:xfrm>
                        <a:prstGeom prst="rect">
                          <a:avLst/>
                        </a:prstGeom>
                        <a:solidFill>
                          <a:schemeClr val="bg1"/>
                        </a:solidFill>
                        <a:ln w="6350">
                          <a:noFill/>
                        </a:ln>
                      </wps:spPr>
                      <wps:txbx>
                        <w:txbxContent>
                          <w:p w14:paraId="6540B26B" w14:textId="77777777" w:rsidR="00461F76" w:rsidRPr="00C86FF7" w:rsidRDefault="00461F76" w:rsidP="00C86FF7">
                            <w:pPr>
                              <w:jc w:val="center"/>
                              <w:rPr>
                                <w:rFonts w:cstheme="minorHAnsi"/>
                                <w:b/>
                                <w:bCs/>
                              </w:rPr>
                            </w:pPr>
                            <w:r w:rsidRPr="00C86FF7">
                              <w:rPr>
                                <w:b/>
                                <w:bCs/>
                                <w:lang w:val="el-GR"/>
                              </w:rPr>
                              <w:t xml:space="preserve">Από </w:t>
                            </w:r>
                            <w:r w:rsidRPr="00C86FF7">
                              <w:rPr>
                                <w:rFonts w:cstheme="minorHAnsi"/>
                                <w:b/>
                                <w:bCs/>
                                <w:lang w:val="el-GR"/>
                              </w:rPr>
                              <w:t xml:space="preserve">διάγραμμα </w:t>
                            </w:r>
                            <w:r w:rsidRPr="00C86FF7">
                              <w:rPr>
                                <w:rFonts w:cstheme="minorHAnsi"/>
                                <w:b/>
                                <w:bCs/>
                              </w:rPr>
                              <w:t>Moody</w:t>
                            </w:r>
                          </w:p>
                          <w:p w14:paraId="7E09AEE0" w14:textId="77777777" w:rsidR="00461F76" w:rsidRPr="00C86FF7" w:rsidRDefault="00461F76" w:rsidP="00C86FF7">
                            <w:pPr>
                              <w:spacing w:after="0" w:line="240" w:lineRule="auto"/>
                              <w:jc w:val="center"/>
                              <w:rPr>
                                <w:rFonts w:ascii="Calibri" w:eastAsia="Times New Roman" w:hAnsi="Calibri" w:cs="Calibri"/>
                                <w:b/>
                                <w:bCs/>
                                <w:color w:val="000000"/>
                                <w:kern w:val="0"/>
                              </w:rPr>
                            </w:pPr>
                            <w:r w:rsidRPr="00C86FF7">
                              <w:rPr>
                                <w:rFonts w:cstheme="minorHAnsi"/>
                                <w:b/>
                                <w:bCs/>
                              </w:rPr>
                              <w:t>f</w:t>
                            </w:r>
                            <w:r w:rsidRPr="00C86FF7">
                              <w:rPr>
                                <w:rFonts w:cstheme="minorHAnsi"/>
                                <w:b/>
                                <w:bCs/>
                                <w:lang w:val="el-GR"/>
                              </w:rPr>
                              <w:t>=</w:t>
                            </w:r>
                            <w:r w:rsidRPr="00C86FF7">
                              <w:rPr>
                                <w:rFonts w:ascii="Calibri" w:eastAsia="Times New Roman" w:hAnsi="Calibri" w:cs="Calibri"/>
                                <w:b/>
                                <w:bCs/>
                                <w:color w:val="000000"/>
                                <w:kern w:val="0"/>
                              </w:rPr>
                              <w:t>0.019</w:t>
                            </w:r>
                          </w:p>
                          <w:p w14:paraId="5486B8D1" w14:textId="77777777" w:rsidR="00461F76" w:rsidRPr="00C86FF7" w:rsidRDefault="00461F76">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20C7B0" id="Πλαίσιο κειμένου 46" o:spid="_x0000_s1041" type="#_x0000_t202" style="position:absolute;margin-left:127.6pt;margin-top:7.4pt;width:155pt;height:43.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" fillcolor="white [3212]" stroked="f" strokeweight=".5pt">
                <v:textbox>
                  <w:txbxContent>
                    <w:p w14:paraId="6540B26B" w14:textId="77777777" w:rsidR="00461F76" w:rsidRPr="00C86FF7" w:rsidRDefault="00461F76" w:rsidP="00C86FF7">
                      <w:pPr>
                        <w:jc w:val="center"/>
                        <w:rPr>
                          <w:rFonts w:cstheme="minorHAnsi"/>
                          <w:b/>
                          <w:bCs/>
                        </w:rPr>
                      </w:pPr>
                      <w:r w:rsidRPr="00C86FF7">
                        <w:rPr>
                          <w:b/>
                          <w:bCs/>
                          <w:lang w:val="el-GR"/>
                        </w:rPr>
                        <w:t xml:space="preserve">Από </w:t>
                      </w:r>
                      <w:r w:rsidRPr="00C86FF7">
                        <w:rPr>
                          <w:rFonts w:cstheme="minorHAnsi"/>
                          <w:b/>
                          <w:bCs/>
                          <w:lang w:val="el-GR"/>
                        </w:rPr>
                        <w:t xml:space="preserve">διάγραμμα </w:t>
                      </w:r>
                      <w:r w:rsidRPr="00C86FF7">
                        <w:rPr>
                          <w:rFonts w:cstheme="minorHAnsi"/>
                          <w:b/>
                          <w:bCs/>
                        </w:rPr>
                        <w:t>Moody</w:t>
                      </w:r>
                    </w:p>
                    <w:p w14:paraId="7E09AEE0" w14:textId="77777777" w:rsidR="00461F76" w:rsidRPr="00C86FF7" w:rsidRDefault="00461F76" w:rsidP="00C86FF7">
                      <w:pPr>
                        <w:spacing w:after="0" w:line="240" w:lineRule="auto"/>
                        <w:jc w:val="center"/>
                        <w:rPr>
                          <w:rFonts w:ascii="Calibri" w:eastAsia="Times New Roman" w:hAnsi="Calibri" w:cs="Calibri"/>
                          <w:b/>
                          <w:bCs/>
                          <w:color w:val="000000"/>
                          <w:kern w:val="0"/>
                        </w:rPr>
                      </w:pPr>
                      <w:r w:rsidRPr="00C86FF7">
                        <w:rPr>
                          <w:rFonts w:cstheme="minorHAnsi"/>
                          <w:b/>
                          <w:bCs/>
                        </w:rPr>
                        <w:t>f</w:t>
                      </w:r>
                      <w:r w:rsidRPr="00C86FF7">
                        <w:rPr>
                          <w:rFonts w:cstheme="minorHAnsi"/>
                          <w:b/>
                          <w:bCs/>
                          <w:lang w:val="el-GR"/>
                        </w:rPr>
                        <w:t>=</w:t>
                      </w:r>
                      <w:r w:rsidRPr="00C86FF7">
                        <w:rPr>
                          <w:rFonts w:ascii="Calibri" w:eastAsia="Times New Roman" w:hAnsi="Calibri" w:cs="Calibri"/>
                          <w:b/>
                          <w:bCs/>
                          <w:color w:val="000000"/>
                          <w:kern w:val="0"/>
                        </w:rPr>
                        <w:t>0.019</w:t>
                      </w:r>
                    </w:p>
                    <w:p w14:paraId="5486B8D1" w14:textId="77777777" w:rsidR="00461F76" w:rsidRPr="00C86FF7" w:rsidRDefault="00461F76">
                      <w:pPr>
                        <w:rPr>
                          <w:lang w:val="el-GR"/>
                        </w:rPr>
                      </w:pPr>
                    </w:p>
                  </w:txbxContent>
                </v:textbox>
              </v:shape>
            </w:pict>
          </mc:Fallback>
        </mc:AlternateContent>
      </w:r>
      <w:r w:rsidR="00103E76">
        <w:rPr>
          <w:rFonts w:cstheme="minorHAnsi"/>
          <w:lang w:val="el-GR"/>
        </w:rPr>
        <w:t xml:space="preserve">      =</w:t>
      </w:r>
      <m:oMath>
        <m:f>
          <m:fPr>
            <m:ctrlPr>
              <w:rPr>
                <w:rFonts w:ascii="Cambria Math" w:hAnsi="Cambria Math" w:cstheme="minorHAnsi"/>
                <w:i/>
                <w:lang w:val="el-GR"/>
              </w:rPr>
            </m:ctrlPr>
          </m:fPr>
          <m:num>
            <m:r>
              <m:rPr>
                <m:sty m:val="p"/>
              </m:rPr>
              <w:rPr>
                <w:rFonts w:ascii="Cambria Math" w:hAnsi="Cambria Math" w:cstheme="minorHAnsi"/>
                <w:lang w:val="el-GR"/>
              </w:rPr>
              <m:t xml:space="preserve">2.70*79.20 </m:t>
            </m:r>
          </m:num>
          <m:den>
            <m:sSup>
              <m:sSupPr>
                <m:ctrlPr>
                  <w:rPr>
                    <w:rFonts w:ascii="Cambria Math" w:hAnsi="Cambria Math" w:cstheme="minorHAnsi"/>
                    <w:i/>
                    <w:lang w:val="el-GR"/>
                  </w:rPr>
                </m:ctrlPr>
              </m:sSupPr>
              <m:e>
                <m:r>
                  <w:rPr>
                    <w:rFonts w:ascii="Cambria Math" w:hAnsi="Cambria Math" w:cstheme="minorHAnsi"/>
                    <w:lang w:val="el-GR"/>
                  </w:rPr>
                  <m:t>10</m:t>
                </m:r>
              </m:e>
              <m:sup>
                <m:r>
                  <w:rPr>
                    <w:rFonts w:ascii="Cambria Math" w:hAnsi="Cambria Math" w:cstheme="minorHAnsi"/>
                    <w:lang w:val="el-GR"/>
                  </w:rPr>
                  <m:t>-6</m:t>
                </m:r>
              </m:sup>
            </m:sSup>
          </m:den>
        </m:f>
      </m:oMath>
    </w:p>
    <w:p w14:paraId="2FC1DA58" w14:textId="77777777" w:rsidR="005E3276" w:rsidRDefault="005E3276" w:rsidP="005E3276">
      <w:pPr>
        <w:rPr>
          <w:rFonts w:cstheme="minorHAnsi"/>
          <w:lang w:val="el-GR"/>
        </w:rPr>
      </w:pPr>
      <w:r>
        <w:rPr>
          <w:rFonts w:cstheme="minorHAnsi"/>
          <w:lang w:val="el-GR"/>
        </w:rPr>
        <w:t xml:space="preserve">      =</w:t>
      </w:r>
      <w:r w:rsidRPr="001750EE">
        <w:rPr>
          <w:rFonts w:ascii="Calibri" w:eastAsia="Times New Roman" w:hAnsi="Calibri" w:cs="Calibri"/>
          <w:color w:val="000000"/>
          <w:kern w:val="0"/>
          <w:lang w:val="el-GR"/>
        </w:rPr>
        <w:t>213977.9561</w:t>
      </w:r>
    </w:p>
    <w:p w14:paraId="3AE23883" w14:textId="77777777" w:rsidR="004D3C35" w:rsidRPr="001750EE" w:rsidRDefault="00000000" w:rsidP="001F4E5A">
      <w:pPr>
        <w:rPr>
          <w:rFonts w:ascii="Calibri" w:eastAsia="Times New Roman" w:hAnsi="Calibri" w:cs="Calibri"/>
          <w:color w:val="000000"/>
          <w:kern w:val="0"/>
          <w:lang w:val="el-GR"/>
        </w:rPr>
      </w:pPr>
      <m:oMath>
        <m:f>
          <m:fPr>
            <m:ctrlPr>
              <w:rPr>
                <w:rFonts w:ascii="Cambria Math" w:hAnsi="Cambria Math" w:cstheme="minorHAnsi"/>
                <w:i/>
                <w:lang w:val="el-GR"/>
              </w:rPr>
            </m:ctrlPr>
          </m:fPr>
          <m:num>
            <m:r>
              <m:rPr>
                <m:sty m:val="p"/>
              </m:rPr>
              <w:rPr>
                <w:rFonts w:ascii="Cambria Math" w:eastAsia="Times New Roman" w:hAnsi="Cambria Math" w:cs="Calibri"/>
                <w:color w:val="000000"/>
                <w:kern w:val="0"/>
              </w:rPr>
              <m:t>ks</m:t>
            </m:r>
          </m:num>
          <m:den>
            <m:r>
              <m:rPr>
                <m:sty m:val="p"/>
              </m:rPr>
              <w:rPr>
                <w:rFonts w:ascii="Cambria Math" w:eastAsia="Times New Roman" w:hAnsi="Cambria Math" w:cs="Calibri"/>
                <w:color w:val="000000"/>
                <w:kern w:val="0"/>
              </w:rPr>
              <m:t>D</m:t>
            </m:r>
          </m:den>
        </m:f>
      </m:oMath>
      <w:r w:rsidR="00103E76">
        <w:rPr>
          <w:rFonts w:ascii="Calibri" w:eastAsia="Times New Roman" w:hAnsi="Calibri" w:cs="Calibri"/>
          <w:color w:val="000000"/>
          <w:kern w:val="0"/>
          <w:lang w:val="el-GR"/>
        </w:rPr>
        <w:t>=</w:t>
      </w:r>
      <m:oMath>
        <m:f>
          <m:fPr>
            <m:ctrlPr>
              <w:rPr>
                <w:rFonts w:ascii="Cambria Math" w:hAnsi="Cambria Math" w:cstheme="minorHAnsi"/>
                <w:i/>
                <w:lang w:val="el-GR"/>
              </w:rPr>
            </m:ctrlPr>
          </m:fPr>
          <m:num>
            <m:r>
              <w:rPr>
                <w:rFonts w:ascii="Cambria Math" w:hAnsi="Cambria Math" w:cstheme="minorHAnsi"/>
                <w:lang w:val="el-GR"/>
              </w:rPr>
              <m:t>0.05</m:t>
            </m:r>
          </m:num>
          <m:den>
            <m:r>
              <m:rPr>
                <m:sty m:val="p"/>
              </m:rPr>
              <w:rPr>
                <w:rFonts w:ascii="Cambria Math" w:eastAsia="Times New Roman" w:hAnsi="Cambria Math" w:cs="Calibri"/>
                <w:color w:val="000000"/>
                <w:kern w:val="0"/>
                <w:lang w:val="el-GR"/>
              </w:rPr>
              <m:t>79.20</m:t>
            </m:r>
          </m:den>
        </m:f>
        <m:r>
          <w:rPr>
            <w:rFonts w:ascii="Cambria Math" w:eastAsia="Times New Roman" w:hAnsi="Cambria Math" w:cs="Calibri"/>
            <w:lang w:val="el-GR"/>
          </w:rPr>
          <m:t>=</m:t>
        </m:r>
      </m:oMath>
      <w:r w:rsidR="005E3276" w:rsidRPr="001750EE">
        <w:rPr>
          <w:rFonts w:ascii="Calibri" w:eastAsia="Times New Roman" w:hAnsi="Calibri" w:cs="Calibri"/>
          <w:color w:val="000000"/>
          <w:kern w:val="0"/>
          <w:lang w:val="el-GR"/>
        </w:rPr>
        <w:t>0.000631</w:t>
      </w:r>
    </w:p>
    <w:p w14:paraId="139ECB90" w14:textId="20769EF0" w:rsidR="002E30BC" w:rsidRPr="00606017" w:rsidRDefault="001750EE" w:rsidP="00606017">
      <w:pPr>
        <w:ind w:firstLine="720"/>
        <w:jc w:val="both"/>
        <w:rPr>
          <w:rFonts w:cstheme="minorHAnsi"/>
          <w:lang w:val="el-GR"/>
        </w:rPr>
      </w:pPr>
      <w:r>
        <w:rPr>
          <w:noProof/>
          <w:lang w:val="el-GR"/>
        </w:rPr>
        <w:t xml:space="preserve">Παρακάτω παρουσιάζεται το διάγραμμα </w:t>
      </w:r>
      <w:r>
        <w:rPr>
          <w:rFonts w:cstheme="minorHAnsi"/>
        </w:rPr>
        <w:t>M</w:t>
      </w:r>
      <w:r w:rsidRPr="00464E05">
        <w:rPr>
          <w:rFonts w:cstheme="minorHAnsi"/>
        </w:rPr>
        <w:t>oody</w:t>
      </w:r>
      <w:r>
        <w:rPr>
          <w:rFonts w:cstheme="minorHAnsi"/>
          <w:lang w:val="el-GR"/>
        </w:rPr>
        <w:t xml:space="preserve"> για την πρώτη γραμμή. </w:t>
      </w:r>
      <w:r w:rsidR="00F1416D">
        <w:rPr>
          <w:rFonts w:cstheme="minorHAnsi"/>
          <w:lang w:val="el-GR"/>
        </w:rPr>
        <w:t xml:space="preserve">Για την εύρεση του συντελεστή </w:t>
      </w:r>
      <w:r w:rsidR="00F1416D">
        <w:rPr>
          <w:rFonts w:cstheme="minorHAnsi"/>
        </w:rPr>
        <w:t>f</w:t>
      </w:r>
      <w:r w:rsidR="002C2725">
        <w:rPr>
          <w:rFonts w:cstheme="minorHAnsi"/>
          <w:lang w:val="el-GR"/>
        </w:rPr>
        <w:t>σχεδιάζεται</w:t>
      </w:r>
      <w:r w:rsidR="00F1416D">
        <w:rPr>
          <w:rFonts w:cstheme="minorHAnsi"/>
          <w:lang w:val="el-GR"/>
        </w:rPr>
        <w:t xml:space="preserve"> μια κάθετη</w:t>
      </w:r>
      <w:r w:rsidR="002C2725">
        <w:rPr>
          <w:rFonts w:cstheme="minorHAnsi"/>
          <w:lang w:val="el-GR"/>
        </w:rPr>
        <w:t xml:space="preserve"> γραμμή</w:t>
      </w:r>
      <w:r w:rsidR="007A4F60" w:rsidRPr="007A4F60">
        <w:rPr>
          <w:rFonts w:cstheme="minorHAnsi"/>
          <w:lang w:val="el-GR"/>
        </w:rPr>
        <w:t xml:space="preserve"> </w:t>
      </w:r>
      <w:r w:rsidR="002C2725">
        <w:rPr>
          <w:rFonts w:cstheme="minorHAnsi"/>
          <w:lang w:val="el-GR"/>
        </w:rPr>
        <w:t>εκεί</w:t>
      </w:r>
      <w:r w:rsidR="00F1416D">
        <w:rPr>
          <w:rFonts w:cstheme="minorHAnsi"/>
          <w:lang w:val="el-GR"/>
        </w:rPr>
        <w:t xml:space="preserve"> που είναι ο αριθμός </w:t>
      </w:r>
      <w:r w:rsidR="00F1416D" w:rsidRPr="00103E76">
        <w:rPr>
          <w:rFonts w:cstheme="minorHAnsi"/>
          <w:lang w:val="el-GR"/>
        </w:rPr>
        <w:t>Reynolds</w:t>
      </w:r>
      <w:r w:rsidR="002C2725">
        <w:rPr>
          <w:rFonts w:cstheme="minorHAnsi"/>
          <w:lang w:val="el-GR"/>
        </w:rPr>
        <w:t xml:space="preserve"> που υπολογίστηκε παραπάνω. Έπειτα στα δεξιά</w:t>
      </w:r>
      <w:r w:rsidR="007A4F60" w:rsidRPr="007A4F60">
        <w:rPr>
          <w:rFonts w:cstheme="minorHAnsi"/>
          <w:lang w:val="el-GR"/>
        </w:rPr>
        <w:t xml:space="preserve"> </w:t>
      </w:r>
      <w:r w:rsidR="002C2725">
        <w:rPr>
          <w:rFonts w:cstheme="minorHAnsi"/>
          <w:lang w:val="el-GR"/>
        </w:rPr>
        <w:t xml:space="preserve">του διαγράμματος σχεδιάζεται </w:t>
      </w:r>
      <w:r w:rsidR="00F1416D">
        <w:rPr>
          <w:rFonts w:cstheme="minorHAnsi"/>
          <w:lang w:val="el-GR"/>
        </w:rPr>
        <w:t xml:space="preserve"> μια </w:t>
      </w:r>
      <w:r w:rsidR="002C2725">
        <w:rPr>
          <w:rFonts w:cstheme="minorHAnsi"/>
          <w:lang w:val="el-GR"/>
        </w:rPr>
        <w:t>ευθεία</w:t>
      </w:r>
      <w:r w:rsidR="00F1416D">
        <w:rPr>
          <w:rFonts w:cstheme="minorHAnsi"/>
          <w:lang w:val="el-GR"/>
        </w:rPr>
        <w:t xml:space="preserve"> για το </w:t>
      </w:r>
      <m:oMath>
        <m:f>
          <m:fPr>
            <m:ctrlPr>
              <w:rPr>
                <w:rFonts w:ascii="Cambria Math" w:hAnsi="Cambria Math" w:cstheme="minorHAnsi"/>
                <w:i/>
                <w:lang w:val="el-GR"/>
              </w:rPr>
            </m:ctrlPr>
          </m:fPr>
          <m:num>
            <m:r>
              <m:rPr>
                <m:sty m:val="p"/>
              </m:rPr>
              <w:rPr>
                <w:rFonts w:ascii="Cambria Math" w:eastAsia="Times New Roman" w:hAnsi="Cambria Math" w:cs="Calibri"/>
                <w:color w:val="000000"/>
                <w:kern w:val="0"/>
              </w:rPr>
              <m:t>ks</m:t>
            </m:r>
          </m:num>
          <m:den>
            <m:r>
              <m:rPr>
                <m:sty m:val="p"/>
              </m:rPr>
              <w:rPr>
                <w:rFonts w:ascii="Cambria Math" w:eastAsia="Times New Roman" w:hAnsi="Cambria Math" w:cs="Calibri"/>
                <w:color w:val="000000"/>
                <w:kern w:val="0"/>
              </w:rPr>
              <m:t>D</m:t>
            </m:r>
          </m:den>
        </m:f>
      </m:oMath>
      <w:r w:rsidR="00F1416D">
        <w:rPr>
          <w:rFonts w:cstheme="minorHAnsi"/>
          <w:lang w:val="el-GR"/>
        </w:rPr>
        <w:t xml:space="preserve">. </w:t>
      </w:r>
      <w:r w:rsidR="002C2725">
        <w:rPr>
          <w:rFonts w:cstheme="minorHAnsi"/>
          <w:lang w:val="el-GR"/>
        </w:rPr>
        <w:t xml:space="preserve">Τέλος, </w:t>
      </w:r>
      <w:r w:rsidR="00606017">
        <w:rPr>
          <w:rFonts w:cstheme="minorHAnsi"/>
          <w:lang w:val="el-GR"/>
        </w:rPr>
        <w:t>εκεί</w:t>
      </w:r>
      <w:r w:rsidR="00F1416D">
        <w:rPr>
          <w:rFonts w:cstheme="minorHAnsi"/>
          <w:lang w:val="el-GR"/>
        </w:rPr>
        <w:t xml:space="preserve"> που </w:t>
      </w:r>
      <w:r w:rsidR="002C2725">
        <w:rPr>
          <w:rFonts w:cstheme="minorHAnsi"/>
          <w:lang w:val="el-GR"/>
        </w:rPr>
        <w:t>ενώνονται</w:t>
      </w:r>
      <w:r w:rsidR="00F1416D">
        <w:rPr>
          <w:rFonts w:cstheme="minorHAnsi"/>
          <w:lang w:val="el-GR"/>
        </w:rPr>
        <w:t xml:space="preserve"> οι δυο </w:t>
      </w:r>
      <w:r w:rsidR="002C2725">
        <w:rPr>
          <w:rFonts w:cstheme="minorHAnsi"/>
          <w:lang w:val="el-GR"/>
        </w:rPr>
        <w:t xml:space="preserve">γραμμές </w:t>
      </w:r>
      <w:r w:rsidR="00606017">
        <w:rPr>
          <w:rFonts w:cstheme="minorHAnsi"/>
          <w:lang w:val="el-GR"/>
        </w:rPr>
        <w:t xml:space="preserve">δημιουργείτε ένα σημείο σε μια καμπύλη και από εκεί </w:t>
      </w:r>
      <w:r w:rsidR="00F1416D">
        <w:rPr>
          <w:rFonts w:cstheme="minorHAnsi"/>
          <w:lang w:val="el-GR"/>
        </w:rPr>
        <w:t xml:space="preserve"> προς τα </w:t>
      </w:r>
      <w:r w:rsidR="00606017">
        <w:rPr>
          <w:rFonts w:cstheme="minorHAnsi"/>
          <w:lang w:val="el-GR"/>
        </w:rPr>
        <w:t>αριστερά</w:t>
      </w:r>
      <w:r w:rsidR="007A4F60" w:rsidRPr="007A4F60">
        <w:rPr>
          <w:rFonts w:cstheme="minorHAnsi"/>
          <w:lang w:val="el-GR"/>
        </w:rPr>
        <w:t xml:space="preserve"> </w:t>
      </w:r>
      <w:r w:rsidR="00606017">
        <w:rPr>
          <w:rFonts w:cstheme="minorHAnsi"/>
          <w:lang w:val="el-GR"/>
        </w:rPr>
        <w:t>υ</w:t>
      </w:r>
      <w:r w:rsidR="00F1416D">
        <w:rPr>
          <w:rFonts w:cstheme="minorHAnsi"/>
          <w:lang w:val="el-GR"/>
        </w:rPr>
        <w:t xml:space="preserve">πολογίζεται ο </w:t>
      </w:r>
      <w:r w:rsidR="00606017">
        <w:rPr>
          <w:rFonts w:cstheme="minorHAnsi"/>
          <w:lang w:val="el-GR"/>
        </w:rPr>
        <w:t>συντελεστής</w:t>
      </w:r>
      <w:r w:rsidR="00F1416D">
        <w:rPr>
          <w:rFonts w:cstheme="minorHAnsi"/>
        </w:rPr>
        <w:t>f</w:t>
      </w:r>
      <w:r w:rsidR="00F1416D" w:rsidRPr="00F1416D">
        <w:rPr>
          <w:rFonts w:cstheme="minorHAnsi"/>
          <w:lang w:val="el-GR"/>
        </w:rPr>
        <w:t>.</w:t>
      </w:r>
      <w:r w:rsidR="00606017" w:rsidRPr="00606017">
        <w:rPr>
          <w:rFonts w:cstheme="minorHAnsi"/>
          <w:lang w:val="el-GR"/>
        </w:rPr>
        <w:t xml:space="preserve">Στο </w:t>
      </w:r>
      <w:r w:rsidR="00606017" w:rsidRPr="00606017">
        <w:rPr>
          <w:rFonts w:cstheme="minorHAnsi"/>
        </w:rPr>
        <w:t>Project</w:t>
      </w:r>
      <w:r w:rsidR="00606017" w:rsidRPr="00606017">
        <w:rPr>
          <w:rFonts w:cstheme="minorHAnsi"/>
          <w:lang w:val="el-GR"/>
        </w:rPr>
        <w:t xml:space="preserve"> χρησιμοποιήθηκε η εφαρμογή  </w:t>
      </w:r>
      <w:r w:rsidR="00606017" w:rsidRPr="00606017">
        <w:rPr>
          <w:rFonts w:cstheme="minorHAnsi"/>
        </w:rPr>
        <w:t>Moody</w:t>
      </w:r>
      <w:r w:rsidR="007A4F60" w:rsidRPr="007A4F60">
        <w:rPr>
          <w:rFonts w:cstheme="minorHAnsi"/>
          <w:lang w:val="el-GR"/>
        </w:rPr>
        <w:t xml:space="preserve"> </w:t>
      </w:r>
      <w:r w:rsidR="00606017" w:rsidRPr="00606017">
        <w:rPr>
          <w:rFonts w:cstheme="minorHAnsi"/>
        </w:rPr>
        <w:t>Chart</w:t>
      </w:r>
      <w:r w:rsidR="007A4F60" w:rsidRPr="007A4F60">
        <w:rPr>
          <w:rFonts w:cstheme="minorHAnsi"/>
          <w:lang w:val="el-GR"/>
        </w:rPr>
        <w:t xml:space="preserve"> </w:t>
      </w:r>
      <w:r w:rsidR="00606017" w:rsidRPr="00606017">
        <w:rPr>
          <w:rFonts w:cstheme="minorHAnsi"/>
        </w:rPr>
        <w:t>Calculator</w:t>
      </w:r>
      <w:r w:rsidR="00606017" w:rsidRPr="00606017">
        <w:rPr>
          <w:rFonts w:cstheme="minorHAnsi"/>
          <w:lang w:val="el-GR"/>
        </w:rPr>
        <w:t xml:space="preserve"> για λόγους ευκολίας υπολογισμού του συντελεστή </w:t>
      </w:r>
      <w:r w:rsidR="00606017" w:rsidRPr="00606017">
        <w:rPr>
          <w:rFonts w:cstheme="minorHAnsi"/>
        </w:rPr>
        <w:t>f</w:t>
      </w:r>
      <w:r w:rsidR="00606017" w:rsidRPr="00606017">
        <w:rPr>
          <w:rFonts w:cstheme="minorHAnsi"/>
          <w:lang w:val="el-GR"/>
        </w:rPr>
        <w:t>.</w:t>
      </w:r>
    </w:p>
    <w:p w14:paraId="4DF42236" w14:textId="1449A229" w:rsidR="004D3C35" w:rsidRPr="004D3C35" w:rsidRDefault="00FE696D" w:rsidP="004D3C35">
      <w:pPr>
        <w:jc w:val="center"/>
        <w:rPr>
          <w:rFonts w:ascii="Times New Roman" w:hAnsi="Times New Roman" w:cs="Times New Roman"/>
          <w:lang w:val="el-GR"/>
        </w:rPr>
      </w:pPr>
      <w:r>
        <w:rPr>
          <w:noProof/>
        </w:rPr>
        <w:lastRenderedPageBreak/>
        <mc:AlternateContent>
          <mc:Choice Requires="wps">
            <w:drawing>
              <wp:anchor distT="0" distB="0" distL="114300" distR="114300" simplePos="0" relativeHeight="251645440" behindDoc="0" locked="0" layoutInCell="1" allowOverlap="1" wp14:anchorId="6DE5C2B5" wp14:editId="1858733D">
                <wp:simplePos x="0" y="0"/>
                <wp:positionH relativeFrom="column">
                  <wp:posOffset>708660</wp:posOffset>
                </wp:positionH>
                <wp:positionV relativeFrom="paragraph">
                  <wp:posOffset>373380</wp:posOffset>
                </wp:positionV>
                <wp:extent cx="1932305" cy="345440"/>
                <wp:effectExtent l="0" t="0" r="0" b="0"/>
                <wp:wrapNone/>
                <wp:docPr id="908266888" name="Ελεύθερη σχεδίαση: Σχήμα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2305" cy="345440"/>
                        </a:xfrm>
                        <a:custGeom>
                          <a:avLst/>
                          <a:gdLst>
                            <a:gd name="connsiteX0" fmla="*/ 1623362 w 1623362"/>
                            <a:gd name="connsiteY0" fmla="*/ 249748 h 249748"/>
                            <a:gd name="connsiteX1" fmla="*/ 495468 w 1623362"/>
                            <a:gd name="connsiteY1" fmla="*/ 169185 h 249748"/>
                            <a:gd name="connsiteX2" fmla="*/ 36253 w 1623362"/>
                            <a:gd name="connsiteY2" fmla="*/ 12085 h 249748"/>
                            <a:gd name="connsiteX3" fmla="*/ 0 w 1623362"/>
                            <a:gd name="connsiteY3" fmla="*/ 0 h 249748"/>
                          </a:gdLst>
                          <a:ahLst/>
                          <a:cxnLst>
                            <a:cxn ang="0">
                              <a:pos x="connsiteX0" y="connsiteY0"/>
                            </a:cxn>
                            <a:cxn ang="0">
                              <a:pos x="connsiteX1" y="connsiteY1"/>
                            </a:cxn>
                            <a:cxn ang="0">
                              <a:pos x="connsiteX2" y="connsiteY2"/>
                            </a:cxn>
                            <a:cxn ang="0">
                              <a:pos x="connsiteX3" y="connsiteY3"/>
                            </a:cxn>
                          </a:cxnLst>
                          <a:rect l="l" t="t" r="r" b="b"/>
                          <a:pathLst>
                            <a:path w="1623362" h="249748">
                              <a:moveTo>
                                <a:pt x="1623362" y="249748"/>
                              </a:moveTo>
                              <a:cubicBezTo>
                                <a:pt x="1191674" y="229271"/>
                                <a:pt x="759986" y="208795"/>
                                <a:pt x="495468" y="169185"/>
                              </a:cubicBezTo>
                              <a:cubicBezTo>
                                <a:pt x="230950" y="129575"/>
                                <a:pt x="36253" y="12085"/>
                                <a:pt x="36253" y="12085"/>
                              </a:cubicBezTo>
                              <a:lnTo>
                                <a:pt x="0" y="0"/>
                              </a:lnTo>
                            </a:path>
                          </a:pathLst>
                        </a:cu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4A9F99" id="Ελεύθερη σχεδίαση: Σχήμα 45" o:spid="_x0000_s1026" style="position:absolute;margin-left:55.8pt;margin-top:29.4pt;width:152.15pt;height:27.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23362,249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" path="m1623362,249748c1191674,229271,759986,208795,495468,169185,230950,129575,36253,12085,36253,12085l,e" filled="f" strokecolor="#ed7d31 [3205]" strokeweight="1.5pt">
                <v:stroke joinstyle="miter"/>
                <v:path arrowok="t" o:connecttype="custom" o:connectlocs="1932305,345440;589761,234009;43152,16715;0,0" o:connectangles="0,0,0,0"/>
              </v:shape>
            </w:pict>
          </mc:Fallback>
        </mc:AlternateContent>
      </w:r>
      <w:r>
        <w:rPr>
          <w:noProof/>
        </w:rPr>
        <mc:AlternateContent>
          <mc:Choice Requires="wps">
            <w:drawing>
              <wp:anchor distT="0" distB="0" distL="114300" distR="114300" simplePos="0" relativeHeight="251649536" behindDoc="0" locked="0" layoutInCell="1" allowOverlap="1" wp14:anchorId="0EECB825" wp14:editId="48161D32">
                <wp:simplePos x="0" y="0"/>
                <wp:positionH relativeFrom="column">
                  <wp:posOffset>-693420</wp:posOffset>
                </wp:positionH>
                <wp:positionV relativeFrom="paragraph">
                  <wp:posOffset>307975</wp:posOffset>
                </wp:positionV>
                <wp:extent cx="842645" cy="548640"/>
                <wp:effectExtent l="0" t="0" r="0" b="0"/>
                <wp:wrapNone/>
                <wp:docPr id="966462013" name="Πλαίσιο κειμένου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548640"/>
                        </a:xfrm>
                        <a:prstGeom prst="rect">
                          <a:avLst/>
                        </a:prstGeom>
                        <a:noFill/>
                        <a:ln w="6350">
                          <a:noFill/>
                        </a:ln>
                      </wps:spPr>
                      <wps:txbx>
                        <w:txbxContent>
                          <w:p w14:paraId="2441C75C" w14:textId="77777777" w:rsidR="00461F76" w:rsidRPr="009D1C8D" w:rsidRDefault="00461F76" w:rsidP="009D1C8D">
                            <w:pPr>
                              <w:jc w:val="center"/>
                              <w:rPr>
                                <w:color w:val="FF0000"/>
                                <w:lang w:val="el-GR"/>
                              </w:rPr>
                            </w:pPr>
                            <w:r w:rsidRPr="009D1C8D">
                              <w:rPr>
                                <w:color w:val="FF0000"/>
                                <w:sz w:val="16"/>
                                <w:szCs w:val="16"/>
                                <w:lang w:val="el-GR"/>
                              </w:rPr>
                              <w:t>Λίγο πίο πάνω από το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CB825" id="Πλαίσιο κειμένου 44" o:spid="_x0000_s1042" type="#_x0000_t202" style="position:absolute;left:0;text-align:left;margin-left:-54.6pt;margin-top:24.25pt;width:66.35pt;height:43.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" filled="f" stroked="f" strokeweight=".5pt">
                <v:textbox>
                  <w:txbxContent>
                    <w:p w14:paraId="2441C75C" w14:textId="77777777" w:rsidR="00461F76" w:rsidRPr="009D1C8D" w:rsidRDefault="00461F76" w:rsidP="009D1C8D">
                      <w:pPr>
                        <w:jc w:val="center"/>
                        <w:rPr>
                          <w:color w:val="FF0000"/>
                          <w:lang w:val="el-GR"/>
                        </w:rPr>
                      </w:pPr>
                      <w:r w:rsidRPr="009D1C8D">
                        <w:rPr>
                          <w:color w:val="FF0000"/>
                          <w:sz w:val="16"/>
                          <w:szCs w:val="16"/>
                          <w:lang w:val="el-GR"/>
                        </w:rPr>
                        <w:t>Λίγο πίο πάνω από το 0,1</w:t>
                      </w: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784ADB97" wp14:editId="214B6C76">
                <wp:simplePos x="0" y="0"/>
                <wp:positionH relativeFrom="margin">
                  <wp:posOffset>51435</wp:posOffset>
                </wp:positionH>
                <wp:positionV relativeFrom="paragraph">
                  <wp:posOffset>347345</wp:posOffset>
                </wp:positionV>
                <wp:extent cx="429895" cy="295275"/>
                <wp:effectExtent l="0" t="19050" r="27305" b="28575"/>
                <wp:wrapNone/>
                <wp:docPr id="232872969" name="Βέλος: Δεξιό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895" cy="295275"/>
                        </a:xfrm>
                        <a:prstGeom prst="rightArrow">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w:pict>
              <v:shapetype w14:anchorId="46FA56E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Βέλος: Δεξιό 43" o:spid="_x0000_s1026" type="#_x0000_t13" style="position:absolute;margin-left:4.05pt;margin-top:27.35pt;width:33.85pt;height:23.2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" adj="14182" fillcolor="#9ecb81 [2169]" strokecolor="#70ad47 [3209]" strokeweight=".5pt">
                <v:fill color2="#8ac066 [2617]" rotate="t" colors="0 #b5d5a7;.5 #aace99;1 #9cca86" focus="100%" type="gradient">
                  <o:fill v:ext="view" type="gradientUnscaled"/>
                </v:fill>
                <v:path arrowok="t"/>
                <w10:wrap anchorx="margin"/>
              </v:shape>
            </w:pict>
          </mc:Fallback>
        </mc:AlternateContent>
      </w:r>
      <w:r>
        <w:rPr>
          <w:noProof/>
        </w:rPr>
        <mc:AlternateContent>
          <mc:Choice Requires="wps">
            <w:drawing>
              <wp:anchor distT="0" distB="0" distL="114300" distR="114300" simplePos="0" relativeHeight="251646464" behindDoc="0" locked="0" layoutInCell="1" allowOverlap="1" wp14:anchorId="1ADFB23B" wp14:editId="07F6642B">
                <wp:simplePos x="0" y="0"/>
                <wp:positionH relativeFrom="column">
                  <wp:posOffset>939165</wp:posOffset>
                </wp:positionH>
                <wp:positionV relativeFrom="paragraph">
                  <wp:posOffset>3672840</wp:posOffset>
                </wp:positionV>
                <wp:extent cx="4118610" cy="399415"/>
                <wp:effectExtent l="0" t="0" r="0" b="0"/>
                <wp:wrapNone/>
                <wp:docPr id="1849215604" name="Πλαίσιο κειμένου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8610" cy="399415"/>
                        </a:xfrm>
                        <a:prstGeom prst="rect">
                          <a:avLst/>
                        </a:prstGeom>
                        <a:solidFill>
                          <a:schemeClr val="lt1"/>
                        </a:solidFill>
                        <a:ln w="6350">
                          <a:noFill/>
                        </a:ln>
                      </wps:spPr>
                      <wps:txbx>
                        <w:txbxContent>
                          <w:p w14:paraId="65FCAF3D" w14:textId="77777777" w:rsidR="00461F76" w:rsidRPr="00F1416D" w:rsidRDefault="00461F76" w:rsidP="00F1416D">
                            <w:pPr>
                              <w:jc w:val="center"/>
                              <w:rPr>
                                <w:color w:val="4472C4" w:themeColor="accent1"/>
                                <w:lang w:val="el-GR"/>
                              </w:rPr>
                            </w:pPr>
                            <w:r w:rsidRPr="00F1416D">
                              <w:rPr>
                                <w:color w:val="4472C4" w:themeColor="accent1"/>
                                <w:lang w:val="el-GR"/>
                              </w:rPr>
                              <w:t xml:space="preserve">Εικόνα </w:t>
                            </w:r>
                            <w:r>
                              <w:rPr>
                                <w:color w:val="4472C4" w:themeColor="accent1"/>
                                <w:lang w:val="el-GR"/>
                              </w:rPr>
                              <w:t>4</w:t>
                            </w:r>
                            <w:r w:rsidRPr="002F0E72">
                              <w:rPr>
                                <w:color w:val="4472C4" w:themeColor="accent1"/>
                                <w:vertAlign w:val="superscript"/>
                                <w:lang w:val="el-GR"/>
                              </w:rPr>
                              <w:t>η</w:t>
                            </w:r>
                            <w:r w:rsidRPr="00F1416D">
                              <w:rPr>
                                <w:color w:val="4472C4" w:themeColor="accent1"/>
                                <w:lang w:val="el-GR"/>
                              </w:rPr>
                              <w:t xml:space="preserve">: Διάγραμμα </w:t>
                            </w:r>
                            <w:r w:rsidRPr="00F1416D">
                              <w:rPr>
                                <w:color w:val="4472C4" w:themeColor="accent1"/>
                              </w:rPr>
                              <w:t>Moody</w:t>
                            </w:r>
                            <w:r w:rsidRPr="00F1416D">
                              <w:rPr>
                                <w:color w:val="4472C4" w:themeColor="accent1"/>
                                <w:lang w:val="el-GR"/>
                              </w:rPr>
                              <w:t xml:space="preserve"> για την πρώτη στήλη του πίνακα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DFB23B" id="Πλαίσιο κειμένου 42" o:spid="_x0000_s1043" type="#_x0000_t202" style="position:absolute;left:0;text-align:left;margin-left:73.95pt;margin-top:289.2pt;width:324.3pt;height:31.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" fillcolor="white [3201]" stroked="f" strokeweight=".5pt">
                <v:textbox>
                  <w:txbxContent>
                    <w:p w14:paraId="65FCAF3D" w14:textId="77777777" w:rsidR="00461F76" w:rsidRPr="00F1416D" w:rsidRDefault="00461F76" w:rsidP="00F1416D">
                      <w:pPr>
                        <w:jc w:val="center"/>
                        <w:rPr>
                          <w:color w:val="4472C4" w:themeColor="accent1"/>
                          <w:lang w:val="el-GR"/>
                        </w:rPr>
                      </w:pPr>
                      <w:r w:rsidRPr="00F1416D">
                        <w:rPr>
                          <w:color w:val="4472C4" w:themeColor="accent1"/>
                          <w:lang w:val="el-GR"/>
                        </w:rPr>
                        <w:t xml:space="preserve">Εικόνα </w:t>
                      </w:r>
                      <w:r>
                        <w:rPr>
                          <w:color w:val="4472C4" w:themeColor="accent1"/>
                          <w:lang w:val="el-GR"/>
                        </w:rPr>
                        <w:t>4</w:t>
                      </w:r>
                      <w:r w:rsidRPr="002F0E72">
                        <w:rPr>
                          <w:color w:val="4472C4" w:themeColor="accent1"/>
                          <w:vertAlign w:val="superscript"/>
                          <w:lang w:val="el-GR"/>
                        </w:rPr>
                        <w:t>η</w:t>
                      </w:r>
                      <w:r w:rsidRPr="00F1416D">
                        <w:rPr>
                          <w:color w:val="4472C4" w:themeColor="accent1"/>
                          <w:lang w:val="el-GR"/>
                        </w:rPr>
                        <w:t xml:space="preserve">: Διάγραμμα </w:t>
                      </w:r>
                      <w:r w:rsidRPr="00F1416D">
                        <w:rPr>
                          <w:color w:val="4472C4" w:themeColor="accent1"/>
                        </w:rPr>
                        <w:t>Moody</w:t>
                      </w:r>
                      <w:r w:rsidRPr="00F1416D">
                        <w:rPr>
                          <w:color w:val="4472C4" w:themeColor="accent1"/>
                          <w:lang w:val="el-GR"/>
                        </w:rPr>
                        <w:t xml:space="preserve"> για την πρώτη στήλη του πίνακα 7</w:t>
                      </w:r>
                    </w:p>
                  </w:txbxContent>
                </v:textbox>
              </v:shape>
            </w:pict>
          </mc:Fallback>
        </mc:AlternateContent>
      </w:r>
      <w:r>
        <w:rPr>
          <w:noProof/>
        </w:rPr>
        <mc:AlternateContent>
          <mc:Choice Requires="wps">
            <w:drawing>
              <wp:anchor distT="0" distB="0" distL="114300" distR="114300" simplePos="0" relativeHeight="251644416" behindDoc="0" locked="0" layoutInCell="1" allowOverlap="1" wp14:anchorId="03FA96A4" wp14:editId="73D1CAD6">
                <wp:simplePos x="0" y="0"/>
                <wp:positionH relativeFrom="column">
                  <wp:posOffset>2627630</wp:posOffset>
                </wp:positionH>
                <wp:positionV relativeFrom="paragraph">
                  <wp:posOffset>727710</wp:posOffset>
                </wp:positionV>
                <wp:extent cx="2527300" cy="5715"/>
                <wp:effectExtent l="0" t="0" r="6350" b="13335"/>
                <wp:wrapNone/>
                <wp:docPr id="609453703" name="Ευθεία γραμμή σύνδεσης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527300" cy="571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7C90E1E" id="Ευθεία γραμμή σύνδεσης 41"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9pt,57.3pt" to="405.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" strokecolor="#ed7d31 [3205]" strokeweight="1.5pt">
                <v:stroke joinstyle="miter"/>
                <o:lock v:ext="edit" shapetype="f"/>
              </v:line>
            </w:pict>
          </mc:Fallback>
        </mc:AlternateContent>
      </w:r>
      <w:r>
        <w:rPr>
          <w:noProof/>
        </w:rPr>
        <mc:AlternateContent>
          <mc:Choice Requires="wps">
            <w:drawing>
              <wp:anchor distT="0" distB="0" distL="114300" distR="114300" simplePos="0" relativeHeight="251643392" behindDoc="0" locked="0" layoutInCell="1" allowOverlap="1" wp14:anchorId="23CB5A14" wp14:editId="36DC4340">
                <wp:simplePos x="0" y="0"/>
                <wp:positionH relativeFrom="column">
                  <wp:posOffset>2654300</wp:posOffset>
                </wp:positionH>
                <wp:positionV relativeFrom="paragraph">
                  <wp:posOffset>725170</wp:posOffset>
                </wp:positionV>
                <wp:extent cx="5080" cy="2480310"/>
                <wp:effectExtent l="0" t="0" r="13970" b="15240"/>
                <wp:wrapNone/>
                <wp:docPr id="64603793" name="Ευθεία γραμμή σύνδεσης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0" cy="248031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F3D6323" id="Ευθεία γραμμή σύνδεσης 40"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pt,57.1pt" to="209.4pt,2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" strokecolor="#ed7d31 [3205]" strokeweight="1.5pt">
                <v:stroke joinstyle="miter"/>
                <o:lock v:ext="edit" shapetype="f"/>
              </v:line>
            </w:pict>
          </mc:Fallback>
        </mc:AlternateContent>
      </w:r>
      <w:r w:rsidR="004D3C35">
        <w:rPr>
          <w:noProof/>
          <w:lang w:val="el-GR" w:eastAsia="el-GR"/>
        </w:rPr>
        <w:drawing>
          <wp:inline distT="0" distB="0" distL="0" distR="0" wp14:anchorId="5F237E3B" wp14:editId="6FAE759F">
            <wp:extent cx="5781667" cy="3908526"/>
            <wp:effectExtent l="0" t="0" r="0" b="0"/>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6528" t="20493" r="19028" b="14074"/>
                    <a:stretch/>
                  </pic:blipFill>
                  <pic:spPr bwMode="auto">
                    <a:xfrm>
                      <a:off x="0" y="0"/>
                      <a:ext cx="5808647" cy="3926765"/>
                    </a:xfrm>
                    <a:prstGeom prst="rect">
                      <a:avLst/>
                    </a:prstGeom>
                    <a:ln>
                      <a:noFill/>
                    </a:ln>
                    <a:extLst>
                      <a:ext uri="{53640926-AAD7-44D8-BBD7-CCE9431645EC}">
                        <a14:shadowObscured xmlns:a14="http://schemas.microsoft.com/office/drawing/2010/main"/>
                      </a:ext>
                    </a:extLst>
                  </pic:spPr>
                </pic:pic>
              </a:graphicData>
            </a:graphic>
          </wp:inline>
        </w:drawing>
      </w:r>
    </w:p>
    <w:p w14:paraId="29D155B9" w14:textId="77777777" w:rsidR="00F1416D" w:rsidRPr="00F50380" w:rsidRDefault="002E30BC" w:rsidP="001F4E5A">
      <w:pPr>
        <w:rPr>
          <w:rFonts w:cstheme="minorHAnsi"/>
          <w:lang w:val="el-GR"/>
        </w:rPr>
      </w:pPr>
      <w:r w:rsidRPr="00F50380">
        <w:rPr>
          <w:rFonts w:cstheme="minorHAnsi"/>
          <w:lang w:val="el-GR"/>
        </w:rPr>
        <w:t xml:space="preserve">Για την στήλη 12 υπολογίζονται οι απώλειες </w:t>
      </w:r>
      <w:r w:rsidRPr="00F50380">
        <w:rPr>
          <w:rFonts w:cstheme="minorHAnsi"/>
        </w:rPr>
        <w:t>h</w:t>
      </w:r>
      <w:r w:rsidRPr="00F50380">
        <w:rPr>
          <w:rFonts w:cstheme="minorHAnsi"/>
          <w:vertAlign w:val="subscript"/>
        </w:rPr>
        <w:t>f</w:t>
      </w:r>
      <w:r w:rsidRPr="00F50380">
        <w:rPr>
          <w:rFonts w:cstheme="minorHAnsi"/>
          <w:lang w:val="el-GR"/>
        </w:rPr>
        <w:t>με την χρίση του τύπου:</w:t>
      </w:r>
    </w:p>
    <w:p w14:paraId="5ED26775" w14:textId="77777777" w:rsidR="001F4E5A" w:rsidRPr="004E6FD2" w:rsidRDefault="001F4E5A" w:rsidP="001F4E5A">
      <w:pPr>
        <w:rPr>
          <w:rFonts w:ascii="Times New Roman" w:hAnsi="Times New Roman" w:cs="Times New Roman"/>
          <w:lang w:val="el-GR"/>
        </w:rPr>
      </w:pPr>
      <w:r>
        <w:rPr>
          <w:rFonts w:ascii="Times New Roman" w:hAnsi="Times New Roman" w:cs="Times New Roman"/>
        </w:rPr>
        <w:t>h</w:t>
      </w:r>
      <w:r>
        <w:rPr>
          <w:rFonts w:ascii="Times New Roman" w:hAnsi="Times New Roman" w:cs="Times New Roman"/>
          <w:vertAlign w:val="subscript"/>
        </w:rPr>
        <w:t>f</w:t>
      </w:r>
      <w:r w:rsidRPr="004E6FD2">
        <w:rPr>
          <w:rFonts w:ascii="Times New Roman" w:hAnsi="Times New Roman" w:cs="Times New Roman"/>
          <w:lang w:val="el-GR"/>
        </w:rPr>
        <w:t xml:space="preserve"> = </w:t>
      </w:r>
      <m:oMath>
        <m:r>
          <w:rPr>
            <w:rFonts w:ascii="Cambria Math" w:hAnsi="Cambria Math" w:cs="Times New Roman"/>
            <w:lang w:val="el-GR"/>
          </w:rPr>
          <m:t>f*</m:t>
        </m:r>
        <m:f>
          <m:fPr>
            <m:ctrlPr>
              <w:rPr>
                <w:rFonts w:ascii="Cambria Math" w:hAnsi="Cambria Math" w:cs="Times New Roman"/>
                <w:i/>
                <w:lang w:val="el-GR"/>
              </w:rPr>
            </m:ctrlPr>
          </m:fPr>
          <m:num>
            <m:r>
              <w:rPr>
                <w:rFonts w:ascii="Cambria Math" w:hAnsi="Cambria Math" w:cs="Times New Roman"/>
                <w:lang w:val="el-GR"/>
              </w:rPr>
              <m:t>L</m:t>
            </m:r>
          </m:num>
          <m:den>
            <m:r>
              <w:rPr>
                <w:rFonts w:ascii="Cambria Math" w:hAnsi="Cambria Math" w:cs="Times New Roman"/>
                <w:lang w:val="el-GR"/>
              </w:rPr>
              <m:t>D</m:t>
            </m:r>
          </m:den>
        </m:f>
        <m:r>
          <w:rPr>
            <w:rFonts w:ascii="Cambria Math" w:hAnsi="Cambria Math" w:cs="Times New Roman"/>
            <w:lang w:val="el-GR"/>
          </w:rPr>
          <m:t>*</m:t>
        </m:r>
        <m:f>
          <m:fPr>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rPr>
                  <m:t>V</m:t>
                </m:r>
              </m:e>
              <m:sup>
                <m:r>
                  <w:rPr>
                    <w:rFonts w:ascii="Cambria Math" w:hAnsi="Cambria Math" w:cs="Times New Roman"/>
                    <w:lang w:val="el-GR"/>
                  </w:rPr>
                  <m:t>2</m:t>
                </m:r>
              </m:sup>
            </m:sSup>
          </m:num>
          <m:den>
            <m:r>
              <w:rPr>
                <w:rFonts w:ascii="Cambria Math" w:hAnsi="Cambria Math" w:cs="Times New Roman"/>
                <w:lang w:val="el-GR"/>
              </w:rPr>
              <m:t>2*g</m:t>
            </m:r>
          </m:den>
        </m:f>
      </m:oMath>
    </w:p>
    <w:p w14:paraId="48D7D7C2" w14:textId="77777777" w:rsidR="002E30BC" w:rsidRDefault="002E30BC" w:rsidP="001F4E5A">
      <w:pPr>
        <w:rPr>
          <w:rFonts w:ascii="Cambria Math" w:eastAsiaTheme="minorEastAsia" w:hAnsi="Cambria Math" w:cs="Times New Roman"/>
          <w:i/>
          <w:lang w:val="el-GR"/>
        </w:rPr>
      </w:pPr>
      <w:r w:rsidRPr="004E6FD2">
        <w:rPr>
          <w:rFonts w:ascii="Times New Roman" w:hAnsi="Times New Roman" w:cs="Times New Roman"/>
          <w:lang w:val="el-GR"/>
        </w:rPr>
        <w:t xml:space="preserve">    =</w:t>
      </w:r>
      <m:oMath>
        <m:r>
          <w:rPr>
            <w:rFonts w:ascii="Cambria Math" w:hAnsi="Cambria Math" w:cs="Times New Roman"/>
            <w:lang w:val="el-GR"/>
          </w:rPr>
          <m:t>0.19*</m:t>
        </m:r>
        <m:f>
          <m:fPr>
            <m:ctrlPr>
              <w:rPr>
                <w:rFonts w:ascii="Cambria Math" w:hAnsi="Cambria Math" w:cs="Times New Roman"/>
                <w:i/>
                <w:lang w:val="el-GR"/>
              </w:rPr>
            </m:ctrlPr>
          </m:fPr>
          <m:num>
            <m:r>
              <w:rPr>
                <w:rFonts w:ascii="Cambria Math" w:hAnsi="Cambria Math" w:cs="Times New Roman"/>
                <w:lang w:val="el-GR"/>
              </w:rPr>
              <m:t>700</m:t>
            </m:r>
          </m:num>
          <m:den>
            <m:r>
              <w:rPr>
                <w:rFonts w:ascii="Cambria Math" w:hAnsi="Cambria Math" w:cs="Times New Roman"/>
                <w:lang w:val="el-GR"/>
              </w:rPr>
              <m:t>79.20</m:t>
            </m:r>
          </m:den>
        </m:f>
        <m:r>
          <w:rPr>
            <w:rFonts w:ascii="Cambria Math" w:hAnsi="Cambria Math" w:cs="Times New Roman"/>
            <w:lang w:val="el-GR"/>
          </w:rPr>
          <m:t>*</m:t>
        </m:r>
        <m:f>
          <m:fPr>
            <m:ctrlPr>
              <w:rPr>
                <w:rFonts w:ascii="Cambria Math" w:hAnsi="Cambria Math" w:cs="Times New Roman"/>
                <w:i/>
                <w:lang w:val="el-GR"/>
              </w:rPr>
            </m:ctrlPr>
          </m:fPr>
          <m:num>
            <m:sSup>
              <m:sSupPr>
                <m:ctrlPr>
                  <w:rPr>
                    <w:rFonts w:ascii="Cambria Math" w:hAnsi="Cambria Math" w:cs="Times New Roman"/>
                    <w:i/>
                    <w:lang w:val="el-GR"/>
                  </w:rPr>
                </m:ctrlPr>
              </m:sSupPr>
              <m:e>
                <m:r>
                  <w:rPr>
                    <w:rFonts w:ascii="Cambria Math" w:hAnsi="Cambria Math" w:cs="Times New Roman"/>
                    <w:lang w:val="el-GR"/>
                  </w:rPr>
                  <m:t>2.70</m:t>
                </m:r>
              </m:e>
              <m:sup>
                <m:r>
                  <w:rPr>
                    <w:rFonts w:ascii="Cambria Math" w:hAnsi="Cambria Math" w:cs="Times New Roman"/>
                    <w:lang w:val="el-GR"/>
                  </w:rPr>
                  <m:t>2</m:t>
                </m:r>
              </m:sup>
            </m:sSup>
          </m:num>
          <m:den>
            <m:r>
              <w:rPr>
                <w:rFonts w:ascii="Cambria Math" w:hAnsi="Cambria Math" w:cs="Times New Roman"/>
                <w:lang w:val="el-GR"/>
              </w:rPr>
              <m:t>2*9.81</m:t>
            </m:r>
          </m:den>
        </m:f>
      </m:oMath>
    </w:p>
    <w:p w14:paraId="1B7D08AB" w14:textId="77777777" w:rsidR="002E30BC" w:rsidRPr="004E6FD2" w:rsidRDefault="009A52A7" w:rsidP="001F4E5A">
      <w:pPr>
        <w:rPr>
          <w:rFonts w:ascii="Cambria Math" w:eastAsiaTheme="minorEastAsia" w:hAnsi="Cambria Math" w:cs="Times New Roman"/>
          <w:iCs/>
          <w:lang w:val="el-GR"/>
        </w:rPr>
      </w:pPr>
      <w:r w:rsidRPr="009A52A7">
        <w:rPr>
          <w:rFonts w:ascii="Cambria Math" w:eastAsiaTheme="minorEastAsia" w:hAnsi="Cambria Math" w:cs="Times New Roman"/>
          <w:iCs/>
          <w:lang w:val="el-GR"/>
        </w:rPr>
        <w:t xml:space="preserve">    =62.4</w:t>
      </w:r>
      <w:r>
        <w:rPr>
          <w:rFonts w:ascii="Cambria Math" w:eastAsiaTheme="minorEastAsia" w:hAnsi="Cambria Math" w:cs="Times New Roman"/>
          <w:iCs/>
          <w:lang w:val="el-GR"/>
        </w:rPr>
        <w:t>8</w:t>
      </w:r>
      <w:r>
        <w:rPr>
          <w:rFonts w:ascii="Cambria Math" w:eastAsiaTheme="minorEastAsia" w:hAnsi="Cambria Math" w:cs="Times New Roman"/>
          <w:iCs/>
        </w:rPr>
        <w:t>m</w:t>
      </w:r>
    </w:p>
    <w:p w14:paraId="26C23DC6" w14:textId="39EA9750" w:rsidR="009A52A7" w:rsidRPr="00F50380" w:rsidRDefault="004D3C35" w:rsidP="001F4E5A">
      <w:pPr>
        <w:rPr>
          <w:rFonts w:eastAsia="Times New Roman" w:cstheme="minorHAnsi"/>
          <w:color w:val="000000"/>
          <w:kern w:val="0"/>
          <w:lang w:val="el-GR"/>
        </w:rPr>
      </w:pPr>
      <w:r w:rsidRPr="00F50380">
        <w:rPr>
          <w:rFonts w:cstheme="minorHAnsi"/>
          <w:lang w:val="el-GR"/>
        </w:rPr>
        <w:t>Τέλος</w:t>
      </w:r>
      <w:r w:rsidR="002E30BC" w:rsidRPr="00F50380">
        <w:rPr>
          <w:rFonts w:cstheme="minorHAnsi"/>
          <w:lang w:val="el-GR"/>
        </w:rPr>
        <w:t>,</w:t>
      </w:r>
      <w:r w:rsidRPr="00F50380">
        <w:rPr>
          <w:rFonts w:cstheme="minorHAnsi"/>
          <w:lang w:val="el-GR"/>
        </w:rPr>
        <w:t xml:space="preserve"> για την τελευταία στήλη </w:t>
      </w:r>
      <w:r w:rsidR="007A4F60" w:rsidRPr="00F50380">
        <w:rPr>
          <w:rFonts w:cstheme="minorHAnsi"/>
          <w:lang w:val="el-GR"/>
        </w:rPr>
        <w:t>γίνετ</w:t>
      </w:r>
      <w:r w:rsidR="007A4F60">
        <w:rPr>
          <w:rFonts w:cstheme="minorHAnsi"/>
          <w:lang w:val="el-GR"/>
        </w:rPr>
        <w:t>αι</w:t>
      </w:r>
      <w:r w:rsidR="002E30BC" w:rsidRPr="00F50380">
        <w:rPr>
          <w:rFonts w:cstheme="minorHAnsi"/>
          <w:lang w:val="el-GR"/>
        </w:rPr>
        <w:t xml:space="preserve"> έλεγχος αν οι απώλειες </w:t>
      </w:r>
      <w:r w:rsidR="009A52A7" w:rsidRPr="00F50380">
        <w:rPr>
          <w:rFonts w:cstheme="minorHAnsi"/>
          <w:lang w:val="el-GR"/>
        </w:rPr>
        <w:t xml:space="preserve">που βρέθηκαν στην στήλη 12 δεν ξεπερνάνε τα 17 </w:t>
      </w:r>
      <w:r w:rsidR="009A52A7" w:rsidRPr="00F50380">
        <w:rPr>
          <w:rFonts w:cstheme="minorHAnsi"/>
        </w:rPr>
        <w:t>m</w:t>
      </w:r>
      <w:r w:rsidR="009A52A7" w:rsidRPr="00F50380">
        <w:rPr>
          <w:rFonts w:cstheme="minorHAnsi"/>
          <w:lang w:val="el-GR"/>
        </w:rPr>
        <w:t xml:space="preserve"> (από το βήμα 2)</w:t>
      </w:r>
      <w:r w:rsidR="009A52A7" w:rsidRPr="00F50380">
        <w:rPr>
          <w:rFonts w:eastAsia="Times New Roman" w:cstheme="minorHAnsi"/>
          <w:color w:val="000000"/>
          <w:kern w:val="0"/>
          <w:lang w:val="el-GR"/>
        </w:rPr>
        <w:t>για τον αγωγό ΠΔ.</w:t>
      </w:r>
    </w:p>
    <w:p w14:paraId="04C88A82" w14:textId="0F2AEFCF" w:rsidR="009A52A7" w:rsidRPr="00F50380" w:rsidRDefault="00FE696D" w:rsidP="001F4E5A">
      <w:pPr>
        <w:rPr>
          <w:rFonts w:eastAsia="Times New Roman" w:cstheme="minorHAnsi"/>
          <w:color w:val="000000"/>
          <w:kern w:val="0"/>
          <w:lang w:val="el-GR"/>
        </w:rPr>
      </w:pPr>
      <w:r>
        <w:rPr>
          <w:noProof/>
        </w:rPr>
        <mc:AlternateContent>
          <mc:Choice Requires="wps">
            <w:drawing>
              <wp:anchor distT="0" distB="0" distL="114300" distR="114300" simplePos="0" relativeHeight="251650560" behindDoc="0" locked="0" layoutInCell="1" allowOverlap="1" wp14:anchorId="33336B9D" wp14:editId="07F64E6A">
                <wp:simplePos x="0" y="0"/>
                <wp:positionH relativeFrom="column">
                  <wp:posOffset>2087880</wp:posOffset>
                </wp:positionH>
                <wp:positionV relativeFrom="paragraph">
                  <wp:posOffset>10795</wp:posOffset>
                </wp:positionV>
                <wp:extent cx="281940" cy="175260"/>
                <wp:effectExtent l="0" t="0" r="0" b="0"/>
                <wp:wrapNone/>
                <wp:docPr id="315458648" name="Σύμβολο πολλαπλασιασμού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 cy="175260"/>
                        </a:xfrm>
                        <a:prstGeom prst="mathMultiply">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6E6027B" id="Σύμβολο πολλαπλασιασμού 39" o:spid="_x0000_s1026" style="position:absolute;margin-left:164.4pt;margin-top:.85pt;width:22.2pt;height:13.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8194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" path="m56834,59597l78596,24589r62374,38773l203344,24589r21762,35008l180010,87630r45096,28033l203344,150671,140970,111898,78596,150671,56834,115663,101930,87630,56834,59597xe" fillcolor="red" strokecolor="red" strokeweight="1pt">
                <v:stroke joinstyle="miter"/>
                <v:path arrowok="t" o:connecttype="custom" o:connectlocs="56834,59597;78596,24589;140970,63362;203344,24589;225106,59597;180010,87630;225106,115663;203344,150671;140970,111898;78596,150671;56834,115663;101930,87630;56834,59597" o:connectangles="0,0,0,0,0,0,0,0,0,0,0,0,0"/>
              </v:shape>
            </w:pict>
          </mc:Fallback>
        </mc:AlternateContent>
      </w:r>
      <w:r w:rsidR="009A52A7" w:rsidRPr="00F50380">
        <w:rPr>
          <w:rFonts w:cstheme="minorHAnsi"/>
          <w:lang w:val="el-GR"/>
        </w:rPr>
        <w:t>ΔΗ</w:t>
      </w:r>
      <w:r w:rsidR="009A52A7" w:rsidRPr="00F50380">
        <w:rPr>
          <w:rFonts w:cstheme="minorHAnsi"/>
          <w:vertAlign w:val="subscript"/>
          <w:lang w:val="el-GR"/>
        </w:rPr>
        <w:t>απωλ</w:t>
      </w:r>
      <w:r w:rsidR="009A52A7" w:rsidRPr="00F50380">
        <w:rPr>
          <w:rFonts w:cstheme="minorHAnsi"/>
          <w:lang w:val="el-GR"/>
        </w:rPr>
        <w:t>≤ΔΗ</w:t>
      </w:r>
      <w:r w:rsidR="009A52A7" w:rsidRPr="00F50380">
        <w:rPr>
          <w:rFonts w:cstheme="minorHAnsi"/>
        </w:rPr>
        <w:t>max</w:t>
      </w:r>
      <w:r w:rsidR="009A52A7" w:rsidRPr="00F50380">
        <w:rPr>
          <w:rFonts w:cstheme="minorHAnsi"/>
          <w:vertAlign w:val="subscript"/>
          <w:lang w:val="el-GR"/>
        </w:rPr>
        <w:t>απ</w:t>
      </w:r>
      <m:oMath>
        <m:r>
          <w:rPr>
            <w:rFonts w:ascii="Cambria Math" w:hAnsi="Cambria Math" w:cstheme="minorHAnsi"/>
            <w:vertAlign w:val="subscript"/>
            <w:lang w:val="el-GR"/>
          </w:rPr>
          <m:t>⇔</m:t>
        </m:r>
      </m:oMath>
      <w:r w:rsidR="009A52A7" w:rsidRPr="00F50380">
        <w:rPr>
          <w:rFonts w:eastAsiaTheme="minorEastAsia" w:cstheme="minorHAnsi"/>
          <w:iCs/>
          <w:lang w:val="el-GR"/>
        </w:rPr>
        <w:t>62.48</w:t>
      </w:r>
      <w:r w:rsidR="009A52A7" w:rsidRPr="00F50380">
        <w:rPr>
          <w:rFonts w:eastAsiaTheme="minorEastAsia" w:cstheme="minorHAnsi"/>
          <w:iCs/>
        </w:rPr>
        <w:t>m</w:t>
      </w:r>
      <w:r w:rsidR="009A52A7" w:rsidRPr="00F50380">
        <w:rPr>
          <w:rFonts w:cstheme="minorHAnsi"/>
          <w:lang w:val="el-GR"/>
        </w:rPr>
        <w:t xml:space="preserve"> ≤17</w:t>
      </w:r>
      <w:r w:rsidR="009A52A7" w:rsidRPr="00F50380">
        <w:rPr>
          <w:rFonts w:eastAsiaTheme="minorEastAsia" w:cstheme="minorHAnsi"/>
          <w:iCs/>
        </w:rPr>
        <w:t>m</w:t>
      </w:r>
    </w:p>
    <w:p w14:paraId="1C764BD6" w14:textId="77777777" w:rsidR="004D3C35" w:rsidRPr="00F50380" w:rsidRDefault="009A52A7" w:rsidP="004D3C35">
      <w:pPr>
        <w:rPr>
          <w:rFonts w:cstheme="minorHAnsi"/>
          <w:lang w:val="el-GR"/>
        </w:rPr>
      </w:pPr>
      <w:r w:rsidRPr="00F50380">
        <w:rPr>
          <w:rFonts w:cstheme="minorHAnsi"/>
          <w:lang w:val="el-GR"/>
        </w:rPr>
        <w:t xml:space="preserve">Αφού δεν ισχύει καμία από τις 2 ανοσιότητες για τις στήλες 8 και 12 τότε δεν είναι η βέλτιστη διάμετρος του αγωγού. </w:t>
      </w:r>
    </w:p>
    <w:p w14:paraId="01480379" w14:textId="77777777" w:rsidR="003F1C39" w:rsidRDefault="009A52A7" w:rsidP="004D3C35">
      <w:pPr>
        <w:rPr>
          <w:lang w:val="el-GR"/>
        </w:rPr>
      </w:pPr>
      <w:r w:rsidRPr="00F50380">
        <w:rPr>
          <w:rFonts w:cstheme="minorHAnsi"/>
          <w:lang w:val="el-GR"/>
        </w:rPr>
        <w:t>Τα αποτελέσματα για το πρώτο μέρος του 1.3 ερωτήματος είναι τα ακόλουθα</w:t>
      </w:r>
      <w:r w:rsidR="00792FEA" w:rsidRPr="00F50380">
        <w:rPr>
          <w:rFonts w:cstheme="minorHAnsi"/>
          <w:lang w:val="el-GR"/>
        </w:rPr>
        <w:t xml:space="preserve"> επίσης παρουσιάζονται και στους πίνακες </w:t>
      </w:r>
      <w:r w:rsidR="00273C69">
        <w:rPr>
          <w:rFonts w:cstheme="minorHAnsi"/>
          <w:lang w:val="el-GR"/>
        </w:rPr>
        <w:t>9</w:t>
      </w:r>
      <w:r w:rsidR="00792FEA" w:rsidRPr="00F50380">
        <w:rPr>
          <w:rFonts w:cstheme="minorHAnsi"/>
          <w:lang w:val="el-GR"/>
        </w:rPr>
        <w:t xml:space="preserve"> με </w:t>
      </w:r>
      <w:r w:rsidR="00273C69">
        <w:rPr>
          <w:rFonts w:cstheme="minorHAnsi"/>
          <w:lang w:val="el-GR"/>
        </w:rPr>
        <w:t>10</w:t>
      </w:r>
      <w:r w:rsidR="00792FEA" w:rsidRPr="00F50380">
        <w:rPr>
          <w:rFonts w:cstheme="minorHAnsi"/>
          <w:lang w:val="el-GR"/>
        </w:rPr>
        <w:t xml:space="preserve"> με κίτρινο χρώμα</w:t>
      </w:r>
      <w:r w:rsidR="00792FEA">
        <w:rPr>
          <w:lang w:val="el-GR"/>
        </w:rPr>
        <w:t>.</w:t>
      </w:r>
    </w:p>
    <w:tbl>
      <w:tblPr>
        <w:tblStyle w:val="41"/>
        <w:tblW w:w="8805"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ook w:val="04A0" w:firstRow="1" w:lastRow="0" w:firstColumn="1" w:lastColumn="0" w:noHBand="0" w:noVBand="1"/>
      </w:tblPr>
      <w:tblGrid>
        <w:gridCol w:w="510"/>
        <w:gridCol w:w="3594"/>
        <w:gridCol w:w="3291"/>
        <w:gridCol w:w="1410"/>
      </w:tblGrid>
      <w:tr w:rsidR="00792FEA" w:rsidRPr="00792FEA" w14:paraId="718511EF" w14:textId="77777777" w:rsidTr="003F1C39">
        <w:trPr>
          <w:cnfStyle w:val="100000000000" w:firstRow="1" w:lastRow="0" w:firstColumn="0" w:lastColumn="0" w:oddVBand="0" w:evenVBand="0" w:oddHBand="0" w:evenHBand="0" w:firstRowFirstColumn="0" w:firstRowLastColumn="0" w:lastRowFirstColumn="0" w:lastRowLastColumn="0"/>
          <w:trHeight w:val="241"/>
          <w:jc w:val="center"/>
        </w:trPr>
        <w:tc>
          <w:tcPr>
            <w:cnfStyle w:val="001000000000" w:firstRow="0" w:lastRow="0" w:firstColumn="1" w:lastColumn="0" w:oddVBand="0" w:evenVBand="0" w:oddHBand="0" w:evenHBand="0" w:firstRowFirstColumn="0" w:firstRowLastColumn="0" w:lastRowFirstColumn="0" w:lastRowLastColumn="0"/>
            <w:tcW w:w="8805" w:type="dxa"/>
            <w:gridSpan w:val="4"/>
            <w:noWrap/>
            <w:hideMark/>
          </w:tcPr>
          <w:p w14:paraId="42B9EB4F" w14:textId="77777777" w:rsidR="00792FEA" w:rsidRPr="00792FEA" w:rsidRDefault="003F1C39" w:rsidP="00792FEA">
            <w:pPr>
              <w:jc w:val="center"/>
            </w:pPr>
            <w:r>
              <w:rPr>
                <w:lang w:val="el-GR"/>
              </w:rPr>
              <w:t xml:space="preserve">Πίνακας </w:t>
            </w:r>
            <w:r w:rsidR="00273C69">
              <w:rPr>
                <w:lang w:val="el-GR"/>
              </w:rPr>
              <w:t>11</w:t>
            </w:r>
            <w:r>
              <w:rPr>
                <w:lang w:val="el-GR"/>
              </w:rPr>
              <w:t xml:space="preserve">: </w:t>
            </w:r>
            <w:r w:rsidR="00792FEA" w:rsidRPr="00792FEA">
              <w:t>Αποτελέσματα</w:t>
            </w:r>
          </w:p>
        </w:tc>
      </w:tr>
      <w:tr w:rsidR="00792FEA" w:rsidRPr="00792FEA" w14:paraId="4CF6146D" w14:textId="77777777" w:rsidTr="003F1C39">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510" w:type="dxa"/>
            <w:noWrap/>
            <w:hideMark/>
          </w:tcPr>
          <w:p w14:paraId="190DFA22" w14:textId="77777777" w:rsidR="00792FEA" w:rsidRPr="00792FEA" w:rsidRDefault="00792FEA" w:rsidP="00792FEA">
            <w:r w:rsidRPr="00792FEA">
              <w:t> </w:t>
            </w:r>
          </w:p>
        </w:tc>
        <w:tc>
          <w:tcPr>
            <w:tcW w:w="3594" w:type="dxa"/>
            <w:noWrap/>
            <w:hideMark/>
          </w:tcPr>
          <w:p w14:paraId="4841AB04" w14:textId="77777777"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rPr>
                <w:b/>
                <w:bCs/>
              </w:rPr>
            </w:pPr>
            <w:r w:rsidRPr="00792FEA">
              <w:rPr>
                <w:b/>
                <w:bCs/>
              </w:rPr>
              <w:t>Ονομαστική Διάμετρος(mm)</w:t>
            </w:r>
          </w:p>
        </w:tc>
        <w:tc>
          <w:tcPr>
            <w:tcW w:w="3291" w:type="dxa"/>
            <w:noWrap/>
            <w:hideMark/>
          </w:tcPr>
          <w:p w14:paraId="1A4A88EE" w14:textId="77BBA9A8"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rPr>
                <w:b/>
                <w:bCs/>
              </w:rPr>
            </w:pPr>
            <w:r w:rsidRPr="00792FEA">
              <w:rPr>
                <w:b/>
                <w:bCs/>
              </w:rPr>
              <w:t>Εσωτερική</w:t>
            </w:r>
            <w:r w:rsidR="007A4F60">
              <w:rPr>
                <w:b/>
                <w:bCs/>
                <w:lang w:val="el-GR"/>
              </w:rPr>
              <w:t xml:space="preserve"> </w:t>
            </w:r>
            <w:r w:rsidRPr="00792FEA">
              <w:rPr>
                <w:b/>
                <w:bCs/>
              </w:rPr>
              <w:t>Διάμετρο(mm)</w:t>
            </w:r>
          </w:p>
        </w:tc>
        <w:tc>
          <w:tcPr>
            <w:tcW w:w="1408" w:type="dxa"/>
            <w:noWrap/>
            <w:hideMark/>
          </w:tcPr>
          <w:p w14:paraId="3873C916" w14:textId="75688AD0"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rPr>
                <w:b/>
                <w:bCs/>
              </w:rPr>
            </w:pPr>
            <w:r w:rsidRPr="00792FEA">
              <w:rPr>
                <w:b/>
                <w:bCs/>
              </w:rPr>
              <w:t>Κόστος</w:t>
            </w:r>
            <w:r w:rsidR="007A4F60">
              <w:rPr>
                <w:b/>
                <w:bCs/>
                <w:lang w:val="el-GR"/>
              </w:rPr>
              <w:t xml:space="preserve"> </w:t>
            </w:r>
            <w:r w:rsidRPr="00792FEA">
              <w:rPr>
                <w:b/>
                <w:bCs/>
              </w:rPr>
              <w:t>(€)</w:t>
            </w:r>
          </w:p>
        </w:tc>
      </w:tr>
      <w:tr w:rsidR="003F1C39" w:rsidRPr="00792FEA" w14:paraId="070BE32D" w14:textId="77777777" w:rsidTr="003F1C39">
        <w:trPr>
          <w:trHeight w:val="195"/>
          <w:jc w:val="center"/>
        </w:trPr>
        <w:tc>
          <w:tcPr>
            <w:cnfStyle w:val="001000000000" w:firstRow="0" w:lastRow="0" w:firstColumn="1" w:lastColumn="0" w:oddVBand="0" w:evenVBand="0" w:oddHBand="0" w:evenHBand="0" w:firstRowFirstColumn="0" w:firstRowLastColumn="0" w:lastRowFirstColumn="0" w:lastRowLastColumn="0"/>
            <w:tcW w:w="510" w:type="dxa"/>
            <w:noWrap/>
            <w:hideMark/>
          </w:tcPr>
          <w:p w14:paraId="177A85B9" w14:textId="77777777" w:rsidR="00792FEA" w:rsidRPr="00792FEA" w:rsidRDefault="00792FEA" w:rsidP="00792FEA">
            <w:r w:rsidRPr="00792FEA">
              <w:t>ΠΔ</w:t>
            </w:r>
          </w:p>
        </w:tc>
        <w:tc>
          <w:tcPr>
            <w:tcW w:w="3594" w:type="dxa"/>
            <w:noWrap/>
            <w:hideMark/>
          </w:tcPr>
          <w:p w14:paraId="5268C1CE" w14:textId="77777777" w:rsidR="00792FEA" w:rsidRPr="00792FEA" w:rsidRDefault="00792FEA" w:rsidP="00792FEA">
            <w:pPr>
              <w:jc w:val="center"/>
              <w:cnfStyle w:val="000000000000" w:firstRow="0" w:lastRow="0" w:firstColumn="0" w:lastColumn="0" w:oddVBand="0" w:evenVBand="0" w:oddHBand="0" w:evenHBand="0" w:firstRowFirstColumn="0" w:firstRowLastColumn="0" w:lastRowFirstColumn="0" w:lastRowLastColumn="0"/>
            </w:pPr>
            <w:r w:rsidRPr="00792FEA">
              <w:t>140</w:t>
            </w:r>
          </w:p>
        </w:tc>
        <w:tc>
          <w:tcPr>
            <w:tcW w:w="3291" w:type="dxa"/>
            <w:noWrap/>
            <w:hideMark/>
          </w:tcPr>
          <w:p w14:paraId="17DFCD23" w14:textId="77777777" w:rsidR="00792FEA" w:rsidRPr="00792FEA" w:rsidRDefault="00792FEA" w:rsidP="00792FEA">
            <w:pPr>
              <w:jc w:val="center"/>
              <w:cnfStyle w:val="000000000000" w:firstRow="0" w:lastRow="0" w:firstColumn="0" w:lastColumn="0" w:oddVBand="0" w:evenVBand="0" w:oddHBand="0" w:evenHBand="0" w:firstRowFirstColumn="0" w:firstRowLastColumn="0" w:lastRowFirstColumn="0" w:lastRowLastColumn="0"/>
            </w:pPr>
            <w:r w:rsidRPr="00792FEA">
              <w:t>123.40</w:t>
            </w:r>
          </w:p>
        </w:tc>
        <w:tc>
          <w:tcPr>
            <w:tcW w:w="1408" w:type="dxa"/>
            <w:noWrap/>
            <w:hideMark/>
          </w:tcPr>
          <w:p w14:paraId="7FCD6E42" w14:textId="77777777" w:rsidR="00792FEA" w:rsidRPr="00792FEA" w:rsidRDefault="00792FEA" w:rsidP="00792FEA">
            <w:pPr>
              <w:jc w:val="center"/>
              <w:cnfStyle w:val="000000000000" w:firstRow="0" w:lastRow="0" w:firstColumn="0" w:lastColumn="0" w:oddVBand="0" w:evenVBand="0" w:oddHBand="0" w:evenHBand="0" w:firstRowFirstColumn="0" w:firstRowLastColumn="0" w:lastRowFirstColumn="0" w:lastRowLastColumn="0"/>
            </w:pPr>
            <w:r w:rsidRPr="00792FEA">
              <w:t>15.49</w:t>
            </w:r>
          </w:p>
        </w:tc>
      </w:tr>
      <w:tr w:rsidR="00792FEA" w:rsidRPr="00792FEA" w14:paraId="63F2A162" w14:textId="77777777" w:rsidTr="003F1C39">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510" w:type="dxa"/>
            <w:noWrap/>
            <w:hideMark/>
          </w:tcPr>
          <w:p w14:paraId="6E16D8F0" w14:textId="77777777" w:rsidR="00792FEA" w:rsidRPr="00792FEA" w:rsidRDefault="00792FEA" w:rsidP="00792FEA">
            <w:r w:rsidRPr="00792FEA">
              <w:t>ΔΟ</w:t>
            </w:r>
          </w:p>
        </w:tc>
        <w:tc>
          <w:tcPr>
            <w:tcW w:w="3594" w:type="dxa"/>
            <w:noWrap/>
            <w:hideMark/>
          </w:tcPr>
          <w:p w14:paraId="7D8D53BD" w14:textId="77777777"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pPr>
            <w:r w:rsidRPr="00792FEA">
              <w:t>250</w:t>
            </w:r>
          </w:p>
        </w:tc>
        <w:tc>
          <w:tcPr>
            <w:tcW w:w="3291" w:type="dxa"/>
            <w:noWrap/>
            <w:hideMark/>
          </w:tcPr>
          <w:p w14:paraId="31D270DF" w14:textId="77777777"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pPr>
            <w:r w:rsidRPr="00792FEA">
              <w:t>220.40</w:t>
            </w:r>
          </w:p>
        </w:tc>
        <w:tc>
          <w:tcPr>
            <w:tcW w:w="1408" w:type="dxa"/>
            <w:noWrap/>
            <w:hideMark/>
          </w:tcPr>
          <w:p w14:paraId="7140F48C" w14:textId="77777777" w:rsidR="00792FEA" w:rsidRPr="00792FEA" w:rsidRDefault="00792FEA" w:rsidP="00792FEA">
            <w:pPr>
              <w:jc w:val="center"/>
              <w:cnfStyle w:val="000000100000" w:firstRow="0" w:lastRow="0" w:firstColumn="0" w:lastColumn="0" w:oddVBand="0" w:evenVBand="0" w:oddHBand="1" w:evenHBand="0" w:firstRowFirstColumn="0" w:firstRowLastColumn="0" w:lastRowFirstColumn="0" w:lastRowLastColumn="0"/>
            </w:pPr>
            <w:r w:rsidRPr="00792FEA">
              <w:t>48.84</w:t>
            </w:r>
          </w:p>
        </w:tc>
      </w:tr>
    </w:tbl>
    <w:p w14:paraId="6E26169F" w14:textId="391314C6" w:rsidR="001F4E5A" w:rsidRPr="003E2392" w:rsidRDefault="003E2392" w:rsidP="00261474">
      <w:pPr>
        <w:pStyle w:val="1"/>
        <w:jc w:val="center"/>
        <w:rPr>
          <w:b/>
          <w:bCs/>
          <w:sz w:val="28"/>
          <w:szCs w:val="28"/>
          <w:u w:val="single"/>
          <w:lang w:val="el-GR"/>
        </w:rPr>
      </w:pPr>
      <w:bookmarkStart w:id="43" w:name="_Toc133263753"/>
      <w:bookmarkStart w:id="44" w:name="_Toc137840706"/>
      <w:bookmarkStart w:id="45" w:name="_Toc137839110"/>
      <w:r w:rsidRPr="003E2392">
        <w:rPr>
          <w:b/>
          <w:bCs/>
          <w:sz w:val="28"/>
          <w:szCs w:val="28"/>
          <w:u w:val="single"/>
          <w:lang w:val="el-GR"/>
        </w:rPr>
        <w:lastRenderedPageBreak/>
        <w:t>1.3.2</w:t>
      </w:r>
      <w:r w:rsidR="006C0485" w:rsidRPr="003E2392">
        <w:rPr>
          <w:b/>
          <w:bCs/>
          <w:sz w:val="28"/>
          <w:szCs w:val="28"/>
          <w:u w:val="single"/>
          <w:lang w:val="el-GR"/>
        </w:rPr>
        <w:t xml:space="preserve">: </w:t>
      </w:r>
      <w:r w:rsidR="001F4E5A" w:rsidRPr="003E2392">
        <w:rPr>
          <w:b/>
          <w:bCs/>
          <w:sz w:val="28"/>
          <w:szCs w:val="28"/>
          <w:u w:val="single"/>
          <w:lang w:val="el-GR"/>
        </w:rPr>
        <w:t>Συνδυαστική διαστασιολόγηση αντλιοστασίου – καταθλιπτικού αγωγού εξωτερικού υδραγωγείου</w:t>
      </w:r>
      <w:bookmarkEnd w:id="43"/>
      <w:bookmarkEnd w:id="44"/>
      <w:bookmarkEnd w:id="45"/>
    </w:p>
    <w:p w14:paraId="463ED2CA" w14:textId="77777777" w:rsidR="00354E68" w:rsidRPr="00354E68" w:rsidRDefault="00354E68" w:rsidP="00354E68">
      <w:pPr>
        <w:rPr>
          <w:lang w:val="el-GR"/>
        </w:rPr>
      </w:pPr>
    </w:p>
    <w:p w14:paraId="73296120" w14:textId="77777777" w:rsidR="001F4E5A" w:rsidRPr="00606017" w:rsidRDefault="004D3C35" w:rsidP="009E724D">
      <w:pPr>
        <w:jc w:val="both"/>
        <w:rPr>
          <w:b/>
          <w:bCs/>
          <w:u w:val="single"/>
          <w:lang w:val="el-GR"/>
        </w:rPr>
      </w:pPr>
      <w:r w:rsidRPr="00606017">
        <w:rPr>
          <w:b/>
          <w:bCs/>
          <w:u w:val="single"/>
          <w:lang w:val="el-GR"/>
        </w:rPr>
        <w:t>Βήμα 1</w:t>
      </w:r>
      <w:r w:rsidRPr="00606017">
        <w:rPr>
          <w:b/>
          <w:bCs/>
          <w:u w:val="single"/>
          <w:vertAlign w:val="superscript"/>
          <w:lang w:val="el-GR"/>
        </w:rPr>
        <w:t>ο</w:t>
      </w:r>
      <w:r w:rsidR="00EF20A2" w:rsidRPr="00606017">
        <w:rPr>
          <w:b/>
          <w:bCs/>
          <w:u w:val="single"/>
          <w:lang w:val="el-GR"/>
        </w:rPr>
        <w:t>: Υ</w:t>
      </w:r>
      <w:r w:rsidRPr="00606017">
        <w:rPr>
          <w:b/>
          <w:bCs/>
          <w:u w:val="single"/>
          <w:lang w:val="el-GR"/>
        </w:rPr>
        <w:t xml:space="preserve">πολογισμός </w:t>
      </w:r>
      <w:r w:rsidR="009E724D" w:rsidRPr="00606017">
        <w:rPr>
          <w:b/>
          <w:bCs/>
          <w:u w:val="single"/>
          <w:lang w:val="el-GR"/>
        </w:rPr>
        <w:t>κλάσεως</w:t>
      </w:r>
      <w:r w:rsidRPr="00606017">
        <w:rPr>
          <w:b/>
          <w:bCs/>
          <w:u w:val="single"/>
          <w:lang w:val="el-GR"/>
        </w:rPr>
        <w:t xml:space="preserve"> αγωγού ΓΔ</w:t>
      </w:r>
      <w:r w:rsidR="00EF20A2" w:rsidRPr="00606017">
        <w:rPr>
          <w:b/>
          <w:bCs/>
          <w:u w:val="single"/>
          <w:lang w:val="el-GR"/>
        </w:rPr>
        <w:t xml:space="preserve"> με την χρήση του τύπου</w:t>
      </w:r>
    </w:p>
    <w:p w14:paraId="15800F59" w14:textId="77777777" w:rsidR="009E724D" w:rsidRPr="004E6FD2" w:rsidRDefault="004D3C35" w:rsidP="00EF20A2">
      <w:pPr>
        <w:jc w:val="center"/>
        <w:rPr>
          <w:rFonts w:ascii="Times New Roman" w:hAnsi="Times New Roman" w:cs="Times New Roman"/>
          <w:b/>
          <w:bCs/>
          <w:sz w:val="24"/>
          <w:szCs w:val="24"/>
          <w:vertAlign w:val="subscript"/>
          <w:lang w:val="el-GR"/>
        </w:rPr>
      </w:pPr>
      <w:r w:rsidRPr="00EF20A2">
        <w:rPr>
          <w:rFonts w:ascii="Times New Roman" w:hAnsi="Times New Roman" w:cs="Times New Roman"/>
          <w:b/>
          <w:bCs/>
          <w:sz w:val="24"/>
          <w:szCs w:val="24"/>
          <w:lang w:val="el-GR"/>
        </w:rPr>
        <w:t>Η</w:t>
      </w:r>
      <w:r w:rsidRPr="00EF20A2">
        <w:rPr>
          <w:rFonts w:ascii="Times New Roman" w:hAnsi="Times New Roman" w:cs="Times New Roman"/>
          <w:b/>
          <w:bCs/>
          <w:sz w:val="24"/>
          <w:szCs w:val="24"/>
          <w:vertAlign w:val="subscript"/>
          <w:lang w:val="el-GR"/>
        </w:rPr>
        <w:t>μαν.</w:t>
      </w:r>
      <w:r w:rsidRPr="00EF20A2">
        <w:rPr>
          <w:rFonts w:ascii="Times New Roman" w:hAnsi="Times New Roman" w:cs="Times New Roman"/>
          <w:b/>
          <w:bCs/>
          <w:sz w:val="24"/>
          <w:szCs w:val="24"/>
          <w:lang w:val="el-GR"/>
        </w:rPr>
        <w:t xml:space="preserve"> = Δ</w:t>
      </w:r>
      <w:r w:rsidRPr="00EF20A2">
        <w:rPr>
          <w:rFonts w:ascii="Times New Roman" w:hAnsi="Times New Roman" w:cs="Times New Roman"/>
          <w:b/>
          <w:bCs/>
          <w:sz w:val="24"/>
          <w:szCs w:val="24"/>
        </w:rPr>
        <w:t>z</w:t>
      </w:r>
      <w:r w:rsidRPr="00EF20A2">
        <w:rPr>
          <w:rFonts w:ascii="Times New Roman" w:hAnsi="Times New Roman" w:cs="Times New Roman"/>
          <w:b/>
          <w:bCs/>
          <w:sz w:val="24"/>
          <w:szCs w:val="24"/>
          <w:lang w:val="el-GR"/>
        </w:rPr>
        <w:t xml:space="preserve"> + ΔΗ</w:t>
      </w:r>
      <w:r w:rsidRPr="00EF20A2">
        <w:rPr>
          <w:rFonts w:ascii="Times New Roman" w:hAnsi="Times New Roman" w:cs="Times New Roman"/>
          <w:b/>
          <w:bCs/>
          <w:sz w:val="24"/>
          <w:szCs w:val="24"/>
          <w:vertAlign w:val="subscript"/>
          <w:lang w:val="el-GR"/>
        </w:rPr>
        <w:t>τοπ.</w:t>
      </w:r>
      <w:r w:rsidRPr="00EF20A2">
        <w:rPr>
          <w:rFonts w:ascii="Times New Roman" w:hAnsi="Times New Roman" w:cs="Times New Roman"/>
          <w:b/>
          <w:bCs/>
          <w:sz w:val="24"/>
          <w:szCs w:val="24"/>
          <w:lang w:val="el-GR"/>
        </w:rPr>
        <w:t xml:space="preserve"> + ΔΗ</w:t>
      </w:r>
    </w:p>
    <w:p w14:paraId="6CD99395" w14:textId="77777777" w:rsidR="004D3C35" w:rsidRPr="004D3C35" w:rsidRDefault="004D3C35" w:rsidP="004D3C35">
      <w:pPr>
        <w:jc w:val="both"/>
        <w:rPr>
          <w:rFonts w:ascii="Times New Roman" w:hAnsi="Times New Roman" w:cs="Times New Roman"/>
          <w:lang w:val="el-GR"/>
        </w:rPr>
      </w:pPr>
      <w:r w:rsidRPr="004D3C35">
        <w:rPr>
          <w:rFonts w:ascii="Times New Roman" w:hAnsi="Times New Roman" w:cs="Times New Roman"/>
          <w:lang w:val="el-GR"/>
        </w:rPr>
        <w:t>όπου:</w:t>
      </w:r>
    </w:p>
    <w:p w14:paraId="71FFBB8E" w14:textId="77777777" w:rsidR="004D3C35" w:rsidRPr="00304FB2" w:rsidRDefault="004D3C35" w:rsidP="004D3C35">
      <w:pPr>
        <w:jc w:val="both"/>
        <w:rPr>
          <w:rFonts w:cstheme="minorHAnsi"/>
          <w:sz w:val="20"/>
          <w:szCs w:val="20"/>
          <w:lang w:val="el-GR"/>
        </w:rPr>
      </w:pPr>
      <w:r w:rsidRPr="00304FB2">
        <w:rPr>
          <w:rFonts w:cstheme="minorHAnsi"/>
          <w:lang w:val="el-GR"/>
        </w:rPr>
        <w:t>Δ</w:t>
      </w:r>
      <w:r w:rsidRPr="00304FB2">
        <w:rPr>
          <w:rFonts w:cstheme="minorHAnsi"/>
        </w:rPr>
        <w:t>z</w:t>
      </w:r>
      <w:r w:rsidRPr="00304FB2">
        <w:rPr>
          <w:rFonts w:cstheme="minorHAnsi"/>
          <w:lang w:val="el-GR"/>
        </w:rPr>
        <w:t xml:space="preserve"> : υψομετρική διαφορά στις στάθμες</w:t>
      </w:r>
      <w:r w:rsidRPr="00304FB2">
        <w:rPr>
          <w:rFonts w:cstheme="minorHAnsi"/>
          <w:lang w:val="el-GR"/>
        </w:rPr>
        <w:tab/>
      </w:r>
      <w:r w:rsidRPr="00304FB2">
        <w:rPr>
          <w:rFonts w:cstheme="minorHAnsi"/>
          <w:lang w:val="el-GR"/>
        </w:rPr>
        <w:tab/>
      </w:r>
    </w:p>
    <w:p w14:paraId="7ACB1D4F" w14:textId="77777777" w:rsidR="004D3C35" w:rsidRPr="00304FB2" w:rsidRDefault="004D3C35" w:rsidP="004D3C35">
      <w:pPr>
        <w:jc w:val="both"/>
        <w:rPr>
          <w:rFonts w:cstheme="minorHAnsi"/>
          <w:lang w:val="el-GR"/>
        </w:rPr>
      </w:pPr>
      <w:r w:rsidRPr="00304FB2">
        <w:rPr>
          <w:rFonts w:cstheme="minorHAnsi"/>
          <w:lang w:val="el-GR"/>
        </w:rPr>
        <w:t>ΔΗ</w:t>
      </w:r>
      <w:r w:rsidRPr="00304FB2">
        <w:rPr>
          <w:rFonts w:cstheme="minorHAnsi"/>
          <w:vertAlign w:val="subscript"/>
          <w:lang w:val="el-GR"/>
        </w:rPr>
        <w:t>τοπ.</w:t>
      </w:r>
      <w:r w:rsidRPr="00304FB2">
        <w:rPr>
          <w:rFonts w:cstheme="minorHAnsi"/>
          <w:lang w:val="el-GR"/>
        </w:rPr>
        <w:t xml:space="preserve"> : τοπικές απώλειες = </w:t>
      </w:r>
      <w:r w:rsidRPr="00304FB2">
        <w:rPr>
          <w:rFonts w:cstheme="minorHAnsi"/>
        </w:rPr>
        <w:t>max</w:t>
      </w:r>
      <w:r w:rsidRPr="00304FB2">
        <w:rPr>
          <w:rFonts w:cstheme="minorHAnsi"/>
          <w:lang w:val="el-GR"/>
        </w:rPr>
        <w:t>{0,05</w:t>
      </w:r>
      <w:r w:rsidRPr="00304FB2">
        <w:rPr>
          <w:rFonts w:cstheme="minorHAnsi"/>
        </w:rPr>
        <w:t>H</w:t>
      </w:r>
      <w:r w:rsidRPr="00304FB2">
        <w:rPr>
          <w:rFonts w:cstheme="minorHAnsi"/>
          <w:vertAlign w:val="subscript"/>
          <w:lang w:val="el-GR"/>
        </w:rPr>
        <w:t>μαν</w:t>
      </w:r>
      <w:r w:rsidRPr="00304FB2">
        <w:rPr>
          <w:rFonts w:cstheme="minorHAnsi"/>
          <w:lang w:val="el-GR"/>
        </w:rPr>
        <w:t xml:space="preserve"> , 3</w:t>
      </w:r>
      <w:r w:rsidRPr="00304FB2">
        <w:rPr>
          <w:rFonts w:cstheme="minorHAnsi"/>
        </w:rPr>
        <w:t>m</w:t>
      </w:r>
      <w:r w:rsidRPr="00304FB2">
        <w:rPr>
          <w:rFonts w:cstheme="minorHAnsi"/>
          <w:lang w:val="el-GR"/>
        </w:rPr>
        <w:t>}</w:t>
      </w:r>
      <w:r w:rsidRPr="00304FB2">
        <w:rPr>
          <w:rFonts w:cstheme="minorHAnsi"/>
          <w:lang w:val="el-GR"/>
        </w:rPr>
        <w:tab/>
      </w:r>
      <w:r w:rsidRPr="00304FB2">
        <w:rPr>
          <w:rFonts w:cstheme="minorHAnsi"/>
          <w:lang w:val="el-GR"/>
        </w:rPr>
        <w:tab/>
      </w:r>
      <w:r w:rsidRPr="00304FB2">
        <w:rPr>
          <w:rFonts w:cstheme="minorHAnsi"/>
          <w:lang w:val="el-GR"/>
        </w:rPr>
        <w:tab/>
      </w:r>
      <w:r w:rsidRPr="00304FB2">
        <w:rPr>
          <w:rFonts w:cstheme="minorHAnsi"/>
          <w:lang w:val="el-GR"/>
        </w:rPr>
        <w:tab/>
      </w:r>
    </w:p>
    <w:p w14:paraId="5D306119" w14:textId="77777777" w:rsidR="00D16F31" w:rsidRPr="00304FB2" w:rsidRDefault="004D3C35" w:rsidP="004D3C35">
      <w:pPr>
        <w:jc w:val="both"/>
        <w:rPr>
          <w:rFonts w:cstheme="minorHAnsi"/>
          <w:lang w:val="el-GR"/>
        </w:rPr>
      </w:pPr>
      <w:r w:rsidRPr="00304FB2">
        <w:rPr>
          <w:rFonts w:cstheme="minorHAnsi"/>
          <w:lang w:val="el-GR"/>
        </w:rPr>
        <w:t>Δ</w:t>
      </w:r>
      <w:r w:rsidRPr="00304FB2">
        <w:rPr>
          <w:rFonts w:cstheme="minorHAnsi"/>
        </w:rPr>
        <w:t>H</w:t>
      </w:r>
      <w:r w:rsidRPr="00304FB2">
        <w:rPr>
          <w:rFonts w:cstheme="minorHAnsi"/>
          <w:vertAlign w:val="subscript"/>
        </w:rPr>
        <w:t>f</w:t>
      </w:r>
      <w:r w:rsidRPr="00304FB2">
        <w:rPr>
          <w:rFonts w:cstheme="minorHAnsi"/>
          <w:lang w:val="el-GR"/>
        </w:rPr>
        <w:t xml:space="preserve"> : γραμμικές απώλειες = 2%×</w:t>
      </w:r>
      <w:r w:rsidRPr="00304FB2">
        <w:rPr>
          <w:rFonts w:cstheme="minorHAnsi"/>
        </w:rPr>
        <w:t>L</w:t>
      </w:r>
      <w:r w:rsidRPr="00304FB2">
        <w:rPr>
          <w:rFonts w:cstheme="minorHAnsi"/>
          <w:lang w:val="el-GR"/>
        </w:rPr>
        <w:tab/>
      </w:r>
      <w:r w:rsidRPr="00304FB2">
        <w:rPr>
          <w:rFonts w:cstheme="minorHAnsi"/>
          <w:lang w:val="el-GR"/>
        </w:rPr>
        <w:tab/>
      </w:r>
    </w:p>
    <w:p w14:paraId="2409F099" w14:textId="53840F42" w:rsidR="00D16F31" w:rsidRPr="00304FB2" w:rsidRDefault="00FE696D" w:rsidP="004D3C35">
      <w:pPr>
        <w:jc w:val="both"/>
        <w:rPr>
          <w:rFonts w:cstheme="minorHAnsi"/>
          <w:b/>
          <w:bCs/>
          <w:lang w:val="el-GR"/>
        </w:rPr>
      </w:pPr>
      <w:r>
        <w:rPr>
          <w:noProof/>
        </w:rPr>
        <mc:AlternateContent>
          <mc:Choice Requires="wps">
            <w:drawing>
              <wp:anchor distT="0" distB="0" distL="114300" distR="114300" simplePos="0" relativeHeight="251654656" behindDoc="0" locked="0" layoutInCell="1" allowOverlap="1" wp14:anchorId="23624D68" wp14:editId="4C64D674">
                <wp:simplePos x="0" y="0"/>
                <wp:positionH relativeFrom="margin">
                  <wp:posOffset>2010410</wp:posOffset>
                </wp:positionH>
                <wp:positionV relativeFrom="paragraph">
                  <wp:posOffset>212725</wp:posOffset>
                </wp:positionV>
                <wp:extent cx="3176905" cy="549910"/>
                <wp:effectExtent l="0" t="0" r="0" b="0"/>
                <wp:wrapNone/>
                <wp:docPr id="1595708036" name="Πλαίσιο κειμένου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6905" cy="549910"/>
                        </a:xfrm>
                        <a:prstGeom prst="rect">
                          <a:avLst/>
                        </a:prstGeom>
                        <a:solidFill>
                          <a:schemeClr val="lt1"/>
                        </a:solidFill>
                        <a:ln w="6350">
                          <a:noFill/>
                        </a:ln>
                      </wps:spPr>
                      <wps:txbx>
                        <w:txbxContent>
                          <w:p w14:paraId="68DD6D15" w14:textId="77777777" w:rsidR="00461F76" w:rsidRDefault="00461F76" w:rsidP="00EF20A2">
                            <w:pPr>
                              <w:jc w:val="both"/>
                              <w:rPr>
                                <w:rFonts w:ascii="Times New Roman" w:hAnsi="Times New Roman" w:cs="Times New Roman"/>
                                <w:b/>
                                <w:bCs/>
                                <w:lang w:val="el-GR"/>
                              </w:rPr>
                            </w:pPr>
                          </w:p>
                          <w:p w14:paraId="11AEA702" w14:textId="7712527C" w:rsidR="00461F76" w:rsidRPr="00B650E7" w:rsidRDefault="00461F76" w:rsidP="00EF20A2">
                            <w:pPr>
                              <w:jc w:val="both"/>
                              <w:rPr>
                                <w:rFonts w:ascii="Times New Roman" w:hAnsi="Times New Roman" w:cs="Times New Roman"/>
                                <w:b/>
                                <w:bCs/>
                                <w:sz w:val="24"/>
                                <w:szCs w:val="24"/>
                                <w:lang w:val="el-GR"/>
                              </w:rPr>
                            </w:pPr>
                            <w:r w:rsidRPr="00B650E7">
                              <w:rPr>
                                <w:rFonts w:ascii="Times New Roman" w:hAnsi="Times New Roman" w:cs="Times New Roman"/>
                                <w:b/>
                                <w:bCs/>
                                <w:sz w:val="24"/>
                                <w:szCs w:val="24"/>
                                <w:lang w:val="el-GR"/>
                              </w:rPr>
                              <w:t>Η</w:t>
                            </w:r>
                            <w:r w:rsidRPr="00B650E7">
                              <w:rPr>
                                <w:rFonts w:ascii="Times New Roman" w:hAnsi="Times New Roman" w:cs="Times New Roman"/>
                                <w:b/>
                                <w:bCs/>
                                <w:sz w:val="24"/>
                                <w:szCs w:val="24"/>
                                <w:vertAlign w:val="subscript"/>
                                <w:lang w:val="el-GR"/>
                              </w:rPr>
                              <w:t>μαν.</w:t>
                            </w:r>
                            <w:r w:rsidRPr="00B650E7">
                              <w:rPr>
                                <w:rFonts w:ascii="Times New Roman" w:hAnsi="Times New Roman" w:cs="Times New Roman"/>
                                <w:b/>
                                <w:bCs/>
                                <w:sz w:val="24"/>
                                <w:szCs w:val="24"/>
                                <w:lang w:val="el-GR"/>
                              </w:rPr>
                              <w:t xml:space="preserve"> = </w:t>
                            </w:r>
                            <w:r>
                              <w:rPr>
                                <w:rFonts w:ascii="Times New Roman" w:hAnsi="Times New Roman" w:cs="Times New Roman"/>
                                <w:b/>
                                <w:bCs/>
                                <w:sz w:val="24"/>
                                <w:szCs w:val="24"/>
                              </w:rPr>
                              <w:t>91</w:t>
                            </w:r>
                            <w:r w:rsidR="007A4F60">
                              <w:rPr>
                                <w:rFonts w:ascii="Times New Roman" w:hAnsi="Times New Roman" w:cs="Times New Roman"/>
                                <w:b/>
                                <w:bCs/>
                                <w:sz w:val="24"/>
                                <w:szCs w:val="24"/>
                                <w:lang w:val="el-GR"/>
                              </w:rPr>
                              <w:t>.98</w:t>
                            </w:r>
                            <w:r w:rsidRPr="00B650E7">
                              <w:rPr>
                                <w:rFonts w:ascii="Times New Roman" w:hAnsi="Times New Roman" w:cs="Times New Roman"/>
                                <w:b/>
                                <w:bCs/>
                                <w:sz w:val="24"/>
                                <w:szCs w:val="24"/>
                              </w:rPr>
                              <w:t>m</w:t>
                            </w:r>
                          </w:p>
                          <w:p w14:paraId="7449AC2C" w14:textId="77777777" w:rsidR="00461F76" w:rsidRPr="00EF20A2" w:rsidRDefault="00461F76">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24D68" id="Πλαίσιο κειμένου 38" o:spid="_x0000_s1044" type="#_x0000_t202" style="position:absolute;left:0;text-align:left;margin-left:158.3pt;margin-top:16.75pt;width:250.15pt;height:43.3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" fillcolor="white [3201]" stroked="f" strokeweight=".5pt">
                <v:textbox>
                  <w:txbxContent>
                    <w:p w14:paraId="68DD6D15" w14:textId="77777777" w:rsidR="00461F76" w:rsidRDefault="00461F76" w:rsidP="00EF20A2">
                      <w:pPr>
                        <w:jc w:val="both"/>
                        <w:rPr>
                          <w:rFonts w:ascii="Times New Roman" w:hAnsi="Times New Roman" w:cs="Times New Roman"/>
                          <w:b/>
                          <w:bCs/>
                          <w:lang w:val="el-GR"/>
                        </w:rPr>
                      </w:pPr>
                    </w:p>
                    <w:p w14:paraId="11AEA702" w14:textId="7712527C" w:rsidR="00461F76" w:rsidRPr="00B650E7" w:rsidRDefault="00461F76" w:rsidP="00EF20A2">
                      <w:pPr>
                        <w:jc w:val="both"/>
                        <w:rPr>
                          <w:rFonts w:ascii="Times New Roman" w:hAnsi="Times New Roman" w:cs="Times New Roman"/>
                          <w:b/>
                          <w:bCs/>
                          <w:sz w:val="24"/>
                          <w:szCs w:val="24"/>
                          <w:lang w:val="el-GR"/>
                        </w:rPr>
                      </w:pPr>
                      <w:r w:rsidRPr="00B650E7">
                        <w:rPr>
                          <w:rFonts w:ascii="Times New Roman" w:hAnsi="Times New Roman" w:cs="Times New Roman"/>
                          <w:b/>
                          <w:bCs/>
                          <w:sz w:val="24"/>
                          <w:szCs w:val="24"/>
                          <w:lang w:val="el-GR"/>
                        </w:rPr>
                        <w:t>Η</w:t>
                      </w:r>
                      <w:r w:rsidRPr="00B650E7">
                        <w:rPr>
                          <w:rFonts w:ascii="Times New Roman" w:hAnsi="Times New Roman" w:cs="Times New Roman"/>
                          <w:b/>
                          <w:bCs/>
                          <w:sz w:val="24"/>
                          <w:szCs w:val="24"/>
                          <w:vertAlign w:val="subscript"/>
                          <w:lang w:val="el-GR"/>
                        </w:rPr>
                        <w:t>μαν.</w:t>
                      </w:r>
                      <w:r w:rsidRPr="00B650E7">
                        <w:rPr>
                          <w:rFonts w:ascii="Times New Roman" w:hAnsi="Times New Roman" w:cs="Times New Roman"/>
                          <w:b/>
                          <w:bCs/>
                          <w:sz w:val="24"/>
                          <w:szCs w:val="24"/>
                          <w:lang w:val="el-GR"/>
                        </w:rPr>
                        <w:t xml:space="preserve"> = </w:t>
                      </w:r>
                      <w:r>
                        <w:rPr>
                          <w:rFonts w:ascii="Times New Roman" w:hAnsi="Times New Roman" w:cs="Times New Roman"/>
                          <w:b/>
                          <w:bCs/>
                          <w:sz w:val="24"/>
                          <w:szCs w:val="24"/>
                        </w:rPr>
                        <w:t>91</w:t>
                      </w:r>
                      <w:r w:rsidR="007A4F60">
                        <w:rPr>
                          <w:rFonts w:ascii="Times New Roman" w:hAnsi="Times New Roman" w:cs="Times New Roman"/>
                          <w:b/>
                          <w:bCs/>
                          <w:sz w:val="24"/>
                          <w:szCs w:val="24"/>
                          <w:lang w:val="el-GR"/>
                        </w:rPr>
                        <w:t>.98</w:t>
                      </w:r>
                      <w:r w:rsidRPr="00B650E7">
                        <w:rPr>
                          <w:rFonts w:ascii="Times New Roman" w:hAnsi="Times New Roman" w:cs="Times New Roman"/>
                          <w:b/>
                          <w:bCs/>
                          <w:sz w:val="24"/>
                          <w:szCs w:val="24"/>
                        </w:rPr>
                        <w:t>m</w:t>
                      </w:r>
                    </w:p>
                    <w:p w14:paraId="7449AC2C" w14:textId="77777777" w:rsidR="00461F76" w:rsidRPr="00EF20A2" w:rsidRDefault="00461F76">
                      <w:pPr>
                        <w:rPr>
                          <w:lang w:val="el-GR"/>
                        </w:rPr>
                      </w:pPr>
                    </w:p>
                  </w:txbxContent>
                </v:textbox>
                <w10:wrap anchorx="margin"/>
              </v:shape>
            </w:pict>
          </mc:Fallback>
        </mc:AlternateContent>
      </w:r>
      <w:r w:rsidR="004D3C35" w:rsidRPr="00304FB2">
        <w:rPr>
          <w:rFonts w:cstheme="minorHAnsi"/>
          <w:b/>
          <w:bCs/>
          <w:lang w:val="el-GR"/>
        </w:rPr>
        <w:t xml:space="preserve">Άρα </w:t>
      </w:r>
    </w:p>
    <w:p w14:paraId="2C5FE25E" w14:textId="316B095A" w:rsidR="00EF20A2" w:rsidRPr="00304FB2" w:rsidRDefault="00FE696D" w:rsidP="00EF20A2">
      <w:pPr>
        <w:jc w:val="both"/>
        <w:rPr>
          <w:rFonts w:cstheme="minorHAnsi"/>
          <w:sz w:val="20"/>
          <w:szCs w:val="20"/>
          <w:lang w:val="el-GR"/>
        </w:rPr>
      </w:pPr>
      <w:r>
        <w:rPr>
          <w:noProof/>
        </w:rPr>
        <mc:AlternateContent>
          <mc:Choice Requires="wps">
            <w:drawing>
              <wp:anchor distT="0" distB="0" distL="114300" distR="114300" simplePos="0" relativeHeight="251653632" behindDoc="0" locked="0" layoutInCell="1" allowOverlap="1" wp14:anchorId="647BDE64" wp14:editId="62BE1651">
                <wp:simplePos x="0" y="0"/>
                <wp:positionH relativeFrom="column">
                  <wp:posOffset>1615440</wp:posOffset>
                </wp:positionH>
                <wp:positionV relativeFrom="paragraph">
                  <wp:posOffset>8255</wp:posOffset>
                </wp:positionV>
                <wp:extent cx="356235" cy="697230"/>
                <wp:effectExtent l="0" t="0" r="5715" b="7620"/>
                <wp:wrapNone/>
                <wp:docPr id="1242949150" name="Δεξί άγκιστρο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235" cy="6972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651DFC3" id="Δεξί άγκιστρο 37" o:spid="_x0000_s1026" type="#_x0000_t88" style="position:absolute;margin-left:127.2pt;margin-top:.65pt;width:28.05pt;height:54.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" adj="920" strokecolor="#4472c4 [3204]" strokeweight=".5pt">
                <v:stroke joinstyle="miter"/>
              </v:shape>
            </w:pict>
          </mc:Fallback>
        </mc:AlternateContent>
      </w:r>
      <w:r w:rsidR="00EF20A2" w:rsidRPr="00304FB2">
        <w:rPr>
          <w:rFonts w:cstheme="minorHAnsi"/>
          <w:lang w:val="el-GR"/>
        </w:rPr>
        <w:t>Δ</w:t>
      </w:r>
      <w:r w:rsidR="00EF20A2" w:rsidRPr="00304FB2">
        <w:rPr>
          <w:rFonts w:cstheme="minorHAnsi"/>
        </w:rPr>
        <w:t>z</w:t>
      </w:r>
      <w:r w:rsidR="00EF20A2" w:rsidRPr="00304FB2">
        <w:rPr>
          <w:rFonts w:cstheme="minorHAnsi"/>
          <w:lang w:val="el-GR"/>
        </w:rPr>
        <w:t>=230+</w:t>
      </w:r>
      <w:r w:rsidR="007A4F60">
        <w:rPr>
          <w:rFonts w:cstheme="minorHAnsi"/>
          <w:lang w:val="el-GR"/>
        </w:rPr>
        <w:t>4</w:t>
      </w:r>
      <w:r w:rsidR="00EF20A2" w:rsidRPr="00304FB2">
        <w:rPr>
          <w:rFonts w:cstheme="minorHAnsi"/>
          <w:lang w:val="el-GR"/>
        </w:rPr>
        <w:t>-(205-47)=7</w:t>
      </w:r>
      <w:r w:rsidR="007A4F60">
        <w:rPr>
          <w:rFonts w:cstheme="minorHAnsi"/>
          <w:lang w:val="el-GR"/>
        </w:rPr>
        <w:t>6</w:t>
      </w:r>
      <w:r w:rsidR="00EF20A2" w:rsidRPr="00304FB2">
        <w:rPr>
          <w:rFonts w:cstheme="minorHAnsi"/>
          <w:lang w:val="el-GR"/>
        </w:rPr>
        <w:t>m</w:t>
      </w:r>
      <w:r w:rsidR="00EF20A2" w:rsidRPr="00304FB2">
        <w:rPr>
          <w:rFonts w:cstheme="minorHAnsi"/>
          <w:lang w:val="el-GR"/>
        </w:rPr>
        <w:tab/>
      </w:r>
      <w:r w:rsidR="00EF20A2" w:rsidRPr="00304FB2">
        <w:rPr>
          <w:rFonts w:cstheme="minorHAnsi"/>
          <w:lang w:val="el-GR"/>
        </w:rPr>
        <w:tab/>
      </w:r>
    </w:p>
    <w:p w14:paraId="757C003E" w14:textId="77777777" w:rsidR="00EF20A2" w:rsidRPr="00304FB2" w:rsidRDefault="00EF20A2" w:rsidP="00EF20A2">
      <w:pPr>
        <w:jc w:val="both"/>
        <w:rPr>
          <w:rFonts w:cstheme="minorHAnsi"/>
          <w:lang w:val="el-GR"/>
        </w:rPr>
      </w:pPr>
      <w:r w:rsidRPr="00304FB2">
        <w:rPr>
          <w:rFonts w:cstheme="minorHAnsi"/>
          <w:lang w:val="el-GR"/>
        </w:rPr>
        <w:t>ΔΗ</w:t>
      </w:r>
      <w:r w:rsidRPr="00304FB2">
        <w:rPr>
          <w:rFonts w:cstheme="minorHAnsi"/>
          <w:vertAlign w:val="subscript"/>
          <w:lang w:val="el-GR"/>
        </w:rPr>
        <w:t>τοπ.</w:t>
      </w:r>
      <w:r w:rsidRPr="00304FB2">
        <w:rPr>
          <w:rFonts w:cstheme="minorHAnsi"/>
          <w:lang w:val="el-GR"/>
        </w:rPr>
        <w:t xml:space="preserve"> = </w:t>
      </w:r>
      <w:r w:rsidRPr="00304FB2">
        <w:rPr>
          <w:rFonts w:cstheme="minorHAnsi"/>
        </w:rPr>
        <w:t>max</w:t>
      </w:r>
      <w:r w:rsidRPr="00304FB2">
        <w:rPr>
          <w:rFonts w:cstheme="minorHAnsi"/>
          <w:lang w:val="el-GR"/>
        </w:rPr>
        <w:t>{0,05</w:t>
      </w:r>
      <w:r w:rsidRPr="00304FB2">
        <w:rPr>
          <w:rFonts w:cstheme="minorHAnsi"/>
        </w:rPr>
        <w:t>H</w:t>
      </w:r>
      <w:r w:rsidRPr="00304FB2">
        <w:rPr>
          <w:rFonts w:cstheme="minorHAnsi"/>
          <w:vertAlign w:val="subscript"/>
          <w:lang w:val="el-GR"/>
        </w:rPr>
        <w:t>μαν</w:t>
      </w:r>
      <w:r w:rsidRPr="00304FB2">
        <w:rPr>
          <w:rFonts w:cstheme="minorHAnsi"/>
          <w:lang w:val="el-GR"/>
        </w:rPr>
        <w:t xml:space="preserve"> , 3</w:t>
      </w:r>
      <w:r w:rsidRPr="00304FB2">
        <w:rPr>
          <w:rFonts w:cstheme="minorHAnsi"/>
        </w:rPr>
        <w:t>m</w:t>
      </w:r>
      <w:r w:rsidRPr="00304FB2">
        <w:rPr>
          <w:rFonts w:cstheme="minorHAnsi"/>
          <w:lang w:val="el-GR"/>
        </w:rPr>
        <w:t>}</w:t>
      </w:r>
      <w:r w:rsidRPr="00304FB2">
        <w:rPr>
          <w:rFonts w:cstheme="minorHAnsi"/>
          <w:lang w:val="el-GR"/>
        </w:rPr>
        <w:tab/>
      </w:r>
      <w:r w:rsidRPr="00304FB2">
        <w:rPr>
          <w:rFonts w:cstheme="minorHAnsi"/>
          <w:lang w:val="el-GR"/>
        </w:rPr>
        <w:tab/>
      </w:r>
      <w:r w:rsidRPr="00304FB2">
        <w:rPr>
          <w:rFonts w:cstheme="minorHAnsi"/>
          <w:lang w:val="el-GR"/>
        </w:rPr>
        <w:tab/>
      </w:r>
      <w:r w:rsidRPr="00304FB2">
        <w:rPr>
          <w:rFonts w:cstheme="minorHAnsi"/>
          <w:lang w:val="el-GR"/>
        </w:rPr>
        <w:tab/>
      </w:r>
    </w:p>
    <w:p w14:paraId="31225165" w14:textId="77777777" w:rsidR="00EF20A2" w:rsidRPr="00304FB2" w:rsidRDefault="00EF20A2" w:rsidP="00EF20A2">
      <w:pPr>
        <w:jc w:val="both"/>
        <w:rPr>
          <w:rFonts w:cstheme="minorHAnsi"/>
          <w:lang w:val="el-GR"/>
        </w:rPr>
      </w:pPr>
      <w:r w:rsidRPr="00304FB2">
        <w:rPr>
          <w:rFonts w:cstheme="minorHAnsi"/>
          <w:lang w:val="el-GR"/>
        </w:rPr>
        <w:t>Δ</w:t>
      </w:r>
      <w:r w:rsidRPr="00304FB2">
        <w:rPr>
          <w:rFonts w:cstheme="minorHAnsi"/>
        </w:rPr>
        <w:t>H</w:t>
      </w:r>
      <w:r w:rsidRPr="00304FB2">
        <w:rPr>
          <w:rFonts w:cstheme="minorHAnsi"/>
          <w:vertAlign w:val="subscript"/>
        </w:rPr>
        <w:t>f</w:t>
      </w:r>
      <w:r w:rsidRPr="00304FB2">
        <w:rPr>
          <w:rFonts w:cstheme="minorHAnsi"/>
          <w:lang w:val="el-GR"/>
        </w:rPr>
        <w:t xml:space="preserve"> := 0.02*580=11.6m</w:t>
      </w:r>
    </w:p>
    <w:p w14:paraId="0C9967BC" w14:textId="77777777" w:rsidR="00304FB2" w:rsidRPr="00304FB2" w:rsidRDefault="00304FB2" w:rsidP="00304FB2">
      <w:pPr>
        <w:jc w:val="both"/>
        <w:rPr>
          <w:rFonts w:cstheme="minorHAnsi"/>
          <w:lang w:val="el-GR"/>
        </w:rPr>
      </w:pPr>
      <w:r w:rsidRPr="00304FB2">
        <w:rPr>
          <w:rFonts w:cstheme="minorHAnsi"/>
          <w:lang w:val="el-GR"/>
        </w:rPr>
        <w:t>Σε περίπτωση απότομου κλεισίματος της δικλείδας στη δεξαμενή Γ κατά τη διάρκεια λειτουργίας της αντλίας:</w:t>
      </w:r>
    </w:p>
    <w:p w14:paraId="742D5B2E" w14:textId="77777777" w:rsidR="00304FB2" w:rsidRPr="00B50B1E" w:rsidRDefault="00000000" w:rsidP="00304FB2">
      <w:pPr>
        <w:rPr>
          <w:rFonts w:eastAsiaTheme="minorEastAsia" w:cstheme="minorHAnsi"/>
          <w:b/>
          <w:bCs/>
          <w:iCs/>
          <w:sz w:val="20"/>
          <w:szCs w:val="20"/>
          <w:lang w:val="el-GR"/>
        </w:rPr>
      </w:pPr>
      <m:oMath>
        <m:sSub>
          <m:sSubPr>
            <m:ctrlPr>
              <w:rPr>
                <w:rFonts w:ascii="Cambria Math" w:hAnsi="Cambria Math" w:cstheme="minorHAnsi"/>
                <w:b/>
                <w:bCs/>
                <w:iCs/>
                <w:sz w:val="20"/>
                <w:szCs w:val="20"/>
              </w:rPr>
            </m:ctrlPr>
          </m:sSubPr>
          <m:e>
            <m:r>
              <m:rPr>
                <m:sty m:val="b"/>
              </m:rPr>
              <w:rPr>
                <w:rFonts w:ascii="Cambria Math" w:hAnsi="Cambria Math" w:cstheme="minorHAnsi"/>
                <w:sz w:val="20"/>
                <w:szCs w:val="20"/>
                <w:lang w:val="el-GR"/>
              </w:rPr>
              <m:t xml:space="preserve"> Η</m:t>
            </m:r>
          </m:e>
          <m:sub>
            <m:r>
              <m:rPr>
                <m:sty m:val="b"/>
              </m:rPr>
              <w:rPr>
                <w:rFonts w:ascii="Cambria Math" w:hAnsi="Cambria Math" w:cstheme="minorHAnsi"/>
                <w:sz w:val="20"/>
                <w:szCs w:val="20"/>
              </w:rPr>
              <m:t>max</m:t>
            </m:r>
          </m:sub>
        </m:sSub>
      </m:oMath>
      <w:r w:rsidR="00304FB2" w:rsidRPr="004E6FD2">
        <w:rPr>
          <w:rFonts w:eastAsiaTheme="minorEastAsia" w:cstheme="minorHAnsi"/>
          <w:lang w:val="el-GR"/>
        </w:rPr>
        <w:t xml:space="preserve"> =205-47+</w:t>
      </w:r>
      <w:r w:rsidR="00BA70CF" w:rsidRPr="00B50B1E">
        <w:rPr>
          <w:rFonts w:eastAsiaTheme="minorEastAsia" w:cstheme="minorHAnsi"/>
          <w:lang w:val="el-GR"/>
        </w:rPr>
        <w:t>91.16</w:t>
      </w:r>
    </w:p>
    <w:p w14:paraId="0B0FE348" w14:textId="77777777" w:rsidR="00304FB2" w:rsidRPr="00304FB2" w:rsidRDefault="00304FB2" w:rsidP="00304FB2">
      <w:pPr>
        <w:rPr>
          <w:rFonts w:eastAsiaTheme="minorEastAsia" w:cstheme="minorHAnsi"/>
          <w:b/>
          <w:bCs/>
          <w:lang w:val="el-GR"/>
        </w:rPr>
      </w:pPr>
      <w:r w:rsidRPr="00304FB2">
        <w:rPr>
          <w:rFonts w:eastAsiaTheme="minorEastAsia" w:cstheme="minorHAnsi"/>
          <w:b/>
          <w:bCs/>
          <w:lang w:val="el-GR"/>
        </w:rPr>
        <w:t xml:space="preserve">  =24</w:t>
      </w:r>
      <w:r w:rsidR="00BA70CF" w:rsidRPr="00B50B1E">
        <w:rPr>
          <w:rFonts w:eastAsiaTheme="minorEastAsia" w:cstheme="minorHAnsi"/>
          <w:b/>
          <w:bCs/>
          <w:lang w:val="el-GR"/>
        </w:rPr>
        <w:t>9.16</w:t>
      </w:r>
      <w:r>
        <w:rPr>
          <w:rFonts w:eastAsiaTheme="minorEastAsia" w:cstheme="minorHAnsi"/>
          <w:b/>
          <w:bCs/>
        </w:rPr>
        <w:t>m</w:t>
      </w:r>
    </w:p>
    <w:p w14:paraId="7B8F0676" w14:textId="77777777" w:rsidR="00304FB2" w:rsidRPr="00304FB2" w:rsidRDefault="00304FB2" w:rsidP="00304FB2">
      <w:pPr>
        <w:rPr>
          <w:rFonts w:eastAsiaTheme="minorEastAsia" w:cstheme="minorHAnsi"/>
          <w:b/>
          <w:bCs/>
          <w:lang w:val="el-GR"/>
        </w:rPr>
      </w:pPr>
      <w:r w:rsidRPr="00304FB2">
        <w:rPr>
          <w:rFonts w:eastAsiaTheme="minorEastAsia" w:cstheme="minorHAnsi"/>
          <w:b/>
          <w:bCs/>
          <w:lang w:val="el-GR"/>
        </w:rPr>
        <w:t>Το μέγιστο μανομετρικό φορτίο στον αγωγό είναι ίσο με:</w:t>
      </w:r>
    </w:p>
    <w:p w14:paraId="38F7DDBF" w14:textId="77777777" w:rsidR="00304FB2" w:rsidRPr="00304FB2" w:rsidRDefault="00000000" w:rsidP="00304FB2">
      <w:pPr>
        <w:rPr>
          <w:rFonts w:cstheme="minorHAnsi"/>
          <w:vertAlign w:val="superscript"/>
        </w:rPr>
      </w:pPr>
      <m:oMath>
        <m:sSub>
          <m:sSubPr>
            <m:ctrlPr>
              <w:rPr>
                <w:rFonts w:ascii="Cambria Math" w:hAnsi="Cambria Math" w:cstheme="minorHAnsi"/>
                <w:i/>
                <w:sz w:val="28"/>
                <w:szCs w:val="28"/>
                <w:lang w:val="el-GR"/>
              </w:rPr>
            </m:ctrlPr>
          </m:sSubPr>
          <m:e>
            <m:r>
              <w:rPr>
                <w:rFonts w:ascii="Cambria Math" w:hAnsi="Cambria Math" w:cstheme="minorHAnsi"/>
                <w:sz w:val="28"/>
                <w:szCs w:val="28"/>
              </w:rPr>
              <m:t>(</m:t>
            </m:r>
            <m:f>
              <m:fPr>
                <m:ctrlPr>
                  <w:rPr>
                    <w:rFonts w:ascii="Cambria Math" w:hAnsi="Cambria Math" w:cstheme="minorHAnsi"/>
                    <w:i/>
                    <w:sz w:val="28"/>
                    <w:szCs w:val="28"/>
                    <w:lang w:val="el-GR"/>
                  </w:rPr>
                </m:ctrlPr>
              </m:fPr>
              <m:num>
                <m:r>
                  <w:rPr>
                    <w:rFonts w:ascii="Cambria Math" w:hAnsi="Cambria Math" w:cstheme="minorHAnsi"/>
                    <w:sz w:val="28"/>
                    <w:szCs w:val="28"/>
                    <w:lang w:val="el-GR"/>
                  </w:rPr>
                  <m:t>P</m:t>
                </m:r>
              </m:num>
              <m:den>
                <m:r>
                  <w:rPr>
                    <w:rFonts w:ascii="Cambria Math" w:hAnsi="Cambria Math" w:cstheme="minorHAnsi"/>
                    <w:sz w:val="28"/>
                    <w:szCs w:val="28"/>
                    <w:lang w:val="el-GR"/>
                  </w:rPr>
                  <m:t>γ</m:t>
                </m:r>
              </m:den>
            </m:f>
            <m:r>
              <w:rPr>
                <w:rFonts w:ascii="Cambria Math" w:hAnsi="Cambria Math" w:cstheme="minorHAnsi"/>
                <w:sz w:val="28"/>
                <w:szCs w:val="28"/>
              </w:rPr>
              <m:t>)</m:t>
            </m:r>
          </m:e>
          <m:sub>
            <m:r>
              <m:rPr>
                <m:sty m:val="p"/>
              </m:rPr>
              <w:rPr>
                <w:rFonts w:ascii="Cambria Math" w:hAnsi="Cambria Math" w:cstheme="minorHAnsi"/>
                <w:sz w:val="24"/>
                <w:szCs w:val="24"/>
              </w:rPr>
              <m:t>max</m:t>
            </m:r>
          </m:sub>
        </m:sSub>
      </m:oMath>
      <w:r w:rsidR="00802218" w:rsidRPr="00304FB2">
        <w:rPr>
          <w:rFonts w:cstheme="minorHAnsi"/>
        </w:rPr>
        <w:t>= H</w:t>
      </w:r>
      <w:r w:rsidR="00807A37" w:rsidRPr="00304FB2">
        <w:rPr>
          <w:rFonts w:cstheme="minorHAnsi"/>
        </w:rPr>
        <w:t>max</w:t>
      </w:r>
      <w:r w:rsidR="00802218" w:rsidRPr="00304FB2">
        <w:rPr>
          <w:rFonts w:cstheme="minorHAnsi"/>
        </w:rPr>
        <w:t xml:space="preserve"> – </w:t>
      </w:r>
      <w:r w:rsidR="00807A37" w:rsidRPr="00304FB2">
        <w:rPr>
          <w:rFonts w:cstheme="minorHAnsi"/>
        </w:rPr>
        <w:t>z</w:t>
      </w:r>
      <w:r w:rsidR="00802218" w:rsidRPr="00304FB2">
        <w:rPr>
          <w:rFonts w:cstheme="minorHAnsi"/>
          <w:vertAlign w:val="subscript"/>
        </w:rPr>
        <w:t>min</w:t>
      </w:r>
    </w:p>
    <w:p w14:paraId="1802AC0D" w14:textId="030F42BB" w:rsidR="00304FB2" w:rsidRPr="00304FB2" w:rsidRDefault="00802218" w:rsidP="00304FB2">
      <w:pPr>
        <w:rPr>
          <w:rFonts w:cstheme="minorHAnsi"/>
        </w:rPr>
      </w:pPr>
      <w:r w:rsidRPr="00304FB2">
        <w:rPr>
          <w:rFonts w:cstheme="minorHAnsi"/>
        </w:rPr>
        <w:t>= 2</w:t>
      </w:r>
      <w:r w:rsidR="00304FB2" w:rsidRPr="00304FB2">
        <w:rPr>
          <w:rFonts w:cstheme="minorHAnsi"/>
        </w:rPr>
        <w:t>4</w:t>
      </w:r>
      <w:r w:rsidR="00BA70CF">
        <w:rPr>
          <w:rFonts w:cstheme="minorHAnsi"/>
        </w:rPr>
        <w:t>9.</w:t>
      </w:r>
      <w:r w:rsidR="00A37B97" w:rsidRPr="00A5495B">
        <w:rPr>
          <w:rFonts w:cstheme="minorHAnsi"/>
        </w:rPr>
        <w:t>98</w:t>
      </w:r>
      <w:r w:rsidRPr="00304FB2">
        <w:rPr>
          <w:rFonts w:cstheme="minorHAnsi"/>
        </w:rPr>
        <w:t xml:space="preserve"> – (205 – </w:t>
      </w:r>
      <w:r w:rsidR="00807A37" w:rsidRPr="00304FB2">
        <w:rPr>
          <w:rFonts w:cstheme="minorHAnsi"/>
        </w:rPr>
        <w:t>47</w:t>
      </w:r>
      <w:r w:rsidRPr="00304FB2">
        <w:rPr>
          <w:rFonts w:cstheme="minorHAnsi"/>
        </w:rPr>
        <w:t xml:space="preserve">) </w:t>
      </w:r>
    </w:p>
    <w:p w14:paraId="398F2306" w14:textId="54168CB5" w:rsidR="00802218" w:rsidRPr="00304FB2" w:rsidRDefault="00802218" w:rsidP="00304FB2">
      <w:pPr>
        <w:rPr>
          <w:rFonts w:cstheme="minorHAnsi"/>
          <w:b/>
          <w:bCs/>
          <w:lang w:val="el-GR"/>
        </w:rPr>
      </w:pPr>
      <w:r w:rsidRPr="00304FB2">
        <w:rPr>
          <w:rFonts w:cstheme="minorHAnsi"/>
          <w:b/>
          <w:bCs/>
          <w:lang w:val="el-GR"/>
        </w:rPr>
        <w:t xml:space="preserve">= </w:t>
      </w:r>
      <w:r w:rsidR="00BA70CF" w:rsidRPr="00B50B1E">
        <w:rPr>
          <w:rFonts w:cstheme="minorHAnsi"/>
          <w:b/>
          <w:bCs/>
          <w:lang w:val="el-GR"/>
        </w:rPr>
        <w:t>91.</w:t>
      </w:r>
      <w:r w:rsidR="00A37B97">
        <w:rPr>
          <w:rFonts w:cstheme="minorHAnsi"/>
          <w:b/>
          <w:bCs/>
          <w:lang w:val="el-GR"/>
        </w:rPr>
        <w:t>98</w:t>
      </w:r>
      <w:r w:rsidRPr="00304FB2">
        <w:rPr>
          <w:rFonts w:cstheme="minorHAnsi"/>
          <w:b/>
          <w:bCs/>
        </w:rPr>
        <w:t>m</w:t>
      </w:r>
    </w:p>
    <w:p w14:paraId="433F6EC7" w14:textId="77777777" w:rsidR="00304FB2" w:rsidRPr="00304FB2" w:rsidRDefault="00304FB2" w:rsidP="00B650E7">
      <w:pPr>
        <w:ind w:left="360"/>
        <w:jc w:val="both"/>
        <w:rPr>
          <w:rFonts w:eastAsiaTheme="minorEastAsia" w:cstheme="minorHAnsi"/>
          <w:iCs/>
          <w:sz w:val="20"/>
          <w:szCs w:val="20"/>
          <w:lang w:val="el-GR"/>
        </w:rPr>
      </w:pPr>
      <w:r>
        <w:rPr>
          <w:rFonts w:eastAsiaTheme="minorEastAsia" w:cstheme="minorHAnsi"/>
          <w:iCs/>
          <w:sz w:val="20"/>
          <w:szCs w:val="20"/>
          <w:lang w:val="el-GR"/>
        </w:rPr>
        <w:t>Οπότε η κλάση του αγωγού είναι:</w:t>
      </w:r>
    </w:p>
    <w:p w14:paraId="73899AB6" w14:textId="77777777" w:rsidR="00304FB2" w:rsidRPr="00304FB2" w:rsidRDefault="00000000" w:rsidP="00B650E7">
      <w:pPr>
        <w:ind w:left="360"/>
        <w:jc w:val="both"/>
        <w:rPr>
          <w:rFonts w:eastAsiaTheme="minorEastAsia" w:cstheme="minorHAnsi"/>
          <w:sz w:val="20"/>
          <w:szCs w:val="20"/>
        </w:rPr>
      </w:pPr>
      <m:oMathPara>
        <m:oMathParaPr>
          <m:jc m:val="left"/>
        </m:oMathParaPr>
        <m:oMath>
          <m:func>
            <m:funcPr>
              <m:ctrlPr>
                <w:rPr>
                  <w:rFonts w:ascii="Cambria Math" w:hAnsi="Cambria Math" w:cs="Times New Roman"/>
                  <w:b/>
                  <w:bCs/>
                  <w:i/>
                  <w:iCs/>
                  <w:sz w:val="20"/>
                  <w:szCs w:val="20"/>
                </w:rPr>
              </m:ctrlPr>
            </m:funcPr>
            <m:fName>
              <m:r>
                <m:rPr>
                  <m:sty m:val="b"/>
                </m:rPr>
                <w:rPr>
                  <w:rFonts w:ascii="Cambria Math" w:hAnsi="Cambria Math" w:cs="Times New Roman"/>
                  <w:sz w:val="20"/>
                  <w:szCs w:val="20"/>
                </w:rPr>
                <m:t>min</m:t>
              </m:r>
            </m:fName>
            <m:e>
              <m:d>
                <m:dPr>
                  <m:ctrlPr>
                    <w:rPr>
                      <w:rFonts w:ascii="Cambria Math" w:hAnsi="Cambria Math" w:cs="Times New Roman"/>
                      <w:b/>
                      <w:bCs/>
                      <w:i/>
                      <w:iCs/>
                      <w:sz w:val="20"/>
                      <w:szCs w:val="20"/>
                    </w:rPr>
                  </m:ctrlPr>
                </m:dPr>
                <m:e>
                  <m:r>
                    <m:rPr>
                      <m:sty m:val="bi"/>
                    </m:rPr>
                    <w:rPr>
                      <w:rFonts w:ascii="Cambria Math" w:hAnsi="Cambria Math" w:cs="Times New Roman"/>
                      <w:sz w:val="20"/>
                      <w:szCs w:val="20"/>
                    </w:rPr>
                    <m:t>κλάση</m:t>
                  </m:r>
                </m:e>
              </m:d>
            </m:e>
          </m:func>
          <m:r>
            <w:rPr>
              <w:rFonts w:ascii="Cambria Math" w:hAnsi="Cambria Math" w:cs="Times New Roman"/>
              <w:sz w:val="20"/>
              <w:szCs w:val="20"/>
            </w:rPr>
            <m:t>=</m:t>
          </m:r>
          <m:r>
            <m:rPr>
              <m:sty m:val="p"/>
            </m:rPr>
            <w:rPr>
              <w:rFonts w:ascii="Cambria Math" w:hAnsi="Cambria Math" w:cs="Times New Roman"/>
              <w:sz w:val="20"/>
              <w:szCs w:val="20"/>
            </w:rPr>
            <m:t>ma</m:t>
          </m:r>
          <m:func>
            <m:funcPr>
              <m:ctrlPr>
                <w:rPr>
                  <w:rFonts w:ascii="Cambria Math" w:hAnsi="Cambria Math" w:cs="Times New Roman"/>
                  <w:iCs/>
                  <w:sz w:val="20"/>
                  <w:szCs w:val="20"/>
                </w:rPr>
              </m:ctrlPr>
            </m:funcPr>
            <m:fName>
              <m:r>
                <m:rPr>
                  <m:sty m:val="p"/>
                </m:rPr>
                <w:rPr>
                  <w:rFonts w:ascii="Cambria Math" w:hAnsi="Cambria Math" w:cs="Times New Roman"/>
                  <w:sz w:val="20"/>
                  <w:szCs w:val="20"/>
                </w:rPr>
                <m:t>x</m:t>
              </m:r>
            </m:fName>
            <m:e>
              <m:d>
                <m:dPr>
                  <m:ctrlPr>
                    <w:rPr>
                      <w:rFonts w:ascii="Cambria Math" w:hAnsi="Cambria Math" w:cs="Times New Roman"/>
                      <w:i/>
                      <w:iCs/>
                      <w:sz w:val="20"/>
                      <w:szCs w:val="20"/>
                    </w:rPr>
                  </m:ctrlPr>
                </m:dPr>
                <m:e>
                  <m:f>
                    <m:fPr>
                      <m:ctrlPr>
                        <w:rPr>
                          <w:rFonts w:ascii="Cambria Math" w:hAnsi="Cambria Math" w:cs="Times New Roman"/>
                          <w:i/>
                          <w:iCs/>
                          <w:sz w:val="20"/>
                          <w:szCs w:val="20"/>
                        </w:rPr>
                      </m:ctrlPr>
                    </m:fPr>
                    <m:num>
                      <m:r>
                        <w:rPr>
                          <w:rFonts w:ascii="Cambria Math" w:hAnsi="Cambria Math" w:cs="Times New Roman"/>
                          <w:sz w:val="20"/>
                          <w:szCs w:val="20"/>
                        </w:rPr>
                        <m:t>g</m:t>
                      </m:r>
                      <m:sSub>
                        <m:sSubPr>
                          <m:ctrlPr>
                            <w:rPr>
                              <w:rFonts w:ascii="Cambria Math" w:hAnsi="Cambria Math" w:cs="Times New Roman"/>
                              <w:i/>
                              <w:iCs/>
                              <w:sz w:val="20"/>
                              <w:szCs w:val="20"/>
                            </w:rPr>
                          </m:ctrlPr>
                        </m:sSubPr>
                        <m:e>
                          <m:r>
                            <w:rPr>
                              <w:rFonts w:ascii="Cambria Math" w:hAnsi="Cambria Math" w:cs="Times New Roman"/>
                              <w:sz w:val="20"/>
                              <w:szCs w:val="20"/>
                            </w:rPr>
                            <m:t>ΔΗ</m:t>
                          </m:r>
                        </m:e>
                        <m:sub>
                          <m:r>
                            <w:rPr>
                              <w:rFonts w:ascii="Cambria Math" w:hAnsi="Cambria Math" w:cs="Times New Roman"/>
                              <w:sz w:val="20"/>
                              <w:szCs w:val="20"/>
                            </w:rPr>
                            <m:t>max</m:t>
                          </m:r>
                        </m:sub>
                      </m:sSub>
                    </m:num>
                    <m:den>
                      <m:r>
                        <w:rPr>
                          <w:rFonts w:ascii="Cambria Math" w:hAnsi="Cambria Math" w:cs="Times New Roman"/>
                          <w:sz w:val="20"/>
                          <w:szCs w:val="20"/>
                        </w:rPr>
                        <m:t>100</m:t>
                      </m:r>
                    </m:den>
                  </m:f>
                  <m:r>
                    <w:rPr>
                      <w:rFonts w:ascii="Cambria Math" w:hAnsi="Cambria Math" w:cs="Times New Roman"/>
                      <w:sz w:val="20"/>
                      <w:szCs w:val="20"/>
                    </w:rPr>
                    <m:t>, 10atm</m:t>
                  </m:r>
                </m:e>
              </m:d>
            </m:e>
          </m:func>
        </m:oMath>
      </m:oMathPara>
    </w:p>
    <w:p w14:paraId="010130D5" w14:textId="3A7F1DE4" w:rsidR="00304FB2" w:rsidRPr="00BA70CF" w:rsidRDefault="00FE696D" w:rsidP="00304FB2">
      <w:pPr>
        <w:ind w:left="360"/>
        <w:jc w:val="both"/>
        <w:rPr>
          <w:rFonts w:eastAsiaTheme="minorEastAsia" w:cstheme="minorHAnsi"/>
          <w:sz w:val="20"/>
          <w:szCs w:val="20"/>
        </w:rPr>
      </w:pPr>
      <w:r>
        <w:rPr>
          <w:noProof/>
        </w:rPr>
        <mc:AlternateContent>
          <mc:Choice Requires="wps">
            <w:drawing>
              <wp:anchor distT="0" distB="0" distL="114300" distR="114300" simplePos="0" relativeHeight="251656704" behindDoc="1" locked="0" layoutInCell="1" allowOverlap="1" wp14:anchorId="715648EA" wp14:editId="231367BA">
                <wp:simplePos x="0" y="0"/>
                <wp:positionH relativeFrom="margin">
                  <wp:posOffset>2460625</wp:posOffset>
                </wp:positionH>
                <wp:positionV relativeFrom="paragraph">
                  <wp:posOffset>319405</wp:posOffset>
                </wp:positionV>
                <wp:extent cx="3502660" cy="340995"/>
                <wp:effectExtent l="0" t="0" r="0" b="0"/>
                <wp:wrapNone/>
                <wp:docPr id="15720325" name="Πλαίσιο κειμένου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2660" cy="340995"/>
                        </a:xfrm>
                        <a:prstGeom prst="rect">
                          <a:avLst/>
                        </a:prstGeom>
                        <a:solidFill>
                          <a:schemeClr val="lt1"/>
                        </a:solidFill>
                        <a:ln w="6350">
                          <a:noFill/>
                        </a:ln>
                      </wps:spPr>
                      <wps:txbx>
                        <w:txbxContent>
                          <w:p w14:paraId="6070BD5B" w14:textId="77777777" w:rsidR="00461F76" w:rsidRPr="001F3890" w:rsidRDefault="00461F76" w:rsidP="00D002CA">
                            <w:pPr>
                              <w:jc w:val="center"/>
                              <w:rPr>
                                <w:color w:val="7030A0"/>
                                <w:lang w:val="el-GR"/>
                              </w:rPr>
                            </w:pPr>
                            <w:r w:rsidRPr="001F3890">
                              <w:rPr>
                                <w:color w:val="7030A0"/>
                                <w:lang w:val="el-GR"/>
                              </w:rPr>
                              <w:t>Επιλέγεται το μεγαλύτερο από τα δ</w:t>
                            </w:r>
                            <w:r>
                              <w:rPr>
                                <w:color w:val="7030A0"/>
                                <w:lang w:val="el-GR"/>
                              </w:rPr>
                              <w:t>ύο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648EA" id="Πλαίσιο κειμένου 36" o:spid="_x0000_s1045" type="#_x0000_t202" style="position:absolute;left:0;text-align:left;margin-left:193.75pt;margin-top:25.15pt;width:275.8pt;height:26.8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" fillcolor="white [3201]" stroked="f" strokeweight=".5pt">
                <v:textbox>
                  <w:txbxContent>
                    <w:p w14:paraId="6070BD5B" w14:textId="77777777" w:rsidR="00461F76" w:rsidRPr="001F3890" w:rsidRDefault="00461F76" w:rsidP="00D002CA">
                      <w:pPr>
                        <w:jc w:val="center"/>
                        <w:rPr>
                          <w:color w:val="7030A0"/>
                          <w:lang w:val="el-GR"/>
                        </w:rPr>
                      </w:pPr>
                      <w:r w:rsidRPr="001F3890">
                        <w:rPr>
                          <w:color w:val="7030A0"/>
                          <w:lang w:val="el-GR"/>
                        </w:rPr>
                        <w:t>Επιλέγεται το μεγαλύτερο από τα δ</w:t>
                      </w:r>
                      <w:r>
                        <w:rPr>
                          <w:color w:val="7030A0"/>
                          <w:lang w:val="el-GR"/>
                        </w:rPr>
                        <w:t>ύο</w:t>
                      </w:r>
                    </w:p>
                  </w:txbxContent>
                </v:textbox>
                <w10:wrap anchorx="margin"/>
              </v:shape>
            </w:pict>
          </mc:Fallback>
        </mc:AlternateContent>
      </w:r>
      <w:r w:rsidR="00304FB2" w:rsidRPr="00BA70CF">
        <w:rPr>
          <w:rFonts w:eastAsiaTheme="minorEastAsia" w:cstheme="minorHAnsi"/>
          <w:sz w:val="20"/>
          <w:szCs w:val="20"/>
        </w:rPr>
        <w:t xml:space="preserve">                          =</w:t>
      </w:r>
      <m:oMath>
        <m:r>
          <m:rPr>
            <m:sty m:val="p"/>
          </m:rPr>
          <w:rPr>
            <w:rFonts w:ascii="Cambria Math" w:eastAsiaTheme="minorEastAsia" w:hAnsi="Cambria Math" w:cs="Times New Roman"/>
            <w:sz w:val="20"/>
            <w:szCs w:val="20"/>
          </w:rPr>
          <m:t>max</m:t>
        </m:r>
      </m:oMath>
      <w:r w:rsidR="00304FB2" w:rsidRPr="00BA70CF">
        <w:rPr>
          <w:rFonts w:ascii="Cambria Math" w:eastAsiaTheme="minorEastAsia" w:hAnsi="Cambria Math" w:cs="Times New Roman"/>
          <w:iCs/>
          <w:sz w:val="20"/>
          <w:szCs w:val="20"/>
        </w:rPr>
        <w:t>{</w:t>
      </w:r>
      <m:oMath>
        <m:f>
          <m:fPr>
            <m:ctrlPr>
              <w:rPr>
                <w:rFonts w:ascii="Cambria Math" w:eastAsiaTheme="minorEastAsia" w:hAnsi="Cambria Math" w:cs="Times New Roman"/>
                <w:i/>
                <w:iCs/>
                <w:sz w:val="20"/>
                <w:szCs w:val="20"/>
              </w:rPr>
            </m:ctrlPr>
          </m:fPr>
          <m:num>
            <m:r>
              <w:rPr>
                <w:rFonts w:ascii="Cambria Math" w:eastAsiaTheme="minorEastAsia" w:hAnsi="Cambria Math" w:cs="Times New Roman"/>
                <w:sz w:val="20"/>
                <w:szCs w:val="20"/>
              </w:rPr>
              <m:t>9,81*(91,98+40)</m:t>
            </m:r>
          </m:num>
          <m:den>
            <m:r>
              <w:rPr>
                <w:rFonts w:ascii="Cambria Math" w:eastAsiaTheme="minorEastAsia" w:hAnsi="Cambria Math" w:cs="Times New Roman"/>
                <w:sz w:val="20"/>
                <w:szCs w:val="20"/>
              </w:rPr>
              <m:t>100</m:t>
            </m:r>
          </m:den>
        </m:f>
        <m:r>
          <w:rPr>
            <w:rFonts w:ascii="Cambria Math" w:eastAsiaTheme="minorEastAsia" w:hAnsi="Cambria Math" w:cs="Times New Roman"/>
            <w:sz w:val="20"/>
            <w:szCs w:val="20"/>
          </w:rPr>
          <m:t>atm, 10atm</m:t>
        </m:r>
      </m:oMath>
      <w:r w:rsidR="00304FB2" w:rsidRPr="00BA70CF">
        <w:rPr>
          <w:rFonts w:ascii="Cambria Math" w:eastAsiaTheme="minorEastAsia" w:hAnsi="Cambria Math" w:cs="Times New Roman"/>
          <w:sz w:val="20"/>
          <w:szCs w:val="20"/>
        </w:rPr>
        <w:t>}</w:t>
      </w:r>
    </w:p>
    <w:p w14:paraId="25BB0078" w14:textId="58C5A3E1" w:rsidR="00304FB2" w:rsidRPr="00BA70CF" w:rsidRDefault="00FE696D" w:rsidP="00B650E7">
      <w:pPr>
        <w:ind w:left="360"/>
        <w:jc w:val="both"/>
        <w:rPr>
          <w:rFonts w:eastAsiaTheme="minorEastAsia" w:cstheme="minorHAnsi"/>
          <w:sz w:val="20"/>
          <w:szCs w:val="20"/>
        </w:rPr>
      </w:pPr>
      <w:r>
        <w:rPr>
          <w:noProof/>
        </w:rPr>
        <mc:AlternateContent>
          <mc:Choice Requires="wps">
            <w:drawing>
              <wp:anchor distT="0" distB="0" distL="114300" distR="114300" simplePos="0" relativeHeight="251657728" behindDoc="0" locked="0" layoutInCell="1" allowOverlap="1" wp14:anchorId="7351538B" wp14:editId="0ED692AD">
                <wp:simplePos x="0" y="0"/>
                <wp:positionH relativeFrom="column">
                  <wp:posOffset>2452370</wp:posOffset>
                </wp:positionH>
                <wp:positionV relativeFrom="paragraph">
                  <wp:posOffset>104775</wp:posOffset>
                </wp:positionV>
                <wp:extent cx="612140" cy="7620"/>
                <wp:effectExtent l="0" t="76200" r="0" b="68580"/>
                <wp:wrapNone/>
                <wp:docPr id="2084984466" name="Ευθύγραμμο βέλος σύνδεσης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14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2AD55C6" id="Ευθύγραμμο βέλος σύνδεσης 35" o:spid="_x0000_s1026" type="#_x0000_t32" style="position:absolute;margin-left:193.1pt;margin-top:8.25pt;width:48.2pt;height:.6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" strokecolor="#4472c4 [3204]" strokeweight=".5pt">
                <v:stroke endarrow="block" joinstyle="miter"/>
                <o:lock v:ext="edit" shapetype="f"/>
              </v:shape>
            </w:pict>
          </mc:Fallback>
        </mc:AlternateContent>
      </w:r>
      <w:r w:rsidR="00304FB2" w:rsidRPr="00BA70CF">
        <w:rPr>
          <w:rFonts w:eastAsiaTheme="minorEastAsia" w:cstheme="minorHAnsi"/>
          <w:sz w:val="20"/>
          <w:szCs w:val="20"/>
        </w:rPr>
        <w:t xml:space="preserve">                        =</w:t>
      </w:r>
      <m:oMath>
        <m:r>
          <m:rPr>
            <m:sty m:val="p"/>
          </m:rPr>
          <w:rPr>
            <w:rFonts w:ascii="Cambria Math" w:eastAsiaTheme="minorEastAsia" w:hAnsi="Cambria Math" w:cs="Times New Roman"/>
            <w:sz w:val="20"/>
            <w:szCs w:val="20"/>
          </w:rPr>
          <m:t>max</m:t>
        </m:r>
      </m:oMath>
      <w:r w:rsidR="00304FB2" w:rsidRPr="00BA70CF">
        <w:rPr>
          <w:rFonts w:ascii="Cambria Math" w:eastAsiaTheme="minorEastAsia" w:hAnsi="Cambria Math" w:cs="Times New Roman"/>
          <w:iCs/>
          <w:sz w:val="20"/>
          <w:szCs w:val="20"/>
        </w:rPr>
        <w:t>{</w:t>
      </w:r>
      <m:oMath>
        <m:r>
          <w:rPr>
            <w:rFonts w:ascii="Cambria Math" w:eastAsiaTheme="minorEastAsia" w:hAnsi="Cambria Math" w:cs="Times New Roman"/>
            <w:sz w:val="20"/>
            <w:szCs w:val="20"/>
          </w:rPr>
          <m:t>12.95atm, 10atm</m:t>
        </m:r>
      </m:oMath>
      <w:r w:rsidR="00304FB2" w:rsidRPr="00BA70CF">
        <w:rPr>
          <w:rFonts w:ascii="Cambria Math" w:eastAsiaTheme="minorEastAsia" w:hAnsi="Cambria Math" w:cs="Times New Roman"/>
          <w:sz w:val="20"/>
          <w:szCs w:val="20"/>
        </w:rPr>
        <w:t>}</w:t>
      </w:r>
    </w:p>
    <w:p w14:paraId="120DD211" w14:textId="5A6EB6E2" w:rsidR="0089696D" w:rsidRDefault="0089696D" w:rsidP="004D3C35">
      <w:pPr>
        <w:jc w:val="both"/>
        <w:rPr>
          <w:rFonts w:ascii="Cambria Math" w:eastAsiaTheme="minorEastAsia" w:hAnsi="Cambria Math" w:cs="Times New Roman"/>
          <w:i/>
          <w:sz w:val="20"/>
          <w:szCs w:val="20"/>
          <w:lang w:val="el-GR"/>
        </w:rPr>
      </w:pPr>
      <w:r w:rsidRPr="0089696D">
        <w:rPr>
          <w:rFonts w:cstheme="minorHAnsi"/>
          <w:lang w:val="el-GR"/>
        </w:rPr>
        <w:t>Όμως δεν υπάρχει</w:t>
      </w:r>
      <w:r w:rsidR="007A4F60">
        <w:rPr>
          <w:rFonts w:cstheme="minorHAnsi"/>
          <w:lang w:val="el-GR"/>
        </w:rPr>
        <w:t xml:space="preserve"> </w:t>
      </w:r>
      <w:r w:rsidR="009164A1">
        <w:rPr>
          <w:rFonts w:cstheme="minorHAnsi"/>
          <w:lang w:val="el-GR"/>
        </w:rPr>
        <w:t xml:space="preserve">στο εμπόριο για </w:t>
      </w:r>
      <w:r w:rsidR="009164A1" w:rsidRPr="0089696D">
        <w:rPr>
          <w:rFonts w:cstheme="minorHAnsi"/>
          <w:lang w:val="el-GR"/>
        </w:rPr>
        <w:t>1</w:t>
      </w:r>
      <w:r w:rsidR="009164A1">
        <w:rPr>
          <w:rFonts w:cstheme="minorHAnsi"/>
          <w:lang w:val="el-GR"/>
        </w:rPr>
        <w:t>3</w:t>
      </w:r>
      <m:oMath>
        <m:r>
          <m:rPr>
            <m:sty m:val="p"/>
          </m:rPr>
          <w:rPr>
            <w:rFonts w:ascii="Cambria Math" w:hAnsi="Cambria Math" w:cstheme="minorHAnsi"/>
            <w:lang w:val="el-GR"/>
          </w:rPr>
          <m:t xml:space="preserve">atm </m:t>
        </m:r>
      </m:oMath>
      <w:r w:rsidRPr="0089696D">
        <w:rPr>
          <w:rFonts w:cstheme="minorHAnsi"/>
          <w:lang w:val="el-GR"/>
        </w:rPr>
        <w:t>αγωγ</w:t>
      </w:r>
      <w:r w:rsidR="009164A1">
        <w:rPr>
          <w:rFonts w:cstheme="minorHAnsi"/>
          <w:lang w:val="el-GR"/>
        </w:rPr>
        <w:t>ός</w:t>
      </w:r>
      <w:r w:rsidRPr="0089696D">
        <w:rPr>
          <w:rFonts w:cstheme="minorHAnsi"/>
          <w:lang w:val="el-GR"/>
        </w:rPr>
        <w:t xml:space="preserve"> ύδρευσης HDPE </w:t>
      </w:r>
      <w:r w:rsidR="009164A1" w:rsidRPr="0089696D">
        <w:rPr>
          <w:rFonts w:cstheme="minorHAnsi"/>
          <w:lang w:val="el-GR"/>
        </w:rPr>
        <w:t>οπότε</w:t>
      </w:r>
      <w:r w:rsidRPr="0089696D">
        <w:rPr>
          <w:rFonts w:eastAsiaTheme="minorEastAsia" w:cstheme="minorHAnsi"/>
          <w:lang w:val="el-GR"/>
        </w:rPr>
        <w:t xml:space="preserve"> επιλέγεται ο για </w:t>
      </w:r>
      <w:r w:rsidR="00BA70CF" w:rsidRPr="00BA70CF">
        <w:rPr>
          <w:rFonts w:eastAsiaTheme="minorEastAsia" w:cstheme="minorHAnsi"/>
          <w:lang w:val="el-GR"/>
        </w:rPr>
        <w:t>16</w:t>
      </w:r>
      <m:oMath>
        <m:r>
          <m:rPr>
            <m:sty m:val="p"/>
          </m:rPr>
          <w:rPr>
            <w:rFonts w:ascii="Cambria Math" w:eastAsiaTheme="minorEastAsia" w:hAnsi="Cambria Math" w:cstheme="minorHAnsi"/>
          </w:rPr>
          <m:t>atm</m:t>
        </m:r>
      </m:oMath>
      <w:r>
        <w:rPr>
          <w:rFonts w:ascii="Cambria Math" w:eastAsiaTheme="minorEastAsia" w:hAnsi="Cambria Math" w:cs="Times New Roman"/>
          <w:i/>
          <w:sz w:val="20"/>
          <w:szCs w:val="20"/>
          <w:lang w:val="el-GR"/>
        </w:rPr>
        <w:t>.</w:t>
      </w:r>
    </w:p>
    <w:p w14:paraId="37408651" w14:textId="77777777" w:rsidR="00530787" w:rsidRDefault="00530787" w:rsidP="004D3C35">
      <w:pPr>
        <w:jc w:val="both"/>
        <w:rPr>
          <w:rFonts w:ascii="Cambria Math" w:eastAsiaTheme="minorEastAsia" w:hAnsi="Cambria Math" w:cs="Times New Roman"/>
          <w:i/>
          <w:sz w:val="20"/>
          <w:szCs w:val="20"/>
          <w:lang w:val="el-GR"/>
        </w:rPr>
      </w:pPr>
    </w:p>
    <w:p w14:paraId="05F9F873" w14:textId="77777777" w:rsidR="000A7224" w:rsidRDefault="000A7224" w:rsidP="004D3C35">
      <w:pPr>
        <w:jc w:val="both"/>
        <w:rPr>
          <w:rFonts w:ascii="Cambria Math" w:eastAsiaTheme="minorEastAsia" w:hAnsi="Cambria Math" w:cs="Times New Roman"/>
          <w:i/>
          <w:sz w:val="20"/>
          <w:szCs w:val="20"/>
          <w:lang w:val="el-GR"/>
        </w:rPr>
      </w:pPr>
    </w:p>
    <w:p w14:paraId="416DB318" w14:textId="77777777" w:rsidR="00530787" w:rsidRPr="0089696D" w:rsidRDefault="00530787" w:rsidP="004D3C35">
      <w:pPr>
        <w:jc w:val="both"/>
        <w:rPr>
          <w:rFonts w:eastAsiaTheme="minorEastAsia" w:cstheme="minorHAnsi"/>
          <w:lang w:val="el-GR"/>
        </w:rPr>
      </w:pPr>
    </w:p>
    <w:p w14:paraId="287C83D3" w14:textId="77777777" w:rsidR="004D3C35" w:rsidRPr="00606017" w:rsidRDefault="004D3C35" w:rsidP="004D3C35">
      <w:pPr>
        <w:jc w:val="both"/>
        <w:rPr>
          <w:rFonts w:cstheme="minorHAnsi"/>
          <w:b/>
          <w:bCs/>
          <w:u w:val="single"/>
          <w:lang w:val="el-GR"/>
        </w:rPr>
      </w:pPr>
      <w:r w:rsidRPr="00606017">
        <w:rPr>
          <w:rFonts w:cstheme="minorHAnsi"/>
          <w:b/>
          <w:bCs/>
          <w:u w:val="single"/>
          <w:lang w:val="el-GR"/>
        </w:rPr>
        <w:lastRenderedPageBreak/>
        <w:t>Βήμα 2</w:t>
      </w:r>
      <w:r w:rsidRPr="00606017">
        <w:rPr>
          <w:rFonts w:cstheme="minorHAnsi"/>
          <w:b/>
          <w:bCs/>
          <w:u w:val="single"/>
          <w:vertAlign w:val="superscript"/>
          <w:lang w:val="el-GR"/>
        </w:rPr>
        <w:t xml:space="preserve">ο </w:t>
      </w:r>
      <w:r w:rsidRPr="00606017">
        <w:rPr>
          <w:rFonts w:cstheme="minorHAnsi"/>
          <w:b/>
          <w:bCs/>
          <w:u w:val="single"/>
          <w:lang w:val="el-GR"/>
        </w:rPr>
        <w:t xml:space="preserve">:Υπολογισμός παροχής σχεδιασμού </w:t>
      </w:r>
      <w:r w:rsidR="00D16F31" w:rsidRPr="00606017">
        <w:rPr>
          <w:rFonts w:cstheme="minorHAnsi"/>
          <w:b/>
          <w:bCs/>
          <w:u w:val="single"/>
          <w:lang w:val="el-GR"/>
        </w:rPr>
        <w:t>καταθλιπτικού</w:t>
      </w:r>
      <w:r w:rsidRPr="00606017">
        <w:rPr>
          <w:rFonts w:cstheme="minorHAnsi"/>
          <w:b/>
          <w:bCs/>
          <w:u w:val="single"/>
          <w:lang w:val="el-GR"/>
        </w:rPr>
        <w:t xml:space="preserve"> αγωγού</w:t>
      </w:r>
      <w:r w:rsidR="00D002CA" w:rsidRPr="00606017">
        <w:rPr>
          <w:rFonts w:cstheme="minorHAnsi"/>
          <w:b/>
          <w:bCs/>
          <w:u w:val="single"/>
          <w:lang w:val="el-GR"/>
        </w:rPr>
        <w:t xml:space="preserve"> με τον τύπο</w:t>
      </w:r>
      <w:r w:rsidR="00606017">
        <w:rPr>
          <w:rFonts w:cstheme="minorHAnsi"/>
          <w:b/>
          <w:bCs/>
          <w:u w:val="single"/>
          <w:lang w:val="el-GR"/>
        </w:rPr>
        <w:t>:</w:t>
      </w:r>
    </w:p>
    <w:p w14:paraId="4BDA02E7" w14:textId="77777777" w:rsidR="00802218" w:rsidRPr="00F50380" w:rsidRDefault="00000000" w:rsidP="00D002CA">
      <w:pPr>
        <w:ind w:left="360"/>
        <w:rPr>
          <w:rFonts w:eastAsiaTheme="minorEastAsia" w:cstheme="minorHAnsi"/>
        </w:rPr>
      </w:pPr>
      <m:oMathPara>
        <m:oMath>
          <m:sSub>
            <m:sSubPr>
              <m:ctrlPr>
                <w:rPr>
                  <w:rFonts w:ascii="Cambria Math" w:eastAsiaTheme="minorEastAsia" w:hAnsi="Cambria Math" w:cstheme="minorHAnsi"/>
                  <w:b/>
                  <w:bCs/>
                  <w:i/>
                </w:rPr>
              </m:ctrlPr>
            </m:sSubPr>
            <m:e>
              <m:r>
                <m:rPr>
                  <m:sty m:val="b"/>
                </m:rPr>
                <w:rPr>
                  <w:rFonts w:ascii="Cambria Math" w:eastAsiaTheme="minorEastAsia" w:hAnsi="Cambria Math" w:cstheme="minorHAnsi"/>
                </w:rPr>
                <m:t>Q</m:t>
              </m:r>
            </m:e>
            <m:sub>
              <m:r>
                <m:rPr>
                  <m:sty m:val="bi"/>
                </m:rPr>
                <w:rPr>
                  <w:rFonts w:ascii="Cambria Math" w:eastAsiaTheme="minorEastAsia" w:hAnsi="Cambria Math" w:cstheme="minorHAnsi"/>
                </w:rPr>
                <m:t>κατ.</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Q</m:t>
              </m:r>
            </m:e>
            <m:sub>
              <m:r>
                <w:rPr>
                  <w:rFonts w:ascii="Cambria Math" w:eastAsiaTheme="minorEastAsia" w:hAnsi="Cambria Math" w:cstheme="minorHAnsi"/>
                </w:rPr>
                <m:t>max,ημερ.</m:t>
              </m:r>
            </m:sub>
          </m:sSub>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24</m:t>
              </m:r>
            </m:num>
            <m:den>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h</m:t>
                  </m:r>
                </m:sub>
              </m:sSub>
            </m:den>
          </m:f>
        </m:oMath>
      </m:oMathPara>
    </w:p>
    <w:p w14:paraId="05AE3C2D" w14:textId="77777777" w:rsidR="00D002CA" w:rsidRPr="00D002CA" w:rsidRDefault="00D002CA" w:rsidP="00D002CA">
      <w:pPr>
        <w:ind w:left="360"/>
        <w:rPr>
          <w:rFonts w:ascii="Times New Roman" w:eastAsiaTheme="minorEastAsia" w:hAnsi="Times New Roman" w:cs="Times New Roman"/>
          <w:lang w:val="el-GR"/>
        </w:rPr>
      </w:pPr>
      <m:oMath>
        <m:r>
          <m:rPr>
            <m:sty m:val="b"/>
          </m:rPr>
          <w:rPr>
            <w:rFonts w:ascii="Cambria Math" w:eastAsiaTheme="minorEastAsia" w:hAnsi="Cambria Math" w:cs="Times New Roman"/>
            <w:lang w:val="el-GR"/>
          </w:rPr>
          <m:t>ό</m:t>
        </m:r>
        <m:r>
          <m:rPr>
            <m:sty m:val="b"/>
          </m:rPr>
          <w:rPr>
            <w:rFonts w:ascii="Cambria Math" w:eastAsiaTheme="minorEastAsia" w:hAnsi="Cambria Math" w:cs="Times New Roman"/>
          </w:rPr>
          <m:t>που</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max</m:t>
            </m:r>
            <m:r>
              <w:rPr>
                <w:rFonts w:ascii="Cambria Math" w:eastAsiaTheme="minorEastAsia" w:hAnsi="Cambria Math" w:cs="Times New Roman"/>
                <w:lang w:val="el-GR"/>
              </w:rPr>
              <m:t>,</m:t>
            </m:r>
            <m:r>
              <w:rPr>
                <w:rFonts w:ascii="Cambria Math" w:eastAsiaTheme="minorEastAsia" w:hAnsi="Cambria Math" w:cs="Times New Roman"/>
              </w:rPr>
              <m:t>ημερ</m:t>
            </m:r>
            <m:r>
              <w:rPr>
                <w:rFonts w:ascii="Cambria Math" w:eastAsiaTheme="minorEastAsia" w:hAnsi="Cambria Math" w:cs="Times New Roman"/>
                <w:lang w:val="el-GR"/>
              </w:rPr>
              <m:t>.</m:t>
            </m:r>
          </m:sub>
        </m:sSub>
        <m:r>
          <w:rPr>
            <w:rFonts w:ascii="Cambria Math" w:eastAsiaTheme="minorEastAsia" w:hAnsi="Cambria Math" w:cs="Times New Roman"/>
            <w:lang w:val="el-GR"/>
          </w:rPr>
          <m:t>=</m:t>
        </m:r>
      </m:oMath>
      <w:r w:rsidRPr="00D002CA">
        <w:rPr>
          <w:rFonts w:eastAsiaTheme="minorEastAsia"/>
          <w:lang w:val="el-GR"/>
        </w:rPr>
        <w:t>38.39</w:t>
      </w:r>
      <m:oMath>
        <m:f>
          <m:fPr>
            <m:ctrlPr>
              <w:rPr>
                <w:rFonts w:ascii="Cambria Math" w:eastAsiaTheme="minorEastAsia" w:hAnsi="Cambria Math" w:cs="Times New Roman"/>
                <w:b/>
                <w:bCs/>
                <w:i/>
              </w:rPr>
            </m:ctrlPr>
          </m:fPr>
          <m:num>
            <m:r>
              <m:rPr>
                <m:sty m:val="bi"/>
              </m:rPr>
              <w:rPr>
                <w:rFonts w:ascii="Cambria Math" w:eastAsiaTheme="minorEastAsia" w:hAnsi="Cambria Math" w:cs="Times New Roman"/>
              </w:rPr>
              <m:t>L</m:t>
            </m:r>
          </m:num>
          <m:den>
            <m:r>
              <m:rPr>
                <m:sty m:val="bi"/>
              </m:rPr>
              <w:rPr>
                <w:rFonts w:ascii="Cambria Math" w:eastAsiaTheme="minorEastAsia" w:hAnsi="Cambria Math" w:cs="Times New Roman"/>
              </w:rPr>
              <m:t>s</m:t>
            </m:r>
          </m:den>
        </m:f>
      </m:oMath>
      <w:r w:rsidRPr="00D002CA">
        <w:rPr>
          <w:rFonts w:ascii="Times New Roman" w:eastAsiaTheme="minorEastAsia" w:hAnsi="Times New Roman" w:cs="Times New Roman"/>
          <w:lang w:val="el-GR"/>
        </w:rPr>
        <w:t xml:space="preserve"> (</w:t>
      </w:r>
      <w:r>
        <w:rPr>
          <w:rFonts w:ascii="Times New Roman" w:eastAsiaTheme="minorEastAsia" w:hAnsi="Times New Roman" w:cs="Times New Roman"/>
          <w:lang w:val="el-GR"/>
        </w:rPr>
        <w:t>Ερώτημα 1</w:t>
      </w:r>
      <w:r w:rsidR="0090208A" w:rsidRPr="000A162C">
        <w:rPr>
          <w:rFonts w:ascii="Times New Roman" w:eastAsiaTheme="minorEastAsia" w:hAnsi="Times New Roman" w:cs="Times New Roman"/>
          <w:lang w:val="el-GR"/>
        </w:rPr>
        <w:t>.</w:t>
      </w:r>
      <w:r>
        <w:rPr>
          <w:rFonts w:ascii="Times New Roman" w:eastAsiaTheme="minorEastAsia" w:hAnsi="Times New Roman" w:cs="Times New Roman"/>
          <w:lang w:val="el-GR"/>
        </w:rPr>
        <w:t>1)</w:t>
      </w:r>
    </w:p>
    <w:p w14:paraId="08473F2D" w14:textId="77777777" w:rsidR="00D002CA" w:rsidRPr="00D002CA" w:rsidRDefault="00000000" w:rsidP="00D002CA">
      <w:pPr>
        <w:ind w:left="360"/>
        <w:rPr>
          <w:lang w:val="el-GR"/>
        </w:rPr>
      </w:pPr>
      <m:oMathPara>
        <m:oMathParaPr>
          <m:jc m:val="left"/>
        </m:oMathParaPr>
        <m:oMath>
          <m:sSub>
            <m:sSubPr>
              <m:ctrlPr>
                <w:rPr>
                  <w:rFonts w:ascii="Cambria Math" w:eastAsiaTheme="minorEastAsia" w:hAnsi="Cambria Math" w:cs="Times New Roman"/>
                  <w:b/>
                  <w:bCs/>
                  <w:i/>
                </w:rPr>
              </m:ctrlPr>
            </m:sSubPr>
            <m:e>
              <m:r>
                <m:rPr>
                  <m:sty m:val="b"/>
                </m:rPr>
                <w:rPr>
                  <w:rFonts w:ascii="Cambria Math" w:eastAsiaTheme="minorEastAsia" w:hAnsi="Cambria Math" w:cs="Times New Roman"/>
                </w:rPr>
                <m:t>Q</m:t>
              </m:r>
            </m:e>
            <m:sub>
              <m:r>
                <m:rPr>
                  <m:sty m:val="bi"/>
                </m:rPr>
                <w:rPr>
                  <w:rFonts w:ascii="Cambria Math" w:eastAsiaTheme="minorEastAsia" w:hAnsi="Cambria Math" w:cs="Times New Roman"/>
                </w:rPr>
                <m:t>κατ.</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Q</m:t>
              </m:r>
            </m:e>
            <m:sub>
              <m:r>
                <w:rPr>
                  <w:rFonts w:ascii="Cambria Math" w:eastAsiaTheme="minorEastAsia" w:hAnsi="Cambria Math" w:cs="Times New Roman"/>
                </w:rPr>
                <m:t>max,ημερ.</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24</m:t>
              </m:r>
            </m:num>
            <m:den>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h</m:t>
                  </m:r>
                </m:sub>
              </m:sSub>
            </m:den>
          </m:f>
        </m:oMath>
      </m:oMathPara>
    </w:p>
    <w:p w14:paraId="304F56FF" w14:textId="40C18542" w:rsidR="00D002CA" w:rsidRPr="00A37B97" w:rsidRDefault="00A37B97" w:rsidP="00D002CA">
      <w:pPr>
        <w:ind w:left="360"/>
        <w:rPr>
          <w:rFonts w:eastAsiaTheme="minorEastAsia"/>
          <w:lang w:val="el-GR"/>
        </w:rPr>
      </w:pPr>
      <m:oMathPara>
        <m:oMathParaPr>
          <m:jc m:val="left"/>
        </m:oMathParaPr>
        <m:oMath>
          <m:r>
            <w:rPr>
              <w:rFonts w:ascii="Cambria Math" w:eastAsiaTheme="minorEastAsia" w:hAnsi="Cambria Math" w:cs="Times New Roman"/>
              <w:lang w:val="el-GR"/>
            </w:rPr>
            <m:t xml:space="preserve">            =38.39</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r>
            <w:rPr>
              <w:rFonts w:ascii="Cambria Math" w:eastAsiaTheme="minorEastAsia" w:hAnsi="Cambria Math" w:cs="Times New Roman"/>
              <w:lang w:val="el-GR"/>
            </w:rPr>
            <m:t>*</m:t>
          </m:r>
          <m:f>
            <m:fPr>
              <m:ctrlPr>
                <w:rPr>
                  <w:rFonts w:ascii="Cambria Math" w:eastAsiaTheme="minorEastAsia" w:hAnsi="Cambria Math" w:cs="Times New Roman"/>
                  <w:i/>
                </w:rPr>
              </m:ctrlPr>
            </m:fPr>
            <m:num>
              <m:r>
                <w:rPr>
                  <w:rFonts w:ascii="Cambria Math" w:eastAsiaTheme="minorEastAsia" w:hAnsi="Cambria Math" w:cs="Times New Roman"/>
                  <w:lang w:val="el-GR"/>
                </w:rPr>
                <m:t>24</m:t>
              </m:r>
              <m:r>
                <w:rPr>
                  <w:rFonts w:ascii="Cambria Math" w:eastAsiaTheme="minorEastAsia" w:hAnsi="Cambria Math" w:cs="Times New Roman"/>
                  <w:lang w:val="el-GR"/>
                </w:rPr>
                <m:t>h</m:t>
              </m:r>
              <m:r>
                <w:rPr>
                  <w:rFonts w:ascii="Cambria Math" w:eastAsiaTheme="minorEastAsia" w:hAnsi="Cambria Math" w:cs="Times New Roman"/>
                </w:rPr>
                <m:t>r</m:t>
              </m:r>
            </m:num>
            <m:den>
              <m:r>
                <w:rPr>
                  <w:rFonts w:ascii="Cambria Math" w:eastAsiaTheme="minorEastAsia" w:hAnsi="Cambria Math" w:cs="Times New Roman"/>
                  <w:lang w:val="el-GR"/>
                </w:rPr>
                <m:t>15</m:t>
              </m:r>
              <m:r>
                <w:rPr>
                  <w:rFonts w:ascii="Cambria Math" w:eastAsiaTheme="minorEastAsia" w:hAnsi="Cambria Math" w:cs="Times New Roman"/>
                  <w:lang w:val="el-GR"/>
                </w:rPr>
                <m:t>h</m:t>
              </m:r>
              <m:r>
                <w:rPr>
                  <w:rFonts w:ascii="Cambria Math" w:eastAsiaTheme="minorEastAsia" w:hAnsi="Cambria Math" w:cs="Times New Roman"/>
                </w:rPr>
                <m:t>r</m:t>
              </m:r>
            </m:den>
          </m:f>
        </m:oMath>
      </m:oMathPara>
    </w:p>
    <w:p w14:paraId="6EC95092" w14:textId="77777777" w:rsidR="00D002CA" w:rsidRPr="00D002CA" w:rsidRDefault="00D002CA" w:rsidP="00D002CA">
      <w:pPr>
        <w:ind w:left="360"/>
        <w:rPr>
          <w:rFonts w:eastAsiaTheme="minorEastAsia"/>
          <w:lang w:val="el-GR"/>
        </w:rPr>
      </w:pPr>
      <w:r>
        <w:rPr>
          <w:rFonts w:eastAsiaTheme="minorEastAsia"/>
          <w:lang w:val="el-GR"/>
        </w:rPr>
        <w:t xml:space="preserve">           =</w:t>
      </w:r>
      <w:r w:rsidR="001C6A78">
        <w:rPr>
          <w:rFonts w:eastAsiaTheme="minorEastAsia"/>
          <w:lang w:val="el-GR"/>
        </w:rPr>
        <w:t>61.42</w:t>
      </w:r>
      <m:oMath>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s</m:t>
            </m:r>
          </m:den>
        </m:f>
      </m:oMath>
    </w:p>
    <w:p w14:paraId="3C24EC5F" w14:textId="43481046" w:rsidR="00802218" w:rsidRPr="00606017" w:rsidRDefault="00802218" w:rsidP="001F4E5A">
      <w:pPr>
        <w:rPr>
          <w:b/>
          <w:bCs/>
          <w:u w:val="single"/>
          <w:lang w:val="el-GR"/>
        </w:rPr>
      </w:pPr>
      <w:r w:rsidRPr="00606017">
        <w:rPr>
          <w:b/>
          <w:bCs/>
          <w:u w:val="single"/>
          <w:lang w:val="el-GR"/>
        </w:rPr>
        <w:t xml:space="preserve">Βήμα </w:t>
      </w:r>
      <w:r w:rsidR="00606017" w:rsidRPr="00606017">
        <w:rPr>
          <w:b/>
          <w:bCs/>
          <w:u w:val="single"/>
          <w:lang w:val="el-GR"/>
        </w:rPr>
        <w:t>3</w:t>
      </w:r>
      <w:r w:rsidRPr="00606017">
        <w:rPr>
          <w:b/>
          <w:bCs/>
          <w:u w:val="single"/>
          <w:vertAlign w:val="superscript"/>
          <w:lang w:val="el-GR"/>
        </w:rPr>
        <w:t>ο</w:t>
      </w:r>
      <w:r w:rsidRPr="00606017">
        <w:rPr>
          <w:b/>
          <w:bCs/>
          <w:u w:val="single"/>
          <w:lang w:val="el-GR"/>
        </w:rPr>
        <w:t xml:space="preserve">: </w:t>
      </w:r>
      <w:r w:rsidR="001C6A78" w:rsidRPr="00606017">
        <w:rPr>
          <w:b/>
          <w:bCs/>
          <w:u w:val="single"/>
          <w:lang w:val="el-GR"/>
        </w:rPr>
        <w:t>Συμπλήρωση</w:t>
      </w:r>
      <w:r w:rsidRPr="00606017">
        <w:rPr>
          <w:b/>
          <w:bCs/>
          <w:u w:val="single"/>
          <w:lang w:val="el-GR"/>
        </w:rPr>
        <w:t xml:space="preserve"> του πίνακα</w:t>
      </w:r>
      <w:r w:rsidR="00A166D2">
        <w:rPr>
          <w:b/>
          <w:bCs/>
          <w:u w:val="single"/>
          <w:lang w:val="el-GR"/>
        </w:rPr>
        <w:t xml:space="preserve"> </w:t>
      </w:r>
      <w:r w:rsidR="002F0E72" w:rsidRPr="00606017">
        <w:rPr>
          <w:b/>
          <w:bCs/>
          <w:u w:val="single"/>
          <w:lang w:val="el-GR"/>
        </w:rPr>
        <w:t>10</w:t>
      </w:r>
    </w:p>
    <w:p w14:paraId="6F8CD1C0" w14:textId="104273C0" w:rsidR="00802218" w:rsidRDefault="00802218" w:rsidP="00ED0AE4">
      <w:pPr>
        <w:ind w:firstLine="720"/>
        <w:rPr>
          <w:lang w:val="el-GR"/>
        </w:rPr>
        <w:sectPr w:rsidR="00802218" w:rsidSect="00301D39">
          <w:pgSz w:w="12240" w:h="15840"/>
          <w:pgMar w:top="1440" w:right="1800" w:bottom="1440" w:left="180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pPr>
      <w:r>
        <w:rPr>
          <w:lang w:val="el-GR"/>
        </w:rPr>
        <w:t>Όπως και στο πρώτο μέρος με τους βαρυτικ</w:t>
      </w:r>
      <w:r w:rsidR="00AC087A">
        <w:rPr>
          <w:lang w:val="el-GR"/>
        </w:rPr>
        <w:t>ού</w:t>
      </w:r>
      <w:r>
        <w:rPr>
          <w:lang w:val="el-GR"/>
        </w:rPr>
        <w:t>ς</w:t>
      </w:r>
      <w:r w:rsidR="00606017">
        <w:rPr>
          <w:lang w:val="el-GR"/>
        </w:rPr>
        <w:t xml:space="preserve"> αγωγούς</w:t>
      </w:r>
      <w:r w:rsidR="00ED0AE4">
        <w:rPr>
          <w:lang w:val="el-GR"/>
        </w:rPr>
        <w:t xml:space="preserve"> </w:t>
      </w:r>
      <w:r w:rsidR="00606017">
        <w:rPr>
          <w:lang w:val="el-GR"/>
        </w:rPr>
        <w:t>έ</w:t>
      </w:r>
      <w:r>
        <w:rPr>
          <w:lang w:val="el-GR"/>
        </w:rPr>
        <w:t xml:space="preserve">γινε ο </w:t>
      </w:r>
      <w:r w:rsidR="00606017">
        <w:rPr>
          <w:lang w:val="el-GR"/>
        </w:rPr>
        <w:t>ενδεικτικός</w:t>
      </w:r>
      <w:r>
        <w:rPr>
          <w:lang w:val="el-GR"/>
        </w:rPr>
        <w:t xml:space="preserve"> υπολογισμός για την  πρώτη γραμμή</w:t>
      </w:r>
      <w:r w:rsidR="00ED0AE4">
        <w:rPr>
          <w:lang w:val="el-GR"/>
        </w:rPr>
        <w:t xml:space="preserve"> </w:t>
      </w:r>
      <w:r w:rsidR="00606017">
        <w:rPr>
          <w:lang w:val="el-GR"/>
        </w:rPr>
        <w:t>ξεκινώντας</w:t>
      </w:r>
      <w:r w:rsidR="00D16F31">
        <w:rPr>
          <w:lang w:val="el-GR"/>
        </w:rPr>
        <w:t xml:space="preserve"> από  την στήλη 13</w:t>
      </w:r>
      <w:r w:rsidR="00D16F31" w:rsidRPr="00D16F31">
        <w:rPr>
          <w:vertAlign w:val="superscript"/>
          <w:lang w:val="el-GR"/>
        </w:rPr>
        <w:t>η</w:t>
      </w:r>
      <w:r w:rsidR="00606017">
        <w:rPr>
          <w:lang w:val="el-GR"/>
        </w:rPr>
        <w:t>καθώς</w:t>
      </w:r>
      <w:r w:rsidR="00D16F31">
        <w:rPr>
          <w:lang w:val="el-GR"/>
        </w:rPr>
        <w:t xml:space="preserve"> οι προηγούμενες στήλες συμπληρώνονται με τον ίδιο τρόπο όπως </w:t>
      </w:r>
      <w:r w:rsidR="00606017">
        <w:rPr>
          <w:lang w:val="el-GR"/>
        </w:rPr>
        <w:t xml:space="preserve">για τον αγωγό ΠΔ </w:t>
      </w:r>
      <w:r w:rsidR="00D16F31">
        <w:rPr>
          <w:lang w:val="el-GR"/>
        </w:rPr>
        <w:t xml:space="preserve">στο πρώτο μέρος με την </w:t>
      </w:r>
      <w:r w:rsidR="00606017">
        <w:rPr>
          <w:lang w:val="el-GR"/>
        </w:rPr>
        <w:t>μοναδική</w:t>
      </w:r>
      <w:r w:rsidR="00D16F31">
        <w:rPr>
          <w:lang w:val="el-GR"/>
        </w:rPr>
        <w:t xml:space="preserve"> διαφορά να είναι ότι </w:t>
      </w:r>
      <w:r w:rsidR="00606017">
        <w:rPr>
          <w:lang w:val="el-GR"/>
        </w:rPr>
        <w:t>χρησιμοποιείτε</w:t>
      </w:r>
      <w:r w:rsidR="00D16F31">
        <w:rPr>
          <w:lang w:val="el-GR"/>
        </w:rPr>
        <w:t xml:space="preserve">  αγωγός με κλάση </w:t>
      </w:r>
      <w:r w:rsidR="00AC087A">
        <w:rPr>
          <w:lang w:val="el-GR"/>
        </w:rPr>
        <w:t>16</w:t>
      </w:r>
      <w:r w:rsidR="00D16F31" w:rsidRPr="00904B8F">
        <w:rPr>
          <w:lang w:val="el-GR"/>
        </w:rPr>
        <w:t>atm</w:t>
      </w:r>
      <w:r w:rsidR="00606017">
        <w:rPr>
          <w:lang w:val="el-GR"/>
        </w:rPr>
        <w:t xml:space="preserve"> (το υλικό παραμένει το ίδιο)</w:t>
      </w:r>
      <w:r w:rsidR="00D16F31">
        <w:rPr>
          <w:lang w:val="el-GR"/>
        </w:rPr>
        <w:t xml:space="preserve">. </w:t>
      </w:r>
      <w:r w:rsidR="00606017">
        <w:rPr>
          <w:lang w:val="el-GR"/>
        </w:rPr>
        <w:t>Οπότε</w:t>
      </w:r>
      <w:r w:rsidR="00D16F31">
        <w:rPr>
          <w:lang w:val="el-GR"/>
        </w:rPr>
        <w:t xml:space="preserve"> η πρώτη στήλη (</w:t>
      </w:r>
      <w:r w:rsidR="002F0E72" w:rsidRPr="002F0E72">
        <w:rPr>
          <w:lang w:val="el-GR"/>
        </w:rPr>
        <w:t>Ονομαστική Διάμετρος</w:t>
      </w:r>
      <w:r w:rsidR="002F0E72">
        <w:rPr>
          <w:lang w:val="el-GR"/>
        </w:rPr>
        <w:t>)</w:t>
      </w:r>
      <w:r w:rsidR="00D16F31">
        <w:rPr>
          <w:lang w:val="el-GR"/>
        </w:rPr>
        <w:t xml:space="preserve"> και η </w:t>
      </w:r>
      <w:r w:rsidR="00606017">
        <w:rPr>
          <w:lang w:val="el-GR"/>
        </w:rPr>
        <w:t>δεύτερη</w:t>
      </w:r>
      <w:r w:rsidR="00D16F31">
        <w:rPr>
          <w:lang w:val="el-GR"/>
        </w:rPr>
        <w:t xml:space="preserve"> στήλη</w:t>
      </w:r>
      <w:r w:rsidR="002F0E72">
        <w:rPr>
          <w:lang w:val="el-GR"/>
        </w:rPr>
        <w:t>(</w:t>
      </w:r>
      <w:r w:rsidR="002F0E72" w:rsidRPr="002F0E72">
        <w:rPr>
          <w:lang w:val="el-GR"/>
        </w:rPr>
        <w:t>Εσωτερική διάμετρος</w:t>
      </w:r>
      <w:r w:rsidR="002F0E72">
        <w:rPr>
          <w:lang w:val="el-GR"/>
        </w:rPr>
        <w:t>)</w:t>
      </w:r>
      <w:r w:rsidR="00606017">
        <w:rPr>
          <w:lang w:val="el-GR"/>
        </w:rPr>
        <w:t>συμπληρώθηκαν</w:t>
      </w:r>
      <w:r w:rsidR="00ED0AE4">
        <w:rPr>
          <w:lang w:val="el-GR"/>
        </w:rPr>
        <w:t xml:space="preserve"> </w:t>
      </w:r>
      <w:r w:rsidR="00606017">
        <w:rPr>
          <w:lang w:val="el-GR"/>
        </w:rPr>
        <w:t>βάση</w:t>
      </w:r>
      <w:r w:rsidR="00D16F31">
        <w:rPr>
          <w:lang w:val="el-GR"/>
        </w:rPr>
        <w:t xml:space="preserve"> με την εικόνα </w:t>
      </w:r>
      <w:r w:rsidR="00AC087A">
        <w:rPr>
          <w:lang w:val="el-GR"/>
        </w:rPr>
        <w:t>4</w:t>
      </w:r>
      <w:r w:rsidR="00D16F31">
        <w:rPr>
          <w:lang w:val="el-GR"/>
        </w:rPr>
        <w:t xml:space="preserve"> σελ</w:t>
      </w:r>
      <w:r w:rsidR="00606017">
        <w:rPr>
          <w:lang w:val="el-GR"/>
        </w:rPr>
        <w:t>ίδα</w:t>
      </w:r>
      <w:r w:rsidR="00D16F31">
        <w:rPr>
          <w:lang w:val="el-GR"/>
        </w:rPr>
        <w:t xml:space="preserve"> 1</w:t>
      </w:r>
      <w:r w:rsidR="00606017">
        <w:rPr>
          <w:lang w:val="el-GR"/>
        </w:rPr>
        <w:t>3</w:t>
      </w:r>
      <w:r w:rsidR="00D16F31">
        <w:rPr>
          <w:lang w:val="el-GR"/>
        </w:rPr>
        <w:t>.</w:t>
      </w:r>
      <w:r w:rsidR="00865062">
        <w:rPr>
          <w:lang w:val="el-GR"/>
        </w:rPr>
        <w:t xml:space="preserve">  Στη επόμενη σελίδα παρουσιάζετε ο πίνακας 1</w:t>
      </w:r>
      <w:r w:rsidR="00606017">
        <w:rPr>
          <w:lang w:val="el-GR"/>
        </w:rPr>
        <w:t>2.</w:t>
      </w:r>
    </w:p>
    <w:tbl>
      <w:tblPr>
        <w:tblpPr w:leftFromText="180" w:rightFromText="180" w:vertAnchor="page" w:horzAnchor="margin" w:tblpXSpec="center" w:tblpY="1633"/>
        <w:tblW w:w="15479" w:type="dxa"/>
        <w:tblLook w:val="04A0" w:firstRow="1" w:lastRow="0" w:firstColumn="1" w:lastColumn="0" w:noHBand="0" w:noVBand="1"/>
      </w:tblPr>
      <w:tblGrid>
        <w:gridCol w:w="1336"/>
        <w:gridCol w:w="2138"/>
        <w:gridCol w:w="1587"/>
        <w:gridCol w:w="1053"/>
        <w:gridCol w:w="898"/>
        <w:gridCol w:w="1184"/>
        <w:gridCol w:w="1219"/>
        <w:gridCol w:w="1009"/>
        <w:gridCol w:w="1298"/>
        <w:gridCol w:w="1387"/>
        <w:gridCol w:w="949"/>
        <w:gridCol w:w="1038"/>
        <w:gridCol w:w="830"/>
      </w:tblGrid>
      <w:tr w:rsidR="00C952CB" w:rsidRPr="001F4E5A" w14:paraId="23A4D891" w14:textId="77777777" w:rsidTr="00A37B97">
        <w:trPr>
          <w:trHeight w:val="334"/>
        </w:trPr>
        <w:tc>
          <w:tcPr>
            <w:tcW w:w="15479" w:type="dxa"/>
            <w:gridSpan w:val="13"/>
            <w:tcBorders>
              <w:top w:val="single" w:sz="8" w:space="0" w:color="auto"/>
              <w:left w:val="single" w:sz="8" w:space="0" w:color="auto"/>
              <w:bottom w:val="single" w:sz="8" w:space="0" w:color="auto"/>
              <w:right w:val="single" w:sz="4" w:space="0" w:color="auto"/>
            </w:tcBorders>
            <w:shd w:val="clear" w:color="auto" w:fill="C5E0B3" w:themeFill="accent6" w:themeFillTint="66"/>
            <w:noWrap/>
          </w:tcPr>
          <w:p w14:paraId="08579968" w14:textId="1FE98B13" w:rsidR="00C952CB" w:rsidRPr="00C1461A" w:rsidRDefault="00C952CB" w:rsidP="00C952CB">
            <w:pPr>
              <w:spacing w:after="0" w:line="240" w:lineRule="auto"/>
              <w:jc w:val="center"/>
            </w:pPr>
            <w:r w:rsidRPr="00C952CB">
              <w:lastRenderedPageBreak/>
              <w:t>Έυρεση</w:t>
            </w:r>
            <w:r w:rsidR="00A37B97">
              <w:rPr>
                <w:lang w:val="el-GR"/>
              </w:rPr>
              <w:t xml:space="preserve"> </w:t>
            </w:r>
            <w:r w:rsidRPr="00C952CB">
              <w:t>Βέλτιστης</w:t>
            </w:r>
            <w:r w:rsidR="00A37B97">
              <w:rPr>
                <w:lang w:val="el-GR"/>
              </w:rPr>
              <w:t xml:space="preserve"> Δ</w:t>
            </w:r>
            <w:r w:rsidRPr="00C952CB">
              <w:t>ιαμέτρου ΓΔ</w:t>
            </w:r>
          </w:p>
        </w:tc>
      </w:tr>
      <w:tr w:rsidR="00A37B97" w:rsidRPr="001F4E5A" w14:paraId="09583418" w14:textId="77777777" w:rsidTr="00A37B97">
        <w:trPr>
          <w:trHeight w:val="334"/>
        </w:trPr>
        <w:tc>
          <w:tcPr>
            <w:tcW w:w="1271" w:type="dxa"/>
            <w:tcBorders>
              <w:top w:val="single" w:sz="8" w:space="0" w:color="auto"/>
              <w:left w:val="single" w:sz="8" w:space="0" w:color="auto"/>
              <w:bottom w:val="single" w:sz="8" w:space="0" w:color="auto"/>
              <w:right w:val="single" w:sz="8" w:space="0" w:color="auto"/>
            </w:tcBorders>
            <w:shd w:val="clear" w:color="auto" w:fill="auto"/>
            <w:noWrap/>
          </w:tcPr>
          <w:p w14:paraId="0614E57B"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Ονομαστική Διάμετρος φ(mm)</w:t>
            </w:r>
          </w:p>
        </w:tc>
        <w:tc>
          <w:tcPr>
            <w:tcW w:w="2035" w:type="dxa"/>
            <w:tcBorders>
              <w:top w:val="single" w:sz="8" w:space="0" w:color="auto"/>
              <w:left w:val="nil"/>
              <w:bottom w:val="single" w:sz="8" w:space="0" w:color="auto"/>
              <w:right w:val="single" w:sz="8" w:space="0" w:color="auto"/>
            </w:tcBorders>
            <w:shd w:val="clear" w:color="auto" w:fill="auto"/>
            <w:noWrap/>
          </w:tcPr>
          <w:p w14:paraId="6AB45900"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Εσωτερικήδιάμετρος D (mm)</w:t>
            </w:r>
          </w:p>
        </w:tc>
        <w:tc>
          <w:tcPr>
            <w:tcW w:w="1587" w:type="dxa"/>
            <w:tcBorders>
              <w:top w:val="single" w:sz="8" w:space="0" w:color="auto"/>
              <w:left w:val="nil"/>
              <w:bottom w:val="single" w:sz="8" w:space="0" w:color="auto"/>
              <w:right w:val="single" w:sz="8" w:space="0" w:color="auto"/>
            </w:tcBorders>
            <w:shd w:val="clear" w:color="auto" w:fill="auto"/>
            <w:noWrap/>
          </w:tcPr>
          <w:p w14:paraId="23C7537B"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A (m^2)</w:t>
            </w:r>
          </w:p>
        </w:tc>
        <w:tc>
          <w:tcPr>
            <w:tcW w:w="1039" w:type="dxa"/>
            <w:tcBorders>
              <w:top w:val="single" w:sz="8" w:space="0" w:color="auto"/>
              <w:left w:val="nil"/>
              <w:bottom w:val="single" w:sz="8" w:space="0" w:color="auto"/>
              <w:right w:val="single" w:sz="8" w:space="0" w:color="auto"/>
            </w:tcBorders>
            <w:shd w:val="clear" w:color="auto" w:fill="auto"/>
            <w:noWrap/>
          </w:tcPr>
          <w:p w14:paraId="30DA608A"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Qκατ.</w:t>
            </w:r>
          </w:p>
        </w:tc>
        <w:tc>
          <w:tcPr>
            <w:tcW w:w="898" w:type="dxa"/>
            <w:tcBorders>
              <w:top w:val="single" w:sz="8" w:space="0" w:color="auto"/>
              <w:left w:val="nil"/>
              <w:bottom w:val="single" w:sz="8" w:space="0" w:color="auto"/>
              <w:right w:val="single" w:sz="8" w:space="0" w:color="auto"/>
            </w:tcBorders>
            <w:shd w:val="clear" w:color="auto" w:fill="auto"/>
            <w:noWrap/>
          </w:tcPr>
          <w:p w14:paraId="44B65337"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V (m/s)</w:t>
            </w:r>
          </w:p>
        </w:tc>
        <w:tc>
          <w:tcPr>
            <w:tcW w:w="1127" w:type="dxa"/>
            <w:tcBorders>
              <w:top w:val="single" w:sz="8" w:space="0" w:color="auto"/>
              <w:left w:val="nil"/>
              <w:bottom w:val="single" w:sz="8" w:space="0" w:color="auto"/>
              <w:right w:val="single" w:sz="8" w:space="0" w:color="auto"/>
            </w:tcBorders>
            <w:shd w:val="clear" w:color="auto" w:fill="auto"/>
            <w:noWrap/>
          </w:tcPr>
          <w:p w14:paraId="21A350F4"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Vmin(m/s)</w:t>
            </w:r>
          </w:p>
        </w:tc>
        <w:tc>
          <w:tcPr>
            <w:tcW w:w="1160" w:type="dxa"/>
            <w:tcBorders>
              <w:top w:val="single" w:sz="8" w:space="0" w:color="auto"/>
              <w:left w:val="nil"/>
              <w:bottom w:val="single" w:sz="8" w:space="0" w:color="auto"/>
              <w:right w:val="single" w:sz="8" w:space="0" w:color="auto"/>
            </w:tcBorders>
            <w:shd w:val="clear" w:color="auto" w:fill="auto"/>
            <w:noWrap/>
          </w:tcPr>
          <w:p w14:paraId="116570AB"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Vmax(m/s)</w:t>
            </w:r>
          </w:p>
        </w:tc>
        <w:tc>
          <w:tcPr>
            <w:tcW w:w="960" w:type="dxa"/>
            <w:tcBorders>
              <w:top w:val="single" w:sz="8" w:space="0" w:color="auto"/>
              <w:left w:val="nil"/>
              <w:bottom w:val="single" w:sz="8" w:space="0" w:color="auto"/>
              <w:right w:val="single" w:sz="8" w:space="0" w:color="auto"/>
            </w:tcBorders>
            <w:shd w:val="clear" w:color="auto" w:fill="auto"/>
            <w:noWrap/>
          </w:tcPr>
          <w:p w14:paraId="7BA0034B"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Συνθήκη V</w:t>
            </w:r>
          </w:p>
        </w:tc>
        <w:tc>
          <w:tcPr>
            <w:tcW w:w="1298" w:type="dxa"/>
            <w:tcBorders>
              <w:top w:val="single" w:sz="8" w:space="0" w:color="auto"/>
              <w:left w:val="nil"/>
              <w:bottom w:val="single" w:sz="8" w:space="0" w:color="auto"/>
              <w:right w:val="single" w:sz="8" w:space="0" w:color="auto"/>
            </w:tcBorders>
            <w:shd w:val="clear" w:color="auto" w:fill="auto"/>
            <w:noWrap/>
          </w:tcPr>
          <w:p w14:paraId="44AB56C5"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Re</w:t>
            </w:r>
          </w:p>
        </w:tc>
        <w:tc>
          <w:tcPr>
            <w:tcW w:w="1320" w:type="dxa"/>
            <w:tcBorders>
              <w:top w:val="single" w:sz="8" w:space="0" w:color="auto"/>
              <w:left w:val="nil"/>
              <w:bottom w:val="single" w:sz="8" w:space="0" w:color="auto"/>
              <w:right w:val="single" w:sz="8" w:space="0" w:color="auto"/>
            </w:tcBorders>
            <w:shd w:val="clear" w:color="auto" w:fill="auto"/>
            <w:noWrap/>
          </w:tcPr>
          <w:p w14:paraId="7C2CAD96"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ks/D</w:t>
            </w:r>
          </w:p>
        </w:tc>
        <w:tc>
          <w:tcPr>
            <w:tcW w:w="949" w:type="dxa"/>
            <w:tcBorders>
              <w:top w:val="single" w:sz="8" w:space="0" w:color="auto"/>
              <w:left w:val="nil"/>
              <w:bottom w:val="single" w:sz="8" w:space="0" w:color="auto"/>
              <w:right w:val="single" w:sz="8" w:space="0" w:color="auto"/>
            </w:tcBorders>
            <w:shd w:val="clear" w:color="auto" w:fill="auto"/>
            <w:noWrap/>
          </w:tcPr>
          <w:p w14:paraId="590C5484"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f</w:t>
            </w:r>
          </w:p>
        </w:tc>
        <w:tc>
          <w:tcPr>
            <w:tcW w:w="1038" w:type="dxa"/>
            <w:tcBorders>
              <w:top w:val="single" w:sz="8" w:space="0" w:color="auto"/>
              <w:left w:val="nil"/>
              <w:bottom w:val="single" w:sz="8" w:space="0" w:color="auto"/>
              <w:right w:val="single" w:sz="8" w:space="0" w:color="auto"/>
            </w:tcBorders>
            <w:shd w:val="clear" w:color="auto" w:fill="auto"/>
            <w:noWrap/>
          </w:tcPr>
          <w:p w14:paraId="49134410"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Hf**</w:t>
            </w:r>
          </w:p>
        </w:tc>
        <w:tc>
          <w:tcPr>
            <w:tcW w:w="790" w:type="dxa"/>
            <w:tcBorders>
              <w:top w:val="single" w:sz="4" w:space="0" w:color="auto"/>
              <w:left w:val="single" w:sz="4" w:space="0" w:color="auto"/>
              <w:bottom w:val="single" w:sz="4" w:space="0" w:color="auto"/>
              <w:right w:val="single" w:sz="4" w:space="0" w:color="auto"/>
            </w:tcBorders>
            <w:shd w:val="clear" w:color="auto" w:fill="auto"/>
            <w:noWrap/>
          </w:tcPr>
          <w:p w14:paraId="0326FA2D" w14:textId="77777777" w:rsidR="00EE3E79" w:rsidRPr="003665D3" w:rsidRDefault="00EE3E79" w:rsidP="003665D3">
            <w:pPr>
              <w:spacing w:after="0" w:line="240" w:lineRule="auto"/>
              <w:jc w:val="center"/>
              <w:rPr>
                <w:rFonts w:ascii="Calibri" w:hAnsi="Calibri" w:cs="Calibri"/>
                <w:b/>
                <w:bCs/>
                <w:color w:val="000000"/>
              </w:rPr>
            </w:pPr>
            <w:r w:rsidRPr="003665D3">
              <w:rPr>
                <w:rFonts w:ascii="Calibri" w:hAnsi="Calibri" w:cs="Calibri"/>
                <w:b/>
                <w:bCs/>
                <w:color w:val="000000"/>
              </w:rPr>
              <w:t>H</w:t>
            </w:r>
            <w:r w:rsidR="00252076" w:rsidRPr="003665D3">
              <w:rPr>
                <w:rFonts w:ascii="Calibri" w:hAnsi="Calibri" w:cs="Calibri"/>
                <w:b/>
                <w:bCs/>
                <w:color w:val="000000"/>
              </w:rPr>
              <w:t>’</w:t>
            </w:r>
            <w:r w:rsidRPr="003665D3">
              <w:rPr>
                <w:rFonts w:ascii="Calibri" w:hAnsi="Calibri" w:cs="Calibri"/>
                <w:b/>
                <w:bCs/>
                <w:color w:val="000000"/>
              </w:rPr>
              <w:t>μαν.</w:t>
            </w:r>
          </w:p>
        </w:tc>
      </w:tr>
      <w:tr w:rsidR="00A37B97" w:rsidRPr="001F4E5A" w14:paraId="4D6D5F82"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auto"/>
            <w:noWrap/>
          </w:tcPr>
          <w:p w14:paraId="17D3227D" w14:textId="4699F59D" w:rsidR="00A37B97" w:rsidRPr="001F4E5A" w:rsidRDefault="00A37B97" w:rsidP="00A37B97">
            <w:pPr>
              <w:spacing w:after="0" w:line="240" w:lineRule="auto"/>
              <w:jc w:val="center"/>
              <w:rPr>
                <w:rFonts w:ascii="Calibri" w:eastAsia="Times New Roman" w:hAnsi="Calibri" w:cs="Calibri"/>
                <w:color w:val="000000"/>
                <w:kern w:val="0"/>
              </w:rPr>
            </w:pPr>
            <w:r w:rsidRPr="00655AFB">
              <w:t>160</w:t>
            </w:r>
          </w:p>
        </w:tc>
        <w:tc>
          <w:tcPr>
            <w:tcW w:w="2035" w:type="dxa"/>
            <w:tcBorders>
              <w:top w:val="nil"/>
              <w:left w:val="nil"/>
              <w:bottom w:val="single" w:sz="8" w:space="0" w:color="auto"/>
              <w:right w:val="single" w:sz="8" w:space="0" w:color="auto"/>
            </w:tcBorders>
            <w:shd w:val="clear" w:color="auto" w:fill="auto"/>
            <w:noWrap/>
          </w:tcPr>
          <w:p w14:paraId="19DECE80" w14:textId="436D08C5" w:rsidR="00A37B97" w:rsidRPr="001F4E5A" w:rsidRDefault="00A37B97" w:rsidP="00A37B97">
            <w:pPr>
              <w:spacing w:after="0" w:line="240" w:lineRule="auto"/>
              <w:jc w:val="center"/>
              <w:rPr>
                <w:rFonts w:ascii="Calibri" w:eastAsia="Times New Roman" w:hAnsi="Calibri" w:cs="Calibri"/>
                <w:color w:val="000000"/>
                <w:kern w:val="0"/>
              </w:rPr>
            </w:pPr>
            <w:r w:rsidRPr="00655AFB">
              <w:t>130.8</w:t>
            </w:r>
          </w:p>
        </w:tc>
        <w:tc>
          <w:tcPr>
            <w:tcW w:w="1587" w:type="dxa"/>
            <w:tcBorders>
              <w:top w:val="nil"/>
              <w:left w:val="nil"/>
              <w:bottom w:val="single" w:sz="8" w:space="0" w:color="auto"/>
              <w:right w:val="single" w:sz="8" w:space="0" w:color="auto"/>
            </w:tcBorders>
            <w:shd w:val="clear" w:color="auto" w:fill="auto"/>
            <w:noWrap/>
          </w:tcPr>
          <w:p w14:paraId="13A4B877" w14:textId="291E897A" w:rsidR="00A37B97" w:rsidRPr="001F4E5A" w:rsidRDefault="00A37B97" w:rsidP="00A37B97">
            <w:pPr>
              <w:spacing w:after="0" w:line="240" w:lineRule="auto"/>
              <w:jc w:val="center"/>
              <w:rPr>
                <w:rFonts w:ascii="Calibri" w:eastAsia="Times New Roman" w:hAnsi="Calibri" w:cs="Calibri"/>
                <w:color w:val="000000"/>
                <w:kern w:val="0"/>
              </w:rPr>
            </w:pPr>
            <w:r w:rsidRPr="00655AFB">
              <w:t>0.013430282</w:t>
            </w:r>
          </w:p>
        </w:tc>
        <w:tc>
          <w:tcPr>
            <w:tcW w:w="1039" w:type="dxa"/>
            <w:tcBorders>
              <w:top w:val="nil"/>
              <w:left w:val="nil"/>
              <w:bottom w:val="single" w:sz="8" w:space="0" w:color="auto"/>
              <w:right w:val="single" w:sz="8" w:space="0" w:color="auto"/>
            </w:tcBorders>
            <w:shd w:val="clear" w:color="auto" w:fill="auto"/>
            <w:noWrap/>
          </w:tcPr>
          <w:p w14:paraId="314572A7" w14:textId="1A6E1C8B" w:rsidR="00A37B97" w:rsidRPr="001F4E5A" w:rsidRDefault="00A37B97" w:rsidP="00A37B97">
            <w:pPr>
              <w:spacing w:after="0" w:line="240" w:lineRule="auto"/>
              <w:jc w:val="center"/>
              <w:rPr>
                <w:rFonts w:ascii="Calibri" w:eastAsia="Times New Roman" w:hAnsi="Calibri" w:cs="Calibri"/>
                <w:color w:val="000000"/>
                <w:kern w:val="0"/>
              </w:rPr>
            </w:pPr>
            <w:r w:rsidRPr="00655AFB">
              <w:t>0.040128</w:t>
            </w:r>
          </w:p>
        </w:tc>
        <w:tc>
          <w:tcPr>
            <w:tcW w:w="898" w:type="dxa"/>
            <w:tcBorders>
              <w:top w:val="nil"/>
              <w:left w:val="nil"/>
              <w:bottom w:val="single" w:sz="8" w:space="0" w:color="auto"/>
              <w:right w:val="single" w:sz="8" w:space="0" w:color="auto"/>
            </w:tcBorders>
            <w:shd w:val="clear" w:color="auto" w:fill="auto"/>
            <w:noWrap/>
          </w:tcPr>
          <w:p w14:paraId="504C4274" w14:textId="5F61EAF0" w:rsidR="00A37B97" w:rsidRPr="001F4E5A" w:rsidRDefault="00A37B97" w:rsidP="00A37B97">
            <w:pPr>
              <w:spacing w:after="0" w:line="240" w:lineRule="auto"/>
              <w:jc w:val="center"/>
              <w:rPr>
                <w:rFonts w:ascii="Calibri" w:eastAsia="Times New Roman" w:hAnsi="Calibri" w:cs="Calibri"/>
                <w:color w:val="000000"/>
                <w:kern w:val="0"/>
              </w:rPr>
            </w:pPr>
            <w:r w:rsidRPr="00655AFB">
              <w:t>2.99</w:t>
            </w:r>
          </w:p>
        </w:tc>
        <w:tc>
          <w:tcPr>
            <w:tcW w:w="1127" w:type="dxa"/>
            <w:tcBorders>
              <w:top w:val="nil"/>
              <w:left w:val="nil"/>
              <w:bottom w:val="single" w:sz="8" w:space="0" w:color="auto"/>
              <w:right w:val="single" w:sz="8" w:space="0" w:color="auto"/>
            </w:tcBorders>
            <w:shd w:val="clear" w:color="auto" w:fill="auto"/>
            <w:noWrap/>
          </w:tcPr>
          <w:p w14:paraId="189E2CCE" w14:textId="0146E4A1" w:rsidR="00A37B97" w:rsidRPr="001F4E5A" w:rsidRDefault="00A37B97" w:rsidP="00A37B97">
            <w:pPr>
              <w:spacing w:after="0" w:line="240" w:lineRule="auto"/>
              <w:jc w:val="center"/>
              <w:rPr>
                <w:rFonts w:ascii="Calibri" w:eastAsia="Times New Roman" w:hAnsi="Calibri" w:cs="Calibri"/>
                <w:color w:val="000000"/>
                <w:kern w:val="0"/>
              </w:rPr>
            </w:pPr>
            <w:r w:rsidRPr="00655AFB">
              <w:t>0.5</w:t>
            </w:r>
          </w:p>
        </w:tc>
        <w:tc>
          <w:tcPr>
            <w:tcW w:w="1160" w:type="dxa"/>
            <w:tcBorders>
              <w:top w:val="nil"/>
              <w:left w:val="nil"/>
              <w:bottom w:val="single" w:sz="8" w:space="0" w:color="auto"/>
              <w:right w:val="single" w:sz="8" w:space="0" w:color="auto"/>
            </w:tcBorders>
            <w:shd w:val="clear" w:color="auto" w:fill="auto"/>
            <w:noWrap/>
          </w:tcPr>
          <w:p w14:paraId="07298FBD" w14:textId="6168C5D5" w:rsidR="00A37B97" w:rsidRPr="001F4E5A" w:rsidRDefault="00A37B97" w:rsidP="00A37B97">
            <w:pPr>
              <w:spacing w:after="0" w:line="240" w:lineRule="auto"/>
              <w:jc w:val="center"/>
              <w:rPr>
                <w:rFonts w:ascii="Calibri" w:eastAsia="Times New Roman" w:hAnsi="Calibri" w:cs="Calibri"/>
                <w:color w:val="000000"/>
                <w:kern w:val="0"/>
              </w:rPr>
            </w:pPr>
            <w:r w:rsidRPr="00655AFB">
              <w:t>1.85</w:t>
            </w:r>
          </w:p>
        </w:tc>
        <w:tc>
          <w:tcPr>
            <w:tcW w:w="960" w:type="dxa"/>
            <w:tcBorders>
              <w:top w:val="nil"/>
              <w:left w:val="nil"/>
              <w:bottom w:val="single" w:sz="8" w:space="0" w:color="auto"/>
              <w:right w:val="single" w:sz="8" w:space="0" w:color="auto"/>
            </w:tcBorders>
            <w:shd w:val="clear" w:color="auto" w:fill="auto"/>
            <w:noWrap/>
          </w:tcPr>
          <w:p w14:paraId="607C0247" w14:textId="73E38F17" w:rsidR="00A37B97" w:rsidRPr="001F4E5A" w:rsidRDefault="00A37B97" w:rsidP="00A37B97">
            <w:pPr>
              <w:spacing w:after="0" w:line="240" w:lineRule="auto"/>
              <w:jc w:val="center"/>
              <w:rPr>
                <w:rFonts w:ascii="Calibri" w:eastAsia="Times New Roman" w:hAnsi="Calibri" w:cs="Calibri"/>
                <w:color w:val="000000"/>
                <w:kern w:val="0"/>
              </w:rPr>
            </w:pPr>
            <w:r w:rsidRPr="00655AFB">
              <w:t>x</w:t>
            </w:r>
          </w:p>
        </w:tc>
        <w:tc>
          <w:tcPr>
            <w:tcW w:w="1298" w:type="dxa"/>
            <w:tcBorders>
              <w:top w:val="nil"/>
              <w:left w:val="nil"/>
              <w:bottom w:val="single" w:sz="8" w:space="0" w:color="auto"/>
              <w:right w:val="single" w:sz="8" w:space="0" w:color="auto"/>
            </w:tcBorders>
            <w:shd w:val="clear" w:color="auto" w:fill="auto"/>
            <w:noWrap/>
          </w:tcPr>
          <w:p w14:paraId="1070359D" w14:textId="10CA2AC0" w:rsidR="00A37B97" w:rsidRPr="001F4E5A" w:rsidRDefault="00A37B97" w:rsidP="00A37B97">
            <w:pPr>
              <w:spacing w:after="0" w:line="240" w:lineRule="auto"/>
              <w:jc w:val="center"/>
              <w:rPr>
                <w:rFonts w:ascii="Calibri" w:eastAsia="Times New Roman" w:hAnsi="Calibri" w:cs="Calibri"/>
                <w:color w:val="000000"/>
                <w:kern w:val="0"/>
              </w:rPr>
            </w:pPr>
            <w:r w:rsidRPr="00655AFB">
              <w:t>390814</w:t>
            </w:r>
          </w:p>
        </w:tc>
        <w:tc>
          <w:tcPr>
            <w:tcW w:w="1320" w:type="dxa"/>
            <w:tcBorders>
              <w:top w:val="nil"/>
              <w:left w:val="nil"/>
              <w:bottom w:val="single" w:sz="8" w:space="0" w:color="auto"/>
              <w:right w:val="single" w:sz="8" w:space="0" w:color="auto"/>
            </w:tcBorders>
            <w:shd w:val="clear" w:color="auto" w:fill="auto"/>
            <w:noWrap/>
          </w:tcPr>
          <w:p w14:paraId="3BC57704" w14:textId="682CA27B" w:rsidR="00A37B97" w:rsidRPr="001F4E5A" w:rsidRDefault="00A37B97" w:rsidP="00A37B97">
            <w:pPr>
              <w:spacing w:after="0" w:line="240" w:lineRule="auto"/>
              <w:jc w:val="center"/>
              <w:rPr>
                <w:rFonts w:ascii="Calibri" w:eastAsia="Times New Roman" w:hAnsi="Calibri" w:cs="Calibri"/>
                <w:color w:val="000000"/>
                <w:kern w:val="0"/>
              </w:rPr>
            </w:pPr>
            <w:r w:rsidRPr="00655AFB">
              <w:t>0.000382263</w:t>
            </w:r>
          </w:p>
        </w:tc>
        <w:tc>
          <w:tcPr>
            <w:tcW w:w="949" w:type="dxa"/>
            <w:tcBorders>
              <w:top w:val="nil"/>
              <w:left w:val="nil"/>
              <w:bottom w:val="single" w:sz="8" w:space="0" w:color="auto"/>
              <w:right w:val="single" w:sz="8" w:space="0" w:color="auto"/>
            </w:tcBorders>
            <w:shd w:val="clear" w:color="auto" w:fill="auto"/>
            <w:noWrap/>
          </w:tcPr>
          <w:p w14:paraId="2173AA06" w14:textId="389F2BA9" w:rsidR="00A37B97" w:rsidRPr="001F4E5A" w:rsidRDefault="00A37B97" w:rsidP="00A37B97">
            <w:pPr>
              <w:spacing w:after="0" w:line="240" w:lineRule="auto"/>
              <w:jc w:val="center"/>
              <w:rPr>
                <w:rFonts w:ascii="Calibri" w:eastAsia="Times New Roman" w:hAnsi="Calibri" w:cs="Calibri"/>
                <w:color w:val="000000"/>
                <w:kern w:val="0"/>
              </w:rPr>
            </w:pPr>
            <w:r w:rsidRPr="00655AFB">
              <w:t>0.0171</w:t>
            </w:r>
          </w:p>
        </w:tc>
        <w:tc>
          <w:tcPr>
            <w:tcW w:w="1038" w:type="dxa"/>
            <w:tcBorders>
              <w:top w:val="nil"/>
              <w:left w:val="nil"/>
              <w:bottom w:val="single" w:sz="8" w:space="0" w:color="auto"/>
              <w:right w:val="single" w:sz="8" w:space="0" w:color="auto"/>
            </w:tcBorders>
            <w:shd w:val="clear" w:color="auto" w:fill="auto"/>
            <w:noWrap/>
          </w:tcPr>
          <w:p w14:paraId="6D4E6C49" w14:textId="2E34B8A9" w:rsidR="00A37B97" w:rsidRPr="00DD68AD" w:rsidRDefault="00A37B97" w:rsidP="00A37B97">
            <w:pPr>
              <w:spacing w:after="0" w:line="240" w:lineRule="auto"/>
              <w:jc w:val="center"/>
              <w:rPr>
                <w:rFonts w:ascii="Calibri" w:eastAsia="Times New Roman" w:hAnsi="Calibri" w:cs="Calibri"/>
                <w:color w:val="000000"/>
                <w:kern w:val="0"/>
                <w:lang w:val="el-GR"/>
              </w:rPr>
            </w:pPr>
            <w:r w:rsidRPr="00655AFB">
              <w:t>34.50</w:t>
            </w:r>
          </w:p>
        </w:tc>
        <w:tc>
          <w:tcPr>
            <w:tcW w:w="790" w:type="dxa"/>
            <w:tcBorders>
              <w:top w:val="nil"/>
              <w:left w:val="nil"/>
              <w:bottom w:val="single" w:sz="8" w:space="0" w:color="auto"/>
              <w:right w:val="single" w:sz="8" w:space="0" w:color="auto"/>
            </w:tcBorders>
            <w:shd w:val="clear" w:color="auto" w:fill="auto"/>
            <w:noWrap/>
          </w:tcPr>
          <w:p w14:paraId="749D30FD" w14:textId="1D8E2418" w:rsidR="00A37B97" w:rsidRPr="001F4E5A" w:rsidRDefault="00A37B97" w:rsidP="00A37B97">
            <w:pPr>
              <w:spacing w:after="0" w:line="240" w:lineRule="auto"/>
              <w:jc w:val="center"/>
              <w:rPr>
                <w:rFonts w:ascii="Calibri" w:eastAsia="Times New Roman" w:hAnsi="Calibri" w:cs="Calibri"/>
                <w:color w:val="000000"/>
                <w:kern w:val="0"/>
              </w:rPr>
            </w:pPr>
            <w:r w:rsidRPr="00655AFB">
              <w:t>116.03</w:t>
            </w:r>
          </w:p>
        </w:tc>
      </w:tr>
      <w:tr w:rsidR="00A37B97" w:rsidRPr="001F4E5A" w14:paraId="66E36A22"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auto"/>
            <w:noWrap/>
          </w:tcPr>
          <w:p w14:paraId="77F5D2F8" w14:textId="5C707018" w:rsidR="00A37B97" w:rsidRPr="001F4E5A" w:rsidRDefault="00A37B97" w:rsidP="00A37B97">
            <w:pPr>
              <w:spacing w:after="0" w:line="240" w:lineRule="auto"/>
              <w:jc w:val="center"/>
              <w:rPr>
                <w:rFonts w:ascii="Calibri" w:eastAsia="Times New Roman" w:hAnsi="Calibri" w:cs="Calibri"/>
                <w:color w:val="000000"/>
                <w:kern w:val="0"/>
              </w:rPr>
            </w:pPr>
            <w:r w:rsidRPr="00655AFB">
              <w:t>180</w:t>
            </w:r>
          </w:p>
        </w:tc>
        <w:tc>
          <w:tcPr>
            <w:tcW w:w="2035" w:type="dxa"/>
            <w:tcBorders>
              <w:top w:val="nil"/>
              <w:left w:val="nil"/>
              <w:bottom w:val="single" w:sz="8" w:space="0" w:color="auto"/>
              <w:right w:val="single" w:sz="8" w:space="0" w:color="auto"/>
            </w:tcBorders>
            <w:shd w:val="clear" w:color="auto" w:fill="auto"/>
            <w:noWrap/>
          </w:tcPr>
          <w:p w14:paraId="2CAB5EA5" w14:textId="092A8C2D" w:rsidR="00A37B97" w:rsidRPr="001F4E5A" w:rsidRDefault="00A37B97" w:rsidP="00A37B97">
            <w:pPr>
              <w:spacing w:after="0" w:line="240" w:lineRule="auto"/>
              <w:jc w:val="center"/>
              <w:rPr>
                <w:rFonts w:ascii="Calibri" w:eastAsia="Times New Roman" w:hAnsi="Calibri" w:cs="Calibri"/>
                <w:color w:val="000000"/>
                <w:kern w:val="0"/>
              </w:rPr>
            </w:pPr>
            <w:r w:rsidRPr="00655AFB">
              <w:t>147.2</w:t>
            </w:r>
          </w:p>
        </w:tc>
        <w:tc>
          <w:tcPr>
            <w:tcW w:w="1587" w:type="dxa"/>
            <w:tcBorders>
              <w:top w:val="nil"/>
              <w:left w:val="nil"/>
              <w:bottom w:val="single" w:sz="8" w:space="0" w:color="auto"/>
              <w:right w:val="single" w:sz="8" w:space="0" w:color="auto"/>
            </w:tcBorders>
            <w:shd w:val="clear" w:color="auto" w:fill="auto"/>
            <w:noWrap/>
          </w:tcPr>
          <w:p w14:paraId="455A9ECE" w14:textId="62B8357B" w:rsidR="00A37B97" w:rsidRPr="001F4E5A" w:rsidRDefault="00A37B97" w:rsidP="00A37B97">
            <w:pPr>
              <w:spacing w:after="0" w:line="240" w:lineRule="auto"/>
              <w:jc w:val="center"/>
              <w:rPr>
                <w:rFonts w:ascii="Calibri" w:eastAsia="Times New Roman" w:hAnsi="Calibri" w:cs="Calibri"/>
                <w:color w:val="000000"/>
                <w:kern w:val="0"/>
              </w:rPr>
            </w:pPr>
            <w:r w:rsidRPr="00655AFB">
              <w:t>0.017009254</w:t>
            </w:r>
          </w:p>
        </w:tc>
        <w:tc>
          <w:tcPr>
            <w:tcW w:w="1039" w:type="dxa"/>
            <w:tcBorders>
              <w:top w:val="nil"/>
              <w:left w:val="nil"/>
              <w:bottom w:val="single" w:sz="8" w:space="0" w:color="auto"/>
              <w:right w:val="single" w:sz="8" w:space="0" w:color="auto"/>
            </w:tcBorders>
            <w:shd w:val="clear" w:color="auto" w:fill="auto"/>
            <w:noWrap/>
          </w:tcPr>
          <w:p w14:paraId="408B2DE3" w14:textId="276F25AA" w:rsidR="00A37B97" w:rsidRPr="001F4E5A" w:rsidRDefault="00A37B97" w:rsidP="00A37B97">
            <w:pPr>
              <w:spacing w:after="0" w:line="240" w:lineRule="auto"/>
              <w:jc w:val="center"/>
              <w:rPr>
                <w:rFonts w:ascii="Calibri" w:eastAsia="Times New Roman" w:hAnsi="Calibri" w:cs="Calibri"/>
                <w:color w:val="000000"/>
                <w:kern w:val="0"/>
              </w:rPr>
            </w:pPr>
            <w:r w:rsidRPr="00655AFB">
              <w:t>0.040128</w:t>
            </w:r>
          </w:p>
        </w:tc>
        <w:tc>
          <w:tcPr>
            <w:tcW w:w="898" w:type="dxa"/>
            <w:tcBorders>
              <w:top w:val="nil"/>
              <w:left w:val="nil"/>
              <w:bottom w:val="single" w:sz="8" w:space="0" w:color="auto"/>
              <w:right w:val="single" w:sz="8" w:space="0" w:color="auto"/>
            </w:tcBorders>
            <w:shd w:val="clear" w:color="auto" w:fill="auto"/>
            <w:noWrap/>
          </w:tcPr>
          <w:p w14:paraId="366C2A44" w14:textId="43B86424" w:rsidR="00A37B97" w:rsidRPr="001F4E5A" w:rsidRDefault="00A37B97" w:rsidP="00A37B97">
            <w:pPr>
              <w:spacing w:after="0" w:line="240" w:lineRule="auto"/>
              <w:jc w:val="center"/>
              <w:rPr>
                <w:rFonts w:ascii="Calibri" w:eastAsia="Times New Roman" w:hAnsi="Calibri" w:cs="Calibri"/>
                <w:color w:val="000000"/>
                <w:kern w:val="0"/>
              </w:rPr>
            </w:pPr>
            <w:r w:rsidRPr="00655AFB">
              <w:t>2.36</w:t>
            </w:r>
          </w:p>
        </w:tc>
        <w:tc>
          <w:tcPr>
            <w:tcW w:w="1127" w:type="dxa"/>
            <w:tcBorders>
              <w:top w:val="nil"/>
              <w:left w:val="nil"/>
              <w:bottom w:val="single" w:sz="8" w:space="0" w:color="auto"/>
              <w:right w:val="single" w:sz="8" w:space="0" w:color="auto"/>
            </w:tcBorders>
            <w:shd w:val="clear" w:color="auto" w:fill="auto"/>
            <w:noWrap/>
          </w:tcPr>
          <w:p w14:paraId="6E9E5382" w14:textId="0D492DF2" w:rsidR="00A37B97" w:rsidRPr="001F4E5A" w:rsidRDefault="00A37B97" w:rsidP="00A37B97">
            <w:pPr>
              <w:spacing w:after="0" w:line="240" w:lineRule="auto"/>
              <w:jc w:val="center"/>
              <w:rPr>
                <w:rFonts w:ascii="Calibri" w:eastAsia="Times New Roman" w:hAnsi="Calibri" w:cs="Calibri"/>
                <w:color w:val="000000"/>
                <w:kern w:val="0"/>
              </w:rPr>
            </w:pPr>
            <w:r w:rsidRPr="00655AFB">
              <w:t>0.5</w:t>
            </w:r>
          </w:p>
        </w:tc>
        <w:tc>
          <w:tcPr>
            <w:tcW w:w="1160" w:type="dxa"/>
            <w:tcBorders>
              <w:top w:val="nil"/>
              <w:left w:val="nil"/>
              <w:bottom w:val="single" w:sz="8" w:space="0" w:color="auto"/>
              <w:right w:val="single" w:sz="8" w:space="0" w:color="auto"/>
            </w:tcBorders>
            <w:shd w:val="clear" w:color="auto" w:fill="auto"/>
            <w:noWrap/>
          </w:tcPr>
          <w:p w14:paraId="4AF69624" w14:textId="4A258804" w:rsidR="00A37B97" w:rsidRPr="001F4E5A" w:rsidRDefault="00A37B97" w:rsidP="00A37B97">
            <w:pPr>
              <w:spacing w:after="0" w:line="240" w:lineRule="auto"/>
              <w:jc w:val="center"/>
              <w:rPr>
                <w:rFonts w:ascii="Calibri" w:eastAsia="Times New Roman" w:hAnsi="Calibri" w:cs="Calibri"/>
                <w:color w:val="000000"/>
                <w:kern w:val="0"/>
              </w:rPr>
            </w:pPr>
            <w:r w:rsidRPr="00655AFB">
              <w:t>2.00</w:t>
            </w:r>
          </w:p>
        </w:tc>
        <w:tc>
          <w:tcPr>
            <w:tcW w:w="960" w:type="dxa"/>
            <w:tcBorders>
              <w:top w:val="nil"/>
              <w:left w:val="nil"/>
              <w:bottom w:val="single" w:sz="8" w:space="0" w:color="auto"/>
              <w:right w:val="single" w:sz="8" w:space="0" w:color="auto"/>
            </w:tcBorders>
            <w:shd w:val="clear" w:color="auto" w:fill="auto"/>
            <w:noWrap/>
          </w:tcPr>
          <w:p w14:paraId="70EABCEA" w14:textId="515A3006" w:rsidR="00A37B97" w:rsidRPr="001F4E5A" w:rsidRDefault="00A37B97" w:rsidP="00A37B97">
            <w:pPr>
              <w:spacing w:after="0" w:line="240" w:lineRule="auto"/>
              <w:jc w:val="center"/>
              <w:rPr>
                <w:rFonts w:ascii="Calibri" w:eastAsia="Times New Roman" w:hAnsi="Calibri" w:cs="Calibri"/>
                <w:color w:val="000000"/>
                <w:kern w:val="0"/>
              </w:rPr>
            </w:pPr>
            <w:r w:rsidRPr="00655AFB">
              <w:t>x</w:t>
            </w:r>
          </w:p>
        </w:tc>
        <w:tc>
          <w:tcPr>
            <w:tcW w:w="1298" w:type="dxa"/>
            <w:tcBorders>
              <w:top w:val="nil"/>
              <w:left w:val="nil"/>
              <w:bottom w:val="single" w:sz="8" w:space="0" w:color="auto"/>
              <w:right w:val="single" w:sz="8" w:space="0" w:color="auto"/>
            </w:tcBorders>
            <w:shd w:val="clear" w:color="auto" w:fill="auto"/>
            <w:noWrap/>
          </w:tcPr>
          <w:p w14:paraId="785E550A" w14:textId="3EF43FAE" w:rsidR="00A37B97" w:rsidRPr="001F4E5A" w:rsidRDefault="00A37B97" w:rsidP="00A37B97">
            <w:pPr>
              <w:spacing w:after="0" w:line="240" w:lineRule="auto"/>
              <w:jc w:val="center"/>
              <w:rPr>
                <w:rFonts w:ascii="Calibri" w:eastAsia="Times New Roman" w:hAnsi="Calibri" w:cs="Calibri"/>
                <w:color w:val="000000"/>
                <w:kern w:val="0"/>
              </w:rPr>
            </w:pPr>
            <w:r w:rsidRPr="00655AFB">
              <w:t>347272</w:t>
            </w:r>
          </w:p>
        </w:tc>
        <w:tc>
          <w:tcPr>
            <w:tcW w:w="1320" w:type="dxa"/>
            <w:tcBorders>
              <w:top w:val="nil"/>
              <w:left w:val="nil"/>
              <w:bottom w:val="single" w:sz="8" w:space="0" w:color="auto"/>
              <w:right w:val="single" w:sz="8" w:space="0" w:color="auto"/>
            </w:tcBorders>
            <w:shd w:val="clear" w:color="auto" w:fill="auto"/>
            <w:noWrap/>
          </w:tcPr>
          <w:p w14:paraId="55F16089" w14:textId="7DB27688" w:rsidR="00A37B97" w:rsidRPr="001F4E5A" w:rsidRDefault="00A37B97" w:rsidP="00A37B97">
            <w:pPr>
              <w:spacing w:after="0" w:line="240" w:lineRule="auto"/>
              <w:jc w:val="center"/>
              <w:rPr>
                <w:rFonts w:ascii="Calibri" w:eastAsia="Times New Roman" w:hAnsi="Calibri" w:cs="Calibri"/>
                <w:color w:val="000000"/>
                <w:kern w:val="0"/>
              </w:rPr>
            </w:pPr>
            <w:r w:rsidRPr="00655AFB">
              <w:t>0.000339674</w:t>
            </w:r>
          </w:p>
        </w:tc>
        <w:tc>
          <w:tcPr>
            <w:tcW w:w="949" w:type="dxa"/>
            <w:tcBorders>
              <w:top w:val="nil"/>
              <w:left w:val="nil"/>
              <w:bottom w:val="single" w:sz="8" w:space="0" w:color="auto"/>
              <w:right w:val="single" w:sz="8" w:space="0" w:color="auto"/>
            </w:tcBorders>
            <w:shd w:val="clear" w:color="auto" w:fill="auto"/>
            <w:noWrap/>
          </w:tcPr>
          <w:p w14:paraId="28114402" w14:textId="68E6BE65" w:rsidR="00A37B97" w:rsidRPr="001F4E5A" w:rsidRDefault="00A37B97" w:rsidP="00A37B97">
            <w:pPr>
              <w:spacing w:after="0" w:line="240" w:lineRule="auto"/>
              <w:jc w:val="center"/>
              <w:rPr>
                <w:rFonts w:ascii="Calibri" w:eastAsia="Times New Roman" w:hAnsi="Calibri" w:cs="Calibri"/>
                <w:color w:val="000000"/>
                <w:kern w:val="0"/>
              </w:rPr>
            </w:pPr>
            <w:r w:rsidRPr="00655AFB">
              <w:t>0.0170</w:t>
            </w:r>
          </w:p>
        </w:tc>
        <w:tc>
          <w:tcPr>
            <w:tcW w:w="1038" w:type="dxa"/>
            <w:tcBorders>
              <w:top w:val="nil"/>
              <w:left w:val="nil"/>
              <w:bottom w:val="single" w:sz="8" w:space="0" w:color="auto"/>
              <w:right w:val="single" w:sz="8" w:space="0" w:color="auto"/>
            </w:tcBorders>
            <w:shd w:val="clear" w:color="auto" w:fill="auto"/>
            <w:noWrap/>
          </w:tcPr>
          <w:p w14:paraId="396ACB35" w14:textId="1B2C87A2" w:rsidR="00A37B97" w:rsidRPr="001F4E5A" w:rsidRDefault="00A37B97" w:rsidP="00A37B97">
            <w:pPr>
              <w:spacing w:after="0" w:line="240" w:lineRule="auto"/>
              <w:jc w:val="center"/>
              <w:rPr>
                <w:rFonts w:ascii="Calibri" w:eastAsia="Times New Roman" w:hAnsi="Calibri" w:cs="Calibri"/>
                <w:color w:val="000000"/>
                <w:kern w:val="0"/>
              </w:rPr>
            </w:pPr>
            <w:r w:rsidRPr="00655AFB">
              <w:t>19.00</w:t>
            </w:r>
          </w:p>
        </w:tc>
        <w:tc>
          <w:tcPr>
            <w:tcW w:w="790" w:type="dxa"/>
            <w:tcBorders>
              <w:top w:val="nil"/>
              <w:left w:val="nil"/>
              <w:bottom w:val="single" w:sz="8" w:space="0" w:color="auto"/>
              <w:right w:val="single" w:sz="8" w:space="0" w:color="auto"/>
            </w:tcBorders>
            <w:shd w:val="clear" w:color="auto" w:fill="auto"/>
            <w:noWrap/>
          </w:tcPr>
          <w:p w14:paraId="510278DC" w14:textId="6505A503" w:rsidR="00A37B97" w:rsidRPr="001F4E5A" w:rsidRDefault="00A37B97" w:rsidP="00A37B97">
            <w:pPr>
              <w:spacing w:after="0" w:line="240" w:lineRule="auto"/>
              <w:jc w:val="center"/>
              <w:rPr>
                <w:rFonts w:ascii="Calibri" w:eastAsia="Times New Roman" w:hAnsi="Calibri" w:cs="Calibri"/>
                <w:color w:val="000000"/>
                <w:kern w:val="0"/>
              </w:rPr>
            </w:pPr>
            <w:r w:rsidRPr="00655AFB">
              <w:t>99.75</w:t>
            </w:r>
          </w:p>
        </w:tc>
      </w:tr>
      <w:tr w:rsidR="00A5495B" w:rsidRPr="001F4E5A" w14:paraId="53FA0105" w14:textId="77777777" w:rsidTr="00094AFC">
        <w:trPr>
          <w:trHeight w:val="364"/>
        </w:trPr>
        <w:tc>
          <w:tcPr>
            <w:tcW w:w="1271" w:type="dxa"/>
            <w:tcBorders>
              <w:top w:val="nil"/>
              <w:left w:val="single" w:sz="8" w:space="0" w:color="auto"/>
              <w:bottom w:val="single" w:sz="8" w:space="0" w:color="auto"/>
              <w:right w:val="single" w:sz="8" w:space="0" w:color="auto"/>
            </w:tcBorders>
            <w:shd w:val="clear" w:color="auto" w:fill="FFFFFF" w:themeFill="background1"/>
            <w:noWrap/>
          </w:tcPr>
          <w:p w14:paraId="3D6B8EDE" w14:textId="00DFD5E0" w:rsidR="00A37B97" w:rsidRPr="00094AFC" w:rsidRDefault="00A37B97" w:rsidP="00A37B97">
            <w:pPr>
              <w:spacing w:after="0" w:line="240" w:lineRule="auto"/>
              <w:jc w:val="center"/>
              <w:rPr>
                <w:rFonts w:ascii="Calibri" w:hAnsi="Calibri" w:cs="Calibri"/>
              </w:rPr>
            </w:pPr>
            <w:r w:rsidRPr="00094AFC">
              <w:rPr>
                <w:rFonts w:ascii="Calibri" w:hAnsi="Calibri" w:cs="Calibri"/>
              </w:rPr>
              <w:t>200</w:t>
            </w:r>
          </w:p>
        </w:tc>
        <w:tc>
          <w:tcPr>
            <w:tcW w:w="2035" w:type="dxa"/>
            <w:tcBorders>
              <w:top w:val="nil"/>
              <w:left w:val="nil"/>
              <w:bottom w:val="single" w:sz="8" w:space="0" w:color="auto"/>
              <w:right w:val="single" w:sz="8" w:space="0" w:color="auto"/>
            </w:tcBorders>
            <w:shd w:val="clear" w:color="auto" w:fill="FFFFFF" w:themeFill="background1"/>
            <w:noWrap/>
          </w:tcPr>
          <w:p w14:paraId="62549F6E" w14:textId="35DF592D" w:rsidR="00A37B97" w:rsidRPr="00094AFC" w:rsidRDefault="00A37B97" w:rsidP="00A37B97">
            <w:pPr>
              <w:spacing w:after="0" w:line="240" w:lineRule="auto"/>
              <w:jc w:val="center"/>
              <w:rPr>
                <w:rFonts w:ascii="Calibri" w:hAnsi="Calibri" w:cs="Calibri"/>
              </w:rPr>
            </w:pPr>
            <w:r w:rsidRPr="00094AFC">
              <w:rPr>
                <w:rFonts w:ascii="Calibri" w:hAnsi="Calibri" w:cs="Calibri"/>
              </w:rPr>
              <w:t>163.60</w:t>
            </w:r>
          </w:p>
        </w:tc>
        <w:tc>
          <w:tcPr>
            <w:tcW w:w="1587" w:type="dxa"/>
            <w:tcBorders>
              <w:top w:val="nil"/>
              <w:left w:val="nil"/>
              <w:bottom w:val="single" w:sz="8" w:space="0" w:color="auto"/>
              <w:right w:val="single" w:sz="8" w:space="0" w:color="auto"/>
            </w:tcBorders>
            <w:shd w:val="clear" w:color="auto" w:fill="FFFFFF" w:themeFill="background1"/>
            <w:noWrap/>
          </w:tcPr>
          <w:p w14:paraId="6375356C" w14:textId="7268257C" w:rsidR="00A37B97" w:rsidRPr="00094AFC" w:rsidRDefault="00A37B97" w:rsidP="00A37B97">
            <w:pPr>
              <w:spacing w:after="0" w:line="240" w:lineRule="auto"/>
              <w:jc w:val="center"/>
              <w:rPr>
                <w:rFonts w:ascii="Calibri" w:hAnsi="Calibri" w:cs="Calibri"/>
              </w:rPr>
            </w:pPr>
            <w:r w:rsidRPr="00094AFC">
              <w:rPr>
                <w:rFonts w:ascii="Calibri" w:hAnsi="Calibri" w:cs="Calibri"/>
              </w:rPr>
              <w:t>0.021010494</w:t>
            </w:r>
          </w:p>
        </w:tc>
        <w:tc>
          <w:tcPr>
            <w:tcW w:w="1039" w:type="dxa"/>
            <w:tcBorders>
              <w:top w:val="nil"/>
              <w:left w:val="nil"/>
              <w:bottom w:val="single" w:sz="8" w:space="0" w:color="auto"/>
              <w:right w:val="single" w:sz="8" w:space="0" w:color="auto"/>
            </w:tcBorders>
            <w:shd w:val="clear" w:color="auto" w:fill="FFFFFF" w:themeFill="background1"/>
            <w:noWrap/>
          </w:tcPr>
          <w:p w14:paraId="228F50BE" w14:textId="7528B4FF" w:rsidR="00A37B97" w:rsidRPr="00094AFC" w:rsidRDefault="00A37B97" w:rsidP="00A37B97">
            <w:pPr>
              <w:spacing w:after="0" w:line="240" w:lineRule="auto"/>
              <w:jc w:val="center"/>
              <w:rPr>
                <w:rFonts w:ascii="Calibri" w:hAnsi="Calibri" w:cs="Calibri"/>
              </w:rPr>
            </w:pPr>
            <w:r w:rsidRPr="00094AFC">
              <w:rPr>
                <w:rFonts w:ascii="Calibri" w:hAnsi="Calibri" w:cs="Calibri"/>
              </w:rPr>
              <w:t>0.040128</w:t>
            </w:r>
          </w:p>
        </w:tc>
        <w:tc>
          <w:tcPr>
            <w:tcW w:w="898" w:type="dxa"/>
            <w:tcBorders>
              <w:top w:val="nil"/>
              <w:left w:val="nil"/>
              <w:bottom w:val="single" w:sz="8" w:space="0" w:color="auto"/>
              <w:right w:val="single" w:sz="8" w:space="0" w:color="auto"/>
            </w:tcBorders>
            <w:shd w:val="clear" w:color="auto" w:fill="FFFFFF" w:themeFill="background1"/>
            <w:noWrap/>
          </w:tcPr>
          <w:p w14:paraId="6F196110" w14:textId="6D2C15D9" w:rsidR="00A37B97" w:rsidRPr="00094AFC" w:rsidRDefault="00A37B97" w:rsidP="00A37B97">
            <w:pPr>
              <w:spacing w:after="0" w:line="240" w:lineRule="auto"/>
              <w:jc w:val="center"/>
              <w:rPr>
                <w:rFonts w:ascii="Calibri" w:hAnsi="Calibri" w:cs="Calibri"/>
              </w:rPr>
            </w:pPr>
            <w:r w:rsidRPr="00094AFC">
              <w:rPr>
                <w:rFonts w:ascii="Calibri" w:hAnsi="Calibri" w:cs="Calibri"/>
              </w:rPr>
              <w:t>1.91</w:t>
            </w:r>
          </w:p>
        </w:tc>
        <w:tc>
          <w:tcPr>
            <w:tcW w:w="1127" w:type="dxa"/>
            <w:tcBorders>
              <w:top w:val="nil"/>
              <w:left w:val="nil"/>
              <w:bottom w:val="single" w:sz="8" w:space="0" w:color="auto"/>
              <w:right w:val="single" w:sz="8" w:space="0" w:color="auto"/>
            </w:tcBorders>
            <w:shd w:val="clear" w:color="auto" w:fill="FFFFFF" w:themeFill="background1"/>
            <w:noWrap/>
          </w:tcPr>
          <w:p w14:paraId="3BAD8D10" w14:textId="2670C743" w:rsidR="00A37B97" w:rsidRPr="00094AFC" w:rsidRDefault="00A37B97" w:rsidP="00A37B97">
            <w:pPr>
              <w:spacing w:after="0" w:line="240" w:lineRule="auto"/>
              <w:jc w:val="center"/>
              <w:rPr>
                <w:rFonts w:ascii="Calibri" w:hAnsi="Calibri" w:cs="Calibri"/>
              </w:rPr>
            </w:pPr>
            <w:r w:rsidRPr="00094AFC">
              <w:rPr>
                <w:rFonts w:ascii="Calibri" w:hAnsi="Calibri" w:cs="Calibri"/>
              </w:rPr>
              <w:t>0.50</w:t>
            </w:r>
          </w:p>
        </w:tc>
        <w:tc>
          <w:tcPr>
            <w:tcW w:w="1160" w:type="dxa"/>
            <w:tcBorders>
              <w:top w:val="nil"/>
              <w:left w:val="nil"/>
              <w:bottom w:val="single" w:sz="8" w:space="0" w:color="auto"/>
              <w:right w:val="single" w:sz="8" w:space="0" w:color="auto"/>
            </w:tcBorders>
            <w:shd w:val="clear" w:color="auto" w:fill="FFFFFF" w:themeFill="background1"/>
            <w:noWrap/>
          </w:tcPr>
          <w:p w14:paraId="0C09682C" w14:textId="40FBFD2B" w:rsidR="00A37B97" w:rsidRPr="00094AFC" w:rsidRDefault="00A37B97" w:rsidP="00A37B97">
            <w:pPr>
              <w:spacing w:after="0" w:line="240" w:lineRule="auto"/>
              <w:jc w:val="center"/>
              <w:rPr>
                <w:rFonts w:ascii="Calibri" w:hAnsi="Calibri" w:cs="Calibri"/>
              </w:rPr>
            </w:pPr>
            <w:r w:rsidRPr="00094AFC">
              <w:rPr>
                <w:rFonts w:ascii="Calibri" w:hAnsi="Calibri" w:cs="Calibri"/>
              </w:rPr>
              <w:t>2.00</w:t>
            </w:r>
          </w:p>
        </w:tc>
        <w:tc>
          <w:tcPr>
            <w:tcW w:w="960" w:type="dxa"/>
            <w:tcBorders>
              <w:top w:val="nil"/>
              <w:left w:val="nil"/>
              <w:bottom w:val="single" w:sz="8" w:space="0" w:color="auto"/>
              <w:right w:val="single" w:sz="8" w:space="0" w:color="auto"/>
            </w:tcBorders>
            <w:shd w:val="clear" w:color="auto" w:fill="FFFFFF" w:themeFill="background1"/>
            <w:noWrap/>
          </w:tcPr>
          <w:p w14:paraId="5FEE0CCA" w14:textId="2355287A" w:rsidR="00A37B97" w:rsidRPr="00094AFC" w:rsidRDefault="00A37B97" w:rsidP="00A37B97">
            <w:pPr>
              <w:spacing w:after="0" w:line="240" w:lineRule="auto"/>
              <w:jc w:val="center"/>
              <w:rPr>
                <w:rFonts w:ascii="Calibri" w:hAnsi="Calibri" w:cs="Calibri"/>
              </w:rPr>
            </w:pPr>
            <w:r w:rsidRPr="00094AFC">
              <w:rPr>
                <w:rFonts w:ascii="Calibri" w:hAnsi="Calibri" w:cs="Calibri"/>
              </w:rPr>
              <w:t>ok</w:t>
            </w:r>
          </w:p>
        </w:tc>
        <w:tc>
          <w:tcPr>
            <w:tcW w:w="1298" w:type="dxa"/>
            <w:tcBorders>
              <w:top w:val="nil"/>
              <w:left w:val="nil"/>
              <w:bottom w:val="single" w:sz="8" w:space="0" w:color="auto"/>
              <w:right w:val="single" w:sz="8" w:space="0" w:color="auto"/>
            </w:tcBorders>
            <w:shd w:val="clear" w:color="auto" w:fill="FFFFFF" w:themeFill="background1"/>
            <w:noWrap/>
          </w:tcPr>
          <w:p w14:paraId="4A6D930C" w14:textId="06F86DE9" w:rsidR="00A37B97" w:rsidRPr="00094AFC" w:rsidRDefault="00A37B97" w:rsidP="00A37B97">
            <w:pPr>
              <w:spacing w:after="0" w:line="240" w:lineRule="auto"/>
              <w:jc w:val="center"/>
              <w:rPr>
                <w:rFonts w:ascii="Calibri" w:hAnsi="Calibri" w:cs="Calibri"/>
              </w:rPr>
            </w:pPr>
            <w:r w:rsidRPr="00094AFC">
              <w:rPr>
                <w:rFonts w:ascii="Calibri" w:hAnsi="Calibri" w:cs="Calibri"/>
              </w:rPr>
              <w:t>312460</w:t>
            </w:r>
          </w:p>
        </w:tc>
        <w:tc>
          <w:tcPr>
            <w:tcW w:w="1320" w:type="dxa"/>
            <w:tcBorders>
              <w:top w:val="nil"/>
              <w:left w:val="nil"/>
              <w:bottom w:val="single" w:sz="8" w:space="0" w:color="auto"/>
              <w:right w:val="single" w:sz="8" w:space="0" w:color="auto"/>
            </w:tcBorders>
            <w:shd w:val="clear" w:color="auto" w:fill="FFFFFF" w:themeFill="background1"/>
            <w:noWrap/>
          </w:tcPr>
          <w:p w14:paraId="68AF2240" w14:textId="3FB1E4F2" w:rsidR="00A37B97" w:rsidRPr="00094AFC" w:rsidRDefault="00A37B97" w:rsidP="00A37B97">
            <w:pPr>
              <w:spacing w:after="0" w:line="240" w:lineRule="auto"/>
              <w:jc w:val="center"/>
              <w:rPr>
                <w:rFonts w:ascii="Calibri" w:hAnsi="Calibri" w:cs="Calibri"/>
              </w:rPr>
            </w:pPr>
            <w:r w:rsidRPr="00094AFC">
              <w:rPr>
                <w:rFonts w:ascii="Calibri" w:hAnsi="Calibri" w:cs="Calibri"/>
              </w:rPr>
              <w:t>0.000305623</w:t>
            </w:r>
          </w:p>
        </w:tc>
        <w:tc>
          <w:tcPr>
            <w:tcW w:w="949" w:type="dxa"/>
            <w:tcBorders>
              <w:top w:val="nil"/>
              <w:left w:val="nil"/>
              <w:bottom w:val="single" w:sz="8" w:space="0" w:color="auto"/>
              <w:right w:val="single" w:sz="8" w:space="0" w:color="auto"/>
            </w:tcBorders>
            <w:shd w:val="clear" w:color="auto" w:fill="FFFFFF" w:themeFill="background1"/>
            <w:noWrap/>
          </w:tcPr>
          <w:p w14:paraId="21C1EADC" w14:textId="390A7966" w:rsidR="00A37B97" w:rsidRPr="00094AFC" w:rsidRDefault="00A37B97" w:rsidP="00A37B97">
            <w:pPr>
              <w:spacing w:after="0" w:line="240" w:lineRule="auto"/>
              <w:jc w:val="center"/>
              <w:rPr>
                <w:rFonts w:ascii="Calibri" w:hAnsi="Calibri" w:cs="Calibri"/>
              </w:rPr>
            </w:pPr>
            <w:r w:rsidRPr="00094AFC">
              <w:rPr>
                <w:rFonts w:ascii="Calibri" w:hAnsi="Calibri" w:cs="Calibri"/>
              </w:rPr>
              <w:t>0.0170</w:t>
            </w:r>
          </w:p>
        </w:tc>
        <w:tc>
          <w:tcPr>
            <w:tcW w:w="1038" w:type="dxa"/>
            <w:tcBorders>
              <w:top w:val="nil"/>
              <w:left w:val="nil"/>
              <w:bottom w:val="single" w:sz="8" w:space="0" w:color="auto"/>
              <w:right w:val="single" w:sz="8" w:space="0" w:color="auto"/>
            </w:tcBorders>
            <w:shd w:val="clear" w:color="auto" w:fill="FFFFFF" w:themeFill="background1"/>
            <w:noWrap/>
          </w:tcPr>
          <w:p w14:paraId="275BCC32" w14:textId="6DBC5574" w:rsidR="00A37B97" w:rsidRPr="00094AFC" w:rsidRDefault="00A37B97" w:rsidP="00A37B97">
            <w:pPr>
              <w:spacing w:after="0" w:line="240" w:lineRule="auto"/>
              <w:jc w:val="center"/>
              <w:rPr>
                <w:rFonts w:ascii="Calibri" w:hAnsi="Calibri" w:cs="Calibri"/>
              </w:rPr>
            </w:pPr>
            <w:r w:rsidRPr="00094AFC">
              <w:rPr>
                <w:rFonts w:ascii="Calibri" w:hAnsi="Calibri" w:cs="Calibri"/>
              </w:rPr>
              <w:t>11.21</w:t>
            </w:r>
          </w:p>
        </w:tc>
        <w:tc>
          <w:tcPr>
            <w:tcW w:w="790" w:type="dxa"/>
            <w:tcBorders>
              <w:top w:val="nil"/>
              <w:left w:val="nil"/>
              <w:bottom w:val="single" w:sz="8" w:space="0" w:color="auto"/>
              <w:right w:val="single" w:sz="8" w:space="0" w:color="auto"/>
            </w:tcBorders>
            <w:shd w:val="clear" w:color="auto" w:fill="FFFFFF" w:themeFill="background1"/>
            <w:noWrap/>
          </w:tcPr>
          <w:p w14:paraId="07B55E94" w14:textId="1657F868" w:rsidR="00A37B97" w:rsidRPr="00094AFC" w:rsidRDefault="00A37B97" w:rsidP="00A37B97">
            <w:pPr>
              <w:spacing w:after="0" w:line="240" w:lineRule="auto"/>
              <w:jc w:val="center"/>
              <w:rPr>
                <w:rFonts w:ascii="Calibri" w:hAnsi="Calibri" w:cs="Calibri"/>
              </w:rPr>
            </w:pPr>
            <w:r w:rsidRPr="00094AFC">
              <w:rPr>
                <w:rFonts w:ascii="Calibri" w:hAnsi="Calibri" w:cs="Calibri"/>
              </w:rPr>
              <w:t>91.57</w:t>
            </w:r>
          </w:p>
        </w:tc>
      </w:tr>
      <w:tr w:rsidR="00A5495B" w:rsidRPr="001F4E5A" w14:paraId="0A6733C3" w14:textId="77777777" w:rsidTr="00094AFC">
        <w:trPr>
          <w:trHeight w:val="418"/>
        </w:trPr>
        <w:tc>
          <w:tcPr>
            <w:tcW w:w="1271" w:type="dxa"/>
            <w:tcBorders>
              <w:top w:val="nil"/>
              <w:left w:val="single" w:sz="8" w:space="0" w:color="auto"/>
              <w:bottom w:val="single" w:sz="8" w:space="0" w:color="auto"/>
              <w:right w:val="single" w:sz="8" w:space="0" w:color="auto"/>
            </w:tcBorders>
            <w:shd w:val="clear" w:color="auto" w:fill="FFFF00"/>
            <w:noWrap/>
          </w:tcPr>
          <w:p w14:paraId="390611EE" w14:textId="2C8AF095"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225</w:t>
            </w:r>
          </w:p>
        </w:tc>
        <w:tc>
          <w:tcPr>
            <w:tcW w:w="2035" w:type="dxa"/>
            <w:tcBorders>
              <w:top w:val="nil"/>
              <w:left w:val="nil"/>
              <w:bottom w:val="single" w:sz="8" w:space="0" w:color="auto"/>
              <w:right w:val="single" w:sz="8" w:space="0" w:color="auto"/>
            </w:tcBorders>
            <w:shd w:val="clear" w:color="auto" w:fill="FFFF00"/>
            <w:noWrap/>
          </w:tcPr>
          <w:p w14:paraId="38EAADA1" w14:textId="47BAB522"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184.00</w:t>
            </w:r>
          </w:p>
        </w:tc>
        <w:tc>
          <w:tcPr>
            <w:tcW w:w="1587" w:type="dxa"/>
            <w:tcBorders>
              <w:top w:val="nil"/>
              <w:left w:val="nil"/>
              <w:bottom w:val="single" w:sz="8" w:space="0" w:color="auto"/>
              <w:right w:val="single" w:sz="8" w:space="0" w:color="auto"/>
            </w:tcBorders>
            <w:shd w:val="clear" w:color="auto" w:fill="FFFF00"/>
            <w:noWrap/>
          </w:tcPr>
          <w:p w14:paraId="1E13CEFC" w14:textId="4FAFA59C"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0.02657696</w:t>
            </w:r>
          </w:p>
        </w:tc>
        <w:tc>
          <w:tcPr>
            <w:tcW w:w="1039" w:type="dxa"/>
            <w:tcBorders>
              <w:top w:val="nil"/>
              <w:left w:val="nil"/>
              <w:bottom w:val="single" w:sz="8" w:space="0" w:color="auto"/>
              <w:right w:val="single" w:sz="8" w:space="0" w:color="auto"/>
            </w:tcBorders>
            <w:shd w:val="clear" w:color="auto" w:fill="FFFF00"/>
            <w:noWrap/>
          </w:tcPr>
          <w:p w14:paraId="78F856AF" w14:textId="306B5497"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0.040128</w:t>
            </w:r>
          </w:p>
        </w:tc>
        <w:tc>
          <w:tcPr>
            <w:tcW w:w="898" w:type="dxa"/>
            <w:tcBorders>
              <w:top w:val="nil"/>
              <w:left w:val="nil"/>
              <w:bottom w:val="single" w:sz="8" w:space="0" w:color="auto"/>
              <w:right w:val="single" w:sz="8" w:space="0" w:color="auto"/>
            </w:tcBorders>
            <w:shd w:val="clear" w:color="auto" w:fill="FFFF00"/>
            <w:noWrap/>
          </w:tcPr>
          <w:p w14:paraId="6A22802B" w14:textId="27FCC983"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1.51</w:t>
            </w:r>
          </w:p>
        </w:tc>
        <w:tc>
          <w:tcPr>
            <w:tcW w:w="1127" w:type="dxa"/>
            <w:tcBorders>
              <w:top w:val="nil"/>
              <w:left w:val="nil"/>
              <w:bottom w:val="single" w:sz="8" w:space="0" w:color="auto"/>
              <w:right w:val="single" w:sz="8" w:space="0" w:color="auto"/>
            </w:tcBorders>
            <w:shd w:val="clear" w:color="auto" w:fill="FFFF00"/>
            <w:noWrap/>
          </w:tcPr>
          <w:p w14:paraId="489BD08E" w14:textId="40EEBCF7"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0.50</w:t>
            </w:r>
          </w:p>
        </w:tc>
        <w:tc>
          <w:tcPr>
            <w:tcW w:w="1160" w:type="dxa"/>
            <w:tcBorders>
              <w:top w:val="nil"/>
              <w:left w:val="nil"/>
              <w:bottom w:val="single" w:sz="8" w:space="0" w:color="auto"/>
              <w:right w:val="single" w:sz="8" w:space="0" w:color="auto"/>
            </w:tcBorders>
            <w:shd w:val="clear" w:color="auto" w:fill="FFFF00"/>
            <w:noWrap/>
          </w:tcPr>
          <w:p w14:paraId="1C9CB6BF" w14:textId="650C0389"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2.00</w:t>
            </w:r>
          </w:p>
        </w:tc>
        <w:tc>
          <w:tcPr>
            <w:tcW w:w="960" w:type="dxa"/>
            <w:tcBorders>
              <w:top w:val="nil"/>
              <w:left w:val="nil"/>
              <w:bottom w:val="single" w:sz="8" w:space="0" w:color="auto"/>
              <w:right w:val="single" w:sz="8" w:space="0" w:color="auto"/>
            </w:tcBorders>
            <w:shd w:val="clear" w:color="auto" w:fill="FFFF00"/>
            <w:noWrap/>
          </w:tcPr>
          <w:p w14:paraId="431B8B16" w14:textId="5DA2FB15"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ok</w:t>
            </w:r>
          </w:p>
        </w:tc>
        <w:tc>
          <w:tcPr>
            <w:tcW w:w="1298" w:type="dxa"/>
            <w:tcBorders>
              <w:top w:val="nil"/>
              <w:left w:val="nil"/>
              <w:bottom w:val="single" w:sz="8" w:space="0" w:color="auto"/>
              <w:right w:val="single" w:sz="8" w:space="0" w:color="auto"/>
            </w:tcBorders>
            <w:shd w:val="clear" w:color="auto" w:fill="FFFF00"/>
            <w:noWrap/>
          </w:tcPr>
          <w:p w14:paraId="12B3B2B2" w14:textId="6EDA6E92"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277818</w:t>
            </w:r>
          </w:p>
        </w:tc>
        <w:tc>
          <w:tcPr>
            <w:tcW w:w="1320" w:type="dxa"/>
            <w:tcBorders>
              <w:top w:val="nil"/>
              <w:left w:val="nil"/>
              <w:bottom w:val="single" w:sz="8" w:space="0" w:color="auto"/>
              <w:right w:val="single" w:sz="8" w:space="0" w:color="auto"/>
            </w:tcBorders>
            <w:shd w:val="clear" w:color="auto" w:fill="FFFF00"/>
            <w:noWrap/>
          </w:tcPr>
          <w:p w14:paraId="12DB1921" w14:textId="01B90477"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0.000271739</w:t>
            </w:r>
          </w:p>
        </w:tc>
        <w:tc>
          <w:tcPr>
            <w:tcW w:w="949" w:type="dxa"/>
            <w:tcBorders>
              <w:top w:val="nil"/>
              <w:left w:val="nil"/>
              <w:bottom w:val="single" w:sz="8" w:space="0" w:color="auto"/>
              <w:right w:val="single" w:sz="8" w:space="0" w:color="auto"/>
            </w:tcBorders>
            <w:shd w:val="clear" w:color="auto" w:fill="FFFF00"/>
            <w:noWrap/>
          </w:tcPr>
          <w:p w14:paraId="7A5FBEE2" w14:textId="6C625505"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0.0170</w:t>
            </w:r>
          </w:p>
        </w:tc>
        <w:tc>
          <w:tcPr>
            <w:tcW w:w="1038" w:type="dxa"/>
            <w:tcBorders>
              <w:top w:val="nil"/>
              <w:left w:val="nil"/>
              <w:bottom w:val="single" w:sz="8" w:space="0" w:color="auto"/>
              <w:right w:val="single" w:sz="8" w:space="0" w:color="auto"/>
            </w:tcBorders>
            <w:shd w:val="clear" w:color="auto" w:fill="FFFF00"/>
            <w:noWrap/>
          </w:tcPr>
          <w:p w14:paraId="462AD146" w14:textId="143D68B1"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6.23</w:t>
            </w:r>
          </w:p>
        </w:tc>
        <w:tc>
          <w:tcPr>
            <w:tcW w:w="790" w:type="dxa"/>
            <w:tcBorders>
              <w:top w:val="nil"/>
              <w:left w:val="nil"/>
              <w:bottom w:val="single" w:sz="8" w:space="0" w:color="auto"/>
              <w:right w:val="single" w:sz="8" w:space="0" w:color="auto"/>
            </w:tcBorders>
            <w:shd w:val="clear" w:color="auto" w:fill="FFFF00"/>
            <w:noWrap/>
          </w:tcPr>
          <w:p w14:paraId="73AB36EE" w14:textId="1C1E69A2" w:rsidR="00A37B97" w:rsidRPr="00094AFC" w:rsidRDefault="00A37B97" w:rsidP="00A37B97">
            <w:pPr>
              <w:spacing w:after="0" w:line="240" w:lineRule="auto"/>
              <w:jc w:val="center"/>
              <w:rPr>
                <w:rFonts w:ascii="Calibri" w:eastAsia="Times New Roman" w:hAnsi="Calibri" w:cs="Calibri"/>
                <w:color w:val="FF0000"/>
                <w:kern w:val="0"/>
                <w:sz w:val="28"/>
                <w:szCs w:val="28"/>
              </w:rPr>
            </w:pPr>
            <w:r w:rsidRPr="00094AFC">
              <w:rPr>
                <w:color w:val="FF0000"/>
              </w:rPr>
              <w:t>86.34</w:t>
            </w:r>
          </w:p>
        </w:tc>
      </w:tr>
      <w:tr w:rsidR="00A37B97" w:rsidRPr="001F4E5A" w14:paraId="6D45A67F"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auto"/>
            <w:noWrap/>
          </w:tcPr>
          <w:p w14:paraId="34397783" w14:textId="541ABEE7" w:rsidR="00A37B97" w:rsidRPr="00CB1974" w:rsidRDefault="00A37B97" w:rsidP="00A37B97">
            <w:pPr>
              <w:spacing w:after="0" w:line="240" w:lineRule="auto"/>
              <w:jc w:val="center"/>
              <w:rPr>
                <w:color w:val="FF0000"/>
                <w:sz w:val="28"/>
                <w:szCs w:val="28"/>
              </w:rPr>
            </w:pPr>
            <w:r w:rsidRPr="00655AFB">
              <w:t>250</w:t>
            </w:r>
          </w:p>
        </w:tc>
        <w:tc>
          <w:tcPr>
            <w:tcW w:w="2035" w:type="dxa"/>
            <w:tcBorders>
              <w:top w:val="nil"/>
              <w:left w:val="nil"/>
              <w:bottom w:val="single" w:sz="8" w:space="0" w:color="auto"/>
              <w:right w:val="single" w:sz="8" w:space="0" w:color="auto"/>
            </w:tcBorders>
            <w:shd w:val="clear" w:color="auto" w:fill="auto"/>
            <w:noWrap/>
          </w:tcPr>
          <w:p w14:paraId="1BAAB4DC" w14:textId="0F183B82" w:rsidR="00A37B97" w:rsidRPr="00CB1974" w:rsidRDefault="00A37B97" w:rsidP="00A37B97">
            <w:pPr>
              <w:spacing w:after="0" w:line="240" w:lineRule="auto"/>
              <w:jc w:val="center"/>
              <w:rPr>
                <w:color w:val="FF0000"/>
                <w:sz w:val="28"/>
                <w:szCs w:val="28"/>
              </w:rPr>
            </w:pPr>
            <w:r w:rsidRPr="00655AFB">
              <w:t>204.60</w:t>
            </w:r>
          </w:p>
        </w:tc>
        <w:tc>
          <w:tcPr>
            <w:tcW w:w="1587" w:type="dxa"/>
            <w:tcBorders>
              <w:top w:val="nil"/>
              <w:left w:val="nil"/>
              <w:bottom w:val="single" w:sz="8" w:space="0" w:color="auto"/>
              <w:right w:val="single" w:sz="8" w:space="0" w:color="auto"/>
            </w:tcBorders>
            <w:shd w:val="clear" w:color="auto" w:fill="auto"/>
            <w:noWrap/>
          </w:tcPr>
          <w:p w14:paraId="7EE90E58" w14:textId="7EC079E1" w:rsidR="00A37B97" w:rsidRPr="00CB1974" w:rsidRDefault="00A37B97" w:rsidP="00A37B97">
            <w:pPr>
              <w:spacing w:after="0" w:line="240" w:lineRule="auto"/>
              <w:jc w:val="center"/>
              <w:rPr>
                <w:color w:val="FF0000"/>
                <w:sz w:val="28"/>
                <w:szCs w:val="28"/>
              </w:rPr>
            </w:pPr>
            <w:r w:rsidRPr="00655AFB">
              <w:t>0.032861011</w:t>
            </w:r>
          </w:p>
        </w:tc>
        <w:tc>
          <w:tcPr>
            <w:tcW w:w="1039" w:type="dxa"/>
            <w:tcBorders>
              <w:top w:val="nil"/>
              <w:left w:val="nil"/>
              <w:bottom w:val="single" w:sz="8" w:space="0" w:color="auto"/>
              <w:right w:val="single" w:sz="8" w:space="0" w:color="auto"/>
            </w:tcBorders>
            <w:shd w:val="clear" w:color="auto" w:fill="auto"/>
            <w:noWrap/>
          </w:tcPr>
          <w:p w14:paraId="4DD84F89" w14:textId="4EC1D6FE" w:rsidR="00A37B97" w:rsidRPr="00CB1974" w:rsidRDefault="00A37B97" w:rsidP="00A37B97">
            <w:pPr>
              <w:spacing w:after="0" w:line="240" w:lineRule="auto"/>
              <w:jc w:val="center"/>
              <w:rPr>
                <w:color w:val="FF0000"/>
                <w:sz w:val="28"/>
                <w:szCs w:val="28"/>
              </w:rPr>
            </w:pPr>
            <w:r w:rsidRPr="00655AFB">
              <w:t>0.040128</w:t>
            </w:r>
          </w:p>
        </w:tc>
        <w:tc>
          <w:tcPr>
            <w:tcW w:w="898" w:type="dxa"/>
            <w:tcBorders>
              <w:top w:val="nil"/>
              <w:left w:val="nil"/>
              <w:bottom w:val="single" w:sz="8" w:space="0" w:color="auto"/>
              <w:right w:val="single" w:sz="8" w:space="0" w:color="auto"/>
            </w:tcBorders>
            <w:shd w:val="clear" w:color="auto" w:fill="auto"/>
            <w:noWrap/>
          </w:tcPr>
          <w:p w14:paraId="7E70277D" w14:textId="251F61DB" w:rsidR="00A37B97" w:rsidRPr="00CB1974" w:rsidRDefault="00A37B97" w:rsidP="00A37B97">
            <w:pPr>
              <w:spacing w:after="0" w:line="240" w:lineRule="auto"/>
              <w:jc w:val="center"/>
              <w:rPr>
                <w:color w:val="FF0000"/>
                <w:sz w:val="28"/>
                <w:szCs w:val="28"/>
              </w:rPr>
            </w:pPr>
            <w:r w:rsidRPr="00655AFB">
              <w:t>1.22</w:t>
            </w:r>
          </w:p>
        </w:tc>
        <w:tc>
          <w:tcPr>
            <w:tcW w:w="1127" w:type="dxa"/>
            <w:tcBorders>
              <w:top w:val="nil"/>
              <w:left w:val="nil"/>
              <w:bottom w:val="single" w:sz="8" w:space="0" w:color="auto"/>
              <w:right w:val="single" w:sz="8" w:space="0" w:color="auto"/>
            </w:tcBorders>
            <w:shd w:val="clear" w:color="auto" w:fill="auto"/>
            <w:noWrap/>
          </w:tcPr>
          <w:p w14:paraId="2FA7D5C1" w14:textId="71442380" w:rsidR="00A37B97" w:rsidRPr="00CB1974" w:rsidRDefault="00A37B97" w:rsidP="00A37B97">
            <w:pPr>
              <w:spacing w:after="0" w:line="240" w:lineRule="auto"/>
              <w:jc w:val="center"/>
              <w:rPr>
                <w:color w:val="FF0000"/>
                <w:sz w:val="28"/>
                <w:szCs w:val="28"/>
              </w:rPr>
            </w:pPr>
            <w:r w:rsidRPr="00655AFB">
              <w:t>0.50</w:t>
            </w:r>
          </w:p>
        </w:tc>
        <w:tc>
          <w:tcPr>
            <w:tcW w:w="1160" w:type="dxa"/>
            <w:tcBorders>
              <w:top w:val="nil"/>
              <w:left w:val="nil"/>
              <w:bottom w:val="single" w:sz="8" w:space="0" w:color="auto"/>
              <w:right w:val="single" w:sz="8" w:space="0" w:color="auto"/>
            </w:tcBorders>
            <w:shd w:val="clear" w:color="auto" w:fill="auto"/>
            <w:noWrap/>
          </w:tcPr>
          <w:p w14:paraId="54C023F4" w14:textId="13E69474" w:rsidR="00A37B97" w:rsidRPr="00CB1974" w:rsidRDefault="00A37B97" w:rsidP="00A37B97">
            <w:pPr>
              <w:spacing w:after="0" w:line="240" w:lineRule="auto"/>
              <w:jc w:val="center"/>
              <w:rPr>
                <w:color w:val="FF0000"/>
                <w:sz w:val="28"/>
                <w:szCs w:val="28"/>
              </w:rPr>
            </w:pPr>
            <w:r w:rsidRPr="00655AFB">
              <w:t>2.00</w:t>
            </w:r>
          </w:p>
        </w:tc>
        <w:tc>
          <w:tcPr>
            <w:tcW w:w="960" w:type="dxa"/>
            <w:tcBorders>
              <w:top w:val="nil"/>
              <w:left w:val="nil"/>
              <w:bottom w:val="single" w:sz="8" w:space="0" w:color="auto"/>
              <w:right w:val="single" w:sz="8" w:space="0" w:color="auto"/>
            </w:tcBorders>
            <w:shd w:val="clear" w:color="auto" w:fill="auto"/>
            <w:noWrap/>
          </w:tcPr>
          <w:p w14:paraId="6A30357C" w14:textId="3597DBE3" w:rsidR="00A37B97" w:rsidRPr="00CB1974" w:rsidRDefault="00A37B97" w:rsidP="00A37B97">
            <w:pPr>
              <w:spacing w:after="0" w:line="240" w:lineRule="auto"/>
              <w:jc w:val="center"/>
              <w:rPr>
                <w:color w:val="FF0000"/>
                <w:sz w:val="28"/>
                <w:szCs w:val="28"/>
              </w:rPr>
            </w:pPr>
            <w:r w:rsidRPr="00655AFB">
              <w:t>ok</w:t>
            </w:r>
          </w:p>
        </w:tc>
        <w:tc>
          <w:tcPr>
            <w:tcW w:w="1298" w:type="dxa"/>
            <w:tcBorders>
              <w:top w:val="nil"/>
              <w:left w:val="nil"/>
              <w:bottom w:val="single" w:sz="8" w:space="0" w:color="auto"/>
              <w:right w:val="single" w:sz="8" w:space="0" w:color="auto"/>
            </w:tcBorders>
            <w:shd w:val="clear" w:color="auto" w:fill="auto"/>
            <w:noWrap/>
          </w:tcPr>
          <w:p w14:paraId="5680BAD3" w14:textId="056A819B" w:rsidR="00A37B97" w:rsidRPr="00CB1974" w:rsidRDefault="00A37B97" w:rsidP="00A37B97">
            <w:pPr>
              <w:spacing w:after="0" w:line="240" w:lineRule="auto"/>
              <w:jc w:val="center"/>
              <w:rPr>
                <w:color w:val="FF0000"/>
                <w:sz w:val="28"/>
                <w:szCs w:val="28"/>
              </w:rPr>
            </w:pPr>
            <w:r w:rsidRPr="00655AFB">
              <w:t>249846</w:t>
            </w:r>
          </w:p>
        </w:tc>
        <w:tc>
          <w:tcPr>
            <w:tcW w:w="1320" w:type="dxa"/>
            <w:tcBorders>
              <w:top w:val="nil"/>
              <w:left w:val="nil"/>
              <w:bottom w:val="single" w:sz="8" w:space="0" w:color="auto"/>
              <w:right w:val="single" w:sz="8" w:space="0" w:color="auto"/>
            </w:tcBorders>
            <w:shd w:val="clear" w:color="auto" w:fill="auto"/>
            <w:noWrap/>
          </w:tcPr>
          <w:p w14:paraId="238C1642" w14:textId="6FF153C8" w:rsidR="00A37B97" w:rsidRPr="00CB1974" w:rsidRDefault="00A37B97" w:rsidP="00A37B97">
            <w:pPr>
              <w:spacing w:after="0" w:line="240" w:lineRule="auto"/>
              <w:jc w:val="center"/>
              <w:rPr>
                <w:color w:val="FF0000"/>
                <w:sz w:val="28"/>
                <w:szCs w:val="28"/>
              </w:rPr>
            </w:pPr>
            <w:r w:rsidRPr="00655AFB">
              <w:t>0.000244379</w:t>
            </w:r>
          </w:p>
        </w:tc>
        <w:tc>
          <w:tcPr>
            <w:tcW w:w="949" w:type="dxa"/>
            <w:tcBorders>
              <w:top w:val="nil"/>
              <w:left w:val="nil"/>
              <w:bottom w:val="single" w:sz="8" w:space="0" w:color="auto"/>
              <w:right w:val="single" w:sz="8" w:space="0" w:color="auto"/>
            </w:tcBorders>
            <w:shd w:val="clear" w:color="auto" w:fill="auto"/>
            <w:noWrap/>
          </w:tcPr>
          <w:p w14:paraId="503EA124" w14:textId="526A19FC" w:rsidR="00A37B97" w:rsidRPr="00CB1974" w:rsidRDefault="00A37B97" w:rsidP="00A37B97">
            <w:pPr>
              <w:spacing w:after="0" w:line="240" w:lineRule="auto"/>
              <w:jc w:val="center"/>
              <w:rPr>
                <w:color w:val="FF0000"/>
                <w:sz w:val="28"/>
                <w:szCs w:val="28"/>
              </w:rPr>
            </w:pPr>
            <w:r w:rsidRPr="00655AFB">
              <w:t>0.0170</w:t>
            </w:r>
          </w:p>
        </w:tc>
        <w:tc>
          <w:tcPr>
            <w:tcW w:w="1038" w:type="dxa"/>
            <w:tcBorders>
              <w:top w:val="nil"/>
              <w:left w:val="nil"/>
              <w:bottom w:val="single" w:sz="8" w:space="0" w:color="auto"/>
              <w:right w:val="single" w:sz="8" w:space="0" w:color="auto"/>
            </w:tcBorders>
            <w:shd w:val="clear" w:color="auto" w:fill="auto"/>
            <w:noWrap/>
          </w:tcPr>
          <w:p w14:paraId="0DB8C0A4" w14:textId="348BC3BA" w:rsidR="00A37B97" w:rsidRPr="00CB1974" w:rsidRDefault="00A37B97" w:rsidP="00A37B97">
            <w:pPr>
              <w:spacing w:after="0" w:line="240" w:lineRule="auto"/>
              <w:jc w:val="center"/>
              <w:rPr>
                <w:color w:val="FF0000"/>
                <w:sz w:val="28"/>
                <w:szCs w:val="28"/>
              </w:rPr>
            </w:pPr>
            <w:r w:rsidRPr="00655AFB">
              <w:t>3.66</w:t>
            </w:r>
          </w:p>
        </w:tc>
        <w:tc>
          <w:tcPr>
            <w:tcW w:w="790" w:type="dxa"/>
            <w:tcBorders>
              <w:top w:val="nil"/>
              <w:left w:val="nil"/>
              <w:bottom w:val="single" w:sz="8" w:space="0" w:color="auto"/>
              <w:right w:val="single" w:sz="8" w:space="0" w:color="auto"/>
            </w:tcBorders>
            <w:shd w:val="clear" w:color="auto" w:fill="auto"/>
            <w:noWrap/>
          </w:tcPr>
          <w:p w14:paraId="03C30FE6" w14:textId="71394783" w:rsidR="00A37B97" w:rsidRPr="00CB1974" w:rsidRDefault="00A37B97" w:rsidP="00A37B97">
            <w:pPr>
              <w:spacing w:after="0" w:line="240" w:lineRule="auto"/>
              <w:jc w:val="center"/>
              <w:rPr>
                <w:color w:val="FF0000"/>
                <w:sz w:val="28"/>
                <w:szCs w:val="28"/>
              </w:rPr>
            </w:pPr>
            <w:r w:rsidRPr="00655AFB">
              <w:t>83.65</w:t>
            </w:r>
          </w:p>
        </w:tc>
      </w:tr>
      <w:tr w:rsidR="00A5495B" w:rsidRPr="001F4E5A" w14:paraId="0E157DA0"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FFFFFF" w:themeFill="background1"/>
            <w:noWrap/>
          </w:tcPr>
          <w:p w14:paraId="24113BF7" w14:textId="76947663" w:rsidR="00A37B97" w:rsidRPr="00CB1974" w:rsidRDefault="00A37B97" w:rsidP="00A37B97">
            <w:pPr>
              <w:spacing w:after="0" w:line="240" w:lineRule="auto"/>
              <w:jc w:val="center"/>
            </w:pPr>
            <w:r w:rsidRPr="00655AFB">
              <w:t>280</w:t>
            </w:r>
          </w:p>
        </w:tc>
        <w:tc>
          <w:tcPr>
            <w:tcW w:w="2035" w:type="dxa"/>
            <w:tcBorders>
              <w:top w:val="nil"/>
              <w:left w:val="nil"/>
              <w:bottom w:val="single" w:sz="8" w:space="0" w:color="auto"/>
              <w:right w:val="single" w:sz="8" w:space="0" w:color="auto"/>
            </w:tcBorders>
            <w:shd w:val="clear" w:color="auto" w:fill="FFFFFF" w:themeFill="background1"/>
            <w:noWrap/>
          </w:tcPr>
          <w:p w14:paraId="443646E0" w14:textId="5349E279" w:rsidR="00A37B97" w:rsidRPr="00CB1974" w:rsidRDefault="00A37B97" w:rsidP="00A37B97">
            <w:pPr>
              <w:spacing w:after="0" w:line="240" w:lineRule="auto"/>
              <w:jc w:val="center"/>
            </w:pPr>
            <w:r w:rsidRPr="00655AFB">
              <w:t>229.20</w:t>
            </w:r>
          </w:p>
        </w:tc>
        <w:tc>
          <w:tcPr>
            <w:tcW w:w="1587" w:type="dxa"/>
            <w:tcBorders>
              <w:top w:val="nil"/>
              <w:left w:val="nil"/>
              <w:bottom w:val="single" w:sz="8" w:space="0" w:color="auto"/>
              <w:right w:val="single" w:sz="8" w:space="0" w:color="auto"/>
            </w:tcBorders>
            <w:shd w:val="clear" w:color="auto" w:fill="FFFFFF" w:themeFill="background1"/>
            <w:noWrap/>
          </w:tcPr>
          <w:p w14:paraId="7149D889" w14:textId="1C68B1D8" w:rsidR="00A37B97" w:rsidRPr="00CB1974" w:rsidRDefault="00A37B97" w:rsidP="00A37B97">
            <w:pPr>
              <w:spacing w:after="0" w:line="240" w:lineRule="auto"/>
              <w:jc w:val="center"/>
            </w:pPr>
            <w:r w:rsidRPr="00655AFB">
              <w:t>0.04</w:t>
            </w:r>
          </w:p>
        </w:tc>
        <w:tc>
          <w:tcPr>
            <w:tcW w:w="1039" w:type="dxa"/>
            <w:tcBorders>
              <w:top w:val="nil"/>
              <w:left w:val="nil"/>
              <w:bottom w:val="single" w:sz="8" w:space="0" w:color="auto"/>
              <w:right w:val="single" w:sz="8" w:space="0" w:color="auto"/>
            </w:tcBorders>
            <w:shd w:val="clear" w:color="auto" w:fill="FFFFFF" w:themeFill="background1"/>
            <w:noWrap/>
          </w:tcPr>
          <w:p w14:paraId="390505D1" w14:textId="57C7641B" w:rsidR="00A37B97" w:rsidRPr="00CB1974" w:rsidRDefault="00A37B97" w:rsidP="00A37B97">
            <w:pPr>
              <w:spacing w:after="0" w:line="240" w:lineRule="auto"/>
              <w:jc w:val="center"/>
            </w:pPr>
            <w:r w:rsidRPr="00655AFB">
              <w:t>0.04</w:t>
            </w:r>
          </w:p>
        </w:tc>
        <w:tc>
          <w:tcPr>
            <w:tcW w:w="898" w:type="dxa"/>
            <w:tcBorders>
              <w:top w:val="nil"/>
              <w:left w:val="nil"/>
              <w:bottom w:val="single" w:sz="8" w:space="0" w:color="auto"/>
              <w:right w:val="single" w:sz="8" w:space="0" w:color="auto"/>
            </w:tcBorders>
            <w:shd w:val="clear" w:color="auto" w:fill="FFFFFF" w:themeFill="background1"/>
            <w:noWrap/>
          </w:tcPr>
          <w:p w14:paraId="10BCFB1F" w14:textId="2E1E6D30" w:rsidR="00A37B97" w:rsidRPr="00CB1974" w:rsidRDefault="00A37B97" w:rsidP="00A37B97">
            <w:pPr>
              <w:spacing w:after="0" w:line="240" w:lineRule="auto"/>
              <w:jc w:val="center"/>
            </w:pPr>
            <w:r w:rsidRPr="00655AFB">
              <w:t>0.97</w:t>
            </w:r>
          </w:p>
        </w:tc>
        <w:tc>
          <w:tcPr>
            <w:tcW w:w="1127" w:type="dxa"/>
            <w:tcBorders>
              <w:top w:val="nil"/>
              <w:left w:val="nil"/>
              <w:bottom w:val="single" w:sz="8" w:space="0" w:color="auto"/>
              <w:right w:val="single" w:sz="8" w:space="0" w:color="auto"/>
            </w:tcBorders>
            <w:shd w:val="clear" w:color="auto" w:fill="FFFFFF" w:themeFill="background1"/>
            <w:noWrap/>
          </w:tcPr>
          <w:p w14:paraId="3CFA7FB8" w14:textId="6573021C" w:rsidR="00A37B97" w:rsidRPr="00CB1974" w:rsidRDefault="00A37B97" w:rsidP="00A37B97">
            <w:pPr>
              <w:spacing w:after="0" w:line="240" w:lineRule="auto"/>
              <w:jc w:val="center"/>
            </w:pPr>
            <w:r w:rsidRPr="00655AFB">
              <w:t>0.50</w:t>
            </w:r>
          </w:p>
        </w:tc>
        <w:tc>
          <w:tcPr>
            <w:tcW w:w="1160" w:type="dxa"/>
            <w:tcBorders>
              <w:top w:val="nil"/>
              <w:left w:val="nil"/>
              <w:bottom w:val="single" w:sz="8" w:space="0" w:color="auto"/>
              <w:right w:val="single" w:sz="8" w:space="0" w:color="auto"/>
            </w:tcBorders>
            <w:shd w:val="clear" w:color="auto" w:fill="FFFFFF" w:themeFill="background1"/>
            <w:noWrap/>
          </w:tcPr>
          <w:p w14:paraId="71029D2B" w14:textId="0606B02E" w:rsidR="00A37B97" w:rsidRPr="00CB1974" w:rsidRDefault="00A37B97" w:rsidP="00A37B97">
            <w:pPr>
              <w:spacing w:after="0" w:line="240" w:lineRule="auto"/>
              <w:jc w:val="center"/>
            </w:pPr>
            <w:r w:rsidRPr="00655AFB">
              <w:t>2.00</w:t>
            </w:r>
          </w:p>
        </w:tc>
        <w:tc>
          <w:tcPr>
            <w:tcW w:w="960" w:type="dxa"/>
            <w:tcBorders>
              <w:top w:val="nil"/>
              <w:left w:val="nil"/>
              <w:bottom w:val="single" w:sz="8" w:space="0" w:color="auto"/>
              <w:right w:val="single" w:sz="8" w:space="0" w:color="auto"/>
            </w:tcBorders>
            <w:shd w:val="clear" w:color="auto" w:fill="FFFFFF" w:themeFill="background1"/>
            <w:noWrap/>
          </w:tcPr>
          <w:p w14:paraId="0C5466F9" w14:textId="5406B5B7" w:rsidR="00A37B97" w:rsidRPr="00CB1974" w:rsidRDefault="00A37B97" w:rsidP="00A37B97">
            <w:pPr>
              <w:spacing w:after="0" w:line="240" w:lineRule="auto"/>
              <w:jc w:val="center"/>
            </w:pPr>
            <w:r w:rsidRPr="00655AFB">
              <w:t>οκ</w:t>
            </w:r>
          </w:p>
        </w:tc>
        <w:tc>
          <w:tcPr>
            <w:tcW w:w="1298" w:type="dxa"/>
            <w:tcBorders>
              <w:top w:val="nil"/>
              <w:left w:val="nil"/>
              <w:bottom w:val="single" w:sz="8" w:space="0" w:color="auto"/>
              <w:right w:val="single" w:sz="8" w:space="0" w:color="auto"/>
            </w:tcBorders>
            <w:shd w:val="clear" w:color="auto" w:fill="FFFFFF" w:themeFill="background1"/>
            <w:noWrap/>
          </w:tcPr>
          <w:p w14:paraId="1CFF04BF" w14:textId="69D8B3E9" w:rsidR="00A37B97" w:rsidRPr="00CB1974" w:rsidRDefault="00A37B97" w:rsidP="00A37B97">
            <w:pPr>
              <w:spacing w:after="0" w:line="240" w:lineRule="auto"/>
              <w:jc w:val="center"/>
            </w:pPr>
            <w:r w:rsidRPr="00655AFB">
              <w:t>223030</w:t>
            </w:r>
          </w:p>
        </w:tc>
        <w:tc>
          <w:tcPr>
            <w:tcW w:w="1320" w:type="dxa"/>
            <w:tcBorders>
              <w:top w:val="nil"/>
              <w:left w:val="nil"/>
              <w:bottom w:val="single" w:sz="8" w:space="0" w:color="auto"/>
              <w:right w:val="single" w:sz="8" w:space="0" w:color="auto"/>
            </w:tcBorders>
            <w:shd w:val="clear" w:color="auto" w:fill="FFFFFF" w:themeFill="background1"/>
            <w:noWrap/>
          </w:tcPr>
          <w:p w14:paraId="7E65E641" w14:textId="37C8DB1D" w:rsidR="00A37B97" w:rsidRPr="00CB1974" w:rsidRDefault="00A37B97" w:rsidP="00A37B97">
            <w:pPr>
              <w:spacing w:after="0" w:line="240" w:lineRule="auto"/>
              <w:jc w:val="center"/>
            </w:pPr>
            <w:r w:rsidRPr="00655AFB">
              <w:t>0.00021815</w:t>
            </w:r>
          </w:p>
        </w:tc>
        <w:tc>
          <w:tcPr>
            <w:tcW w:w="949" w:type="dxa"/>
            <w:tcBorders>
              <w:top w:val="nil"/>
              <w:left w:val="nil"/>
              <w:bottom w:val="single" w:sz="8" w:space="0" w:color="auto"/>
              <w:right w:val="single" w:sz="8" w:space="0" w:color="auto"/>
            </w:tcBorders>
            <w:shd w:val="clear" w:color="auto" w:fill="FFFFFF" w:themeFill="background1"/>
            <w:noWrap/>
          </w:tcPr>
          <w:p w14:paraId="263F47C5" w14:textId="7A31C5A5" w:rsidR="00A37B97" w:rsidRPr="00CB1974" w:rsidRDefault="00A37B97" w:rsidP="00A37B97">
            <w:pPr>
              <w:spacing w:after="0" w:line="240" w:lineRule="auto"/>
              <w:jc w:val="center"/>
            </w:pPr>
            <w:r w:rsidRPr="00655AFB">
              <w:t>0.0170</w:t>
            </w:r>
          </w:p>
        </w:tc>
        <w:tc>
          <w:tcPr>
            <w:tcW w:w="1038" w:type="dxa"/>
            <w:tcBorders>
              <w:top w:val="nil"/>
              <w:left w:val="nil"/>
              <w:bottom w:val="single" w:sz="8" w:space="0" w:color="auto"/>
              <w:right w:val="single" w:sz="8" w:space="0" w:color="auto"/>
            </w:tcBorders>
            <w:shd w:val="clear" w:color="auto" w:fill="FFFFFF" w:themeFill="background1"/>
            <w:noWrap/>
          </w:tcPr>
          <w:p w14:paraId="64B129A7" w14:textId="3C82D535" w:rsidR="00A37B97" w:rsidRPr="00CB1974" w:rsidRDefault="00A37B97" w:rsidP="00A37B97">
            <w:pPr>
              <w:spacing w:after="0" w:line="240" w:lineRule="auto"/>
              <w:jc w:val="center"/>
            </w:pPr>
            <w:r w:rsidRPr="00655AFB">
              <w:t>2.08</w:t>
            </w:r>
          </w:p>
        </w:tc>
        <w:tc>
          <w:tcPr>
            <w:tcW w:w="790" w:type="dxa"/>
            <w:tcBorders>
              <w:top w:val="nil"/>
              <w:left w:val="nil"/>
              <w:bottom w:val="single" w:sz="8" w:space="0" w:color="auto"/>
              <w:right w:val="single" w:sz="8" w:space="0" w:color="auto"/>
            </w:tcBorders>
            <w:shd w:val="clear" w:color="auto" w:fill="FFFFFF" w:themeFill="background1"/>
            <w:noWrap/>
          </w:tcPr>
          <w:p w14:paraId="7B97EABE" w14:textId="0919F02B" w:rsidR="00A37B97" w:rsidRPr="00CB1974" w:rsidRDefault="00A37B97" w:rsidP="00A37B97">
            <w:pPr>
              <w:spacing w:after="0" w:line="240" w:lineRule="auto"/>
              <w:jc w:val="center"/>
            </w:pPr>
            <w:r w:rsidRPr="00655AFB">
              <w:t>81.98</w:t>
            </w:r>
          </w:p>
        </w:tc>
      </w:tr>
      <w:tr w:rsidR="00A37B97" w:rsidRPr="001F4E5A" w14:paraId="7B5F0848"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auto"/>
            <w:noWrap/>
          </w:tcPr>
          <w:p w14:paraId="69812DAD" w14:textId="2241BD92" w:rsidR="00A37B97" w:rsidRPr="001F4E5A" w:rsidRDefault="00A37B97" w:rsidP="00A37B97">
            <w:pPr>
              <w:spacing w:after="0" w:line="240" w:lineRule="auto"/>
              <w:jc w:val="center"/>
              <w:rPr>
                <w:rFonts w:ascii="Calibri" w:eastAsia="Times New Roman" w:hAnsi="Calibri" w:cs="Calibri"/>
                <w:color w:val="000000"/>
                <w:kern w:val="0"/>
              </w:rPr>
            </w:pPr>
            <w:r w:rsidRPr="00655AFB">
              <w:t>315</w:t>
            </w:r>
          </w:p>
        </w:tc>
        <w:tc>
          <w:tcPr>
            <w:tcW w:w="2035" w:type="dxa"/>
            <w:tcBorders>
              <w:top w:val="nil"/>
              <w:left w:val="nil"/>
              <w:bottom w:val="single" w:sz="8" w:space="0" w:color="auto"/>
              <w:right w:val="single" w:sz="8" w:space="0" w:color="auto"/>
            </w:tcBorders>
            <w:shd w:val="clear" w:color="auto" w:fill="auto"/>
            <w:noWrap/>
          </w:tcPr>
          <w:p w14:paraId="1BC23BCA" w14:textId="0D8917B1" w:rsidR="00A37B97" w:rsidRPr="001F4E5A" w:rsidRDefault="00A37B97" w:rsidP="00A37B97">
            <w:pPr>
              <w:spacing w:after="0" w:line="240" w:lineRule="auto"/>
              <w:jc w:val="center"/>
              <w:rPr>
                <w:rFonts w:ascii="Calibri" w:eastAsia="Times New Roman" w:hAnsi="Calibri" w:cs="Calibri"/>
                <w:color w:val="000000"/>
                <w:kern w:val="0"/>
              </w:rPr>
            </w:pPr>
            <w:r w:rsidRPr="00655AFB">
              <w:t>257.80</w:t>
            </w:r>
          </w:p>
        </w:tc>
        <w:tc>
          <w:tcPr>
            <w:tcW w:w="1587" w:type="dxa"/>
            <w:tcBorders>
              <w:top w:val="nil"/>
              <w:left w:val="nil"/>
              <w:bottom w:val="single" w:sz="8" w:space="0" w:color="auto"/>
              <w:right w:val="single" w:sz="8" w:space="0" w:color="auto"/>
            </w:tcBorders>
            <w:shd w:val="clear" w:color="auto" w:fill="auto"/>
            <w:noWrap/>
          </w:tcPr>
          <w:p w14:paraId="057C641E" w14:textId="4C5B927F" w:rsidR="00A37B97" w:rsidRPr="001F4E5A" w:rsidRDefault="00A37B97" w:rsidP="00A37B97">
            <w:pPr>
              <w:spacing w:after="0" w:line="240" w:lineRule="auto"/>
              <w:jc w:val="center"/>
              <w:rPr>
                <w:rFonts w:ascii="Calibri" w:eastAsia="Times New Roman" w:hAnsi="Calibri" w:cs="Calibri"/>
                <w:color w:val="000000"/>
                <w:kern w:val="0"/>
              </w:rPr>
            </w:pPr>
            <w:r w:rsidRPr="00655AFB">
              <w:t>0.05</w:t>
            </w:r>
          </w:p>
        </w:tc>
        <w:tc>
          <w:tcPr>
            <w:tcW w:w="1039" w:type="dxa"/>
            <w:tcBorders>
              <w:top w:val="nil"/>
              <w:left w:val="nil"/>
              <w:bottom w:val="single" w:sz="8" w:space="0" w:color="auto"/>
              <w:right w:val="single" w:sz="8" w:space="0" w:color="auto"/>
            </w:tcBorders>
            <w:shd w:val="clear" w:color="auto" w:fill="auto"/>
            <w:noWrap/>
          </w:tcPr>
          <w:p w14:paraId="10197B10" w14:textId="2EC29D26" w:rsidR="00A37B97" w:rsidRPr="001F4E5A" w:rsidRDefault="00A37B97" w:rsidP="00A37B97">
            <w:pPr>
              <w:spacing w:after="0" w:line="240" w:lineRule="auto"/>
              <w:jc w:val="center"/>
              <w:rPr>
                <w:rFonts w:ascii="Calibri" w:eastAsia="Times New Roman" w:hAnsi="Calibri" w:cs="Calibri"/>
                <w:color w:val="000000"/>
                <w:kern w:val="0"/>
              </w:rPr>
            </w:pPr>
            <w:r w:rsidRPr="00655AFB">
              <w:t>0.04</w:t>
            </w:r>
          </w:p>
        </w:tc>
        <w:tc>
          <w:tcPr>
            <w:tcW w:w="898" w:type="dxa"/>
            <w:tcBorders>
              <w:top w:val="nil"/>
              <w:left w:val="nil"/>
              <w:bottom w:val="single" w:sz="8" w:space="0" w:color="auto"/>
              <w:right w:val="single" w:sz="8" w:space="0" w:color="auto"/>
            </w:tcBorders>
            <w:shd w:val="clear" w:color="auto" w:fill="auto"/>
            <w:noWrap/>
          </w:tcPr>
          <w:p w14:paraId="3C92D613" w14:textId="35C4F772" w:rsidR="00A37B97" w:rsidRPr="001F4E5A" w:rsidRDefault="00A37B97" w:rsidP="00A37B97">
            <w:pPr>
              <w:spacing w:after="0" w:line="240" w:lineRule="auto"/>
              <w:jc w:val="center"/>
              <w:rPr>
                <w:rFonts w:ascii="Calibri" w:eastAsia="Times New Roman" w:hAnsi="Calibri" w:cs="Calibri"/>
                <w:color w:val="000000"/>
                <w:kern w:val="0"/>
              </w:rPr>
            </w:pPr>
            <w:r w:rsidRPr="00655AFB">
              <w:t>0.77</w:t>
            </w:r>
          </w:p>
        </w:tc>
        <w:tc>
          <w:tcPr>
            <w:tcW w:w="1127" w:type="dxa"/>
            <w:tcBorders>
              <w:top w:val="nil"/>
              <w:left w:val="nil"/>
              <w:bottom w:val="single" w:sz="8" w:space="0" w:color="auto"/>
              <w:right w:val="single" w:sz="8" w:space="0" w:color="auto"/>
            </w:tcBorders>
            <w:shd w:val="clear" w:color="auto" w:fill="auto"/>
            <w:noWrap/>
          </w:tcPr>
          <w:p w14:paraId="682B78C2" w14:textId="51E44C1C" w:rsidR="00A37B97" w:rsidRPr="001F4E5A" w:rsidRDefault="00A37B97" w:rsidP="00A37B97">
            <w:pPr>
              <w:spacing w:after="0" w:line="240" w:lineRule="auto"/>
              <w:jc w:val="center"/>
              <w:rPr>
                <w:rFonts w:ascii="Calibri" w:eastAsia="Times New Roman" w:hAnsi="Calibri" w:cs="Calibri"/>
                <w:color w:val="000000"/>
                <w:kern w:val="0"/>
              </w:rPr>
            </w:pPr>
            <w:r w:rsidRPr="00655AFB">
              <w:t>0.50</w:t>
            </w:r>
          </w:p>
        </w:tc>
        <w:tc>
          <w:tcPr>
            <w:tcW w:w="1160" w:type="dxa"/>
            <w:tcBorders>
              <w:top w:val="nil"/>
              <w:left w:val="nil"/>
              <w:bottom w:val="single" w:sz="8" w:space="0" w:color="auto"/>
              <w:right w:val="single" w:sz="8" w:space="0" w:color="auto"/>
            </w:tcBorders>
            <w:shd w:val="clear" w:color="auto" w:fill="auto"/>
            <w:noWrap/>
          </w:tcPr>
          <w:p w14:paraId="66C48CDB" w14:textId="085BDEFC" w:rsidR="00A37B97" w:rsidRPr="001F4E5A" w:rsidRDefault="00A37B97" w:rsidP="00A37B97">
            <w:pPr>
              <w:spacing w:after="0" w:line="240" w:lineRule="auto"/>
              <w:jc w:val="center"/>
              <w:rPr>
                <w:rFonts w:ascii="Calibri" w:eastAsia="Times New Roman" w:hAnsi="Calibri" w:cs="Calibri"/>
                <w:color w:val="000000"/>
                <w:kern w:val="0"/>
              </w:rPr>
            </w:pPr>
            <w:r w:rsidRPr="00655AFB">
              <w:t>2.00</w:t>
            </w:r>
          </w:p>
        </w:tc>
        <w:tc>
          <w:tcPr>
            <w:tcW w:w="960" w:type="dxa"/>
            <w:tcBorders>
              <w:top w:val="nil"/>
              <w:left w:val="nil"/>
              <w:bottom w:val="single" w:sz="8" w:space="0" w:color="auto"/>
              <w:right w:val="single" w:sz="8" w:space="0" w:color="auto"/>
            </w:tcBorders>
            <w:shd w:val="clear" w:color="auto" w:fill="auto"/>
            <w:noWrap/>
          </w:tcPr>
          <w:p w14:paraId="1D5C9A5B" w14:textId="7EDAC36F" w:rsidR="00A37B97" w:rsidRPr="001F4E5A" w:rsidRDefault="00A37B97" w:rsidP="00A37B97">
            <w:pPr>
              <w:spacing w:after="0" w:line="240" w:lineRule="auto"/>
              <w:jc w:val="center"/>
              <w:rPr>
                <w:rFonts w:ascii="Calibri" w:eastAsia="Times New Roman" w:hAnsi="Calibri" w:cs="Calibri"/>
                <w:color w:val="000000"/>
                <w:kern w:val="0"/>
              </w:rPr>
            </w:pPr>
            <w:r w:rsidRPr="00655AFB">
              <w:t>οκ</w:t>
            </w:r>
          </w:p>
        </w:tc>
        <w:tc>
          <w:tcPr>
            <w:tcW w:w="1298" w:type="dxa"/>
            <w:tcBorders>
              <w:top w:val="nil"/>
              <w:left w:val="nil"/>
              <w:bottom w:val="single" w:sz="8" w:space="0" w:color="auto"/>
              <w:right w:val="single" w:sz="8" w:space="0" w:color="auto"/>
            </w:tcBorders>
            <w:shd w:val="clear" w:color="auto" w:fill="auto"/>
            <w:noWrap/>
          </w:tcPr>
          <w:p w14:paraId="049A6503" w14:textId="747438BC" w:rsidR="00A37B97" w:rsidRPr="001F4E5A" w:rsidRDefault="00A37B97" w:rsidP="00A37B97">
            <w:pPr>
              <w:spacing w:after="0" w:line="240" w:lineRule="auto"/>
              <w:jc w:val="center"/>
              <w:rPr>
                <w:rFonts w:ascii="Calibri" w:eastAsia="Times New Roman" w:hAnsi="Calibri" w:cs="Calibri"/>
                <w:color w:val="000000"/>
                <w:kern w:val="0"/>
              </w:rPr>
            </w:pPr>
            <w:r w:rsidRPr="00655AFB">
              <w:t>198287</w:t>
            </w:r>
          </w:p>
        </w:tc>
        <w:tc>
          <w:tcPr>
            <w:tcW w:w="1320" w:type="dxa"/>
            <w:tcBorders>
              <w:top w:val="nil"/>
              <w:left w:val="nil"/>
              <w:bottom w:val="single" w:sz="8" w:space="0" w:color="auto"/>
              <w:right w:val="single" w:sz="8" w:space="0" w:color="auto"/>
            </w:tcBorders>
            <w:shd w:val="clear" w:color="auto" w:fill="auto"/>
            <w:noWrap/>
          </w:tcPr>
          <w:p w14:paraId="3221D04C" w14:textId="18326B53" w:rsidR="00A37B97" w:rsidRPr="001F4E5A" w:rsidRDefault="00A37B97" w:rsidP="00A37B97">
            <w:pPr>
              <w:spacing w:after="0" w:line="240" w:lineRule="auto"/>
              <w:jc w:val="center"/>
              <w:rPr>
                <w:rFonts w:ascii="Calibri" w:eastAsia="Times New Roman" w:hAnsi="Calibri" w:cs="Calibri"/>
                <w:color w:val="000000"/>
                <w:kern w:val="0"/>
              </w:rPr>
            </w:pPr>
            <w:r w:rsidRPr="00655AFB">
              <w:t>0.000193949</w:t>
            </w:r>
          </w:p>
        </w:tc>
        <w:tc>
          <w:tcPr>
            <w:tcW w:w="949" w:type="dxa"/>
            <w:tcBorders>
              <w:top w:val="nil"/>
              <w:left w:val="nil"/>
              <w:bottom w:val="single" w:sz="8" w:space="0" w:color="auto"/>
              <w:right w:val="single" w:sz="8" w:space="0" w:color="auto"/>
            </w:tcBorders>
            <w:shd w:val="clear" w:color="auto" w:fill="auto"/>
            <w:noWrap/>
          </w:tcPr>
          <w:p w14:paraId="5640D3E4" w14:textId="3D4CBDCE" w:rsidR="00A37B97" w:rsidRPr="001F4E5A" w:rsidRDefault="00A37B97" w:rsidP="00A37B97">
            <w:pPr>
              <w:spacing w:after="0" w:line="240" w:lineRule="auto"/>
              <w:jc w:val="center"/>
              <w:rPr>
                <w:rFonts w:ascii="Calibri" w:eastAsia="Times New Roman" w:hAnsi="Calibri" w:cs="Calibri"/>
                <w:color w:val="000000"/>
                <w:kern w:val="0"/>
              </w:rPr>
            </w:pPr>
            <w:r w:rsidRPr="00655AFB">
              <w:t>0.0171</w:t>
            </w:r>
          </w:p>
        </w:tc>
        <w:tc>
          <w:tcPr>
            <w:tcW w:w="1038" w:type="dxa"/>
            <w:tcBorders>
              <w:top w:val="nil"/>
              <w:left w:val="nil"/>
              <w:bottom w:val="single" w:sz="8" w:space="0" w:color="auto"/>
              <w:right w:val="single" w:sz="8" w:space="0" w:color="auto"/>
            </w:tcBorders>
            <w:shd w:val="clear" w:color="auto" w:fill="auto"/>
            <w:noWrap/>
          </w:tcPr>
          <w:p w14:paraId="100DBB55" w14:textId="4380D740" w:rsidR="00A37B97" w:rsidRPr="001F4E5A" w:rsidRDefault="00A37B97" w:rsidP="00A37B97">
            <w:pPr>
              <w:spacing w:after="0" w:line="240" w:lineRule="auto"/>
              <w:jc w:val="center"/>
              <w:rPr>
                <w:rFonts w:ascii="Calibri" w:eastAsia="Times New Roman" w:hAnsi="Calibri" w:cs="Calibri"/>
                <w:color w:val="000000"/>
                <w:kern w:val="0"/>
              </w:rPr>
            </w:pPr>
            <w:r w:rsidRPr="00655AFB">
              <w:t>1.16</w:t>
            </w:r>
          </w:p>
        </w:tc>
        <w:tc>
          <w:tcPr>
            <w:tcW w:w="790" w:type="dxa"/>
            <w:tcBorders>
              <w:top w:val="nil"/>
              <w:left w:val="nil"/>
              <w:bottom w:val="single" w:sz="8" w:space="0" w:color="auto"/>
              <w:right w:val="single" w:sz="8" w:space="0" w:color="auto"/>
            </w:tcBorders>
            <w:shd w:val="clear" w:color="auto" w:fill="auto"/>
            <w:noWrap/>
          </w:tcPr>
          <w:p w14:paraId="79D855C3" w14:textId="516DA2AB" w:rsidR="00A37B97" w:rsidRPr="001F4E5A" w:rsidRDefault="00A37B97" w:rsidP="00A37B97">
            <w:pPr>
              <w:spacing w:after="0" w:line="240" w:lineRule="auto"/>
              <w:jc w:val="center"/>
              <w:rPr>
                <w:rFonts w:ascii="Calibri" w:eastAsia="Times New Roman" w:hAnsi="Calibri" w:cs="Calibri"/>
                <w:color w:val="000000"/>
                <w:kern w:val="0"/>
              </w:rPr>
            </w:pPr>
            <w:r w:rsidRPr="00655AFB">
              <w:t>81.02</w:t>
            </w:r>
          </w:p>
        </w:tc>
      </w:tr>
      <w:tr w:rsidR="00A37B97" w:rsidRPr="001F4E5A" w14:paraId="2953FA27" w14:textId="77777777" w:rsidTr="00A37B97">
        <w:trPr>
          <w:trHeight w:val="334"/>
        </w:trPr>
        <w:tc>
          <w:tcPr>
            <w:tcW w:w="1271" w:type="dxa"/>
            <w:tcBorders>
              <w:top w:val="nil"/>
              <w:left w:val="single" w:sz="8" w:space="0" w:color="auto"/>
              <w:bottom w:val="single" w:sz="8" w:space="0" w:color="auto"/>
              <w:right w:val="single" w:sz="8" w:space="0" w:color="auto"/>
            </w:tcBorders>
            <w:shd w:val="clear" w:color="auto" w:fill="auto"/>
            <w:noWrap/>
          </w:tcPr>
          <w:p w14:paraId="07CDA879" w14:textId="6F480E13" w:rsidR="00A37B97" w:rsidRPr="001F4E5A" w:rsidRDefault="00A37B97" w:rsidP="00A37B97">
            <w:pPr>
              <w:spacing w:after="0" w:line="240" w:lineRule="auto"/>
              <w:jc w:val="center"/>
              <w:rPr>
                <w:rFonts w:ascii="Calibri" w:eastAsia="Times New Roman" w:hAnsi="Calibri" w:cs="Calibri"/>
                <w:color w:val="000000"/>
                <w:kern w:val="0"/>
              </w:rPr>
            </w:pPr>
            <w:r w:rsidRPr="00655AFB">
              <w:t>355</w:t>
            </w:r>
          </w:p>
        </w:tc>
        <w:tc>
          <w:tcPr>
            <w:tcW w:w="2035" w:type="dxa"/>
            <w:tcBorders>
              <w:top w:val="nil"/>
              <w:left w:val="nil"/>
              <w:bottom w:val="single" w:sz="8" w:space="0" w:color="auto"/>
              <w:right w:val="single" w:sz="8" w:space="0" w:color="auto"/>
            </w:tcBorders>
            <w:shd w:val="clear" w:color="auto" w:fill="auto"/>
            <w:noWrap/>
          </w:tcPr>
          <w:p w14:paraId="77C4D63D" w14:textId="4CC6BE01" w:rsidR="00A37B97" w:rsidRPr="001F4E5A" w:rsidRDefault="00A37B97" w:rsidP="00A37B97">
            <w:pPr>
              <w:spacing w:after="0" w:line="240" w:lineRule="auto"/>
              <w:jc w:val="center"/>
              <w:rPr>
                <w:rFonts w:ascii="Calibri" w:eastAsia="Times New Roman" w:hAnsi="Calibri" w:cs="Calibri"/>
                <w:color w:val="000000"/>
                <w:kern w:val="0"/>
              </w:rPr>
            </w:pPr>
            <w:r w:rsidRPr="00655AFB">
              <w:t>290.60</w:t>
            </w:r>
          </w:p>
        </w:tc>
        <w:tc>
          <w:tcPr>
            <w:tcW w:w="1587" w:type="dxa"/>
            <w:tcBorders>
              <w:top w:val="nil"/>
              <w:left w:val="nil"/>
              <w:bottom w:val="single" w:sz="8" w:space="0" w:color="auto"/>
              <w:right w:val="single" w:sz="8" w:space="0" w:color="auto"/>
            </w:tcBorders>
            <w:shd w:val="clear" w:color="auto" w:fill="auto"/>
            <w:noWrap/>
          </w:tcPr>
          <w:p w14:paraId="555BC969" w14:textId="2315D3EF" w:rsidR="00A37B97" w:rsidRPr="001F4E5A" w:rsidRDefault="00A37B97" w:rsidP="00A37B97">
            <w:pPr>
              <w:spacing w:after="0" w:line="240" w:lineRule="auto"/>
              <w:jc w:val="center"/>
              <w:rPr>
                <w:rFonts w:ascii="Calibri" w:eastAsia="Times New Roman" w:hAnsi="Calibri" w:cs="Calibri"/>
                <w:color w:val="000000"/>
                <w:kern w:val="0"/>
              </w:rPr>
            </w:pPr>
            <w:r w:rsidRPr="00655AFB">
              <w:t>0.07</w:t>
            </w:r>
          </w:p>
        </w:tc>
        <w:tc>
          <w:tcPr>
            <w:tcW w:w="1039" w:type="dxa"/>
            <w:tcBorders>
              <w:top w:val="nil"/>
              <w:left w:val="nil"/>
              <w:bottom w:val="single" w:sz="8" w:space="0" w:color="auto"/>
              <w:right w:val="single" w:sz="8" w:space="0" w:color="auto"/>
            </w:tcBorders>
            <w:shd w:val="clear" w:color="auto" w:fill="auto"/>
            <w:noWrap/>
          </w:tcPr>
          <w:p w14:paraId="3D4AA6AC" w14:textId="4653ADF8" w:rsidR="00A37B97" w:rsidRPr="001F4E5A" w:rsidRDefault="00A37B97" w:rsidP="00A37B97">
            <w:pPr>
              <w:spacing w:after="0" w:line="240" w:lineRule="auto"/>
              <w:jc w:val="center"/>
              <w:rPr>
                <w:rFonts w:ascii="Calibri" w:eastAsia="Times New Roman" w:hAnsi="Calibri" w:cs="Calibri"/>
                <w:color w:val="000000"/>
                <w:kern w:val="0"/>
              </w:rPr>
            </w:pPr>
            <w:r w:rsidRPr="00655AFB">
              <w:t>0.040128</w:t>
            </w:r>
          </w:p>
        </w:tc>
        <w:tc>
          <w:tcPr>
            <w:tcW w:w="898" w:type="dxa"/>
            <w:tcBorders>
              <w:top w:val="nil"/>
              <w:left w:val="nil"/>
              <w:bottom w:val="single" w:sz="8" w:space="0" w:color="auto"/>
              <w:right w:val="single" w:sz="8" w:space="0" w:color="auto"/>
            </w:tcBorders>
            <w:shd w:val="clear" w:color="auto" w:fill="auto"/>
            <w:noWrap/>
          </w:tcPr>
          <w:p w14:paraId="73E8F30B" w14:textId="7CDFEFF9" w:rsidR="00A37B97" w:rsidRPr="001F4E5A" w:rsidRDefault="00A37B97" w:rsidP="00A37B97">
            <w:pPr>
              <w:spacing w:after="0" w:line="240" w:lineRule="auto"/>
              <w:jc w:val="center"/>
              <w:rPr>
                <w:rFonts w:ascii="Calibri" w:eastAsia="Times New Roman" w:hAnsi="Calibri" w:cs="Calibri"/>
                <w:color w:val="000000"/>
                <w:kern w:val="0"/>
              </w:rPr>
            </w:pPr>
            <w:r w:rsidRPr="00655AFB">
              <w:t>0.61</w:t>
            </w:r>
          </w:p>
        </w:tc>
        <w:tc>
          <w:tcPr>
            <w:tcW w:w="1127" w:type="dxa"/>
            <w:tcBorders>
              <w:top w:val="nil"/>
              <w:left w:val="nil"/>
              <w:bottom w:val="single" w:sz="8" w:space="0" w:color="auto"/>
              <w:right w:val="single" w:sz="8" w:space="0" w:color="auto"/>
            </w:tcBorders>
            <w:shd w:val="clear" w:color="auto" w:fill="auto"/>
            <w:noWrap/>
          </w:tcPr>
          <w:p w14:paraId="4AC0CFAD" w14:textId="227C3433" w:rsidR="00A37B97" w:rsidRPr="001F4E5A" w:rsidRDefault="00A37B97" w:rsidP="00A37B97">
            <w:pPr>
              <w:spacing w:after="0" w:line="240" w:lineRule="auto"/>
              <w:jc w:val="center"/>
              <w:rPr>
                <w:rFonts w:ascii="Calibri" w:eastAsia="Times New Roman" w:hAnsi="Calibri" w:cs="Calibri"/>
                <w:color w:val="000000"/>
                <w:kern w:val="0"/>
              </w:rPr>
            </w:pPr>
            <w:r w:rsidRPr="00655AFB">
              <w:t>0.50</w:t>
            </w:r>
          </w:p>
        </w:tc>
        <w:tc>
          <w:tcPr>
            <w:tcW w:w="1160" w:type="dxa"/>
            <w:tcBorders>
              <w:top w:val="nil"/>
              <w:left w:val="nil"/>
              <w:bottom w:val="single" w:sz="8" w:space="0" w:color="auto"/>
              <w:right w:val="single" w:sz="8" w:space="0" w:color="auto"/>
            </w:tcBorders>
            <w:shd w:val="clear" w:color="auto" w:fill="auto"/>
            <w:noWrap/>
          </w:tcPr>
          <w:p w14:paraId="61EC023A" w14:textId="09471A15" w:rsidR="00A37B97" w:rsidRPr="001F4E5A" w:rsidRDefault="00A37B97" w:rsidP="00A37B97">
            <w:pPr>
              <w:spacing w:after="0" w:line="240" w:lineRule="auto"/>
              <w:jc w:val="center"/>
              <w:rPr>
                <w:rFonts w:ascii="Calibri" w:eastAsia="Times New Roman" w:hAnsi="Calibri" w:cs="Calibri"/>
                <w:color w:val="000000"/>
                <w:kern w:val="0"/>
              </w:rPr>
            </w:pPr>
            <w:r w:rsidRPr="00655AFB">
              <w:t>2.00</w:t>
            </w:r>
          </w:p>
        </w:tc>
        <w:tc>
          <w:tcPr>
            <w:tcW w:w="960" w:type="dxa"/>
            <w:tcBorders>
              <w:top w:val="nil"/>
              <w:left w:val="nil"/>
              <w:bottom w:val="single" w:sz="8" w:space="0" w:color="auto"/>
              <w:right w:val="single" w:sz="8" w:space="0" w:color="auto"/>
            </w:tcBorders>
            <w:shd w:val="clear" w:color="auto" w:fill="auto"/>
            <w:noWrap/>
          </w:tcPr>
          <w:p w14:paraId="361E57DE" w14:textId="756D4F3B" w:rsidR="00A37B97" w:rsidRPr="001F4E5A" w:rsidRDefault="00A37B97" w:rsidP="00A37B97">
            <w:pPr>
              <w:spacing w:after="0" w:line="240" w:lineRule="auto"/>
              <w:jc w:val="center"/>
              <w:rPr>
                <w:rFonts w:ascii="Calibri" w:eastAsia="Times New Roman" w:hAnsi="Calibri" w:cs="Calibri"/>
                <w:color w:val="000000"/>
                <w:kern w:val="0"/>
              </w:rPr>
            </w:pPr>
            <w:r w:rsidRPr="00655AFB">
              <w:t>οκ</w:t>
            </w:r>
          </w:p>
        </w:tc>
        <w:tc>
          <w:tcPr>
            <w:tcW w:w="1298" w:type="dxa"/>
            <w:tcBorders>
              <w:top w:val="nil"/>
              <w:left w:val="nil"/>
              <w:bottom w:val="single" w:sz="8" w:space="0" w:color="auto"/>
              <w:right w:val="single" w:sz="8" w:space="0" w:color="auto"/>
            </w:tcBorders>
            <w:shd w:val="clear" w:color="auto" w:fill="auto"/>
            <w:noWrap/>
          </w:tcPr>
          <w:p w14:paraId="451DAF99" w14:textId="04A35DBB" w:rsidR="00A37B97" w:rsidRPr="001F4E5A" w:rsidRDefault="00A37B97" w:rsidP="00A37B97">
            <w:pPr>
              <w:spacing w:after="0" w:line="240" w:lineRule="auto"/>
              <w:jc w:val="center"/>
              <w:rPr>
                <w:rFonts w:ascii="Calibri" w:eastAsia="Times New Roman" w:hAnsi="Calibri" w:cs="Calibri"/>
                <w:color w:val="000000"/>
                <w:kern w:val="0"/>
              </w:rPr>
            </w:pPr>
            <w:r w:rsidRPr="00655AFB">
              <w:t>175907</w:t>
            </w:r>
          </w:p>
        </w:tc>
        <w:tc>
          <w:tcPr>
            <w:tcW w:w="1320" w:type="dxa"/>
            <w:tcBorders>
              <w:top w:val="nil"/>
              <w:left w:val="nil"/>
              <w:bottom w:val="single" w:sz="8" w:space="0" w:color="auto"/>
              <w:right w:val="single" w:sz="8" w:space="0" w:color="auto"/>
            </w:tcBorders>
            <w:shd w:val="clear" w:color="auto" w:fill="auto"/>
            <w:noWrap/>
          </w:tcPr>
          <w:p w14:paraId="1EE65328" w14:textId="26FA4B70" w:rsidR="00A37B97" w:rsidRPr="001F4E5A" w:rsidRDefault="00A37B97" w:rsidP="00A37B97">
            <w:pPr>
              <w:spacing w:after="0" w:line="240" w:lineRule="auto"/>
              <w:jc w:val="center"/>
              <w:rPr>
                <w:rFonts w:ascii="Calibri" w:eastAsia="Times New Roman" w:hAnsi="Calibri" w:cs="Calibri"/>
                <w:color w:val="000000"/>
                <w:kern w:val="0"/>
              </w:rPr>
            </w:pPr>
            <w:r w:rsidRPr="00655AFB">
              <w:t>0.000172058</w:t>
            </w:r>
          </w:p>
        </w:tc>
        <w:tc>
          <w:tcPr>
            <w:tcW w:w="949" w:type="dxa"/>
            <w:tcBorders>
              <w:top w:val="nil"/>
              <w:left w:val="nil"/>
              <w:bottom w:val="single" w:sz="8" w:space="0" w:color="auto"/>
              <w:right w:val="single" w:sz="8" w:space="0" w:color="auto"/>
            </w:tcBorders>
            <w:shd w:val="clear" w:color="auto" w:fill="auto"/>
            <w:noWrap/>
          </w:tcPr>
          <w:p w14:paraId="0510DF74" w14:textId="33CF09F9" w:rsidR="00A37B97" w:rsidRPr="001F4E5A" w:rsidRDefault="00A37B97" w:rsidP="00A37B97">
            <w:pPr>
              <w:spacing w:after="0" w:line="240" w:lineRule="auto"/>
              <w:jc w:val="center"/>
              <w:rPr>
                <w:rFonts w:ascii="Calibri" w:eastAsia="Times New Roman" w:hAnsi="Calibri" w:cs="Calibri"/>
                <w:color w:val="000000"/>
                <w:kern w:val="0"/>
              </w:rPr>
            </w:pPr>
            <w:r w:rsidRPr="00655AFB">
              <w:t>0.0172</w:t>
            </w:r>
          </w:p>
        </w:tc>
        <w:tc>
          <w:tcPr>
            <w:tcW w:w="1038" w:type="dxa"/>
            <w:tcBorders>
              <w:top w:val="nil"/>
              <w:left w:val="nil"/>
              <w:bottom w:val="single" w:sz="8" w:space="0" w:color="auto"/>
              <w:right w:val="single" w:sz="8" w:space="0" w:color="auto"/>
            </w:tcBorders>
            <w:shd w:val="clear" w:color="auto" w:fill="auto"/>
            <w:noWrap/>
          </w:tcPr>
          <w:p w14:paraId="73592846" w14:textId="2DEB7AD5" w:rsidR="00A37B97" w:rsidRPr="001F4E5A" w:rsidRDefault="00A37B97" w:rsidP="00A37B97">
            <w:pPr>
              <w:spacing w:after="0" w:line="240" w:lineRule="auto"/>
              <w:jc w:val="center"/>
              <w:rPr>
                <w:rFonts w:ascii="Calibri" w:eastAsia="Times New Roman" w:hAnsi="Calibri" w:cs="Calibri"/>
                <w:color w:val="000000"/>
                <w:kern w:val="0"/>
              </w:rPr>
            </w:pPr>
            <w:r w:rsidRPr="00655AFB">
              <w:t>0.64</w:t>
            </w:r>
          </w:p>
        </w:tc>
        <w:tc>
          <w:tcPr>
            <w:tcW w:w="790" w:type="dxa"/>
            <w:tcBorders>
              <w:top w:val="nil"/>
              <w:left w:val="nil"/>
              <w:bottom w:val="single" w:sz="8" w:space="0" w:color="auto"/>
              <w:right w:val="single" w:sz="8" w:space="0" w:color="auto"/>
            </w:tcBorders>
            <w:shd w:val="clear" w:color="auto" w:fill="auto"/>
            <w:noWrap/>
          </w:tcPr>
          <w:p w14:paraId="3E6AFC0B" w14:textId="0B7D5D2D" w:rsidR="00A37B97" w:rsidRPr="001F4E5A" w:rsidRDefault="00A37B97" w:rsidP="00A37B97">
            <w:pPr>
              <w:spacing w:after="0" w:line="240" w:lineRule="auto"/>
              <w:jc w:val="center"/>
              <w:rPr>
                <w:rFonts w:ascii="Calibri" w:eastAsia="Times New Roman" w:hAnsi="Calibri" w:cs="Calibri"/>
                <w:color w:val="000000"/>
                <w:kern w:val="0"/>
              </w:rPr>
            </w:pPr>
            <w:r w:rsidRPr="00655AFB">
              <w:t>80.47</w:t>
            </w:r>
          </w:p>
        </w:tc>
      </w:tr>
    </w:tbl>
    <w:tbl>
      <w:tblPr>
        <w:tblpPr w:leftFromText="180" w:rightFromText="180" w:vertAnchor="text" w:horzAnchor="margin" w:tblpXSpec="center" w:tblpY="4326"/>
        <w:tblW w:w="14898" w:type="dxa"/>
        <w:tblLook w:val="04A0" w:firstRow="1" w:lastRow="0" w:firstColumn="1" w:lastColumn="0" w:noHBand="0" w:noVBand="1"/>
      </w:tblPr>
      <w:tblGrid>
        <w:gridCol w:w="957"/>
        <w:gridCol w:w="1422"/>
        <w:gridCol w:w="1422"/>
        <w:gridCol w:w="1598"/>
        <w:gridCol w:w="957"/>
        <w:gridCol w:w="957"/>
        <w:gridCol w:w="957"/>
        <w:gridCol w:w="957"/>
        <w:gridCol w:w="2012"/>
        <w:gridCol w:w="1953"/>
        <w:gridCol w:w="1706"/>
      </w:tblGrid>
      <w:tr w:rsidR="00575C99" w:rsidRPr="001F4E5A" w14:paraId="31D7EA9D" w14:textId="77777777" w:rsidTr="00A5495B">
        <w:trPr>
          <w:trHeight w:val="219"/>
        </w:trPr>
        <w:tc>
          <w:tcPr>
            <w:tcW w:w="957" w:type="dxa"/>
            <w:tcBorders>
              <w:top w:val="single" w:sz="4" w:space="0" w:color="auto"/>
              <w:left w:val="single" w:sz="4" w:space="0" w:color="auto"/>
              <w:bottom w:val="single" w:sz="4" w:space="0" w:color="auto"/>
              <w:right w:val="single" w:sz="4" w:space="0" w:color="auto"/>
            </w:tcBorders>
            <w:shd w:val="clear" w:color="auto" w:fill="auto"/>
            <w:noWrap/>
          </w:tcPr>
          <w:p w14:paraId="15B080F0"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ΔΗτοπ.</w:t>
            </w:r>
          </w:p>
        </w:tc>
        <w:tc>
          <w:tcPr>
            <w:tcW w:w="1422" w:type="dxa"/>
            <w:tcBorders>
              <w:top w:val="single" w:sz="4" w:space="0" w:color="auto"/>
              <w:left w:val="nil"/>
              <w:bottom w:val="single" w:sz="4" w:space="0" w:color="auto"/>
              <w:right w:val="single" w:sz="4" w:space="0" w:color="auto"/>
            </w:tcBorders>
            <w:shd w:val="clear" w:color="auto" w:fill="auto"/>
            <w:noWrap/>
          </w:tcPr>
          <w:p w14:paraId="2F4F37B4"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 xml:space="preserve">Pαπ </w:t>
            </w:r>
          </w:p>
        </w:tc>
        <w:tc>
          <w:tcPr>
            <w:tcW w:w="1422" w:type="dxa"/>
            <w:tcBorders>
              <w:top w:val="single" w:sz="4" w:space="0" w:color="auto"/>
              <w:left w:val="nil"/>
              <w:bottom w:val="single" w:sz="4" w:space="0" w:color="auto"/>
              <w:right w:val="single" w:sz="4" w:space="0" w:color="auto"/>
            </w:tcBorders>
            <w:shd w:val="clear" w:color="auto" w:fill="auto"/>
            <w:noWrap/>
          </w:tcPr>
          <w:p w14:paraId="0D18B6EE"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Pεγκ.</w:t>
            </w:r>
          </w:p>
        </w:tc>
        <w:tc>
          <w:tcPr>
            <w:tcW w:w="1598" w:type="dxa"/>
            <w:tcBorders>
              <w:top w:val="single" w:sz="4" w:space="0" w:color="auto"/>
              <w:left w:val="nil"/>
              <w:bottom w:val="single" w:sz="4" w:space="0" w:color="auto"/>
              <w:right w:val="single" w:sz="4" w:space="0" w:color="auto"/>
            </w:tcBorders>
            <w:shd w:val="clear" w:color="auto" w:fill="auto"/>
            <w:noWrap/>
          </w:tcPr>
          <w:p w14:paraId="082E8754" w14:textId="77777777" w:rsidR="00575C99" w:rsidRPr="003665D3" w:rsidRDefault="00B02C9E" w:rsidP="00B02C9E">
            <w:pPr>
              <w:spacing w:after="0" w:line="240" w:lineRule="auto"/>
              <w:jc w:val="center"/>
              <w:rPr>
                <w:rFonts w:ascii="Calibri" w:hAnsi="Calibri" w:cs="Calibri"/>
                <w:b/>
                <w:bCs/>
                <w:color w:val="000000"/>
              </w:rPr>
            </w:pPr>
            <w:r w:rsidRPr="003665D3">
              <w:rPr>
                <w:rFonts w:ascii="Calibri" w:hAnsi="Calibri" w:cs="Calibri"/>
                <w:b/>
                <w:bCs/>
                <w:color w:val="000000"/>
              </w:rPr>
              <w:t>ΚόστοςΑγωγού</w:t>
            </w:r>
          </w:p>
        </w:tc>
        <w:tc>
          <w:tcPr>
            <w:tcW w:w="957" w:type="dxa"/>
            <w:tcBorders>
              <w:top w:val="single" w:sz="4" w:space="0" w:color="auto"/>
              <w:left w:val="nil"/>
              <w:bottom w:val="single" w:sz="4" w:space="0" w:color="auto"/>
              <w:right w:val="single" w:sz="4" w:space="0" w:color="auto"/>
            </w:tcBorders>
            <w:shd w:val="clear" w:color="auto" w:fill="auto"/>
            <w:noWrap/>
          </w:tcPr>
          <w:p w14:paraId="7C0A6433"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ΚΑΣ</w:t>
            </w:r>
          </w:p>
        </w:tc>
        <w:tc>
          <w:tcPr>
            <w:tcW w:w="957" w:type="dxa"/>
            <w:tcBorders>
              <w:top w:val="single" w:sz="4" w:space="0" w:color="auto"/>
              <w:left w:val="nil"/>
              <w:bottom w:val="single" w:sz="4" w:space="0" w:color="auto"/>
              <w:right w:val="single" w:sz="4" w:space="0" w:color="auto"/>
            </w:tcBorders>
            <w:shd w:val="clear" w:color="auto" w:fill="auto"/>
            <w:noWrap/>
          </w:tcPr>
          <w:p w14:paraId="35B2EBB1"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ΕΚΣΑ</w:t>
            </w:r>
          </w:p>
        </w:tc>
        <w:tc>
          <w:tcPr>
            <w:tcW w:w="957" w:type="dxa"/>
            <w:tcBorders>
              <w:top w:val="single" w:sz="4" w:space="0" w:color="auto"/>
              <w:left w:val="nil"/>
              <w:bottom w:val="single" w:sz="4" w:space="0" w:color="auto"/>
              <w:right w:val="single" w:sz="4" w:space="0" w:color="auto"/>
            </w:tcBorders>
            <w:shd w:val="clear" w:color="auto" w:fill="auto"/>
            <w:noWrap/>
          </w:tcPr>
          <w:p w14:paraId="2C08C62F"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Καντλ.</w:t>
            </w:r>
          </w:p>
        </w:tc>
        <w:tc>
          <w:tcPr>
            <w:tcW w:w="957" w:type="dxa"/>
            <w:tcBorders>
              <w:top w:val="single" w:sz="4" w:space="0" w:color="auto"/>
              <w:left w:val="nil"/>
              <w:bottom w:val="single" w:sz="4" w:space="0" w:color="auto"/>
              <w:right w:val="single" w:sz="4" w:space="0" w:color="auto"/>
            </w:tcBorders>
            <w:shd w:val="clear" w:color="auto" w:fill="auto"/>
            <w:noWrap/>
          </w:tcPr>
          <w:p w14:paraId="67A7CD97"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ΕΑ</w:t>
            </w:r>
          </w:p>
        </w:tc>
        <w:tc>
          <w:tcPr>
            <w:tcW w:w="2012" w:type="dxa"/>
            <w:tcBorders>
              <w:top w:val="single" w:sz="4" w:space="0" w:color="auto"/>
              <w:left w:val="nil"/>
              <w:bottom w:val="single" w:sz="4" w:space="0" w:color="auto"/>
              <w:right w:val="single" w:sz="4" w:space="0" w:color="auto"/>
            </w:tcBorders>
            <w:shd w:val="clear" w:color="auto" w:fill="auto"/>
            <w:noWrap/>
          </w:tcPr>
          <w:p w14:paraId="2B8715DD"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 xml:space="preserve"> Δαπάνη αγωγού</w:t>
            </w:r>
          </w:p>
        </w:tc>
        <w:tc>
          <w:tcPr>
            <w:tcW w:w="1953" w:type="dxa"/>
            <w:tcBorders>
              <w:top w:val="single" w:sz="4" w:space="0" w:color="auto"/>
              <w:left w:val="nil"/>
              <w:bottom w:val="single" w:sz="4" w:space="0" w:color="auto"/>
              <w:right w:val="single" w:sz="4" w:space="0" w:color="auto"/>
            </w:tcBorders>
            <w:shd w:val="clear" w:color="auto" w:fill="auto"/>
            <w:noWrap/>
          </w:tcPr>
          <w:p w14:paraId="785E8A5C" w14:textId="77777777" w:rsidR="00575C99" w:rsidRPr="003665D3" w:rsidRDefault="00575C99" w:rsidP="003F08E8">
            <w:pPr>
              <w:spacing w:after="0" w:line="240" w:lineRule="auto"/>
              <w:jc w:val="center"/>
              <w:rPr>
                <w:rFonts w:ascii="Calibri" w:hAnsi="Calibri" w:cs="Calibri"/>
                <w:b/>
                <w:bCs/>
                <w:color w:val="000000"/>
              </w:rPr>
            </w:pPr>
            <w:r w:rsidRPr="003665D3">
              <w:rPr>
                <w:rFonts w:ascii="Calibri" w:hAnsi="Calibri" w:cs="Calibri"/>
                <w:b/>
                <w:bCs/>
                <w:color w:val="000000"/>
              </w:rPr>
              <w:t>Δαπάνη αντλιας</w:t>
            </w:r>
          </w:p>
        </w:tc>
        <w:tc>
          <w:tcPr>
            <w:tcW w:w="1706" w:type="dxa"/>
            <w:tcBorders>
              <w:top w:val="single" w:sz="4" w:space="0" w:color="auto"/>
              <w:left w:val="nil"/>
              <w:bottom w:val="single" w:sz="4" w:space="0" w:color="auto"/>
              <w:right w:val="single" w:sz="4" w:space="0" w:color="auto"/>
            </w:tcBorders>
            <w:shd w:val="clear" w:color="auto" w:fill="auto"/>
            <w:noWrap/>
          </w:tcPr>
          <w:p w14:paraId="5DEEEBC6" w14:textId="77777777" w:rsidR="00575C99" w:rsidRPr="003665D3" w:rsidRDefault="00575C99" w:rsidP="00575C99">
            <w:pPr>
              <w:spacing w:after="0" w:line="240" w:lineRule="auto"/>
              <w:jc w:val="center"/>
              <w:rPr>
                <w:rFonts w:ascii="Calibri" w:hAnsi="Calibri" w:cs="Calibri"/>
                <w:b/>
                <w:bCs/>
                <w:color w:val="000000"/>
              </w:rPr>
            </w:pPr>
            <w:r w:rsidRPr="003665D3">
              <w:rPr>
                <w:rFonts w:ascii="Calibri" w:hAnsi="Calibri" w:cs="Calibri"/>
                <w:b/>
                <w:bCs/>
                <w:color w:val="000000"/>
              </w:rPr>
              <w:t>C Αντλιοστ.</w:t>
            </w:r>
          </w:p>
        </w:tc>
      </w:tr>
      <w:tr w:rsidR="004A3BC5" w:rsidRPr="001F4E5A" w14:paraId="03D65AE6" w14:textId="77777777" w:rsidTr="00A5495B">
        <w:trPr>
          <w:trHeight w:val="219"/>
        </w:trPr>
        <w:tc>
          <w:tcPr>
            <w:tcW w:w="957" w:type="dxa"/>
            <w:tcBorders>
              <w:top w:val="single" w:sz="8" w:space="0" w:color="auto"/>
              <w:left w:val="single" w:sz="8" w:space="0" w:color="auto"/>
              <w:bottom w:val="single" w:sz="8" w:space="0" w:color="auto"/>
              <w:right w:val="single" w:sz="8" w:space="0" w:color="auto"/>
            </w:tcBorders>
            <w:shd w:val="clear" w:color="auto" w:fill="auto"/>
            <w:noWrap/>
          </w:tcPr>
          <w:p w14:paraId="43506127" w14:textId="10378E2F" w:rsidR="004A3BC5" w:rsidRPr="001F4E5A" w:rsidRDefault="004A3BC5" w:rsidP="004A3BC5">
            <w:pPr>
              <w:spacing w:after="0" w:line="240" w:lineRule="auto"/>
              <w:jc w:val="center"/>
              <w:rPr>
                <w:rFonts w:ascii="Calibri" w:eastAsia="Times New Roman" w:hAnsi="Calibri" w:cs="Calibri"/>
                <w:b/>
                <w:bCs/>
                <w:color w:val="000000"/>
                <w:kern w:val="0"/>
              </w:rPr>
            </w:pPr>
            <w:r w:rsidRPr="001C4CB0">
              <w:t>5.53</w:t>
            </w:r>
          </w:p>
        </w:tc>
        <w:tc>
          <w:tcPr>
            <w:tcW w:w="1422" w:type="dxa"/>
            <w:tcBorders>
              <w:top w:val="single" w:sz="8" w:space="0" w:color="auto"/>
              <w:left w:val="nil"/>
              <w:bottom w:val="single" w:sz="8" w:space="0" w:color="auto"/>
              <w:right w:val="single" w:sz="8" w:space="0" w:color="auto"/>
            </w:tcBorders>
            <w:shd w:val="clear" w:color="auto" w:fill="auto"/>
            <w:noWrap/>
          </w:tcPr>
          <w:p w14:paraId="7DABE005" w14:textId="3E565320" w:rsidR="004A3BC5" w:rsidRPr="001F4E5A" w:rsidRDefault="004A3BC5" w:rsidP="004A3BC5">
            <w:pPr>
              <w:spacing w:after="0" w:line="240" w:lineRule="auto"/>
              <w:jc w:val="center"/>
              <w:rPr>
                <w:rFonts w:ascii="Calibri" w:eastAsia="Times New Roman" w:hAnsi="Calibri" w:cs="Calibri"/>
                <w:b/>
                <w:bCs/>
                <w:color w:val="000000"/>
                <w:kern w:val="0"/>
              </w:rPr>
            </w:pPr>
            <w:r w:rsidRPr="001C4CB0">
              <w:t>60.90</w:t>
            </w:r>
          </w:p>
        </w:tc>
        <w:tc>
          <w:tcPr>
            <w:tcW w:w="1422" w:type="dxa"/>
            <w:tcBorders>
              <w:top w:val="single" w:sz="8" w:space="0" w:color="auto"/>
              <w:left w:val="nil"/>
              <w:bottom w:val="single" w:sz="8" w:space="0" w:color="auto"/>
              <w:right w:val="single" w:sz="8" w:space="0" w:color="auto"/>
            </w:tcBorders>
            <w:shd w:val="clear" w:color="auto" w:fill="auto"/>
            <w:noWrap/>
          </w:tcPr>
          <w:p w14:paraId="45BE0B43" w14:textId="10BFD95B" w:rsidR="004A3BC5" w:rsidRPr="001F4E5A" w:rsidRDefault="004A3BC5" w:rsidP="004A3BC5">
            <w:pPr>
              <w:spacing w:after="0" w:line="240" w:lineRule="auto"/>
              <w:jc w:val="center"/>
              <w:rPr>
                <w:rFonts w:ascii="Calibri" w:eastAsia="Times New Roman" w:hAnsi="Calibri" w:cs="Calibri"/>
                <w:b/>
                <w:bCs/>
                <w:color w:val="000000"/>
                <w:kern w:val="0"/>
              </w:rPr>
            </w:pPr>
            <w:r w:rsidRPr="001C4CB0">
              <w:t>73.08</w:t>
            </w:r>
          </w:p>
        </w:tc>
        <w:tc>
          <w:tcPr>
            <w:tcW w:w="1598" w:type="dxa"/>
            <w:tcBorders>
              <w:top w:val="single" w:sz="8" w:space="0" w:color="auto"/>
              <w:left w:val="nil"/>
              <w:bottom w:val="single" w:sz="8" w:space="0" w:color="auto"/>
              <w:right w:val="single" w:sz="8" w:space="0" w:color="auto"/>
            </w:tcBorders>
            <w:shd w:val="clear" w:color="auto" w:fill="auto"/>
            <w:noWrap/>
          </w:tcPr>
          <w:p w14:paraId="26C2F577" w14:textId="2B022CA9" w:rsidR="004A3BC5" w:rsidRPr="00FD78DA" w:rsidRDefault="004A3BC5" w:rsidP="004A3BC5">
            <w:pPr>
              <w:spacing w:after="0" w:line="240" w:lineRule="auto"/>
              <w:jc w:val="center"/>
            </w:pPr>
            <w:r w:rsidRPr="001C4CB0">
              <w:t>30.86</w:t>
            </w:r>
          </w:p>
        </w:tc>
        <w:tc>
          <w:tcPr>
            <w:tcW w:w="957" w:type="dxa"/>
            <w:tcBorders>
              <w:top w:val="single" w:sz="8" w:space="0" w:color="auto"/>
              <w:left w:val="nil"/>
              <w:bottom w:val="single" w:sz="8" w:space="0" w:color="auto"/>
              <w:right w:val="single" w:sz="8" w:space="0" w:color="auto"/>
            </w:tcBorders>
            <w:shd w:val="clear" w:color="auto" w:fill="auto"/>
            <w:noWrap/>
          </w:tcPr>
          <w:p w14:paraId="204F8DD4" w14:textId="0D781681" w:rsidR="004A3BC5" w:rsidRPr="001F4E5A" w:rsidRDefault="004A3BC5" w:rsidP="004A3BC5">
            <w:pPr>
              <w:spacing w:after="0" w:line="240" w:lineRule="auto"/>
              <w:jc w:val="center"/>
              <w:rPr>
                <w:rFonts w:ascii="Calibri" w:eastAsia="Times New Roman" w:hAnsi="Calibri" w:cs="Calibri"/>
                <w:b/>
                <w:bCs/>
                <w:color w:val="000000"/>
                <w:kern w:val="0"/>
              </w:rPr>
            </w:pPr>
            <w:r w:rsidRPr="001C4CB0">
              <w:t>1700</w:t>
            </w:r>
          </w:p>
        </w:tc>
        <w:tc>
          <w:tcPr>
            <w:tcW w:w="957" w:type="dxa"/>
            <w:tcBorders>
              <w:top w:val="single" w:sz="8" w:space="0" w:color="auto"/>
              <w:left w:val="nil"/>
              <w:bottom w:val="single" w:sz="8" w:space="0" w:color="auto"/>
              <w:right w:val="single" w:sz="8" w:space="0" w:color="auto"/>
            </w:tcBorders>
            <w:shd w:val="clear" w:color="auto" w:fill="auto"/>
            <w:noWrap/>
          </w:tcPr>
          <w:p w14:paraId="2700CF51" w14:textId="530414CD" w:rsidR="004A3BC5" w:rsidRPr="001F4E5A" w:rsidRDefault="004A3BC5" w:rsidP="004A3BC5">
            <w:pPr>
              <w:spacing w:after="0" w:line="240" w:lineRule="auto"/>
              <w:jc w:val="center"/>
              <w:rPr>
                <w:rFonts w:ascii="Calibri" w:eastAsia="Times New Roman" w:hAnsi="Calibri" w:cs="Calibri"/>
                <w:b/>
                <w:bCs/>
                <w:color w:val="000000"/>
                <w:kern w:val="0"/>
              </w:rPr>
            </w:pPr>
            <w:r w:rsidRPr="001C4CB0">
              <w:t>110</w:t>
            </w:r>
          </w:p>
        </w:tc>
        <w:tc>
          <w:tcPr>
            <w:tcW w:w="957" w:type="dxa"/>
            <w:tcBorders>
              <w:top w:val="single" w:sz="8" w:space="0" w:color="auto"/>
              <w:left w:val="nil"/>
              <w:bottom w:val="single" w:sz="8" w:space="0" w:color="auto"/>
              <w:right w:val="single" w:sz="8" w:space="0" w:color="auto"/>
            </w:tcBorders>
            <w:shd w:val="clear" w:color="auto" w:fill="auto"/>
            <w:noWrap/>
          </w:tcPr>
          <w:p w14:paraId="651E0CF9" w14:textId="5E9ED051" w:rsidR="004A3BC5" w:rsidRPr="001F4E5A" w:rsidRDefault="004A3BC5" w:rsidP="004A3BC5">
            <w:pPr>
              <w:spacing w:after="0" w:line="240" w:lineRule="auto"/>
              <w:jc w:val="center"/>
              <w:rPr>
                <w:rFonts w:ascii="Calibri" w:eastAsia="Times New Roman" w:hAnsi="Calibri" w:cs="Calibri"/>
                <w:b/>
                <w:bCs/>
                <w:color w:val="000000"/>
                <w:kern w:val="0"/>
              </w:rPr>
            </w:pPr>
            <w:r w:rsidRPr="001C4CB0">
              <w:t>0.11</w:t>
            </w:r>
          </w:p>
        </w:tc>
        <w:tc>
          <w:tcPr>
            <w:tcW w:w="957" w:type="dxa"/>
            <w:tcBorders>
              <w:top w:val="single" w:sz="8" w:space="0" w:color="auto"/>
              <w:left w:val="nil"/>
              <w:bottom w:val="single" w:sz="8" w:space="0" w:color="auto"/>
              <w:right w:val="single" w:sz="8" w:space="0" w:color="auto"/>
            </w:tcBorders>
            <w:shd w:val="clear" w:color="auto" w:fill="auto"/>
            <w:noWrap/>
          </w:tcPr>
          <w:p w14:paraId="4CE48F49" w14:textId="0DAA9715" w:rsidR="004A3BC5" w:rsidRPr="001F4E5A" w:rsidRDefault="004A3BC5" w:rsidP="004A3BC5">
            <w:pPr>
              <w:spacing w:after="0" w:line="240" w:lineRule="auto"/>
              <w:jc w:val="center"/>
              <w:rPr>
                <w:rFonts w:ascii="Calibri" w:eastAsia="Times New Roman" w:hAnsi="Calibri" w:cs="Calibri"/>
                <w:b/>
                <w:bCs/>
                <w:color w:val="000000"/>
                <w:kern w:val="0"/>
              </w:rPr>
            </w:pPr>
            <w:r w:rsidRPr="001C4CB0">
              <w:t>0.09</w:t>
            </w:r>
          </w:p>
        </w:tc>
        <w:tc>
          <w:tcPr>
            <w:tcW w:w="2012" w:type="dxa"/>
            <w:tcBorders>
              <w:top w:val="single" w:sz="8" w:space="0" w:color="auto"/>
              <w:left w:val="nil"/>
              <w:bottom w:val="single" w:sz="8" w:space="0" w:color="auto"/>
              <w:right w:val="single" w:sz="8" w:space="0" w:color="auto"/>
            </w:tcBorders>
            <w:shd w:val="clear" w:color="auto" w:fill="auto"/>
            <w:noWrap/>
          </w:tcPr>
          <w:p w14:paraId="7759D3C2" w14:textId="6472CA6E" w:rsidR="004A3BC5" w:rsidRPr="001F4E5A" w:rsidRDefault="004A3BC5" w:rsidP="004A3BC5">
            <w:pPr>
              <w:spacing w:after="0" w:line="240" w:lineRule="auto"/>
              <w:jc w:val="center"/>
              <w:rPr>
                <w:rFonts w:ascii="Calibri" w:eastAsia="Times New Roman" w:hAnsi="Calibri" w:cs="Calibri"/>
                <w:b/>
                <w:bCs/>
                <w:color w:val="000000"/>
                <w:kern w:val="0"/>
              </w:rPr>
            </w:pPr>
            <w:r w:rsidRPr="001C4CB0">
              <w:t>17898.8</w:t>
            </w:r>
          </w:p>
        </w:tc>
        <w:tc>
          <w:tcPr>
            <w:tcW w:w="1953" w:type="dxa"/>
            <w:tcBorders>
              <w:top w:val="single" w:sz="8" w:space="0" w:color="auto"/>
              <w:left w:val="nil"/>
              <w:bottom w:val="single" w:sz="8" w:space="0" w:color="auto"/>
              <w:right w:val="single" w:sz="8" w:space="0" w:color="auto"/>
            </w:tcBorders>
            <w:shd w:val="clear" w:color="auto" w:fill="auto"/>
            <w:noWrap/>
          </w:tcPr>
          <w:p w14:paraId="4C1DBD6D" w14:textId="22CCDAF2" w:rsidR="004A3BC5" w:rsidRPr="001F4E5A" w:rsidRDefault="004A3BC5" w:rsidP="004A3BC5">
            <w:pPr>
              <w:spacing w:after="0" w:line="240" w:lineRule="auto"/>
              <w:jc w:val="center"/>
              <w:rPr>
                <w:rFonts w:ascii="Calibri" w:eastAsia="Times New Roman" w:hAnsi="Calibri" w:cs="Calibri"/>
                <w:b/>
                <w:bCs/>
                <w:color w:val="000000"/>
                <w:kern w:val="0"/>
              </w:rPr>
            </w:pPr>
            <w:r w:rsidRPr="001C4CB0">
              <w:t>124235.06</w:t>
            </w:r>
          </w:p>
        </w:tc>
        <w:tc>
          <w:tcPr>
            <w:tcW w:w="1706" w:type="dxa"/>
            <w:tcBorders>
              <w:top w:val="single" w:sz="8" w:space="0" w:color="auto"/>
              <w:left w:val="nil"/>
              <w:bottom w:val="single" w:sz="8" w:space="0" w:color="auto"/>
              <w:right w:val="single" w:sz="8" w:space="0" w:color="auto"/>
            </w:tcBorders>
            <w:shd w:val="clear" w:color="auto" w:fill="auto"/>
            <w:noWrap/>
          </w:tcPr>
          <w:p w14:paraId="2BF8D37E" w14:textId="649DDD12" w:rsidR="004A3BC5" w:rsidRPr="001F4E5A" w:rsidRDefault="004A3BC5" w:rsidP="004A3BC5">
            <w:pPr>
              <w:spacing w:after="0" w:line="240" w:lineRule="auto"/>
              <w:jc w:val="center"/>
              <w:rPr>
                <w:rFonts w:ascii="Calibri" w:eastAsia="Times New Roman" w:hAnsi="Calibri" w:cs="Calibri"/>
                <w:b/>
                <w:bCs/>
                <w:color w:val="000000"/>
                <w:kern w:val="0"/>
              </w:rPr>
            </w:pPr>
            <w:r w:rsidRPr="001F11F7">
              <w:t>15412.46</w:t>
            </w:r>
          </w:p>
        </w:tc>
      </w:tr>
      <w:tr w:rsidR="004A3BC5" w:rsidRPr="001F4E5A" w14:paraId="638D9245" w14:textId="77777777" w:rsidTr="00A5495B">
        <w:trPr>
          <w:trHeight w:val="219"/>
        </w:trPr>
        <w:tc>
          <w:tcPr>
            <w:tcW w:w="957" w:type="dxa"/>
            <w:tcBorders>
              <w:top w:val="nil"/>
              <w:left w:val="single" w:sz="8" w:space="0" w:color="auto"/>
              <w:bottom w:val="single" w:sz="8" w:space="0" w:color="auto"/>
              <w:right w:val="single" w:sz="8" w:space="0" w:color="auto"/>
            </w:tcBorders>
            <w:shd w:val="clear" w:color="000000" w:fill="FFFFFF"/>
            <w:noWrap/>
          </w:tcPr>
          <w:p w14:paraId="5169E007" w14:textId="27F8287E" w:rsidR="004A3BC5" w:rsidRPr="001F4E5A" w:rsidRDefault="004A3BC5" w:rsidP="004A3BC5">
            <w:pPr>
              <w:spacing w:after="0" w:line="240" w:lineRule="auto"/>
              <w:jc w:val="center"/>
              <w:rPr>
                <w:rFonts w:ascii="Calibri" w:eastAsia="Times New Roman" w:hAnsi="Calibri" w:cs="Calibri"/>
                <w:color w:val="000000"/>
                <w:kern w:val="0"/>
              </w:rPr>
            </w:pPr>
            <w:r w:rsidRPr="001C4CB0">
              <w:t>4.75</w:t>
            </w:r>
          </w:p>
        </w:tc>
        <w:tc>
          <w:tcPr>
            <w:tcW w:w="1422" w:type="dxa"/>
            <w:tcBorders>
              <w:top w:val="nil"/>
              <w:left w:val="nil"/>
              <w:bottom w:val="single" w:sz="8" w:space="0" w:color="auto"/>
              <w:right w:val="single" w:sz="8" w:space="0" w:color="auto"/>
            </w:tcBorders>
            <w:shd w:val="clear" w:color="000000" w:fill="FFFFFF"/>
            <w:noWrap/>
          </w:tcPr>
          <w:p w14:paraId="65C44867" w14:textId="7636348D" w:rsidR="004A3BC5" w:rsidRPr="001F4E5A" w:rsidRDefault="004A3BC5" w:rsidP="004A3BC5">
            <w:pPr>
              <w:spacing w:after="0" w:line="240" w:lineRule="auto"/>
              <w:jc w:val="center"/>
              <w:rPr>
                <w:rFonts w:ascii="Calibri" w:eastAsia="Times New Roman" w:hAnsi="Calibri" w:cs="Calibri"/>
                <w:color w:val="000000"/>
                <w:kern w:val="0"/>
              </w:rPr>
            </w:pPr>
            <w:r w:rsidRPr="001C4CB0">
              <w:t>52.36</w:t>
            </w:r>
          </w:p>
        </w:tc>
        <w:tc>
          <w:tcPr>
            <w:tcW w:w="1422" w:type="dxa"/>
            <w:tcBorders>
              <w:top w:val="nil"/>
              <w:left w:val="nil"/>
              <w:bottom w:val="single" w:sz="8" w:space="0" w:color="auto"/>
              <w:right w:val="single" w:sz="8" w:space="0" w:color="auto"/>
            </w:tcBorders>
            <w:shd w:val="clear" w:color="000000" w:fill="FFFFFF"/>
            <w:noWrap/>
          </w:tcPr>
          <w:p w14:paraId="361A8BC8" w14:textId="188AE9B4" w:rsidR="004A3BC5" w:rsidRPr="001F4E5A" w:rsidRDefault="004A3BC5" w:rsidP="004A3BC5">
            <w:pPr>
              <w:spacing w:after="0" w:line="240" w:lineRule="auto"/>
              <w:jc w:val="center"/>
              <w:rPr>
                <w:rFonts w:ascii="Calibri" w:eastAsia="Times New Roman" w:hAnsi="Calibri" w:cs="Calibri"/>
                <w:color w:val="000000"/>
                <w:kern w:val="0"/>
              </w:rPr>
            </w:pPr>
            <w:r w:rsidRPr="001C4CB0">
              <w:t>62.83</w:t>
            </w:r>
          </w:p>
        </w:tc>
        <w:tc>
          <w:tcPr>
            <w:tcW w:w="1598" w:type="dxa"/>
            <w:tcBorders>
              <w:top w:val="nil"/>
              <w:left w:val="nil"/>
              <w:bottom w:val="single" w:sz="8" w:space="0" w:color="auto"/>
              <w:right w:val="single" w:sz="8" w:space="0" w:color="auto"/>
            </w:tcBorders>
            <w:shd w:val="clear" w:color="000000" w:fill="FFFFFF"/>
            <w:noWrap/>
          </w:tcPr>
          <w:p w14:paraId="337154DE" w14:textId="24346832" w:rsidR="004A3BC5" w:rsidRPr="001F4E5A" w:rsidRDefault="004A3BC5" w:rsidP="004A3BC5">
            <w:pPr>
              <w:spacing w:after="0" w:line="240" w:lineRule="auto"/>
              <w:jc w:val="center"/>
              <w:rPr>
                <w:rFonts w:ascii="Calibri" w:eastAsia="Times New Roman" w:hAnsi="Calibri" w:cs="Calibri"/>
                <w:color w:val="000000"/>
                <w:kern w:val="0"/>
              </w:rPr>
            </w:pPr>
            <w:r w:rsidRPr="001C4CB0">
              <w:t>39.07</w:t>
            </w:r>
          </w:p>
        </w:tc>
        <w:tc>
          <w:tcPr>
            <w:tcW w:w="957" w:type="dxa"/>
            <w:tcBorders>
              <w:top w:val="nil"/>
              <w:left w:val="nil"/>
              <w:bottom w:val="single" w:sz="8" w:space="0" w:color="auto"/>
              <w:right w:val="single" w:sz="8" w:space="0" w:color="auto"/>
            </w:tcBorders>
            <w:shd w:val="clear" w:color="auto" w:fill="auto"/>
            <w:noWrap/>
          </w:tcPr>
          <w:p w14:paraId="1DD1A0FE" w14:textId="098E1CC9" w:rsidR="004A3BC5" w:rsidRPr="001F4E5A" w:rsidRDefault="004A3BC5" w:rsidP="004A3BC5">
            <w:pPr>
              <w:spacing w:after="0" w:line="240" w:lineRule="auto"/>
              <w:jc w:val="center"/>
              <w:rPr>
                <w:rFonts w:ascii="Calibri" w:eastAsia="Times New Roman" w:hAnsi="Calibri" w:cs="Calibri"/>
                <w:color w:val="000000"/>
                <w:kern w:val="0"/>
              </w:rPr>
            </w:pPr>
            <w:r w:rsidRPr="001C4CB0">
              <w:t>1700</w:t>
            </w:r>
          </w:p>
        </w:tc>
        <w:tc>
          <w:tcPr>
            <w:tcW w:w="957" w:type="dxa"/>
            <w:tcBorders>
              <w:top w:val="nil"/>
              <w:left w:val="nil"/>
              <w:bottom w:val="single" w:sz="8" w:space="0" w:color="auto"/>
              <w:right w:val="single" w:sz="8" w:space="0" w:color="auto"/>
            </w:tcBorders>
            <w:shd w:val="clear" w:color="000000" w:fill="FFFFFF"/>
            <w:noWrap/>
          </w:tcPr>
          <w:p w14:paraId="0E19E9AC" w14:textId="2BF2FD99" w:rsidR="004A3BC5" w:rsidRPr="001F4E5A" w:rsidRDefault="004A3BC5" w:rsidP="004A3BC5">
            <w:pPr>
              <w:spacing w:after="0" w:line="240" w:lineRule="auto"/>
              <w:jc w:val="center"/>
              <w:rPr>
                <w:rFonts w:ascii="Calibri" w:eastAsia="Times New Roman" w:hAnsi="Calibri" w:cs="Calibri"/>
                <w:color w:val="000000"/>
                <w:kern w:val="0"/>
              </w:rPr>
            </w:pPr>
            <w:r w:rsidRPr="001C4CB0">
              <w:t>110</w:t>
            </w:r>
          </w:p>
        </w:tc>
        <w:tc>
          <w:tcPr>
            <w:tcW w:w="957" w:type="dxa"/>
            <w:tcBorders>
              <w:top w:val="nil"/>
              <w:left w:val="nil"/>
              <w:bottom w:val="single" w:sz="8" w:space="0" w:color="auto"/>
              <w:right w:val="single" w:sz="8" w:space="0" w:color="auto"/>
            </w:tcBorders>
            <w:shd w:val="clear" w:color="000000" w:fill="FFFFFF"/>
            <w:noWrap/>
          </w:tcPr>
          <w:p w14:paraId="13262435" w14:textId="23F7A15D" w:rsidR="004A3BC5" w:rsidRPr="001F4E5A" w:rsidRDefault="004A3BC5" w:rsidP="004A3BC5">
            <w:pPr>
              <w:spacing w:after="0" w:line="240" w:lineRule="auto"/>
              <w:jc w:val="center"/>
              <w:rPr>
                <w:rFonts w:ascii="Calibri" w:eastAsia="Times New Roman" w:hAnsi="Calibri" w:cs="Calibri"/>
                <w:color w:val="000000"/>
                <w:kern w:val="0"/>
              </w:rPr>
            </w:pPr>
            <w:r w:rsidRPr="001C4CB0">
              <w:t>0.11</w:t>
            </w:r>
          </w:p>
        </w:tc>
        <w:tc>
          <w:tcPr>
            <w:tcW w:w="957" w:type="dxa"/>
            <w:tcBorders>
              <w:top w:val="nil"/>
              <w:left w:val="nil"/>
              <w:bottom w:val="single" w:sz="8" w:space="0" w:color="auto"/>
              <w:right w:val="single" w:sz="8" w:space="0" w:color="auto"/>
            </w:tcBorders>
            <w:shd w:val="clear" w:color="000000" w:fill="FFFFFF"/>
            <w:noWrap/>
          </w:tcPr>
          <w:p w14:paraId="3947CBFD" w14:textId="6DF62AE6" w:rsidR="004A3BC5" w:rsidRPr="001F4E5A" w:rsidRDefault="004A3BC5" w:rsidP="004A3BC5">
            <w:pPr>
              <w:spacing w:after="0" w:line="240" w:lineRule="auto"/>
              <w:jc w:val="center"/>
              <w:rPr>
                <w:rFonts w:ascii="Calibri" w:eastAsia="Times New Roman" w:hAnsi="Calibri" w:cs="Calibri"/>
                <w:color w:val="000000"/>
                <w:kern w:val="0"/>
              </w:rPr>
            </w:pPr>
            <w:r w:rsidRPr="001C4CB0">
              <w:t>0.09</w:t>
            </w:r>
          </w:p>
        </w:tc>
        <w:tc>
          <w:tcPr>
            <w:tcW w:w="2012" w:type="dxa"/>
            <w:tcBorders>
              <w:top w:val="nil"/>
              <w:left w:val="nil"/>
              <w:bottom w:val="single" w:sz="8" w:space="0" w:color="auto"/>
              <w:right w:val="single" w:sz="8" w:space="0" w:color="auto"/>
            </w:tcBorders>
            <w:shd w:val="clear" w:color="000000" w:fill="FFFFFF"/>
            <w:noWrap/>
          </w:tcPr>
          <w:p w14:paraId="12696E5F" w14:textId="17D8A9A6" w:rsidR="004A3BC5" w:rsidRPr="001F4E5A" w:rsidRDefault="004A3BC5" w:rsidP="004A3BC5">
            <w:pPr>
              <w:spacing w:after="0" w:line="240" w:lineRule="auto"/>
              <w:jc w:val="center"/>
              <w:rPr>
                <w:rFonts w:ascii="Calibri" w:eastAsia="Times New Roman" w:hAnsi="Calibri" w:cs="Calibri"/>
                <w:color w:val="000000"/>
                <w:kern w:val="0"/>
              </w:rPr>
            </w:pPr>
            <w:r w:rsidRPr="001C4CB0">
              <w:t>22660.6</w:t>
            </w:r>
          </w:p>
        </w:tc>
        <w:tc>
          <w:tcPr>
            <w:tcW w:w="1953" w:type="dxa"/>
            <w:tcBorders>
              <w:top w:val="nil"/>
              <w:left w:val="nil"/>
              <w:bottom w:val="single" w:sz="8" w:space="0" w:color="auto"/>
              <w:right w:val="single" w:sz="8" w:space="0" w:color="auto"/>
            </w:tcBorders>
            <w:shd w:val="clear" w:color="000000" w:fill="FFFFFF"/>
            <w:noWrap/>
          </w:tcPr>
          <w:p w14:paraId="71BBF499" w14:textId="6DF114F3" w:rsidR="004A3BC5" w:rsidRPr="001F4E5A" w:rsidRDefault="004A3BC5" w:rsidP="004A3BC5">
            <w:pPr>
              <w:spacing w:after="0" w:line="240" w:lineRule="auto"/>
              <w:jc w:val="center"/>
              <w:rPr>
                <w:rFonts w:ascii="Calibri" w:eastAsia="Times New Roman" w:hAnsi="Calibri" w:cs="Calibri"/>
                <w:color w:val="000000"/>
                <w:kern w:val="0"/>
              </w:rPr>
            </w:pPr>
            <w:r w:rsidRPr="001C4CB0">
              <w:t>106808.67</w:t>
            </w:r>
          </w:p>
        </w:tc>
        <w:tc>
          <w:tcPr>
            <w:tcW w:w="1706" w:type="dxa"/>
            <w:tcBorders>
              <w:top w:val="nil"/>
              <w:left w:val="nil"/>
              <w:bottom w:val="single" w:sz="8" w:space="0" w:color="auto"/>
              <w:right w:val="single" w:sz="8" w:space="0" w:color="auto"/>
            </w:tcBorders>
            <w:shd w:val="clear" w:color="000000" w:fill="FFFFFF"/>
            <w:noWrap/>
          </w:tcPr>
          <w:p w14:paraId="52A3735D" w14:textId="1736D5C1" w:rsidR="004A3BC5" w:rsidRPr="001F4E5A" w:rsidRDefault="004A3BC5" w:rsidP="004A3BC5">
            <w:pPr>
              <w:spacing w:after="0" w:line="240" w:lineRule="auto"/>
              <w:jc w:val="center"/>
              <w:rPr>
                <w:rFonts w:ascii="Calibri" w:eastAsia="Times New Roman" w:hAnsi="Calibri" w:cs="Calibri"/>
                <w:color w:val="000000"/>
                <w:kern w:val="0"/>
              </w:rPr>
            </w:pPr>
            <w:r w:rsidRPr="001F11F7">
              <w:t>13250.56</w:t>
            </w:r>
          </w:p>
        </w:tc>
      </w:tr>
      <w:tr w:rsidR="00094AFC" w:rsidRPr="00094AFC" w14:paraId="03A9AF1C" w14:textId="77777777" w:rsidTr="00094AFC">
        <w:trPr>
          <w:trHeight w:val="219"/>
        </w:trPr>
        <w:tc>
          <w:tcPr>
            <w:tcW w:w="957" w:type="dxa"/>
            <w:tcBorders>
              <w:top w:val="nil"/>
              <w:left w:val="single" w:sz="8" w:space="0" w:color="auto"/>
              <w:bottom w:val="single" w:sz="8" w:space="0" w:color="auto"/>
              <w:right w:val="single" w:sz="8" w:space="0" w:color="auto"/>
            </w:tcBorders>
            <w:shd w:val="clear" w:color="auto" w:fill="FFFFFF" w:themeFill="background1"/>
            <w:noWrap/>
          </w:tcPr>
          <w:p w14:paraId="493158F4" w14:textId="54BDB1B3" w:rsidR="004A3BC5" w:rsidRPr="00094AFC" w:rsidRDefault="004A3BC5" w:rsidP="004A3BC5">
            <w:pPr>
              <w:spacing w:after="0" w:line="240" w:lineRule="auto"/>
              <w:jc w:val="center"/>
              <w:rPr>
                <w:rFonts w:ascii="Calibri" w:hAnsi="Calibri" w:cs="Calibri"/>
              </w:rPr>
            </w:pPr>
            <w:r w:rsidRPr="00094AFC">
              <w:rPr>
                <w:rFonts w:ascii="Calibri" w:hAnsi="Calibri" w:cs="Calibri"/>
              </w:rPr>
              <w:t>4.36</w:t>
            </w:r>
          </w:p>
        </w:tc>
        <w:tc>
          <w:tcPr>
            <w:tcW w:w="1422" w:type="dxa"/>
            <w:tcBorders>
              <w:top w:val="nil"/>
              <w:left w:val="nil"/>
              <w:bottom w:val="single" w:sz="8" w:space="0" w:color="auto"/>
              <w:right w:val="single" w:sz="8" w:space="0" w:color="auto"/>
            </w:tcBorders>
            <w:shd w:val="clear" w:color="auto" w:fill="FFFFFF" w:themeFill="background1"/>
            <w:noWrap/>
          </w:tcPr>
          <w:p w14:paraId="052E5419" w14:textId="0C5710F3" w:rsidR="004A3BC5" w:rsidRPr="00094AFC" w:rsidRDefault="004A3BC5" w:rsidP="004A3BC5">
            <w:pPr>
              <w:spacing w:after="0" w:line="240" w:lineRule="auto"/>
              <w:jc w:val="center"/>
              <w:rPr>
                <w:rFonts w:ascii="Calibri" w:hAnsi="Calibri" w:cs="Calibri"/>
              </w:rPr>
            </w:pPr>
            <w:r w:rsidRPr="00094AFC">
              <w:rPr>
                <w:rFonts w:ascii="Calibri" w:hAnsi="Calibri" w:cs="Calibri"/>
              </w:rPr>
              <w:t>48.06</w:t>
            </w:r>
          </w:p>
        </w:tc>
        <w:tc>
          <w:tcPr>
            <w:tcW w:w="1422" w:type="dxa"/>
            <w:tcBorders>
              <w:top w:val="nil"/>
              <w:left w:val="nil"/>
              <w:bottom w:val="single" w:sz="8" w:space="0" w:color="auto"/>
              <w:right w:val="single" w:sz="8" w:space="0" w:color="auto"/>
            </w:tcBorders>
            <w:shd w:val="clear" w:color="auto" w:fill="FFFFFF" w:themeFill="background1"/>
            <w:noWrap/>
          </w:tcPr>
          <w:p w14:paraId="5D5CF32F" w14:textId="0331E37E" w:rsidR="004A3BC5" w:rsidRPr="00094AFC" w:rsidRDefault="004A3BC5" w:rsidP="004A3BC5">
            <w:pPr>
              <w:spacing w:after="0" w:line="240" w:lineRule="auto"/>
              <w:jc w:val="center"/>
              <w:rPr>
                <w:rFonts w:ascii="Calibri" w:hAnsi="Calibri" w:cs="Calibri"/>
              </w:rPr>
            </w:pPr>
            <w:r w:rsidRPr="00094AFC">
              <w:rPr>
                <w:rFonts w:ascii="Calibri" w:hAnsi="Calibri" w:cs="Calibri"/>
              </w:rPr>
              <w:t>57.67</w:t>
            </w:r>
          </w:p>
        </w:tc>
        <w:tc>
          <w:tcPr>
            <w:tcW w:w="1598" w:type="dxa"/>
            <w:tcBorders>
              <w:top w:val="nil"/>
              <w:left w:val="nil"/>
              <w:bottom w:val="single" w:sz="8" w:space="0" w:color="auto"/>
              <w:right w:val="single" w:sz="8" w:space="0" w:color="auto"/>
            </w:tcBorders>
            <w:shd w:val="clear" w:color="auto" w:fill="FFFFFF" w:themeFill="background1"/>
            <w:noWrap/>
          </w:tcPr>
          <w:p w14:paraId="51EA4371" w14:textId="2BF10881" w:rsidR="004A3BC5" w:rsidRPr="00094AFC" w:rsidRDefault="004A3BC5" w:rsidP="004A3BC5">
            <w:pPr>
              <w:spacing w:after="0" w:line="240" w:lineRule="auto"/>
              <w:jc w:val="center"/>
              <w:rPr>
                <w:rFonts w:ascii="Calibri" w:hAnsi="Calibri" w:cs="Calibri"/>
              </w:rPr>
            </w:pPr>
            <w:r w:rsidRPr="00094AFC">
              <w:rPr>
                <w:rFonts w:ascii="Calibri" w:hAnsi="Calibri" w:cs="Calibri"/>
              </w:rPr>
              <w:t>48.10</w:t>
            </w:r>
          </w:p>
        </w:tc>
        <w:tc>
          <w:tcPr>
            <w:tcW w:w="957" w:type="dxa"/>
            <w:tcBorders>
              <w:top w:val="nil"/>
              <w:left w:val="nil"/>
              <w:bottom w:val="single" w:sz="8" w:space="0" w:color="auto"/>
              <w:right w:val="single" w:sz="8" w:space="0" w:color="auto"/>
            </w:tcBorders>
            <w:shd w:val="clear" w:color="auto" w:fill="FFFFFF" w:themeFill="background1"/>
            <w:noWrap/>
          </w:tcPr>
          <w:p w14:paraId="232A1913" w14:textId="58E00B64" w:rsidR="004A3BC5" w:rsidRPr="00094AFC" w:rsidRDefault="004A3BC5" w:rsidP="004A3BC5">
            <w:pPr>
              <w:spacing w:after="0" w:line="240" w:lineRule="auto"/>
              <w:jc w:val="center"/>
              <w:rPr>
                <w:rFonts w:ascii="Calibri" w:hAnsi="Calibri" w:cs="Calibri"/>
              </w:rPr>
            </w:pPr>
            <w:r w:rsidRPr="00094AFC">
              <w:rPr>
                <w:rFonts w:ascii="Calibri" w:hAnsi="Calibri" w:cs="Calibri"/>
              </w:rPr>
              <w:t>1700</w:t>
            </w:r>
          </w:p>
        </w:tc>
        <w:tc>
          <w:tcPr>
            <w:tcW w:w="957" w:type="dxa"/>
            <w:tcBorders>
              <w:top w:val="nil"/>
              <w:left w:val="nil"/>
              <w:bottom w:val="single" w:sz="8" w:space="0" w:color="auto"/>
              <w:right w:val="single" w:sz="8" w:space="0" w:color="auto"/>
            </w:tcBorders>
            <w:shd w:val="clear" w:color="auto" w:fill="FFFFFF" w:themeFill="background1"/>
            <w:noWrap/>
          </w:tcPr>
          <w:p w14:paraId="2110AB45" w14:textId="2621D398" w:rsidR="004A3BC5" w:rsidRPr="00094AFC" w:rsidRDefault="004A3BC5" w:rsidP="004A3BC5">
            <w:pPr>
              <w:spacing w:after="0" w:line="240" w:lineRule="auto"/>
              <w:jc w:val="center"/>
              <w:rPr>
                <w:rFonts w:ascii="Calibri" w:hAnsi="Calibri" w:cs="Calibri"/>
              </w:rPr>
            </w:pPr>
            <w:r w:rsidRPr="00094AFC">
              <w:rPr>
                <w:rFonts w:ascii="Calibri" w:hAnsi="Calibri" w:cs="Calibri"/>
              </w:rPr>
              <w:t>110</w:t>
            </w:r>
          </w:p>
        </w:tc>
        <w:tc>
          <w:tcPr>
            <w:tcW w:w="957" w:type="dxa"/>
            <w:tcBorders>
              <w:top w:val="nil"/>
              <w:left w:val="nil"/>
              <w:bottom w:val="single" w:sz="8" w:space="0" w:color="auto"/>
              <w:right w:val="single" w:sz="8" w:space="0" w:color="auto"/>
            </w:tcBorders>
            <w:shd w:val="clear" w:color="auto" w:fill="FFFFFF" w:themeFill="background1"/>
            <w:noWrap/>
          </w:tcPr>
          <w:p w14:paraId="178746D8" w14:textId="7ABF4701" w:rsidR="004A3BC5" w:rsidRPr="00094AFC" w:rsidRDefault="004A3BC5" w:rsidP="004A3BC5">
            <w:pPr>
              <w:spacing w:after="0" w:line="240" w:lineRule="auto"/>
              <w:jc w:val="center"/>
              <w:rPr>
                <w:rFonts w:ascii="Calibri" w:hAnsi="Calibri" w:cs="Calibri"/>
              </w:rPr>
            </w:pPr>
            <w:r w:rsidRPr="00094AFC">
              <w:rPr>
                <w:rFonts w:ascii="Calibri" w:hAnsi="Calibri" w:cs="Calibri"/>
              </w:rPr>
              <w:t>0.11</w:t>
            </w:r>
          </w:p>
        </w:tc>
        <w:tc>
          <w:tcPr>
            <w:tcW w:w="957" w:type="dxa"/>
            <w:tcBorders>
              <w:top w:val="nil"/>
              <w:left w:val="nil"/>
              <w:bottom w:val="single" w:sz="8" w:space="0" w:color="auto"/>
              <w:right w:val="single" w:sz="8" w:space="0" w:color="auto"/>
            </w:tcBorders>
            <w:shd w:val="clear" w:color="auto" w:fill="FFFFFF" w:themeFill="background1"/>
            <w:noWrap/>
          </w:tcPr>
          <w:p w14:paraId="3BB5789A" w14:textId="1713FAEF" w:rsidR="004A3BC5" w:rsidRPr="00094AFC" w:rsidRDefault="004A3BC5" w:rsidP="004A3BC5">
            <w:pPr>
              <w:spacing w:after="0" w:line="240" w:lineRule="auto"/>
              <w:jc w:val="center"/>
              <w:rPr>
                <w:rFonts w:ascii="Calibri" w:hAnsi="Calibri" w:cs="Calibri"/>
              </w:rPr>
            </w:pPr>
            <w:r w:rsidRPr="00094AFC">
              <w:rPr>
                <w:rFonts w:ascii="Calibri" w:hAnsi="Calibri" w:cs="Calibri"/>
              </w:rPr>
              <w:t>0.09</w:t>
            </w:r>
          </w:p>
        </w:tc>
        <w:tc>
          <w:tcPr>
            <w:tcW w:w="2012" w:type="dxa"/>
            <w:tcBorders>
              <w:top w:val="nil"/>
              <w:left w:val="nil"/>
              <w:bottom w:val="single" w:sz="8" w:space="0" w:color="auto"/>
              <w:right w:val="single" w:sz="8" w:space="0" w:color="auto"/>
            </w:tcBorders>
            <w:shd w:val="clear" w:color="auto" w:fill="FFFFFF" w:themeFill="background1"/>
            <w:noWrap/>
          </w:tcPr>
          <w:p w14:paraId="3BE08543" w14:textId="748E692E" w:rsidR="004A3BC5" w:rsidRPr="00094AFC" w:rsidRDefault="004A3BC5" w:rsidP="004A3BC5">
            <w:pPr>
              <w:spacing w:after="0" w:line="240" w:lineRule="auto"/>
              <w:jc w:val="center"/>
              <w:rPr>
                <w:rFonts w:ascii="Calibri" w:hAnsi="Calibri" w:cs="Calibri"/>
              </w:rPr>
            </w:pPr>
            <w:r w:rsidRPr="00094AFC">
              <w:rPr>
                <w:rFonts w:ascii="Calibri" w:hAnsi="Calibri" w:cs="Calibri"/>
              </w:rPr>
              <w:t>27898.00</w:t>
            </w:r>
          </w:p>
        </w:tc>
        <w:tc>
          <w:tcPr>
            <w:tcW w:w="1953" w:type="dxa"/>
            <w:tcBorders>
              <w:top w:val="nil"/>
              <w:left w:val="nil"/>
              <w:bottom w:val="single" w:sz="8" w:space="0" w:color="auto"/>
              <w:right w:val="single" w:sz="8" w:space="0" w:color="auto"/>
            </w:tcBorders>
            <w:shd w:val="clear" w:color="auto" w:fill="FFFFFF" w:themeFill="background1"/>
            <w:noWrap/>
          </w:tcPr>
          <w:p w14:paraId="2F652299" w14:textId="1665F90F" w:rsidR="004A3BC5" w:rsidRPr="00094AFC" w:rsidRDefault="004A3BC5" w:rsidP="004A3BC5">
            <w:pPr>
              <w:spacing w:after="0" w:line="240" w:lineRule="auto"/>
              <w:jc w:val="center"/>
              <w:rPr>
                <w:rFonts w:ascii="Calibri" w:hAnsi="Calibri" w:cs="Calibri"/>
              </w:rPr>
            </w:pPr>
            <w:r w:rsidRPr="00094AFC">
              <w:rPr>
                <w:rFonts w:ascii="Calibri" w:hAnsi="Calibri" w:cs="Calibri"/>
              </w:rPr>
              <w:t>98043.04</w:t>
            </w:r>
          </w:p>
        </w:tc>
        <w:tc>
          <w:tcPr>
            <w:tcW w:w="1706" w:type="dxa"/>
            <w:tcBorders>
              <w:top w:val="nil"/>
              <w:left w:val="nil"/>
              <w:bottom w:val="single" w:sz="8" w:space="0" w:color="auto"/>
              <w:right w:val="single" w:sz="8" w:space="0" w:color="auto"/>
            </w:tcBorders>
            <w:shd w:val="clear" w:color="auto" w:fill="FFFFFF" w:themeFill="background1"/>
            <w:noWrap/>
          </w:tcPr>
          <w:p w14:paraId="55ED1774" w14:textId="2DB31B44" w:rsidR="004A3BC5" w:rsidRPr="00094AFC" w:rsidRDefault="004A3BC5" w:rsidP="004A3BC5">
            <w:pPr>
              <w:spacing w:after="0" w:line="240" w:lineRule="auto"/>
              <w:jc w:val="center"/>
              <w:rPr>
                <w:rFonts w:ascii="Calibri" w:hAnsi="Calibri" w:cs="Calibri"/>
              </w:rPr>
            </w:pPr>
            <w:r w:rsidRPr="00094AFC">
              <w:t>12163.11</w:t>
            </w:r>
          </w:p>
        </w:tc>
      </w:tr>
      <w:tr w:rsidR="004A3BC5" w:rsidRPr="001F4E5A" w14:paraId="4FB63F14" w14:textId="77777777" w:rsidTr="00094AFC">
        <w:trPr>
          <w:trHeight w:val="237"/>
        </w:trPr>
        <w:tc>
          <w:tcPr>
            <w:tcW w:w="957" w:type="dxa"/>
            <w:tcBorders>
              <w:top w:val="nil"/>
              <w:left w:val="single" w:sz="8" w:space="0" w:color="auto"/>
              <w:bottom w:val="single" w:sz="8" w:space="0" w:color="auto"/>
              <w:right w:val="single" w:sz="8" w:space="0" w:color="auto"/>
            </w:tcBorders>
            <w:shd w:val="clear" w:color="auto" w:fill="FFFF00"/>
            <w:noWrap/>
          </w:tcPr>
          <w:p w14:paraId="1FAF8337" w14:textId="611064ED" w:rsidR="004A3BC5" w:rsidRPr="00094AFC" w:rsidRDefault="004A3BC5" w:rsidP="004A3BC5">
            <w:pPr>
              <w:spacing w:after="0" w:line="240" w:lineRule="auto"/>
              <w:jc w:val="center"/>
              <w:rPr>
                <w:rFonts w:ascii="Calibri" w:hAnsi="Calibri" w:cs="Calibri"/>
                <w:color w:val="FF0000"/>
              </w:rPr>
            </w:pPr>
            <w:r w:rsidRPr="00094AFC">
              <w:rPr>
                <w:color w:val="FF0000"/>
              </w:rPr>
              <w:t>4.11</w:t>
            </w:r>
          </w:p>
        </w:tc>
        <w:tc>
          <w:tcPr>
            <w:tcW w:w="1422" w:type="dxa"/>
            <w:tcBorders>
              <w:top w:val="nil"/>
              <w:left w:val="nil"/>
              <w:bottom w:val="single" w:sz="8" w:space="0" w:color="auto"/>
              <w:right w:val="single" w:sz="8" w:space="0" w:color="auto"/>
            </w:tcBorders>
            <w:shd w:val="clear" w:color="auto" w:fill="FFFF00"/>
            <w:noWrap/>
          </w:tcPr>
          <w:p w14:paraId="2B4997BE" w14:textId="4CFCC5F1" w:rsidR="004A3BC5" w:rsidRPr="00094AFC" w:rsidRDefault="004A3BC5" w:rsidP="004A3BC5">
            <w:pPr>
              <w:spacing w:after="0" w:line="240" w:lineRule="auto"/>
              <w:jc w:val="center"/>
              <w:rPr>
                <w:rFonts w:ascii="Calibri" w:hAnsi="Calibri" w:cs="Calibri"/>
                <w:color w:val="FF0000"/>
              </w:rPr>
            </w:pPr>
            <w:r w:rsidRPr="00094AFC">
              <w:rPr>
                <w:color w:val="FF0000"/>
              </w:rPr>
              <w:t>45.32</w:t>
            </w:r>
          </w:p>
        </w:tc>
        <w:tc>
          <w:tcPr>
            <w:tcW w:w="1422" w:type="dxa"/>
            <w:tcBorders>
              <w:top w:val="nil"/>
              <w:left w:val="nil"/>
              <w:bottom w:val="single" w:sz="8" w:space="0" w:color="auto"/>
              <w:right w:val="single" w:sz="8" w:space="0" w:color="auto"/>
            </w:tcBorders>
            <w:shd w:val="clear" w:color="auto" w:fill="FFFF00"/>
            <w:noWrap/>
          </w:tcPr>
          <w:p w14:paraId="414F27CB" w14:textId="18429355" w:rsidR="004A3BC5" w:rsidRPr="00094AFC" w:rsidRDefault="004A3BC5" w:rsidP="004A3BC5">
            <w:pPr>
              <w:spacing w:after="0" w:line="240" w:lineRule="auto"/>
              <w:jc w:val="center"/>
              <w:rPr>
                <w:rFonts w:ascii="Calibri" w:hAnsi="Calibri" w:cs="Calibri"/>
                <w:color w:val="FF0000"/>
              </w:rPr>
            </w:pPr>
            <w:r w:rsidRPr="00094AFC">
              <w:rPr>
                <w:color w:val="FF0000"/>
              </w:rPr>
              <w:t>54.38</w:t>
            </w:r>
          </w:p>
        </w:tc>
        <w:tc>
          <w:tcPr>
            <w:tcW w:w="1598" w:type="dxa"/>
            <w:tcBorders>
              <w:top w:val="nil"/>
              <w:left w:val="nil"/>
              <w:bottom w:val="single" w:sz="8" w:space="0" w:color="auto"/>
              <w:right w:val="single" w:sz="8" w:space="0" w:color="auto"/>
            </w:tcBorders>
            <w:shd w:val="clear" w:color="auto" w:fill="FFFF00"/>
            <w:noWrap/>
          </w:tcPr>
          <w:p w14:paraId="14B6736F" w14:textId="4D1AE31E" w:rsidR="004A3BC5" w:rsidRPr="00094AFC" w:rsidRDefault="004A3BC5" w:rsidP="004A3BC5">
            <w:pPr>
              <w:spacing w:after="0" w:line="240" w:lineRule="auto"/>
              <w:jc w:val="center"/>
              <w:rPr>
                <w:rFonts w:ascii="Calibri" w:hAnsi="Calibri" w:cs="Calibri"/>
                <w:color w:val="FF0000"/>
              </w:rPr>
            </w:pPr>
            <w:r w:rsidRPr="00094AFC">
              <w:rPr>
                <w:color w:val="FF0000"/>
              </w:rPr>
              <w:t>60.85</w:t>
            </w:r>
          </w:p>
        </w:tc>
        <w:tc>
          <w:tcPr>
            <w:tcW w:w="957" w:type="dxa"/>
            <w:tcBorders>
              <w:top w:val="nil"/>
              <w:left w:val="nil"/>
              <w:bottom w:val="single" w:sz="8" w:space="0" w:color="auto"/>
              <w:right w:val="single" w:sz="8" w:space="0" w:color="auto"/>
            </w:tcBorders>
            <w:shd w:val="clear" w:color="auto" w:fill="FFFF00"/>
            <w:noWrap/>
          </w:tcPr>
          <w:p w14:paraId="36773740" w14:textId="1B87DB6E" w:rsidR="004A3BC5" w:rsidRPr="00094AFC" w:rsidRDefault="004A3BC5" w:rsidP="004A3BC5">
            <w:pPr>
              <w:spacing w:after="0" w:line="240" w:lineRule="auto"/>
              <w:jc w:val="center"/>
              <w:rPr>
                <w:rFonts w:ascii="Calibri" w:hAnsi="Calibri" w:cs="Calibri"/>
                <w:color w:val="FF0000"/>
              </w:rPr>
            </w:pPr>
            <w:r w:rsidRPr="00094AFC">
              <w:rPr>
                <w:color w:val="FF0000"/>
              </w:rPr>
              <w:t>1700</w:t>
            </w:r>
          </w:p>
        </w:tc>
        <w:tc>
          <w:tcPr>
            <w:tcW w:w="957" w:type="dxa"/>
            <w:tcBorders>
              <w:top w:val="nil"/>
              <w:left w:val="nil"/>
              <w:bottom w:val="single" w:sz="8" w:space="0" w:color="auto"/>
              <w:right w:val="single" w:sz="8" w:space="0" w:color="auto"/>
            </w:tcBorders>
            <w:shd w:val="clear" w:color="auto" w:fill="FFFF00"/>
            <w:noWrap/>
          </w:tcPr>
          <w:p w14:paraId="168F687F" w14:textId="45F9C328" w:rsidR="004A3BC5" w:rsidRPr="00094AFC" w:rsidRDefault="004A3BC5" w:rsidP="004A3BC5">
            <w:pPr>
              <w:spacing w:after="0" w:line="240" w:lineRule="auto"/>
              <w:jc w:val="center"/>
              <w:rPr>
                <w:rFonts w:ascii="Calibri" w:hAnsi="Calibri" w:cs="Calibri"/>
                <w:color w:val="FF0000"/>
              </w:rPr>
            </w:pPr>
            <w:r w:rsidRPr="00094AFC">
              <w:rPr>
                <w:color w:val="FF0000"/>
              </w:rPr>
              <w:t>110</w:t>
            </w:r>
          </w:p>
        </w:tc>
        <w:tc>
          <w:tcPr>
            <w:tcW w:w="957" w:type="dxa"/>
            <w:tcBorders>
              <w:top w:val="nil"/>
              <w:left w:val="nil"/>
              <w:bottom w:val="single" w:sz="8" w:space="0" w:color="auto"/>
              <w:right w:val="single" w:sz="8" w:space="0" w:color="auto"/>
            </w:tcBorders>
            <w:shd w:val="clear" w:color="auto" w:fill="FFFF00"/>
            <w:noWrap/>
          </w:tcPr>
          <w:p w14:paraId="16A8863D" w14:textId="19C0B837" w:rsidR="004A3BC5" w:rsidRPr="00094AFC" w:rsidRDefault="004A3BC5" w:rsidP="004A3BC5">
            <w:pPr>
              <w:spacing w:after="0" w:line="240" w:lineRule="auto"/>
              <w:jc w:val="center"/>
              <w:rPr>
                <w:rFonts w:ascii="Calibri" w:hAnsi="Calibri" w:cs="Calibri"/>
                <w:color w:val="FF0000"/>
              </w:rPr>
            </w:pPr>
            <w:r w:rsidRPr="00094AFC">
              <w:rPr>
                <w:color w:val="FF0000"/>
              </w:rPr>
              <w:t>0.11</w:t>
            </w:r>
          </w:p>
        </w:tc>
        <w:tc>
          <w:tcPr>
            <w:tcW w:w="957" w:type="dxa"/>
            <w:tcBorders>
              <w:top w:val="nil"/>
              <w:left w:val="nil"/>
              <w:bottom w:val="single" w:sz="8" w:space="0" w:color="auto"/>
              <w:right w:val="single" w:sz="8" w:space="0" w:color="auto"/>
            </w:tcBorders>
            <w:shd w:val="clear" w:color="auto" w:fill="FFFF00"/>
            <w:noWrap/>
          </w:tcPr>
          <w:p w14:paraId="5A328B2E" w14:textId="1167D1ED" w:rsidR="004A3BC5" w:rsidRPr="00094AFC" w:rsidRDefault="004A3BC5" w:rsidP="004A3BC5">
            <w:pPr>
              <w:spacing w:after="0" w:line="240" w:lineRule="auto"/>
              <w:jc w:val="center"/>
              <w:rPr>
                <w:rFonts w:ascii="Calibri" w:hAnsi="Calibri" w:cs="Calibri"/>
                <w:color w:val="FF0000"/>
              </w:rPr>
            </w:pPr>
            <w:r w:rsidRPr="00094AFC">
              <w:rPr>
                <w:color w:val="FF0000"/>
              </w:rPr>
              <w:t>0.09</w:t>
            </w:r>
          </w:p>
        </w:tc>
        <w:tc>
          <w:tcPr>
            <w:tcW w:w="2012" w:type="dxa"/>
            <w:tcBorders>
              <w:top w:val="nil"/>
              <w:left w:val="nil"/>
              <w:bottom w:val="single" w:sz="8" w:space="0" w:color="auto"/>
              <w:right w:val="single" w:sz="8" w:space="0" w:color="auto"/>
            </w:tcBorders>
            <w:shd w:val="clear" w:color="auto" w:fill="FFFF00"/>
            <w:noWrap/>
          </w:tcPr>
          <w:p w14:paraId="60124651" w14:textId="56ED3090" w:rsidR="004A3BC5" w:rsidRPr="00094AFC" w:rsidRDefault="004A3BC5" w:rsidP="004A3BC5">
            <w:pPr>
              <w:spacing w:after="0" w:line="240" w:lineRule="auto"/>
              <w:jc w:val="center"/>
              <w:rPr>
                <w:rFonts w:ascii="Calibri" w:hAnsi="Calibri" w:cs="Calibri"/>
                <w:color w:val="FF0000"/>
              </w:rPr>
            </w:pPr>
            <w:r w:rsidRPr="00094AFC">
              <w:rPr>
                <w:color w:val="FF0000"/>
              </w:rPr>
              <w:t>35293.00</w:t>
            </w:r>
          </w:p>
        </w:tc>
        <w:tc>
          <w:tcPr>
            <w:tcW w:w="1953" w:type="dxa"/>
            <w:tcBorders>
              <w:top w:val="nil"/>
              <w:left w:val="nil"/>
              <w:bottom w:val="single" w:sz="8" w:space="0" w:color="auto"/>
              <w:right w:val="single" w:sz="8" w:space="0" w:color="auto"/>
            </w:tcBorders>
            <w:shd w:val="clear" w:color="auto" w:fill="FFFF00"/>
            <w:noWrap/>
          </w:tcPr>
          <w:p w14:paraId="38206CC4" w14:textId="646CD861" w:rsidR="004A3BC5" w:rsidRPr="00094AFC" w:rsidRDefault="004A3BC5" w:rsidP="004A3BC5">
            <w:pPr>
              <w:spacing w:after="0" w:line="240" w:lineRule="auto"/>
              <w:jc w:val="center"/>
              <w:rPr>
                <w:rFonts w:ascii="Calibri" w:hAnsi="Calibri" w:cs="Calibri"/>
                <w:color w:val="FF0000"/>
              </w:rPr>
            </w:pPr>
            <w:r w:rsidRPr="00094AFC">
              <w:rPr>
                <w:color w:val="FF0000"/>
              </w:rPr>
              <w:t>92445.67</w:t>
            </w:r>
          </w:p>
        </w:tc>
        <w:tc>
          <w:tcPr>
            <w:tcW w:w="1706" w:type="dxa"/>
            <w:tcBorders>
              <w:top w:val="nil"/>
              <w:left w:val="nil"/>
              <w:bottom w:val="single" w:sz="8" w:space="0" w:color="auto"/>
              <w:right w:val="single" w:sz="8" w:space="0" w:color="auto"/>
            </w:tcBorders>
            <w:shd w:val="clear" w:color="auto" w:fill="FFFF00"/>
            <w:noWrap/>
          </w:tcPr>
          <w:p w14:paraId="4EF95ECA" w14:textId="4B29C47D" w:rsidR="004A3BC5" w:rsidRPr="00094AFC" w:rsidRDefault="004A3BC5" w:rsidP="004A3BC5">
            <w:pPr>
              <w:spacing w:after="0" w:line="240" w:lineRule="auto"/>
              <w:jc w:val="center"/>
              <w:rPr>
                <w:rFonts w:ascii="Calibri" w:hAnsi="Calibri" w:cs="Calibri"/>
                <w:color w:val="FF0000"/>
              </w:rPr>
            </w:pPr>
            <w:r w:rsidRPr="00094AFC">
              <w:rPr>
                <w:color w:val="FF0000"/>
              </w:rPr>
              <w:t>11468.71</w:t>
            </w:r>
          </w:p>
        </w:tc>
      </w:tr>
      <w:tr w:rsidR="004A3BC5" w:rsidRPr="001F4E5A" w14:paraId="38959453" w14:textId="77777777" w:rsidTr="00A5495B">
        <w:trPr>
          <w:trHeight w:val="272"/>
        </w:trPr>
        <w:tc>
          <w:tcPr>
            <w:tcW w:w="957" w:type="dxa"/>
            <w:tcBorders>
              <w:top w:val="nil"/>
              <w:left w:val="single" w:sz="8" w:space="0" w:color="auto"/>
              <w:bottom w:val="single" w:sz="8" w:space="0" w:color="auto"/>
              <w:right w:val="single" w:sz="8" w:space="0" w:color="auto"/>
            </w:tcBorders>
            <w:shd w:val="clear" w:color="auto" w:fill="FFFFFF" w:themeFill="background1"/>
            <w:noWrap/>
          </w:tcPr>
          <w:p w14:paraId="1D9EB7FC" w14:textId="3EB5F9CC" w:rsidR="004A3BC5" w:rsidRPr="00CB1974" w:rsidRDefault="004A3BC5" w:rsidP="004A3BC5">
            <w:pPr>
              <w:spacing w:after="0" w:line="240" w:lineRule="auto"/>
              <w:jc w:val="center"/>
              <w:rPr>
                <w:rFonts w:ascii="Calibri" w:hAnsi="Calibri" w:cs="Calibri"/>
                <w:color w:val="FF0000"/>
                <w:sz w:val="24"/>
                <w:szCs w:val="24"/>
              </w:rPr>
            </w:pPr>
            <w:r w:rsidRPr="001C4CB0">
              <w:t>3.98</w:t>
            </w:r>
          </w:p>
        </w:tc>
        <w:tc>
          <w:tcPr>
            <w:tcW w:w="1422" w:type="dxa"/>
            <w:tcBorders>
              <w:top w:val="nil"/>
              <w:left w:val="nil"/>
              <w:bottom w:val="single" w:sz="8" w:space="0" w:color="auto"/>
              <w:right w:val="single" w:sz="8" w:space="0" w:color="auto"/>
            </w:tcBorders>
            <w:shd w:val="clear" w:color="auto" w:fill="FFFFFF" w:themeFill="background1"/>
            <w:noWrap/>
          </w:tcPr>
          <w:p w14:paraId="6D051097" w14:textId="663CEAE9" w:rsidR="004A3BC5" w:rsidRPr="00CB1974" w:rsidRDefault="004A3BC5" w:rsidP="004A3BC5">
            <w:pPr>
              <w:spacing w:after="0" w:line="240" w:lineRule="auto"/>
              <w:jc w:val="center"/>
              <w:rPr>
                <w:rFonts w:ascii="Calibri" w:hAnsi="Calibri" w:cs="Calibri"/>
                <w:color w:val="FF0000"/>
                <w:sz w:val="24"/>
                <w:szCs w:val="24"/>
              </w:rPr>
            </w:pPr>
            <w:r w:rsidRPr="001C4CB0">
              <w:t>43.90</w:t>
            </w:r>
          </w:p>
        </w:tc>
        <w:tc>
          <w:tcPr>
            <w:tcW w:w="1422" w:type="dxa"/>
            <w:tcBorders>
              <w:top w:val="nil"/>
              <w:left w:val="nil"/>
              <w:bottom w:val="single" w:sz="8" w:space="0" w:color="auto"/>
              <w:right w:val="single" w:sz="8" w:space="0" w:color="auto"/>
            </w:tcBorders>
            <w:shd w:val="clear" w:color="auto" w:fill="FFFFFF" w:themeFill="background1"/>
            <w:noWrap/>
          </w:tcPr>
          <w:p w14:paraId="765A6D15" w14:textId="4A0CEAC0" w:rsidR="004A3BC5" w:rsidRPr="00CB1974" w:rsidRDefault="004A3BC5" w:rsidP="004A3BC5">
            <w:pPr>
              <w:spacing w:after="0" w:line="240" w:lineRule="auto"/>
              <w:jc w:val="center"/>
              <w:rPr>
                <w:rFonts w:ascii="Calibri" w:hAnsi="Calibri" w:cs="Calibri"/>
                <w:color w:val="FF0000"/>
                <w:sz w:val="24"/>
                <w:szCs w:val="24"/>
              </w:rPr>
            </w:pPr>
            <w:r w:rsidRPr="001C4CB0">
              <w:t>52.68</w:t>
            </w:r>
          </w:p>
        </w:tc>
        <w:tc>
          <w:tcPr>
            <w:tcW w:w="1598" w:type="dxa"/>
            <w:tcBorders>
              <w:top w:val="nil"/>
              <w:left w:val="nil"/>
              <w:bottom w:val="single" w:sz="8" w:space="0" w:color="auto"/>
              <w:right w:val="single" w:sz="8" w:space="0" w:color="auto"/>
            </w:tcBorders>
            <w:shd w:val="clear" w:color="auto" w:fill="FFFFFF" w:themeFill="background1"/>
            <w:noWrap/>
          </w:tcPr>
          <w:p w14:paraId="0617C521" w14:textId="6C96961F" w:rsidR="004A3BC5" w:rsidRPr="00CB1974" w:rsidRDefault="004A3BC5" w:rsidP="004A3BC5">
            <w:pPr>
              <w:spacing w:after="0" w:line="240" w:lineRule="auto"/>
              <w:jc w:val="center"/>
              <w:rPr>
                <w:rFonts w:ascii="Calibri" w:hAnsi="Calibri" w:cs="Calibri"/>
                <w:color w:val="FF0000"/>
                <w:sz w:val="24"/>
                <w:szCs w:val="24"/>
              </w:rPr>
            </w:pPr>
            <w:r w:rsidRPr="001C4CB0">
              <w:t>74.88</w:t>
            </w:r>
          </w:p>
        </w:tc>
        <w:tc>
          <w:tcPr>
            <w:tcW w:w="957" w:type="dxa"/>
            <w:tcBorders>
              <w:top w:val="nil"/>
              <w:left w:val="nil"/>
              <w:bottom w:val="single" w:sz="8" w:space="0" w:color="auto"/>
              <w:right w:val="single" w:sz="8" w:space="0" w:color="auto"/>
            </w:tcBorders>
            <w:shd w:val="clear" w:color="auto" w:fill="FFFFFF" w:themeFill="background1"/>
            <w:noWrap/>
          </w:tcPr>
          <w:p w14:paraId="58F23843" w14:textId="680A2350" w:rsidR="004A3BC5" w:rsidRPr="00CB1974" w:rsidRDefault="004A3BC5" w:rsidP="004A3BC5">
            <w:pPr>
              <w:spacing w:after="0" w:line="240" w:lineRule="auto"/>
              <w:jc w:val="center"/>
              <w:rPr>
                <w:rFonts w:ascii="Calibri" w:hAnsi="Calibri" w:cs="Calibri"/>
                <w:color w:val="FF0000"/>
                <w:sz w:val="24"/>
                <w:szCs w:val="24"/>
              </w:rPr>
            </w:pPr>
            <w:r w:rsidRPr="001C4CB0">
              <w:t>1700</w:t>
            </w:r>
          </w:p>
        </w:tc>
        <w:tc>
          <w:tcPr>
            <w:tcW w:w="957" w:type="dxa"/>
            <w:tcBorders>
              <w:top w:val="nil"/>
              <w:left w:val="nil"/>
              <w:bottom w:val="single" w:sz="8" w:space="0" w:color="auto"/>
              <w:right w:val="single" w:sz="8" w:space="0" w:color="auto"/>
            </w:tcBorders>
            <w:shd w:val="clear" w:color="auto" w:fill="FFFFFF" w:themeFill="background1"/>
            <w:noWrap/>
          </w:tcPr>
          <w:p w14:paraId="5F6541CC" w14:textId="67F99E3C" w:rsidR="004A3BC5" w:rsidRPr="00CB1974" w:rsidRDefault="004A3BC5" w:rsidP="004A3BC5">
            <w:pPr>
              <w:spacing w:after="0" w:line="240" w:lineRule="auto"/>
              <w:jc w:val="center"/>
              <w:rPr>
                <w:rFonts w:ascii="Calibri" w:hAnsi="Calibri" w:cs="Calibri"/>
                <w:color w:val="FF0000"/>
                <w:sz w:val="24"/>
                <w:szCs w:val="24"/>
              </w:rPr>
            </w:pPr>
            <w:r w:rsidRPr="001C4CB0">
              <w:t>110</w:t>
            </w:r>
          </w:p>
        </w:tc>
        <w:tc>
          <w:tcPr>
            <w:tcW w:w="957" w:type="dxa"/>
            <w:tcBorders>
              <w:top w:val="nil"/>
              <w:left w:val="nil"/>
              <w:bottom w:val="single" w:sz="8" w:space="0" w:color="auto"/>
              <w:right w:val="single" w:sz="8" w:space="0" w:color="auto"/>
            </w:tcBorders>
            <w:shd w:val="clear" w:color="auto" w:fill="FFFFFF" w:themeFill="background1"/>
            <w:noWrap/>
          </w:tcPr>
          <w:p w14:paraId="4A9A18AF" w14:textId="6E384C65" w:rsidR="004A3BC5" w:rsidRPr="00CB1974" w:rsidRDefault="004A3BC5" w:rsidP="004A3BC5">
            <w:pPr>
              <w:spacing w:after="0" w:line="240" w:lineRule="auto"/>
              <w:jc w:val="center"/>
              <w:rPr>
                <w:rFonts w:ascii="Calibri" w:hAnsi="Calibri" w:cs="Calibri"/>
                <w:color w:val="FF0000"/>
                <w:sz w:val="24"/>
                <w:szCs w:val="24"/>
              </w:rPr>
            </w:pPr>
            <w:r w:rsidRPr="001C4CB0">
              <w:t>0.11</w:t>
            </w:r>
          </w:p>
        </w:tc>
        <w:tc>
          <w:tcPr>
            <w:tcW w:w="957" w:type="dxa"/>
            <w:tcBorders>
              <w:top w:val="nil"/>
              <w:left w:val="nil"/>
              <w:bottom w:val="single" w:sz="8" w:space="0" w:color="auto"/>
              <w:right w:val="single" w:sz="8" w:space="0" w:color="auto"/>
            </w:tcBorders>
            <w:shd w:val="clear" w:color="auto" w:fill="FFFFFF" w:themeFill="background1"/>
            <w:noWrap/>
          </w:tcPr>
          <w:p w14:paraId="14B1C8CB" w14:textId="00D7AE6A" w:rsidR="004A3BC5" w:rsidRPr="00CB1974" w:rsidRDefault="004A3BC5" w:rsidP="004A3BC5">
            <w:pPr>
              <w:spacing w:after="0" w:line="240" w:lineRule="auto"/>
              <w:jc w:val="center"/>
              <w:rPr>
                <w:rFonts w:ascii="Calibri" w:hAnsi="Calibri" w:cs="Calibri"/>
                <w:color w:val="FF0000"/>
                <w:sz w:val="24"/>
                <w:szCs w:val="24"/>
              </w:rPr>
            </w:pPr>
            <w:r w:rsidRPr="001C4CB0">
              <w:t>0.09</w:t>
            </w:r>
          </w:p>
        </w:tc>
        <w:tc>
          <w:tcPr>
            <w:tcW w:w="2012" w:type="dxa"/>
            <w:tcBorders>
              <w:top w:val="nil"/>
              <w:left w:val="nil"/>
              <w:bottom w:val="single" w:sz="8" w:space="0" w:color="auto"/>
              <w:right w:val="single" w:sz="8" w:space="0" w:color="auto"/>
            </w:tcBorders>
            <w:shd w:val="clear" w:color="auto" w:fill="FFFFFF" w:themeFill="background1"/>
            <w:noWrap/>
          </w:tcPr>
          <w:p w14:paraId="0370D7B6" w14:textId="6D4AC563" w:rsidR="004A3BC5" w:rsidRPr="00CB1974" w:rsidRDefault="004A3BC5" w:rsidP="004A3BC5">
            <w:pPr>
              <w:spacing w:after="0" w:line="240" w:lineRule="auto"/>
              <w:jc w:val="center"/>
              <w:rPr>
                <w:rFonts w:ascii="Calibri" w:hAnsi="Calibri" w:cs="Calibri"/>
                <w:color w:val="FF0000"/>
                <w:sz w:val="24"/>
                <w:szCs w:val="24"/>
              </w:rPr>
            </w:pPr>
            <w:r w:rsidRPr="001C4CB0">
              <w:t>43430.40</w:t>
            </w:r>
          </w:p>
        </w:tc>
        <w:tc>
          <w:tcPr>
            <w:tcW w:w="1953" w:type="dxa"/>
            <w:tcBorders>
              <w:top w:val="nil"/>
              <w:left w:val="nil"/>
              <w:bottom w:val="single" w:sz="8" w:space="0" w:color="auto"/>
              <w:right w:val="single" w:sz="8" w:space="0" w:color="auto"/>
            </w:tcBorders>
            <w:shd w:val="clear" w:color="auto" w:fill="FFFFFF" w:themeFill="background1"/>
            <w:noWrap/>
          </w:tcPr>
          <w:p w14:paraId="1B100AEE" w14:textId="68835F99" w:rsidR="004A3BC5" w:rsidRPr="00CB1974" w:rsidRDefault="004A3BC5" w:rsidP="004A3BC5">
            <w:pPr>
              <w:spacing w:after="0" w:line="240" w:lineRule="auto"/>
              <w:jc w:val="center"/>
              <w:rPr>
                <w:rFonts w:ascii="Calibri" w:hAnsi="Calibri" w:cs="Calibri"/>
                <w:color w:val="FF0000"/>
                <w:sz w:val="24"/>
                <w:szCs w:val="24"/>
              </w:rPr>
            </w:pPr>
            <w:r w:rsidRPr="001C4CB0">
              <w:t>89563.27</w:t>
            </w:r>
          </w:p>
        </w:tc>
        <w:tc>
          <w:tcPr>
            <w:tcW w:w="1706" w:type="dxa"/>
            <w:tcBorders>
              <w:top w:val="nil"/>
              <w:left w:val="nil"/>
              <w:bottom w:val="single" w:sz="8" w:space="0" w:color="auto"/>
              <w:right w:val="single" w:sz="8" w:space="0" w:color="auto"/>
            </w:tcBorders>
            <w:shd w:val="clear" w:color="auto" w:fill="FFFFFF" w:themeFill="background1"/>
            <w:noWrap/>
          </w:tcPr>
          <w:p w14:paraId="51800D93" w14:textId="1C63BF83" w:rsidR="004A3BC5" w:rsidRPr="00CB1974" w:rsidRDefault="004A3BC5" w:rsidP="004A3BC5">
            <w:pPr>
              <w:spacing w:after="0" w:line="240" w:lineRule="auto"/>
              <w:jc w:val="center"/>
              <w:rPr>
                <w:rFonts w:ascii="Calibri" w:hAnsi="Calibri" w:cs="Calibri"/>
                <w:color w:val="FF0000"/>
                <w:sz w:val="24"/>
                <w:szCs w:val="24"/>
              </w:rPr>
            </w:pPr>
            <w:r w:rsidRPr="001F11F7">
              <w:t>11111.12</w:t>
            </w:r>
          </w:p>
        </w:tc>
      </w:tr>
      <w:tr w:rsidR="004A3BC5" w:rsidRPr="001F4E5A" w14:paraId="45671D5B" w14:textId="77777777" w:rsidTr="00A5495B">
        <w:trPr>
          <w:trHeight w:val="219"/>
        </w:trPr>
        <w:tc>
          <w:tcPr>
            <w:tcW w:w="957" w:type="dxa"/>
            <w:tcBorders>
              <w:top w:val="nil"/>
              <w:left w:val="single" w:sz="8" w:space="0" w:color="auto"/>
              <w:bottom w:val="single" w:sz="8" w:space="0" w:color="auto"/>
              <w:right w:val="single" w:sz="8" w:space="0" w:color="auto"/>
            </w:tcBorders>
            <w:shd w:val="clear" w:color="auto" w:fill="FFFFFF" w:themeFill="background1"/>
            <w:noWrap/>
          </w:tcPr>
          <w:p w14:paraId="5D67F869" w14:textId="12F766E6" w:rsidR="004A3BC5" w:rsidRPr="00CB1974" w:rsidRDefault="004A3BC5" w:rsidP="004A3BC5">
            <w:pPr>
              <w:spacing w:after="0" w:line="240" w:lineRule="auto"/>
              <w:jc w:val="center"/>
              <w:rPr>
                <w:rFonts w:ascii="Calibri" w:hAnsi="Calibri" w:cs="Calibri"/>
                <w:color w:val="000000"/>
              </w:rPr>
            </w:pPr>
            <w:r w:rsidRPr="001C4CB0">
              <w:t>3.90</w:t>
            </w:r>
          </w:p>
        </w:tc>
        <w:tc>
          <w:tcPr>
            <w:tcW w:w="1422" w:type="dxa"/>
            <w:tcBorders>
              <w:top w:val="nil"/>
              <w:left w:val="nil"/>
              <w:bottom w:val="single" w:sz="8" w:space="0" w:color="auto"/>
              <w:right w:val="single" w:sz="8" w:space="0" w:color="auto"/>
            </w:tcBorders>
            <w:shd w:val="clear" w:color="auto" w:fill="FFFFFF" w:themeFill="background1"/>
            <w:noWrap/>
          </w:tcPr>
          <w:p w14:paraId="78B1C030" w14:textId="383331C3" w:rsidR="004A3BC5" w:rsidRPr="00CB1974" w:rsidRDefault="004A3BC5" w:rsidP="004A3BC5">
            <w:pPr>
              <w:spacing w:after="0" w:line="240" w:lineRule="auto"/>
              <w:jc w:val="center"/>
              <w:rPr>
                <w:rFonts w:ascii="Calibri" w:hAnsi="Calibri" w:cs="Calibri"/>
                <w:color w:val="000000"/>
              </w:rPr>
            </w:pPr>
            <w:r w:rsidRPr="001C4CB0">
              <w:t>43.03</w:t>
            </w:r>
          </w:p>
        </w:tc>
        <w:tc>
          <w:tcPr>
            <w:tcW w:w="1422" w:type="dxa"/>
            <w:tcBorders>
              <w:top w:val="nil"/>
              <w:left w:val="nil"/>
              <w:bottom w:val="single" w:sz="8" w:space="0" w:color="auto"/>
              <w:right w:val="single" w:sz="8" w:space="0" w:color="auto"/>
            </w:tcBorders>
            <w:shd w:val="clear" w:color="auto" w:fill="FFFFFF" w:themeFill="background1"/>
            <w:noWrap/>
          </w:tcPr>
          <w:p w14:paraId="5626EECB" w14:textId="1F08E620" w:rsidR="004A3BC5" w:rsidRPr="00CB1974" w:rsidRDefault="004A3BC5" w:rsidP="004A3BC5">
            <w:pPr>
              <w:spacing w:after="0" w:line="240" w:lineRule="auto"/>
              <w:jc w:val="center"/>
              <w:rPr>
                <w:rFonts w:ascii="Calibri" w:hAnsi="Calibri" w:cs="Calibri"/>
                <w:color w:val="000000"/>
              </w:rPr>
            </w:pPr>
            <w:r w:rsidRPr="001C4CB0">
              <w:t>51.64</w:t>
            </w:r>
          </w:p>
        </w:tc>
        <w:tc>
          <w:tcPr>
            <w:tcW w:w="1598" w:type="dxa"/>
            <w:tcBorders>
              <w:top w:val="nil"/>
              <w:left w:val="nil"/>
              <w:bottom w:val="single" w:sz="8" w:space="0" w:color="auto"/>
              <w:right w:val="single" w:sz="8" w:space="0" w:color="auto"/>
            </w:tcBorders>
            <w:shd w:val="clear" w:color="auto" w:fill="FFFFFF" w:themeFill="background1"/>
            <w:noWrap/>
          </w:tcPr>
          <w:p w14:paraId="2EA3B73E" w14:textId="33711CC3" w:rsidR="004A3BC5" w:rsidRPr="00CB1974" w:rsidRDefault="004A3BC5" w:rsidP="004A3BC5">
            <w:pPr>
              <w:spacing w:after="0" w:line="240" w:lineRule="auto"/>
              <w:jc w:val="center"/>
              <w:rPr>
                <w:rFonts w:ascii="Calibri" w:hAnsi="Calibri" w:cs="Calibri"/>
                <w:color w:val="000000"/>
              </w:rPr>
            </w:pPr>
            <w:r w:rsidRPr="001C4CB0">
              <w:t>98.51</w:t>
            </w:r>
          </w:p>
        </w:tc>
        <w:tc>
          <w:tcPr>
            <w:tcW w:w="957" w:type="dxa"/>
            <w:tcBorders>
              <w:top w:val="nil"/>
              <w:left w:val="nil"/>
              <w:bottom w:val="single" w:sz="8" w:space="0" w:color="auto"/>
              <w:right w:val="single" w:sz="8" w:space="0" w:color="auto"/>
            </w:tcBorders>
            <w:shd w:val="clear" w:color="auto" w:fill="FFFFFF" w:themeFill="background1"/>
            <w:noWrap/>
          </w:tcPr>
          <w:p w14:paraId="59B982AA" w14:textId="15693517" w:rsidR="004A3BC5" w:rsidRPr="00CB1974" w:rsidRDefault="004A3BC5" w:rsidP="004A3BC5">
            <w:pPr>
              <w:spacing w:after="0" w:line="240" w:lineRule="auto"/>
              <w:jc w:val="center"/>
              <w:rPr>
                <w:rFonts w:ascii="Calibri" w:hAnsi="Calibri" w:cs="Calibri"/>
                <w:color w:val="000000"/>
              </w:rPr>
            </w:pPr>
            <w:r w:rsidRPr="001C4CB0">
              <w:t>1700</w:t>
            </w:r>
          </w:p>
        </w:tc>
        <w:tc>
          <w:tcPr>
            <w:tcW w:w="957" w:type="dxa"/>
            <w:tcBorders>
              <w:top w:val="nil"/>
              <w:left w:val="nil"/>
              <w:bottom w:val="single" w:sz="8" w:space="0" w:color="auto"/>
              <w:right w:val="single" w:sz="8" w:space="0" w:color="auto"/>
            </w:tcBorders>
            <w:shd w:val="clear" w:color="auto" w:fill="FFFFFF" w:themeFill="background1"/>
            <w:noWrap/>
          </w:tcPr>
          <w:p w14:paraId="3CD695FD" w14:textId="00267B71" w:rsidR="004A3BC5" w:rsidRPr="00CB1974" w:rsidRDefault="004A3BC5" w:rsidP="004A3BC5">
            <w:pPr>
              <w:spacing w:after="0" w:line="240" w:lineRule="auto"/>
              <w:jc w:val="center"/>
              <w:rPr>
                <w:rFonts w:ascii="Calibri" w:hAnsi="Calibri" w:cs="Calibri"/>
                <w:color w:val="000000"/>
              </w:rPr>
            </w:pPr>
            <w:r w:rsidRPr="001C4CB0">
              <w:t>110</w:t>
            </w:r>
          </w:p>
        </w:tc>
        <w:tc>
          <w:tcPr>
            <w:tcW w:w="957" w:type="dxa"/>
            <w:tcBorders>
              <w:top w:val="nil"/>
              <w:left w:val="nil"/>
              <w:bottom w:val="single" w:sz="8" w:space="0" w:color="auto"/>
              <w:right w:val="single" w:sz="8" w:space="0" w:color="auto"/>
            </w:tcBorders>
            <w:shd w:val="clear" w:color="auto" w:fill="FFFFFF" w:themeFill="background1"/>
            <w:noWrap/>
          </w:tcPr>
          <w:p w14:paraId="0F44E9C6" w14:textId="5F5A477C" w:rsidR="004A3BC5" w:rsidRPr="00CB1974" w:rsidRDefault="004A3BC5" w:rsidP="004A3BC5">
            <w:pPr>
              <w:spacing w:after="0" w:line="240" w:lineRule="auto"/>
              <w:jc w:val="center"/>
              <w:rPr>
                <w:rFonts w:ascii="Calibri" w:hAnsi="Calibri" w:cs="Calibri"/>
                <w:color w:val="000000"/>
              </w:rPr>
            </w:pPr>
            <w:r w:rsidRPr="001C4CB0">
              <w:t>0.11</w:t>
            </w:r>
          </w:p>
        </w:tc>
        <w:tc>
          <w:tcPr>
            <w:tcW w:w="957" w:type="dxa"/>
            <w:tcBorders>
              <w:top w:val="nil"/>
              <w:left w:val="nil"/>
              <w:bottom w:val="single" w:sz="8" w:space="0" w:color="auto"/>
              <w:right w:val="single" w:sz="8" w:space="0" w:color="auto"/>
            </w:tcBorders>
            <w:shd w:val="clear" w:color="auto" w:fill="FFFFFF" w:themeFill="background1"/>
            <w:noWrap/>
          </w:tcPr>
          <w:p w14:paraId="61C902C1" w14:textId="25754B0C" w:rsidR="004A3BC5" w:rsidRPr="00CB1974" w:rsidRDefault="004A3BC5" w:rsidP="004A3BC5">
            <w:pPr>
              <w:spacing w:after="0" w:line="240" w:lineRule="auto"/>
              <w:jc w:val="center"/>
              <w:rPr>
                <w:rFonts w:ascii="Calibri" w:hAnsi="Calibri" w:cs="Calibri"/>
                <w:color w:val="000000"/>
              </w:rPr>
            </w:pPr>
            <w:r w:rsidRPr="001C4CB0">
              <w:t>0.09</w:t>
            </w:r>
          </w:p>
        </w:tc>
        <w:tc>
          <w:tcPr>
            <w:tcW w:w="2012" w:type="dxa"/>
            <w:tcBorders>
              <w:top w:val="nil"/>
              <w:left w:val="nil"/>
              <w:bottom w:val="single" w:sz="8" w:space="0" w:color="auto"/>
              <w:right w:val="single" w:sz="8" w:space="0" w:color="auto"/>
            </w:tcBorders>
            <w:shd w:val="clear" w:color="auto" w:fill="FFFFFF" w:themeFill="background1"/>
            <w:noWrap/>
          </w:tcPr>
          <w:p w14:paraId="777B9E4C" w14:textId="1FCCDBE9" w:rsidR="004A3BC5" w:rsidRPr="00CB1974" w:rsidRDefault="004A3BC5" w:rsidP="004A3BC5">
            <w:pPr>
              <w:spacing w:after="0" w:line="240" w:lineRule="auto"/>
              <w:jc w:val="center"/>
              <w:rPr>
                <w:rFonts w:ascii="Calibri" w:hAnsi="Calibri" w:cs="Calibri"/>
                <w:color w:val="000000"/>
              </w:rPr>
            </w:pPr>
            <w:r w:rsidRPr="001C4CB0">
              <w:t>57135.80</w:t>
            </w:r>
          </w:p>
        </w:tc>
        <w:tc>
          <w:tcPr>
            <w:tcW w:w="1953" w:type="dxa"/>
            <w:tcBorders>
              <w:top w:val="nil"/>
              <w:left w:val="nil"/>
              <w:bottom w:val="single" w:sz="8" w:space="0" w:color="auto"/>
              <w:right w:val="single" w:sz="8" w:space="0" w:color="auto"/>
            </w:tcBorders>
            <w:shd w:val="clear" w:color="auto" w:fill="FFFFFF" w:themeFill="background1"/>
            <w:noWrap/>
          </w:tcPr>
          <w:p w14:paraId="5C74B0EF" w14:textId="111D373D" w:rsidR="004A3BC5" w:rsidRPr="00CB1974" w:rsidRDefault="004A3BC5" w:rsidP="004A3BC5">
            <w:pPr>
              <w:spacing w:after="0" w:line="240" w:lineRule="auto"/>
              <w:jc w:val="center"/>
              <w:rPr>
                <w:rFonts w:ascii="Calibri" w:hAnsi="Calibri" w:cs="Calibri"/>
                <w:color w:val="000000"/>
              </w:rPr>
            </w:pPr>
            <w:r w:rsidRPr="001C4CB0">
              <w:t>87779.51</w:t>
            </w:r>
          </w:p>
        </w:tc>
        <w:tc>
          <w:tcPr>
            <w:tcW w:w="1706" w:type="dxa"/>
            <w:tcBorders>
              <w:top w:val="nil"/>
              <w:left w:val="nil"/>
              <w:bottom w:val="single" w:sz="8" w:space="0" w:color="auto"/>
              <w:right w:val="single" w:sz="8" w:space="0" w:color="auto"/>
            </w:tcBorders>
            <w:shd w:val="clear" w:color="auto" w:fill="FFFFFF" w:themeFill="background1"/>
            <w:noWrap/>
          </w:tcPr>
          <w:p w14:paraId="03B4AD40" w14:textId="39B6BEBC" w:rsidR="004A3BC5" w:rsidRPr="00CB1974" w:rsidRDefault="004A3BC5" w:rsidP="004A3BC5">
            <w:pPr>
              <w:spacing w:after="0" w:line="240" w:lineRule="auto"/>
              <w:jc w:val="center"/>
              <w:rPr>
                <w:rFonts w:ascii="Calibri" w:hAnsi="Calibri" w:cs="Calibri"/>
                <w:color w:val="000000"/>
              </w:rPr>
            </w:pPr>
            <w:r w:rsidRPr="001F11F7">
              <w:t>10889.83</w:t>
            </w:r>
          </w:p>
        </w:tc>
      </w:tr>
      <w:tr w:rsidR="004A3BC5" w:rsidRPr="001F4E5A" w14:paraId="72E4D3F4" w14:textId="77777777" w:rsidTr="00A5495B">
        <w:trPr>
          <w:trHeight w:val="219"/>
        </w:trPr>
        <w:tc>
          <w:tcPr>
            <w:tcW w:w="957" w:type="dxa"/>
            <w:tcBorders>
              <w:top w:val="nil"/>
              <w:left w:val="single" w:sz="8" w:space="0" w:color="auto"/>
              <w:bottom w:val="single" w:sz="8" w:space="0" w:color="auto"/>
              <w:right w:val="single" w:sz="8" w:space="0" w:color="auto"/>
            </w:tcBorders>
            <w:shd w:val="clear" w:color="auto" w:fill="FFFFFF" w:themeFill="background1"/>
            <w:noWrap/>
          </w:tcPr>
          <w:p w14:paraId="1FDE133D" w14:textId="28DCDE7A" w:rsidR="004A3BC5" w:rsidRPr="00CB1974" w:rsidRDefault="004A3BC5" w:rsidP="004A3BC5">
            <w:pPr>
              <w:spacing w:after="0" w:line="240" w:lineRule="auto"/>
              <w:jc w:val="center"/>
              <w:rPr>
                <w:rFonts w:ascii="Calibri" w:hAnsi="Calibri" w:cs="Calibri"/>
                <w:color w:val="000000"/>
              </w:rPr>
            </w:pPr>
            <w:r w:rsidRPr="001C4CB0">
              <w:t>3.86</w:t>
            </w:r>
          </w:p>
        </w:tc>
        <w:tc>
          <w:tcPr>
            <w:tcW w:w="1422" w:type="dxa"/>
            <w:tcBorders>
              <w:top w:val="nil"/>
              <w:left w:val="nil"/>
              <w:bottom w:val="single" w:sz="8" w:space="0" w:color="auto"/>
              <w:right w:val="single" w:sz="8" w:space="0" w:color="auto"/>
            </w:tcBorders>
            <w:shd w:val="clear" w:color="auto" w:fill="FFFFFF" w:themeFill="background1"/>
            <w:noWrap/>
          </w:tcPr>
          <w:p w14:paraId="2594C335" w14:textId="3C4FB474" w:rsidR="004A3BC5" w:rsidRPr="00CB1974" w:rsidRDefault="004A3BC5" w:rsidP="004A3BC5">
            <w:pPr>
              <w:spacing w:after="0" w:line="240" w:lineRule="auto"/>
              <w:jc w:val="center"/>
              <w:rPr>
                <w:rFonts w:ascii="Calibri" w:hAnsi="Calibri" w:cs="Calibri"/>
                <w:color w:val="000000"/>
              </w:rPr>
            </w:pPr>
            <w:r w:rsidRPr="001C4CB0">
              <w:t>42.52</w:t>
            </w:r>
          </w:p>
        </w:tc>
        <w:tc>
          <w:tcPr>
            <w:tcW w:w="1422" w:type="dxa"/>
            <w:tcBorders>
              <w:top w:val="nil"/>
              <w:left w:val="nil"/>
              <w:bottom w:val="single" w:sz="8" w:space="0" w:color="auto"/>
              <w:right w:val="single" w:sz="8" w:space="0" w:color="auto"/>
            </w:tcBorders>
            <w:shd w:val="clear" w:color="auto" w:fill="FFFFFF" w:themeFill="background1"/>
            <w:noWrap/>
          </w:tcPr>
          <w:p w14:paraId="57119CFF" w14:textId="58CAA094" w:rsidR="004A3BC5" w:rsidRPr="00CB1974" w:rsidRDefault="004A3BC5" w:rsidP="004A3BC5">
            <w:pPr>
              <w:spacing w:after="0" w:line="240" w:lineRule="auto"/>
              <w:jc w:val="center"/>
              <w:rPr>
                <w:rFonts w:ascii="Calibri" w:hAnsi="Calibri" w:cs="Calibri"/>
                <w:color w:val="000000"/>
              </w:rPr>
            </w:pPr>
            <w:r w:rsidRPr="001C4CB0">
              <w:t>51.03</w:t>
            </w:r>
          </w:p>
        </w:tc>
        <w:tc>
          <w:tcPr>
            <w:tcW w:w="1598" w:type="dxa"/>
            <w:tcBorders>
              <w:top w:val="nil"/>
              <w:left w:val="nil"/>
              <w:bottom w:val="single" w:sz="8" w:space="0" w:color="auto"/>
              <w:right w:val="single" w:sz="8" w:space="0" w:color="auto"/>
            </w:tcBorders>
            <w:shd w:val="clear" w:color="auto" w:fill="FFFFFF" w:themeFill="background1"/>
            <w:noWrap/>
          </w:tcPr>
          <w:p w14:paraId="59C0CD2F" w14:textId="707F30D1" w:rsidR="004A3BC5" w:rsidRPr="00CB1974" w:rsidRDefault="004A3BC5" w:rsidP="004A3BC5">
            <w:pPr>
              <w:spacing w:after="0" w:line="240" w:lineRule="auto"/>
              <w:jc w:val="center"/>
              <w:rPr>
                <w:rFonts w:ascii="Calibri" w:hAnsi="Calibri" w:cs="Calibri"/>
                <w:color w:val="000000"/>
              </w:rPr>
            </w:pPr>
            <w:r w:rsidRPr="001C4CB0">
              <w:t>124.71</w:t>
            </w:r>
          </w:p>
        </w:tc>
        <w:tc>
          <w:tcPr>
            <w:tcW w:w="957" w:type="dxa"/>
            <w:tcBorders>
              <w:top w:val="nil"/>
              <w:left w:val="nil"/>
              <w:bottom w:val="single" w:sz="8" w:space="0" w:color="auto"/>
              <w:right w:val="single" w:sz="8" w:space="0" w:color="auto"/>
            </w:tcBorders>
            <w:shd w:val="clear" w:color="auto" w:fill="FFFFFF" w:themeFill="background1"/>
            <w:noWrap/>
          </w:tcPr>
          <w:p w14:paraId="548C6927" w14:textId="5A80C712" w:rsidR="004A3BC5" w:rsidRPr="00CB1974" w:rsidRDefault="004A3BC5" w:rsidP="004A3BC5">
            <w:pPr>
              <w:spacing w:after="0" w:line="240" w:lineRule="auto"/>
              <w:jc w:val="center"/>
              <w:rPr>
                <w:rFonts w:ascii="Calibri" w:hAnsi="Calibri" w:cs="Calibri"/>
                <w:color w:val="000000"/>
              </w:rPr>
            </w:pPr>
            <w:r w:rsidRPr="001C4CB0">
              <w:t>1700</w:t>
            </w:r>
          </w:p>
        </w:tc>
        <w:tc>
          <w:tcPr>
            <w:tcW w:w="957" w:type="dxa"/>
            <w:tcBorders>
              <w:top w:val="nil"/>
              <w:left w:val="nil"/>
              <w:bottom w:val="single" w:sz="8" w:space="0" w:color="auto"/>
              <w:right w:val="single" w:sz="8" w:space="0" w:color="auto"/>
            </w:tcBorders>
            <w:shd w:val="clear" w:color="auto" w:fill="FFFFFF" w:themeFill="background1"/>
            <w:noWrap/>
          </w:tcPr>
          <w:p w14:paraId="29AAD848" w14:textId="1961F534" w:rsidR="004A3BC5" w:rsidRPr="00CB1974" w:rsidRDefault="004A3BC5" w:rsidP="004A3BC5">
            <w:pPr>
              <w:spacing w:after="0" w:line="240" w:lineRule="auto"/>
              <w:jc w:val="center"/>
              <w:rPr>
                <w:rFonts w:ascii="Calibri" w:hAnsi="Calibri" w:cs="Calibri"/>
                <w:color w:val="000000"/>
              </w:rPr>
            </w:pPr>
            <w:r w:rsidRPr="001C4CB0">
              <w:t>110</w:t>
            </w:r>
          </w:p>
        </w:tc>
        <w:tc>
          <w:tcPr>
            <w:tcW w:w="957" w:type="dxa"/>
            <w:tcBorders>
              <w:top w:val="nil"/>
              <w:left w:val="nil"/>
              <w:bottom w:val="single" w:sz="8" w:space="0" w:color="auto"/>
              <w:right w:val="single" w:sz="8" w:space="0" w:color="auto"/>
            </w:tcBorders>
            <w:shd w:val="clear" w:color="auto" w:fill="FFFFFF" w:themeFill="background1"/>
            <w:noWrap/>
          </w:tcPr>
          <w:p w14:paraId="1A381734" w14:textId="5E088270" w:rsidR="004A3BC5" w:rsidRPr="00CB1974" w:rsidRDefault="004A3BC5" w:rsidP="004A3BC5">
            <w:pPr>
              <w:spacing w:after="0" w:line="240" w:lineRule="auto"/>
              <w:jc w:val="center"/>
              <w:rPr>
                <w:rFonts w:ascii="Calibri" w:hAnsi="Calibri" w:cs="Calibri"/>
                <w:color w:val="000000"/>
              </w:rPr>
            </w:pPr>
            <w:r w:rsidRPr="001C4CB0">
              <w:t>0.11</w:t>
            </w:r>
          </w:p>
        </w:tc>
        <w:tc>
          <w:tcPr>
            <w:tcW w:w="957" w:type="dxa"/>
            <w:tcBorders>
              <w:top w:val="nil"/>
              <w:left w:val="nil"/>
              <w:bottom w:val="single" w:sz="8" w:space="0" w:color="auto"/>
              <w:right w:val="single" w:sz="8" w:space="0" w:color="auto"/>
            </w:tcBorders>
            <w:shd w:val="clear" w:color="auto" w:fill="FFFFFF" w:themeFill="background1"/>
            <w:noWrap/>
          </w:tcPr>
          <w:p w14:paraId="74DEDF95" w14:textId="0780E586" w:rsidR="004A3BC5" w:rsidRPr="00CB1974" w:rsidRDefault="004A3BC5" w:rsidP="004A3BC5">
            <w:pPr>
              <w:spacing w:after="0" w:line="240" w:lineRule="auto"/>
              <w:jc w:val="center"/>
              <w:rPr>
                <w:rFonts w:ascii="Calibri" w:hAnsi="Calibri" w:cs="Calibri"/>
                <w:color w:val="000000"/>
              </w:rPr>
            </w:pPr>
            <w:r w:rsidRPr="001C4CB0">
              <w:t>0.09</w:t>
            </w:r>
          </w:p>
        </w:tc>
        <w:tc>
          <w:tcPr>
            <w:tcW w:w="2012" w:type="dxa"/>
            <w:tcBorders>
              <w:top w:val="nil"/>
              <w:left w:val="nil"/>
              <w:bottom w:val="single" w:sz="8" w:space="0" w:color="auto"/>
              <w:right w:val="single" w:sz="8" w:space="0" w:color="auto"/>
            </w:tcBorders>
            <w:shd w:val="clear" w:color="auto" w:fill="FFFFFF" w:themeFill="background1"/>
            <w:noWrap/>
          </w:tcPr>
          <w:p w14:paraId="25345217" w14:textId="76F1E931" w:rsidR="004A3BC5" w:rsidRPr="00CB1974" w:rsidRDefault="004A3BC5" w:rsidP="004A3BC5">
            <w:pPr>
              <w:spacing w:after="0" w:line="240" w:lineRule="auto"/>
              <w:jc w:val="center"/>
              <w:rPr>
                <w:rFonts w:ascii="Calibri" w:hAnsi="Calibri" w:cs="Calibri"/>
                <w:color w:val="000000"/>
              </w:rPr>
            </w:pPr>
            <w:r w:rsidRPr="001C4CB0">
              <w:t>72331.80</w:t>
            </w:r>
          </w:p>
        </w:tc>
        <w:tc>
          <w:tcPr>
            <w:tcW w:w="1953" w:type="dxa"/>
            <w:tcBorders>
              <w:top w:val="nil"/>
              <w:left w:val="nil"/>
              <w:bottom w:val="single" w:sz="8" w:space="0" w:color="auto"/>
              <w:right w:val="single" w:sz="8" w:space="0" w:color="auto"/>
            </w:tcBorders>
            <w:shd w:val="clear" w:color="auto" w:fill="FFFFFF" w:themeFill="background1"/>
            <w:noWrap/>
          </w:tcPr>
          <w:p w14:paraId="633DF2AD" w14:textId="398C00C0" w:rsidR="004A3BC5" w:rsidRPr="00CB1974" w:rsidRDefault="004A3BC5" w:rsidP="004A3BC5">
            <w:pPr>
              <w:spacing w:after="0" w:line="240" w:lineRule="auto"/>
              <w:jc w:val="center"/>
              <w:rPr>
                <w:rFonts w:ascii="Calibri" w:hAnsi="Calibri" w:cs="Calibri"/>
                <w:color w:val="000000"/>
              </w:rPr>
            </w:pPr>
            <w:r w:rsidRPr="001C4CB0">
              <w:t>86749.52</w:t>
            </w:r>
          </w:p>
        </w:tc>
        <w:tc>
          <w:tcPr>
            <w:tcW w:w="1706" w:type="dxa"/>
            <w:tcBorders>
              <w:top w:val="nil"/>
              <w:left w:val="nil"/>
              <w:bottom w:val="single" w:sz="8" w:space="0" w:color="auto"/>
              <w:right w:val="single" w:sz="8" w:space="0" w:color="auto"/>
            </w:tcBorders>
            <w:shd w:val="clear" w:color="auto" w:fill="FFFFFF" w:themeFill="background1"/>
            <w:noWrap/>
          </w:tcPr>
          <w:p w14:paraId="5A93CB23" w14:textId="32C00A57" w:rsidR="004A3BC5" w:rsidRPr="00CB1974" w:rsidRDefault="004A3BC5" w:rsidP="004A3BC5">
            <w:pPr>
              <w:spacing w:after="0" w:line="240" w:lineRule="auto"/>
              <w:jc w:val="center"/>
              <w:rPr>
                <w:rFonts w:ascii="Calibri" w:hAnsi="Calibri" w:cs="Calibri"/>
                <w:color w:val="000000"/>
              </w:rPr>
            </w:pPr>
            <w:r w:rsidRPr="001F11F7">
              <w:t>10762.05</w:t>
            </w:r>
          </w:p>
        </w:tc>
      </w:tr>
      <w:tr w:rsidR="004A3BC5" w:rsidRPr="001F4E5A" w14:paraId="6101AC6C" w14:textId="77777777" w:rsidTr="00A5495B">
        <w:trPr>
          <w:trHeight w:val="219"/>
        </w:trPr>
        <w:tc>
          <w:tcPr>
            <w:tcW w:w="957" w:type="dxa"/>
            <w:tcBorders>
              <w:top w:val="nil"/>
              <w:left w:val="single" w:sz="8" w:space="0" w:color="auto"/>
              <w:bottom w:val="single" w:sz="8" w:space="0" w:color="auto"/>
              <w:right w:val="single" w:sz="8" w:space="0" w:color="auto"/>
            </w:tcBorders>
            <w:shd w:val="clear" w:color="auto" w:fill="auto"/>
            <w:noWrap/>
          </w:tcPr>
          <w:p w14:paraId="4FA43A77" w14:textId="4B059AA5" w:rsidR="004A3BC5" w:rsidRPr="001F4E5A" w:rsidRDefault="004A3BC5" w:rsidP="004A3BC5">
            <w:pPr>
              <w:spacing w:after="0" w:line="240" w:lineRule="auto"/>
              <w:jc w:val="center"/>
              <w:rPr>
                <w:rFonts w:ascii="Calibri" w:eastAsia="Times New Roman" w:hAnsi="Calibri" w:cs="Calibri"/>
                <w:color w:val="000000"/>
                <w:kern w:val="0"/>
              </w:rPr>
            </w:pPr>
            <w:r w:rsidRPr="001C4CB0">
              <w:t>3.83</w:t>
            </w:r>
          </w:p>
        </w:tc>
        <w:tc>
          <w:tcPr>
            <w:tcW w:w="1422" w:type="dxa"/>
            <w:tcBorders>
              <w:top w:val="nil"/>
              <w:left w:val="nil"/>
              <w:bottom w:val="single" w:sz="8" w:space="0" w:color="auto"/>
              <w:right w:val="single" w:sz="8" w:space="0" w:color="auto"/>
            </w:tcBorders>
            <w:shd w:val="clear" w:color="auto" w:fill="auto"/>
            <w:noWrap/>
          </w:tcPr>
          <w:p w14:paraId="6A63C6C3" w14:textId="310A7E10" w:rsidR="004A3BC5" w:rsidRPr="001F4E5A" w:rsidRDefault="004A3BC5" w:rsidP="004A3BC5">
            <w:pPr>
              <w:spacing w:after="0" w:line="240" w:lineRule="auto"/>
              <w:jc w:val="center"/>
              <w:rPr>
                <w:rFonts w:ascii="Calibri" w:eastAsia="Times New Roman" w:hAnsi="Calibri" w:cs="Calibri"/>
                <w:color w:val="000000"/>
                <w:kern w:val="0"/>
              </w:rPr>
            </w:pPr>
            <w:r w:rsidRPr="001C4CB0">
              <w:t>42.24</w:t>
            </w:r>
          </w:p>
        </w:tc>
        <w:tc>
          <w:tcPr>
            <w:tcW w:w="1422" w:type="dxa"/>
            <w:tcBorders>
              <w:top w:val="nil"/>
              <w:left w:val="nil"/>
              <w:bottom w:val="single" w:sz="8" w:space="0" w:color="auto"/>
              <w:right w:val="single" w:sz="8" w:space="0" w:color="auto"/>
            </w:tcBorders>
            <w:shd w:val="clear" w:color="auto" w:fill="auto"/>
            <w:noWrap/>
          </w:tcPr>
          <w:p w14:paraId="10CD1763" w14:textId="7A9308A5" w:rsidR="004A3BC5" w:rsidRPr="001F4E5A" w:rsidRDefault="004A3BC5" w:rsidP="004A3BC5">
            <w:pPr>
              <w:spacing w:after="0" w:line="240" w:lineRule="auto"/>
              <w:jc w:val="center"/>
              <w:rPr>
                <w:rFonts w:ascii="Calibri" w:eastAsia="Times New Roman" w:hAnsi="Calibri" w:cs="Calibri"/>
                <w:color w:val="000000"/>
                <w:kern w:val="0"/>
              </w:rPr>
            </w:pPr>
            <w:r w:rsidRPr="001C4CB0">
              <w:t>50.69</w:t>
            </w:r>
          </w:p>
        </w:tc>
        <w:tc>
          <w:tcPr>
            <w:tcW w:w="1598" w:type="dxa"/>
            <w:tcBorders>
              <w:top w:val="nil"/>
              <w:left w:val="nil"/>
              <w:bottom w:val="single" w:sz="8" w:space="0" w:color="auto"/>
              <w:right w:val="single" w:sz="8" w:space="0" w:color="auto"/>
            </w:tcBorders>
            <w:shd w:val="clear" w:color="auto" w:fill="auto"/>
            <w:noWrap/>
          </w:tcPr>
          <w:p w14:paraId="2706DDB3" w14:textId="75BFA42A" w:rsidR="004A3BC5" w:rsidRPr="001F4E5A" w:rsidRDefault="004A3BC5" w:rsidP="004A3BC5">
            <w:pPr>
              <w:spacing w:after="0" w:line="240" w:lineRule="auto"/>
              <w:jc w:val="center"/>
              <w:rPr>
                <w:rFonts w:ascii="Calibri" w:eastAsia="Times New Roman" w:hAnsi="Calibri" w:cs="Calibri"/>
                <w:color w:val="000000"/>
                <w:kern w:val="0"/>
              </w:rPr>
            </w:pPr>
            <w:r w:rsidRPr="001C4CB0">
              <w:t>158.71</w:t>
            </w:r>
          </w:p>
        </w:tc>
        <w:tc>
          <w:tcPr>
            <w:tcW w:w="957" w:type="dxa"/>
            <w:tcBorders>
              <w:top w:val="nil"/>
              <w:left w:val="nil"/>
              <w:bottom w:val="single" w:sz="8" w:space="0" w:color="auto"/>
              <w:right w:val="single" w:sz="8" w:space="0" w:color="auto"/>
            </w:tcBorders>
            <w:shd w:val="clear" w:color="auto" w:fill="auto"/>
            <w:noWrap/>
          </w:tcPr>
          <w:p w14:paraId="4D73E05D" w14:textId="5409D3C5" w:rsidR="004A3BC5" w:rsidRPr="001F4E5A" w:rsidRDefault="004A3BC5" w:rsidP="004A3BC5">
            <w:pPr>
              <w:spacing w:after="0" w:line="240" w:lineRule="auto"/>
              <w:jc w:val="center"/>
              <w:rPr>
                <w:rFonts w:ascii="Calibri" w:eastAsia="Times New Roman" w:hAnsi="Calibri" w:cs="Calibri"/>
                <w:color w:val="000000"/>
                <w:kern w:val="0"/>
              </w:rPr>
            </w:pPr>
            <w:r w:rsidRPr="001C4CB0">
              <w:t>1700</w:t>
            </w:r>
          </w:p>
        </w:tc>
        <w:tc>
          <w:tcPr>
            <w:tcW w:w="957" w:type="dxa"/>
            <w:tcBorders>
              <w:top w:val="nil"/>
              <w:left w:val="nil"/>
              <w:bottom w:val="single" w:sz="8" w:space="0" w:color="auto"/>
              <w:right w:val="single" w:sz="8" w:space="0" w:color="auto"/>
            </w:tcBorders>
            <w:shd w:val="clear" w:color="auto" w:fill="auto"/>
            <w:noWrap/>
          </w:tcPr>
          <w:p w14:paraId="71731C6F" w14:textId="180E17CB" w:rsidR="004A3BC5" w:rsidRPr="001F4E5A" w:rsidRDefault="004A3BC5" w:rsidP="004A3BC5">
            <w:pPr>
              <w:spacing w:after="0" w:line="240" w:lineRule="auto"/>
              <w:jc w:val="center"/>
              <w:rPr>
                <w:rFonts w:ascii="Calibri" w:eastAsia="Times New Roman" w:hAnsi="Calibri" w:cs="Calibri"/>
                <w:color w:val="000000"/>
                <w:kern w:val="0"/>
              </w:rPr>
            </w:pPr>
            <w:r w:rsidRPr="001C4CB0">
              <w:t>110</w:t>
            </w:r>
          </w:p>
        </w:tc>
        <w:tc>
          <w:tcPr>
            <w:tcW w:w="957" w:type="dxa"/>
            <w:tcBorders>
              <w:top w:val="nil"/>
              <w:left w:val="nil"/>
              <w:bottom w:val="single" w:sz="8" w:space="0" w:color="auto"/>
              <w:right w:val="single" w:sz="8" w:space="0" w:color="auto"/>
            </w:tcBorders>
            <w:shd w:val="clear" w:color="auto" w:fill="auto"/>
            <w:noWrap/>
          </w:tcPr>
          <w:p w14:paraId="6816C78E" w14:textId="6FB37772" w:rsidR="004A3BC5" w:rsidRPr="001F4E5A" w:rsidRDefault="004A3BC5" w:rsidP="004A3BC5">
            <w:pPr>
              <w:spacing w:after="0" w:line="240" w:lineRule="auto"/>
              <w:jc w:val="center"/>
              <w:rPr>
                <w:rFonts w:ascii="Calibri" w:eastAsia="Times New Roman" w:hAnsi="Calibri" w:cs="Calibri"/>
                <w:color w:val="000000"/>
                <w:kern w:val="0"/>
              </w:rPr>
            </w:pPr>
            <w:r w:rsidRPr="001C4CB0">
              <w:t>0.11</w:t>
            </w:r>
          </w:p>
        </w:tc>
        <w:tc>
          <w:tcPr>
            <w:tcW w:w="957" w:type="dxa"/>
            <w:tcBorders>
              <w:top w:val="nil"/>
              <w:left w:val="nil"/>
              <w:bottom w:val="single" w:sz="8" w:space="0" w:color="auto"/>
              <w:right w:val="single" w:sz="8" w:space="0" w:color="auto"/>
            </w:tcBorders>
            <w:shd w:val="clear" w:color="auto" w:fill="auto"/>
            <w:noWrap/>
          </w:tcPr>
          <w:p w14:paraId="4CF28EE4" w14:textId="52FA532A" w:rsidR="004A3BC5" w:rsidRPr="001F4E5A" w:rsidRDefault="004A3BC5" w:rsidP="004A3BC5">
            <w:pPr>
              <w:spacing w:after="0" w:line="240" w:lineRule="auto"/>
              <w:jc w:val="center"/>
              <w:rPr>
                <w:rFonts w:ascii="Calibri" w:eastAsia="Times New Roman" w:hAnsi="Calibri" w:cs="Calibri"/>
                <w:color w:val="000000"/>
                <w:kern w:val="0"/>
              </w:rPr>
            </w:pPr>
            <w:r w:rsidRPr="001C4CB0">
              <w:t>0.09</w:t>
            </w:r>
          </w:p>
        </w:tc>
        <w:tc>
          <w:tcPr>
            <w:tcW w:w="2012" w:type="dxa"/>
            <w:tcBorders>
              <w:top w:val="nil"/>
              <w:left w:val="nil"/>
              <w:bottom w:val="single" w:sz="8" w:space="0" w:color="auto"/>
              <w:right w:val="single" w:sz="8" w:space="0" w:color="auto"/>
            </w:tcBorders>
            <w:shd w:val="clear" w:color="auto" w:fill="auto"/>
            <w:noWrap/>
          </w:tcPr>
          <w:p w14:paraId="1060A7C8" w14:textId="68554ABF" w:rsidR="004A3BC5" w:rsidRPr="001F4E5A" w:rsidRDefault="004A3BC5" w:rsidP="004A3BC5">
            <w:pPr>
              <w:spacing w:after="0" w:line="240" w:lineRule="auto"/>
              <w:jc w:val="center"/>
              <w:rPr>
                <w:rFonts w:ascii="Calibri" w:eastAsia="Times New Roman" w:hAnsi="Calibri" w:cs="Calibri"/>
                <w:color w:val="000000"/>
                <w:kern w:val="0"/>
              </w:rPr>
            </w:pPr>
            <w:r w:rsidRPr="001C4CB0">
              <w:t>92051.80</w:t>
            </w:r>
          </w:p>
        </w:tc>
        <w:tc>
          <w:tcPr>
            <w:tcW w:w="1953" w:type="dxa"/>
            <w:tcBorders>
              <w:top w:val="nil"/>
              <w:left w:val="nil"/>
              <w:bottom w:val="single" w:sz="8" w:space="0" w:color="auto"/>
              <w:right w:val="single" w:sz="8" w:space="0" w:color="auto"/>
            </w:tcBorders>
            <w:shd w:val="clear" w:color="auto" w:fill="auto"/>
            <w:noWrap/>
          </w:tcPr>
          <w:p w14:paraId="67116D29" w14:textId="2B216F15" w:rsidR="004A3BC5" w:rsidRPr="001F4E5A" w:rsidRDefault="004A3BC5" w:rsidP="004A3BC5">
            <w:pPr>
              <w:spacing w:after="0" w:line="240" w:lineRule="auto"/>
              <w:jc w:val="center"/>
              <w:rPr>
                <w:rFonts w:ascii="Calibri" w:eastAsia="Times New Roman" w:hAnsi="Calibri" w:cs="Calibri"/>
                <w:color w:val="000000"/>
                <w:kern w:val="0"/>
              </w:rPr>
            </w:pPr>
            <w:r w:rsidRPr="001C4CB0">
              <w:t>86166.12</w:t>
            </w:r>
          </w:p>
        </w:tc>
        <w:tc>
          <w:tcPr>
            <w:tcW w:w="1706" w:type="dxa"/>
            <w:tcBorders>
              <w:top w:val="nil"/>
              <w:left w:val="nil"/>
              <w:bottom w:val="single" w:sz="8" w:space="0" w:color="auto"/>
              <w:right w:val="single" w:sz="8" w:space="0" w:color="auto"/>
            </w:tcBorders>
            <w:shd w:val="clear" w:color="auto" w:fill="auto"/>
            <w:noWrap/>
          </w:tcPr>
          <w:p w14:paraId="22959F01" w14:textId="0C596F7E" w:rsidR="004A3BC5" w:rsidRPr="001F4E5A" w:rsidRDefault="004A3BC5" w:rsidP="004A3BC5">
            <w:pPr>
              <w:spacing w:after="0" w:line="240" w:lineRule="auto"/>
              <w:jc w:val="center"/>
              <w:rPr>
                <w:rFonts w:ascii="Calibri" w:eastAsia="Times New Roman" w:hAnsi="Calibri" w:cs="Calibri"/>
                <w:color w:val="000000"/>
                <w:kern w:val="0"/>
              </w:rPr>
            </w:pPr>
            <w:r w:rsidRPr="001F11F7">
              <w:t>10689.67</w:t>
            </w:r>
          </w:p>
        </w:tc>
      </w:tr>
    </w:tbl>
    <w:p w14:paraId="18409AE1" w14:textId="190DEFDC" w:rsidR="001F4E5A" w:rsidRDefault="00FE696D" w:rsidP="001F4E5A">
      <w:pPr>
        <w:rPr>
          <w:lang w:val="el-GR"/>
        </w:rPr>
      </w:pPr>
      <w:r>
        <w:rPr>
          <w:noProof/>
        </w:rPr>
        <mc:AlternateContent>
          <mc:Choice Requires="wps">
            <w:drawing>
              <wp:anchor distT="0" distB="0" distL="114300" distR="114300" simplePos="0" relativeHeight="251651584" behindDoc="0" locked="0" layoutInCell="1" allowOverlap="1" wp14:anchorId="7BC226FB" wp14:editId="375027A7">
                <wp:simplePos x="0" y="0"/>
                <wp:positionH relativeFrom="margin">
                  <wp:posOffset>-581660</wp:posOffset>
                </wp:positionH>
                <wp:positionV relativeFrom="paragraph">
                  <wp:posOffset>-2921635</wp:posOffset>
                </wp:positionV>
                <wp:extent cx="1851660" cy="449580"/>
                <wp:effectExtent l="0" t="0" r="0" b="0"/>
                <wp:wrapNone/>
                <wp:docPr id="293351339" name="Πλαίσιο κειμένου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1660" cy="449580"/>
                        </a:xfrm>
                        <a:prstGeom prst="rect">
                          <a:avLst/>
                        </a:prstGeom>
                        <a:noFill/>
                        <a:ln w="6350">
                          <a:noFill/>
                        </a:ln>
                      </wps:spPr>
                      <wps:txbx>
                        <w:txbxContent>
                          <w:p w14:paraId="594C59D6" w14:textId="77777777" w:rsidR="00461F76" w:rsidRPr="00023D2B" w:rsidRDefault="00461F76" w:rsidP="003F1C39">
                            <w:pPr>
                              <w:rPr>
                                <w:b/>
                                <w:bCs/>
                                <w:lang w:val="el-GR"/>
                              </w:rPr>
                            </w:pPr>
                            <w:r w:rsidRPr="00023D2B">
                              <w:rPr>
                                <w:b/>
                                <w:bCs/>
                                <w:lang w:val="el-GR"/>
                              </w:rPr>
                              <w:t xml:space="preserve">Πίνακας </w:t>
                            </w:r>
                            <w:r>
                              <w:rPr>
                                <w:b/>
                                <w:bCs/>
                                <w:lang w:val="el-GR"/>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226FB" id="Πλαίσιο κειμένου 34" o:spid="_x0000_s1046" type="#_x0000_t202" style="position:absolute;margin-left:-45.8pt;margin-top:-230.05pt;width:145.8pt;height:35.4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" filled="f" stroked="f" strokeweight=".5pt">
                <v:textbox>
                  <w:txbxContent>
                    <w:p w14:paraId="594C59D6" w14:textId="77777777" w:rsidR="00461F76" w:rsidRPr="00023D2B" w:rsidRDefault="00461F76" w:rsidP="003F1C39">
                      <w:pPr>
                        <w:rPr>
                          <w:b/>
                          <w:bCs/>
                          <w:lang w:val="el-GR"/>
                        </w:rPr>
                      </w:pPr>
                      <w:r w:rsidRPr="00023D2B">
                        <w:rPr>
                          <w:b/>
                          <w:bCs/>
                          <w:lang w:val="el-GR"/>
                        </w:rPr>
                        <w:t xml:space="preserve">Πίνακας </w:t>
                      </w:r>
                      <w:r>
                        <w:rPr>
                          <w:b/>
                          <w:bCs/>
                          <w:lang w:val="el-GR"/>
                        </w:rPr>
                        <w:t>12</w:t>
                      </w:r>
                    </w:p>
                  </w:txbxContent>
                </v:textbox>
                <w10:wrap anchorx="margin"/>
              </v:shape>
            </w:pict>
          </mc:Fallback>
        </mc:AlternateContent>
      </w:r>
    </w:p>
    <w:p w14:paraId="018275F2" w14:textId="77777777" w:rsidR="00513474" w:rsidRDefault="00513474" w:rsidP="001F4E5A">
      <w:pPr>
        <w:rPr>
          <w:lang w:val="el-GR"/>
        </w:rPr>
        <w:sectPr w:rsidR="00513474" w:rsidSect="00301D39">
          <w:pgSz w:w="15840" w:h="12240" w:orient="landscape"/>
          <w:pgMar w:top="1800" w:right="1440" w:bottom="1800" w:left="144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pgNumType w:start="20"/>
          <w:cols w:space="708"/>
          <w:titlePg/>
          <w:docGrid w:linePitch="360"/>
        </w:sectPr>
      </w:pPr>
    </w:p>
    <w:tbl>
      <w:tblPr>
        <w:tblpPr w:leftFromText="180" w:rightFromText="180" w:vertAnchor="page" w:horzAnchor="margin" w:tblpXSpec="center" w:tblpY="781"/>
        <w:tblW w:w="11284" w:type="dxa"/>
        <w:tblLook w:val="04A0" w:firstRow="1" w:lastRow="0" w:firstColumn="1" w:lastColumn="0" w:noHBand="0" w:noVBand="1"/>
      </w:tblPr>
      <w:tblGrid>
        <w:gridCol w:w="1538"/>
        <w:gridCol w:w="1959"/>
        <w:gridCol w:w="2527"/>
        <w:gridCol w:w="2458"/>
        <w:gridCol w:w="2802"/>
      </w:tblGrid>
      <w:tr w:rsidR="003665D3" w:rsidRPr="00513474" w14:paraId="008FF64A" w14:textId="77777777" w:rsidTr="00183AEC">
        <w:trPr>
          <w:trHeight w:val="217"/>
        </w:trPr>
        <w:tc>
          <w:tcPr>
            <w:tcW w:w="15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F36DFB" w14:textId="77777777" w:rsidR="003665D3" w:rsidRPr="00513474" w:rsidRDefault="003665D3" w:rsidP="003665D3">
            <w:pPr>
              <w:spacing w:after="0" w:line="240" w:lineRule="auto"/>
              <w:jc w:val="center"/>
              <w:rPr>
                <w:rFonts w:ascii="Calibri" w:eastAsia="Times New Roman" w:hAnsi="Calibri" w:cs="Calibri"/>
                <w:b/>
                <w:bCs/>
                <w:color w:val="000000"/>
                <w:kern w:val="0"/>
              </w:rPr>
            </w:pPr>
            <w:r>
              <w:rPr>
                <w:rFonts w:ascii="Calibri" w:hAnsi="Calibri" w:cs="Calibri"/>
                <w:b/>
                <w:bCs/>
                <w:color w:val="000000"/>
              </w:rPr>
              <w:lastRenderedPageBreak/>
              <w:t>C Αγωγών</w:t>
            </w:r>
          </w:p>
        </w:tc>
        <w:tc>
          <w:tcPr>
            <w:tcW w:w="1959" w:type="dxa"/>
            <w:tcBorders>
              <w:top w:val="single" w:sz="4" w:space="0" w:color="auto"/>
              <w:left w:val="nil"/>
              <w:bottom w:val="single" w:sz="4" w:space="0" w:color="auto"/>
              <w:right w:val="single" w:sz="4" w:space="0" w:color="auto"/>
            </w:tcBorders>
            <w:shd w:val="clear" w:color="auto" w:fill="auto"/>
            <w:noWrap/>
            <w:vAlign w:val="bottom"/>
          </w:tcPr>
          <w:p w14:paraId="09CED7FB" w14:textId="77777777" w:rsidR="003665D3" w:rsidRPr="00513474" w:rsidRDefault="003665D3" w:rsidP="003665D3">
            <w:pPr>
              <w:spacing w:after="0" w:line="240" w:lineRule="auto"/>
              <w:jc w:val="center"/>
              <w:rPr>
                <w:rFonts w:ascii="Calibri" w:eastAsia="Times New Roman" w:hAnsi="Calibri" w:cs="Calibri"/>
                <w:b/>
                <w:bCs/>
                <w:color w:val="000000"/>
                <w:kern w:val="0"/>
              </w:rPr>
            </w:pPr>
            <w:r>
              <w:rPr>
                <w:rFonts w:ascii="Calibri" w:hAnsi="Calibri" w:cs="Calibri"/>
                <w:b/>
                <w:bCs/>
                <w:color w:val="000000"/>
              </w:rPr>
              <w:t>C Συντήρηση αντλ.</w:t>
            </w:r>
          </w:p>
        </w:tc>
        <w:tc>
          <w:tcPr>
            <w:tcW w:w="2527" w:type="dxa"/>
            <w:tcBorders>
              <w:top w:val="single" w:sz="4" w:space="0" w:color="auto"/>
              <w:left w:val="nil"/>
              <w:bottom w:val="single" w:sz="4" w:space="0" w:color="auto"/>
              <w:right w:val="single" w:sz="4" w:space="0" w:color="auto"/>
            </w:tcBorders>
            <w:shd w:val="clear" w:color="auto" w:fill="auto"/>
            <w:noWrap/>
            <w:vAlign w:val="bottom"/>
          </w:tcPr>
          <w:p w14:paraId="5F407415" w14:textId="77777777" w:rsidR="003665D3" w:rsidRPr="00513474" w:rsidRDefault="003665D3" w:rsidP="003665D3">
            <w:pPr>
              <w:spacing w:after="0" w:line="240" w:lineRule="auto"/>
              <w:jc w:val="center"/>
              <w:rPr>
                <w:rFonts w:ascii="Calibri" w:eastAsia="Times New Roman" w:hAnsi="Calibri" w:cs="Calibri"/>
                <w:b/>
                <w:bCs/>
                <w:color w:val="000000"/>
                <w:kern w:val="0"/>
              </w:rPr>
            </w:pPr>
            <w:r>
              <w:rPr>
                <w:rFonts w:ascii="Calibri" w:hAnsi="Calibri" w:cs="Calibri"/>
                <w:b/>
                <w:bCs/>
                <w:color w:val="000000"/>
              </w:rPr>
              <w:t>Εετήσια</w:t>
            </w:r>
          </w:p>
        </w:tc>
        <w:tc>
          <w:tcPr>
            <w:tcW w:w="2458" w:type="dxa"/>
            <w:tcBorders>
              <w:top w:val="single" w:sz="4" w:space="0" w:color="auto"/>
              <w:left w:val="nil"/>
              <w:bottom w:val="single" w:sz="4" w:space="0" w:color="auto"/>
              <w:right w:val="single" w:sz="4" w:space="0" w:color="auto"/>
            </w:tcBorders>
            <w:shd w:val="clear" w:color="auto" w:fill="auto"/>
            <w:noWrap/>
            <w:vAlign w:val="bottom"/>
          </w:tcPr>
          <w:p w14:paraId="46B23788" w14:textId="77777777" w:rsidR="003665D3" w:rsidRPr="00513474" w:rsidRDefault="003665D3" w:rsidP="003665D3">
            <w:pPr>
              <w:spacing w:after="0" w:line="240" w:lineRule="auto"/>
              <w:jc w:val="center"/>
              <w:rPr>
                <w:rFonts w:ascii="Calibri" w:eastAsia="Times New Roman" w:hAnsi="Calibri" w:cs="Calibri"/>
                <w:b/>
                <w:bCs/>
                <w:color w:val="000000"/>
                <w:kern w:val="0"/>
              </w:rPr>
            </w:pPr>
            <w:r>
              <w:rPr>
                <w:rFonts w:ascii="Calibri" w:hAnsi="Calibri" w:cs="Calibri"/>
                <w:b/>
                <w:bCs/>
                <w:color w:val="000000"/>
              </w:rPr>
              <w:t>Cλειτουργ.</w:t>
            </w:r>
          </w:p>
        </w:tc>
        <w:tc>
          <w:tcPr>
            <w:tcW w:w="2802" w:type="dxa"/>
            <w:tcBorders>
              <w:top w:val="single" w:sz="4" w:space="0" w:color="auto"/>
              <w:left w:val="nil"/>
              <w:bottom w:val="single" w:sz="4" w:space="0" w:color="auto"/>
              <w:right w:val="single" w:sz="4" w:space="0" w:color="auto"/>
            </w:tcBorders>
            <w:shd w:val="clear" w:color="auto" w:fill="auto"/>
            <w:noWrap/>
            <w:vAlign w:val="bottom"/>
          </w:tcPr>
          <w:p w14:paraId="3E0929A8" w14:textId="77777777" w:rsidR="003665D3" w:rsidRPr="00513474" w:rsidRDefault="003665D3" w:rsidP="003665D3">
            <w:pPr>
              <w:spacing w:after="0" w:line="240" w:lineRule="auto"/>
              <w:jc w:val="center"/>
              <w:rPr>
                <w:rFonts w:ascii="Calibri" w:eastAsia="Times New Roman" w:hAnsi="Calibri" w:cs="Calibri"/>
                <w:b/>
                <w:bCs/>
                <w:color w:val="000000"/>
                <w:kern w:val="0"/>
              </w:rPr>
            </w:pPr>
            <w:r>
              <w:rPr>
                <w:rFonts w:ascii="Calibri" w:hAnsi="Calibri" w:cs="Calibri"/>
                <w:b/>
                <w:bCs/>
                <w:color w:val="000000"/>
              </w:rPr>
              <w:t>Συνολικήετήσια</w:t>
            </w:r>
          </w:p>
        </w:tc>
      </w:tr>
      <w:tr w:rsidR="004A3BC5" w:rsidRPr="00513474" w14:paraId="2E10A261"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auto"/>
            <w:noWrap/>
          </w:tcPr>
          <w:p w14:paraId="2DE829B5" w14:textId="71933FEC" w:rsidR="004A3BC5" w:rsidRPr="00513474" w:rsidRDefault="004A3BC5" w:rsidP="004A3BC5">
            <w:pPr>
              <w:spacing w:after="0" w:line="240" w:lineRule="auto"/>
              <w:jc w:val="center"/>
              <w:rPr>
                <w:rFonts w:ascii="Calibri" w:eastAsia="Times New Roman" w:hAnsi="Calibri" w:cs="Calibri"/>
                <w:color w:val="000000"/>
                <w:kern w:val="0"/>
              </w:rPr>
            </w:pPr>
            <w:r w:rsidRPr="00250665">
              <w:t>1663.87</w:t>
            </w:r>
          </w:p>
        </w:tc>
        <w:tc>
          <w:tcPr>
            <w:tcW w:w="1959" w:type="dxa"/>
            <w:tcBorders>
              <w:top w:val="nil"/>
              <w:left w:val="nil"/>
              <w:bottom w:val="single" w:sz="8" w:space="0" w:color="auto"/>
              <w:right w:val="single" w:sz="8" w:space="0" w:color="auto"/>
            </w:tcBorders>
            <w:shd w:val="clear" w:color="auto" w:fill="auto"/>
            <w:noWrap/>
          </w:tcPr>
          <w:p w14:paraId="3E94E0C4" w14:textId="0D178448" w:rsidR="004A3BC5" w:rsidRPr="00513474" w:rsidRDefault="004A3BC5" w:rsidP="004A3BC5">
            <w:pPr>
              <w:spacing w:after="0" w:line="240" w:lineRule="auto"/>
              <w:jc w:val="center"/>
              <w:rPr>
                <w:rFonts w:ascii="Calibri" w:eastAsia="Times New Roman" w:hAnsi="Calibri" w:cs="Calibri"/>
                <w:color w:val="000000"/>
                <w:kern w:val="0"/>
              </w:rPr>
            </w:pPr>
            <w:r w:rsidRPr="00250665">
              <w:t>8038.74</w:t>
            </w:r>
          </w:p>
        </w:tc>
        <w:tc>
          <w:tcPr>
            <w:tcW w:w="2527" w:type="dxa"/>
            <w:tcBorders>
              <w:top w:val="nil"/>
              <w:left w:val="nil"/>
              <w:bottom w:val="single" w:sz="8" w:space="0" w:color="auto"/>
              <w:right w:val="single" w:sz="8" w:space="0" w:color="auto"/>
            </w:tcBorders>
            <w:shd w:val="clear" w:color="auto" w:fill="auto"/>
            <w:noWrap/>
          </w:tcPr>
          <w:p w14:paraId="707FA6A4" w14:textId="10E3B17B" w:rsidR="004A3BC5" w:rsidRPr="00513474" w:rsidRDefault="004A3BC5" w:rsidP="004A3BC5">
            <w:pPr>
              <w:spacing w:after="0" w:line="240" w:lineRule="auto"/>
              <w:jc w:val="center"/>
              <w:rPr>
                <w:rFonts w:ascii="Calibri" w:eastAsia="Times New Roman" w:hAnsi="Calibri" w:cs="Calibri"/>
                <w:color w:val="000000"/>
                <w:kern w:val="0"/>
              </w:rPr>
            </w:pPr>
            <w:r w:rsidRPr="00250665">
              <w:t>423873.58</w:t>
            </w:r>
          </w:p>
        </w:tc>
        <w:tc>
          <w:tcPr>
            <w:tcW w:w="2458" w:type="dxa"/>
            <w:tcBorders>
              <w:top w:val="nil"/>
              <w:left w:val="nil"/>
              <w:bottom w:val="single" w:sz="8" w:space="0" w:color="auto"/>
              <w:right w:val="single" w:sz="8" w:space="0" w:color="auto"/>
            </w:tcBorders>
            <w:shd w:val="clear" w:color="auto" w:fill="auto"/>
            <w:noWrap/>
          </w:tcPr>
          <w:p w14:paraId="6C28C53B" w14:textId="01D29332" w:rsidR="004A3BC5" w:rsidRPr="00513474" w:rsidRDefault="004A3BC5" w:rsidP="004A3BC5">
            <w:pPr>
              <w:spacing w:after="0" w:line="240" w:lineRule="auto"/>
              <w:jc w:val="center"/>
              <w:rPr>
                <w:rFonts w:ascii="Calibri" w:eastAsia="Times New Roman" w:hAnsi="Calibri" w:cs="Calibri"/>
                <w:color w:val="000000"/>
                <w:kern w:val="0"/>
              </w:rPr>
            </w:pPr>
            <w:r w:rsidRPr="00250665">
              <w:t>46626.09</w:t>
            </w:r>
          </w:p>
        </w:tc>
        <w:tc>
          <w:tcPr>
            <w:tcW w:w="2802" w:type="dxa"/>
            <w:tcBorders>
              <w:top w:val="nil"/>
              <w:left w:val="nil"/>
              <w:bottom w:val="single" w:sz="8" w:space="0" w:color="auto"/>
              <w:right w:val="single" w:sz="8" w:space="0" w:color="auto"/>
            </w:tcBorders>
            <w:shd w:val="clear" w:color="auto" w:fill="auto"/>
            <w:noWrap/>
          </w:tcPr>
          <w:p w14:paraId="732358C0" w14:textId="04F0A27C" w:rsidR="004A3BC5" w:rsidRPr="00513474" w:rsidRDefault="004A3BC5" w:rsidP="004A3BC5">
            <w:pPr>
              <w:spacing w:after="0" w:line="240" w:lineRule="auto"/>
              <w:jc w:val="center"/>
              <w:rPr>
                <w:rFonts w:ascii="Calibri" w:eastAsia="Times New Roman" w:hAnsi="Calibri" w:cs="Calibri"/>
                <w:color w:val="000000"/>
                <w:kern w:val="0"/>
              </w:rPr>
            </w:pPr>
            <w:r w:rsidRPr="00250665">
              <w:t>71741.16</w:t>
            </w:r>
          </w:p>
        </w:tc>
      </w:tr>
      <w:tr w:rsidR="004A3BC5" w:rsidRPr="00513474" w14:paraId="4021EAA4"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auto"/>
            <w:noWrap/>
          </w:tcPr>
          <w:p w14:paraId="4F323AFB" w14:textId="02BC4D18" w:rsidR="004A3BC5" w:rsidRPr="00513474" w:rsidRDefault="004A3BC5" w:rsidP="004A3BC5">
            <w:pPr>
              <w:spacing w:after="0" w:line="240" w:lineRule="auto"/>
              <w:jc w:val="center"/>
              <w:rPr>
                <w:rFonts w:ascii="Calibri" w:eastAsia="Times New Roman" w:hAnsi="Calibri" w:cs="Calibri"/>
                <w:color w:val="000000"/>
                <w:kern w:val="0"/>
              </w:rPr>
            </w:pPr>
            <w:r w:rsidRPr="00250665">
              <w:t>2106.52</w:t>
            </w:r>
          </w:p>
        </w:tc>
        <w:tc>
          <w:tcPr>
            <w:tcW w:w="1959" w:type="dxa"/>
            <w:tcBorders>
              <w:top w:val="nil"/>
              <w:left w:val="nil"/>
              <w:bottom w:val="single" w:sz="8" w:space="0" w:color="auto"/>
              <w:right w:val="single" w:sz="8" w:space="0" w:color="auto"/>
            </w:tcBorders>
            <w:shd w:val="clear" w:color="auto" w:fill="auto"/>
            <w:noWrap/>
          </w:tcPr>
          <w:p w14:paraId="550D7D8F" w14:textId="77C5CEAC" w:rsidR="004A3BC5" w:rsidRPr="00513474" w:rsidRDefault="004A3BC5" w:rsidP="004A3BC5">
            <w:pPr>
              <w:spacing w:after="0" w:line="240" w:lineRule="auto"/>
              <w:jc w:val="center"/>
              <w:rPr>
                <w:rFonts w:ascii="Calibri" w:eastAsia="Times New Roman" w:hAnsi="Calibri" w:cs="Calibri"/>
                <w:color w:val="000000"/>
                <w:kern w:val="0"/>
              </w:rPr>
            </w:pPr>
            <w:r w:rsidRPr="00250665">
              <w:t>6911.15</w:t>
            </w:r>
          </w:p>
        </w:tc>
        <w:tc>
          <w:tcPr>
            <w:tcW w:w="2527" w:type="dxa"/>
            <w:tcBorders>
              <w:top w:val="nil"/>
              <w:left w:val="nil"/>
              <w:bottom w:val="single" w:sz="8" w:space="0" w:color="auto"/>
              <w:right w:val="single" w:sz="8" w:space="0" w:color="auto"/>
            </w:tcBorders>
            <w:shd w:val="clear" w:color="auto" w:fill="auto"/>
            <w:noWrap/>
          </w:tcPr>
          <w:p w14:paraId="0196B0A4" w14:textId="7F7E3C3D" w:rsidR="004A3BC5" w:rsidRPr="00513474" w:rsidRDefault="004A3BC5" w:rsidP="004A3BC5">
            <w:pPr>
              <w:spacing w:after="0" w:line="240" w:lineRule="auto"/>
              <w:jc w:val="center"/>
              <w:rPr>
                <w:rFonts w:ascii="Calibri" w:eastAsia="Times New Roman" w:hAnsi="Calibri" w:cs="Calibri"/>
                <w:color w:val="000000"/>
                <w:kern w:val="0"/>
              </w:rPr>
            </w:pPr>
            <w:r w:rsidRPr="00250665">
              <w:t>364417.05</w:t>
            </w:r>
          </w:p>
        </w:tc>
        <w:tc>
          <w:tcPr>
            <w:tcW w:w="2458" w:type="dxa"/>
            <w:tcBorders>
              <w:top w:val="nil"/>
              <w:left w:val="nil"/>
              <w:bottom w:val="single" w:sz="8" w:space="0" w:color="auto"/>
              <w:right w:val="single" w:sz="8" w:space="0" w:color="auto"/>
            </w:tcBorders>
            <w:shd w:val="clear" w:color="auto" w:fill="auto"/>
            <w:noWrap/>
          </w:tcPr>
          <w:p w14:paraId="0D034751" w14:textId="49A24BA8" w:rsidR="004A3BC5" w:rsidRPr="00513474" w:rsidRDefault="004A3BC5" w:rsidP="004A3BC5">
            <w:pPr>
              <w:spacing w:after="0" w:line="240" w:lineRule="auto"/>
              <w:jc w:val="center"/>
              <w:rPr>
                <w:rFonts w:ascii="Calibri" w:eastAsia="Times New Roman" w:hAnsi="Calibri" w:cs="Calibri"/>
                <w:color w:val="000000"/>
                <w:kern w:val="0"/>
              </w:rPr>
            </w:pPr>
            <w:r w:rsidRPr="00250665">
              <w:t>40085.88</w:t>
            </w:r>
          </w:p>
        </w:tc>
        <w:tc>
          <w:tcPr>
            <w:tcW w:w="2802" w:type="dxa"/>
            <w:tcBorders>
              <w:top w:val="nil"/>
              <w:left w:val="nil"/>
              <w:bottom w:val="single" w:sz="8" w:space="0" w:color="auto"/>
              <w:right w:val="single" w:sz="8" w:space="0" w:color="auto"/>
            </w:tcBorders>
            <w:shd w:val="clear" w:color="auto" w:fill="auto"/>
            <w:noWrap/>
          </w:tcPr>
          <w:p w14:paraId="51D3A9B2" w14:textId="32EDB659" w:rsidR="004A3BC5" w:rsidRPr="00513474" w:rsidRDefault="004A3BC5" w:rsidP="004A3BC5">
            <w:pPr>
              <w:spacing w:after="0" w:line="240" w:lineRule="auto"/>
              <w:jc w:val="center"/>
              <w:rPr>
                <w:rFonts w:ascii="Calibri" w:eastAsia="Times New Roman" w:hAnsi="Calibri" w:cs="Calibri"/>
                <w:color w:val="000000"/>
                <w:kern w:val="0"/>
              </w:rPr>
            </w:pPr>
            <w:r w:rsidRPr="00250665">
              <w:t>62354.11</w:t>
            </w:r>
          </w:p>
        </w:tc>
      </w:tr>
      <w:tr w:rsidR="004A3BC5" w:rsidRPr="00513474" w14:paraId="7DE4A100" w14:textId="77777777" w:rsidTr="00094AFC">
        <w:trPr>
          <w:trHeight w:val="234"/>
        </w:trPr>
        <w:tc>
          <w:tcPr>
            <w:tcW w:w="1538" w:type="dxa"/>
            <w:tcBorders>
              <w:top w:val="nil"/>
              <w:left w:val="single" w:sz="8" w:space="0" w:color="auto"/>
              <w:bottom w:val="single" w:sz="8" w:space="0" w:color="auto"/>
              <w:right w:val="single" w:sz="8" w:space="0" w:color="auto"/>
            </w:tcBorders>
            <w:shd w:val="clear" w:color="auto" w:fill="FFFFFF" w:themeFill="background1"/>
            <w:noWrap/>
          </w:tcPr>
          <w:p w14:paraId="703376FB" w14:textId="1DCCB33E" w:rsidR="004A3BC5" w:rsidRPr="00513474" w:rsidRDefault="004A3BC5" w:rsidP="004A3BC5">
            <w:pPr>
              <w:spacing w:after="0" w:line="240" w:lineRule="auto"/>
              <w:jc w:val="center"/>
              <w:rPr>
                <w:rFonts w:ascii="Calibri" w:eastAsia="Times New Roman" w:hAnsi="Calibri" w:cs="Calibri"/>
                <w:kern w:val="0"/>
                <w:sz w:val="24"/>
                <w:szCs w:val="24"/>
              </w:rPr>
            </w:pPr>
            <w:r w:rsidRPr="00250665">
              <w:t>2593.39</w:t>
            </w:r>
          </w:p>
        </w:tc>
        <w:tc>
          <w:tcPr>
            <w:tcW w:w="1959" w:type="dxa"/>
            <w:tcBorders>
              <w:top w:val="nil"/>
              <w:left w:val="nil"/>
              <w:bottom w:val="single" w:sz="8" w:space="0" w:color="auto"/>
              <w:right w:val="single" w:sz="8" w:space="0" w:color="auto"/>
            </w:tcBorders>
            <w:shd w:val="clear" w:color="auto" w:fill="FFFFFF" w:themeFill="background1"/>
            <w:noWrap/>
          </w:tcPr>
          <w:p w14:paraId="0168807C" w14:textId="4C8035ED" w:rsidR="004A3BC5" w:rsidRPr="00513474" w:rsidRDefault="004A3BC5" w:rsidP="004A3BC5">
            <w:pPr>
              <w:spacing w:after="0" w:line="240" w:lineRule="auto"/>
              <w:jc w:val="center"/>
              <w:rPr>
                <w:rFonts w:ascii="Calibri" w:eastAsia="Times New Roman" w:hAnsi="Calibri" w:cs="Calibri"/>
                <w:kern w:val="0"/>
                <w:sz w:val="24"/>
                <w:szCs w:val="24"/>
              </w:rPr>
            </w:pPr>
            <w:r w:rsidRPr="00250665">
              <w:t>6343.96</w:t>
            </w:r>
          </w:p>
        </w:tc>
        <w:tc>
          <w:tcPr>
            <w:tcW w:w="2527" w:type="dxa"/>
            <w:tcBorders>
              <w:top w:val="nil"/>
              <w:left w:val="nil"/>
              <w:bottom w:val="single" w:sz="8" w:space="0" w:color="auto"/>
              <w:right w:val="single" w:sz="8" w:space="0" w:color="auto"/>
            </w:tcBorders>
            <w:shd w:val="clear" w:color="auto" w:fill="FFFFFF" w:themeFill="background1"/>
            <w:noWrap/>
          </w:tcPr>
          <w:p w14:paraId="2115CDEB" w14:textId="6B52BAC1" w:rsidR="004A3BC5" w:rsidRPr="00513474" w:rsidRDefault="004A3BC5" w:rsidP="004A3BC5">
            <w:pPr>
              <w:spacing w:after="0" w:line="240" w:lineRule="auto"/>
              <w:jc w:val="center"/>
              <w:rPr>
                <w:rFonts w:ascii="Calibri" w:eastAsia="Times New Roman" w:hAnsi="Calibri" w:cs="Calibri"/>
                <w:kern w:val="0"/>
                <w:sz w:val="24"/>
                <w:szCs w:val="24"/>
              </w:rPr>
            </w:pPr>
            <w:r w:rsidRPr="00250665">
              <w:t>334509.88</w:t>
            </w:r>
          </w:p>
        </w:tc>
        <w:tc>
          <w:tcPr>
            <w:tcW w:w="2458" w:type="dxa"/>
            <w:tcBorders>
              <w:top w:val="nil"/>
              <w:left w:val="nil"/>
              <w:bottom w:val="single" w:sz="8" w:space="0" w:color="auto"/>
              <w:right w:val="single" w:sz="8" w:space="0" w:color="auto"/>
            </w:tcBorders>
            <w:shd w:val="clear" w:color="auto" w:fill="FFFFFF" w:themeFill="background1"/>
            <w:noWrap/>
          </w:tcPr>
          <w:p w14:paraId="5C89850A" w14:textId="4EE9C373" w:rsidR="004A3BC5" w:rsidRPr="00513474" w:rsidRDefault="004A3BC5" w:rsidP="004A3BC5">
            <w:pPr>
              <w:spacing w:after="0" w:line="240" w:lineRule="auto"/>
              <w:jc w:val="center"/>
              <w:rPr>
                <w:rFonts w:ascii="Calibri" w:eastAsia="Times New Roman" w:hAnsi="Calibri" w:cs="Calibri"/>
                <w:kern w:val="0"/>
                <w:sz w:val="24"/>
                <w:szCs w:val="24"/>
              </w:rPr>
            </w:pPr>
            <w:r w:rsidRPr="00250665">
              <w:t>36796.09</w:t>
            </w:r>
          </w:p>
        </w:tc>
        <w:tc>
          <w:tcPr>
            <w:tcW w:w="2802" w:type="dxa"/>
            <w:tcBorders>
              <w:top w:val="nil"/>
              <w:left w:val="nil"/>
              <w:bottom w:val="single" w:sz="8" w:space="0" w:color="auto"/>
              <w:right w:val="single" w:sz="8" w:space="0" w:color="auto"/>
            </w:tcBorders>
            <w:shd w:val="clear" w:color="auto" w:fill="FFFFFF" w:themeFill="background1"/>
            <w:noWrap/>
          </w:tcPr>
          <w:p w14:paraId="22C1BFB7" w14:textId="73F35818" w:rsidR="004A3BC5" w:rsidRPr="00513474" w:rsidRDefault="004A3BC5" w:rsidP="004A3BC5">
            <w:pPr>
              <w:spacing w:after="0" w:line="240" w:lineRule="auto"/>
              <w:jc w:val="center"/>
              <w:rPr>
                <w:rFonts w:ascii="Calibri" w:eastAsia="Times New Roman" w:hAnsi="Calibri" w:cs="Calibri"/>
                <w:kern w:val="0"/>
                <w:sz w:val="24"/>
                <w:szCs w:val="24"/>
              </w:rPr>
            </w:pPr>
            <w:r w:rsidRPr="00250665">
              <w:t>57896.55</w:t>
            </w:r>
          </w:p>
        </w:tc>
      </w:tr>
      <w:tr w:rsidR="004A3BC5" w:rsidRPr="00513474" w14:paraId="38F5B77A" w14:textId="77777777" w:rsidTr="00094AFC">
        <w:trPr>
          <w:trHeight w:val="268"/>
        </w:trPr>
        <w:tc>
          <w:tcPr>
            <w:tcW w:w="1538" w:type="dxa"/>
            <w:tcBorders>
              <w:top w:val="nil"/>
              <w:left w:val="single" w:sz="8" w:space="0" w:color="auto"/>
              <w:bottom w:val="single" w:sz="8" w:space="0" w:color="auto"/>
              <w:right w:val="single" w:sz="8" w:space="0" w:color="auto"/>
            </w:tcBorders>
            <w:shd w:val="clear" w:color="auto" w:fill="FFFF00"/>
            <w:noWrap/>
          </w:tcPr>
          <w:p w14:paraId="47016ED1" w14:textId="3E0C5F4C" w:rsidR="004A3BC5" w:rsidRPr="00094AFC" w:rsidRDefault="004A3BC5" w:rsidP="004A3BC5">
            <w:pPr>
              <w:spacing w:after="0" w:line="240" w:lineRule="auto"/>
              <w:jc w:val="center"/>
              <w:rPr>
                <w:rFonts w:ascii="Calibri" w:hAnsi="Calibri" w:cs="Calibri"/>
                <w:color w:val="FF0000"/>
              </w:rPr>
            </w:pPr>
            <w:r w:rsidRPr="00094AFC">
              <w:rPr>
                <w:color w:val="FF0000"/>
              </w:rPr>
              <w:t>3280.82</w:t>
            </w:r>
          </w:p>
        </w:tc>
        <w:tc>
          <w:tcPr>
            <w:tcW w:w="1959" w:type="dxa"/>
            <w:tcBorders>
              <w:top w:val="nil"/>
              <w:left w:val="nil"/>
              <w:bottom w:val="single" w:sz="8" w:space="0" w:color="auto"/>
              <w:right w:val="single" w:sz="8" w:space="0" w:color="auto"/>
            </w:tcBorders>
            <w:shd w:val="clear" w:color="auto" w:fill="FFFF00"/>
            <w:noWrap/>
          </w:tcPr>
          <w:p w14:paraId="1D051E78" w14:textId="4480C838" w:rsidR="004A3BC5" w:rsidRPr="00094AFC" w:rsidRDefault="004A3BC5" w:rsidP="004A3BC5">
            <w:pPr>
              <w:spacing w:after="0" w:line="240" w:lineRule="auto"/>
              <w:jc w:val="center"/>
              <w:rPr>
                <w:rFonts w:ascii="Calibri" w:hAnsi="Calibri" w:cs="Calibri"/>
                <w:color w:val="FF0000"/>
              </w:rPr>
            </w:pPr>
            <w:r w:rsidRPr="00094AFC">
              <w:rPr>
                <w:color w:val="FF0000"/>
              </w:rPr>
              <w:t>5981.78</w:t>
            </w:r>
          </w:p>
        </w:tc>
        <w:tc>
          <w:tcPr>
            <w:tcW w:w="2527" w:type="dxa"/>
            <w:tcBorders>
              <w:top w:val="nil"/>
              <w:left w:val="nil"/>
              <w:bottom w:val="single" w:sz="8" w:space="0" w:color="auto"/>
              <w:right w:val="single" w:sz="8" w:space="0" w:color="auto"/>
            </w:tcBorders>
            <w:shd w:val="clear" w:color="auto" w:fill="FFFF00"/>
            <w:noWrap/>
          </w:tcPr>
          <w:p w14:paraId="686EB390" w14:textId="2F11DBBF" w:rsidR="004A3BC5" w:rsidRPr="00094AFC" w:rsidRDefault="004A3BC5" w:rsidP="004A3BC5">
            <w:pPr>
              <w:spacing w:after="0" w:line="240" w:lineRule="auto"/>
              <w:jc w:val="center"/>
              <w:rPr>
                <w:rFonts w:ascii="Calibri" w:hAnsi="Calibri" w:cs="Calibri"/>
                <w:color w:val="FF0000"/>
              </w:rPr>
            </w:pPr>
            <w:r w:rsidRPr="00094AFC">
              <w:rPr>
                <w:color w:val="FF0000"/>
              </w:rPr>
              <w:t>315412.38</w:t>
            </w:r>
          </w:p>
        </w:tc>
        <w:tc>
          <w:tcPr>
            <w:tcW w:w="2458" w:type="dxa"/>
            <w:tcBorders>
              <w:top w:val="nil"/>
              <w:left w:val="nil"/>
              <w:bottom w:val="single" w:sz="8" w:space="0" w:color="auto"/>
              <w:right w:val="single" w:sz="8" w:space="0" w:color="auto"/>
            </w:tcBorders>
            <w:shd w:val="clear" w:color="auto" w:fill="FFFF00"/>
            <w:noWrap/>
          </w:tcPr>
          <w:p w14:paraId="79EB9092" w14:textId="2718CA0A" w:rsidR="004A3BC5" w:rsidRPr="00094AFC" w:rsidRDefault="004A3BC5" w:rsidP="004A3BC5">
            <w:pPr>
              <w:spacing w:after="0" w:line="240" w:lineRule="auto"/>
              <w:jc w:val="center"/>
              <w:rPr>
                <w:rFonts w:ascii="Calibri" w:hAnsi="Calibri" w:cs="Calibri"/>
                <w:color w:val="FF0000"/>
              </w:rPr>
            </w:pPr>
            <w:r w:rsidRPr="00094AFC">
              <w:rPr>
                <w:color w:val="FF0000"/>
              </w:rPr>
              <w:t>34695.36</w:t>
            </w:r>
          </w:p>
        </w:tc>
        <w:tc>
          <w:tcPr>
            <w:tcW w:w="2802" w:type="dxa"/>
            <w:tcBorders>
              <w:top w:val="nil"/>
              <w:left w:val="nil"/>
              <w:bottom w:val="single" w:sz="8" w:space="0" w:color="auto"/>
              <w:right w:val="single" w:sz="8" w:space="0" w:color="auto"/>
            </w:tcBorders>
            <w:shd w:val="clear" w:color="auto" w:fill="FFFF00"/>
            <w:noWrap/>
          </w:tcPr>
          <w:p w14:paraId="5D163B81" w14:textId="460CE3AA" w:rsidR="004A3BC5" w:rsidRPr="00094AFC" w:rsidRDefault="004A3BC5" w:rsidP="004A3BC5">
            <w:pPr>
              <w:spacing w:after="0" w:line="240" w:lineRule="auto"/>
              <w:jc w:val="center"/>
              <w:rPr>
                <w:rFonts w:ascii="Calibri" w:hAnsi="Calibri" w:cs="Calibri"/>
                <w:color w:val="FF0000"/>
              </w:rPr>
            </w:pPr>
            <w:r w:rsidRPr="00094AFC">
              <w:rPr>
                <w:color w:val="FF0000"/>
              </w:rPr>
              <w:t>55426.67</w:t>
            </w:r>
          </w:p>
        </w:tc>
      </w:tr>
      <w:tr w:rsidR="004A3BC5" w:rsidRPr="00513474" w14:paraId="0E57E3F6"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FFFFFF" w:themeFill="background1"/>
            <w:noWrap/>
          </w:tcPr>
          <w:p w14:paraId="458CA793" w14:textId="083CAB16" w:rsidR="004A3BC5" w:rsidRPr="00A5495B" w:rsidRDefault="004A3BC5" w:rsidP="004A3BC5">
            <w:pPr>
              <w:spacing w:after="0" w:line="240" w:lineRule="auto"/>
              <w:jc w:val="center"/>
              <w:rPr>
                <w:rFonts w:ascii="Calibri" w:hAnsi="Calibri" w:cs="Calibri"/>
                <w:color w:val="FF0000"/>
              </w:rPr>
            </w:pPr>
            <w:r w:rsidRPr="00250665">
              <w:t>4037.27</w:t>
            </w:r>
          </w:p>
        </w:tc>
        <w:tc>
          <w:tcPr>
            <w:tcW w:w="1959" w:type="dxa"/>
            <w:tcBorders>
              <w:top w:val="nil"/>
              <w:left w:val="nil"/>
              <w:bottom w:val="single" w:sz="8" w:space="0" w:color="auto"/>
              <w:right w:val="single" w:sz="8" w:space="0" w:color="auto"/>
            </w:tcBorders>
            <w:shd w:val="clear" w:color="auto" w:fill="FFFFFF" w:themeFill="background1"/>
            <w:noWrap/>
          </w:tcPr>
          <w:p w14:paraId="40058D97" w14:textId="278FA8EC" w:rsidR="004A3BC5" w:rsidRPr="00A5495B" w:rsidRDefault="004A3BC5" w:rsidP="004A3BC5">
            <w:pPr>
              <w:spacing w:after="0" w:line="240" w:lineRule="auto"/>
              <w:jc w:val="center"/>
              <w:rPr>
                <w:rFonts w:ascii="Calibri" w:hAnsi="Calibri" w:cs="Calibri"/>
                <w:color w:val="FF0000"/>
              </w:rPr>
            </w:pPr>
            <w:r w:rsidRPr="00250665">
              <w:t>5795.27</w:t>
            </w:r>
          </w:p>
        </w:tc>
        <w:tc>
          <w:tcPr>
            <w:tcW w:w="2527" w:type="dxa"/>
            <w:tcBorders>
              <w:top w:val="nil"/>
              <w:left w:val="nil"/>
              <w:bottom w:val="single" w:sz="8" w:space="0" w:color="auto"/>
              <w:right w:val="single" w:sz="8" w:space="0" w:color="auto"/>
            </w:tcBorders>
            <w:shd w:val="clear" w:color="auto" w:fill="FFFFFF" w:themeFill="background1"/>
            <w:noWrap/>
          </w:tcPr>
          <w:p w14:paraId="3015B5DE" w14:textId="1728A42B" w:rsidR="004A3BC5" w:rsidRPr="00A5495B" w:rsidRDefault="004A3BC5" w:rsidP="004A3BC5">
            <w:pPr>
              <w:spacing w:after="0" w:line="240" w:lineRule="auto"/>
              <w:jc w:val="center"/>
              <w:rPr>
                <w:rFonts w:ascii="Calibri" w:hAnsi="Calibri" w:cs="Calibri"/>
                <w:color w:val="FF0000"/>
              </w:rPr>
            </w:pPr>
            <w:r w:rsidRPr="00250665">
              <w:t>305578.01</w:t>
            </w:r>
          </w:p>
        </w:tc>
        <w:tc>
          <w:tcPr>
            <w:tcW w:w="2458" w:type="dxa"/>
            <w:tcBorders>
              <w:top w:val="nil"/>
              <w:left w:val="nil"/>
              <w:bottom w:val="single" w:sz="8" w:space="0" w:color="auto"/>
              <w:right w:val="single" w:sz="8" w:space="0" w:color="auto"/>
            </w:tcBorders>
            <w:shd w:val="clear" w:color="auto" w:fill="FFFFFF" w:themeFill="background1"/>
            <w:noWrap/>
          </w:tcPr>
          <w:p w14:paraId="4BEEE196" w14:textId="5629329D" w:rsidR="004A3BC5" w:rsidRPr="00A5495B" w:rsidRDefault="004A3BC5" w:rsidP="004A3BC5">
            <w:pPr>
              <w:spacing w:after="0" w:line="240" w:lineRule="auto"/>
              <w:jc w:val="center"/>
              <w:rPr>
                <w:rFonts w:ascii="Calibri" w:hAnsi="Calibri" w:cs="Calibri"/>
                <w:color w:val="FF0000"/>
              </w:rPr>
            </w:pPr>
            <w:r w:rsidRPr="00250665">
              <w:t>33613.58</w:t>
            </w:r>
          </w:p>
        </w:tc>
        <w:tc>
          <w:tcPr>
            <w:tcW w:w="2802" w:type="dxa"/>
            <w:tcBorders>
              <w:top w:val="nil"/>
              <w:left w:val="nil"/>
              <w:bottom w:val="single" w:sz="8" w:space="0" w:color="auto"/>
              <w:right w:val="single" w:sz="8" w:space="0" w:color="auto"/>
            </w:tcBorders>
            <w:shd w:val="clear" w:color="auto" w:fill="FFFFFF" w:themeFill="background1"/>
            <w:noWrap/>
          </w:tcPr>
          <w:p w14:paraId="26510C76" w14:textId="3C6BBF19" w:rsidR="004A3BC5" w:rsidRPr="00A5495B" w:rsidRDefault="004A3BC5" w:rsidP="004A3BC5">
            <w:pPr>
              <w:spacing w:after="0" w:line="240" w:lineRule="auto"/>
              <w:jc w:val="center"/>
              <w:rPr>
                <w:rFonts w:ascii="Calibri" w:hAnsi="Calibri" w:cs="Calibri"/>
                <w:color w:val="FF0000"/>
              </w:rPr>
            </w:pPr>
            <w:r w:rsidRPr="00250665">
              <w:t>54557.24</w:t>
            </w:r>
          </w:p>
        </w:tc>
      </w:tr>
      <w:tr w:rsidR="004A3BC5" w:rsidRPr="00513474" w14:paraId="3B74EC61"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FFFFFF" w:themeFill="background1"/>
            <w:noWrap/>
          </w:tcPr>
          <w:p w14:paraId="5CD106B8" w14:textId="64A85B4D" w:rsidR="004A3BC5" w:rsidRPr="00CB1974" w:rsidRDefault="004A3BC5" w:rsidP="004A3BC5">
            <w:pPr>
              <w:spacing w:after="0" w:line="240" w:lineRule="auto"/>
              <w:jc w:val="center"/>
              <w:rPr>
                <w:rFonts w:ascii="Calibri" w:hAnsi="Calibri" w:cs="Calibri"/>
                <w:color w:val="000000"/>
              </w:rPr>
            </w:pPr>
            <w:r w:rsidRPr="00250665">
              <w:t>5311.32</w:t>
            </w:r>
          </w:p>
        </w:tc>
        <w:tc>
          <w:tcPr>
            <w:tcW w:w="1959" w:type="dxa"/>
            <w:tcBorders>
              <w:top w:val="nil"/>
              <w:left w:val="nil"/>
              <w:bottom w:val="single" w:sz="8" w:space="0" w:color="auto"/>
              <w:right w:val="single" w:sz="8" w:space="0" w:color="auto"/>
            </w:tcBorders>
            <w:shd w:val="clear" w:color="auto" w:fill="FFFFFF" w:themeFill="background1"/>
            <w:noWrap/>
          </w:tcPr>
          <w:p w14:paraId="59FB9D14" w14:textId="4C740C13" w:rsidR="004A3BC5" w:rsidRPr="00CB1974" w:rsidRDefault="004A3BC5" w:rsidP="004A3BC5">
            <w:pPr>
              <w:spacing w:after="0" w:line="240" w:lineRule="auto"/>
              <w:jc w:val="center"/>
              <w:rPr>
                <w:rFonts w:ascii="Calibri" w:hAnsi="Calibri" w:cs="Calibri"/>
                <w:color w:val="000000"/>
              </w:rPr>
            </w:pPr>
            <w:r w:rsidRPr="00250665">
              <w:t>5679.85</w:t>
            </w:r>
          </w:p>
        </w:tc>
        <w:tc>
          <w:tcPr>
            <w:tcW w:w="2527" w:type="dxa"/>
            <w:tcBorders>
              <w:top w:val="nil"/>
              <w:left w:val="nil"/>
              <w:bottom w:val="single" w:sz="8" w:space="0" w:color="auto"/>
              <w:right w:val="single" w:sz="8" w:space="0" w:color="auto"/>
            </w:tcBorders>
            <w:shd w:val="clear" w:color="auto" w:fill="FFFFFF" w:themeFill="background1"/>
            <w:noWrap/>
          </w:tcPr>
          <w:p w14:paraId="24C5F91C" w14:textId="6EBAC43E" w:rsidR="004A3BC5" w:rsidRPr="00CB1974" w:rsidRDefault="004A3BC5" w:rsidP="004A3BC5">
            <w:pPr>
              <w:spacing w:after="0" w:line="240" w:lineRule="auto"/>
              <w:jc w:val="center"/>
              <w:rPr>
                <w:rFonts w:ascii="Calibri" w:hAnsi="Calibri" w:cs="Calibri"/>
                <w:color w:val="000000"/>
              </w:rPr>
            </w:pPr>
            <w:r w:rsidRPr="00250665">
              <w:t>299492.07</w:t>
            </w:r>
          </w:p>
        </w:tc>
        <w:tc>
          <w:tcPr>
            <w:tcW w:w="2458" w:type="dxa"/>
            <w:tcBorders>
              <w:top w:val="nil"/>
              <w:left w:val="nil"/>
              <w:bottom w:val="single" w:sz="8" w:space="0" w:color="auto"/>
              <w:right w:val="single" w:sz="8" w:space="0" w:color="auto"/>
            </w:tcBorders>
            <w:shd w:val="clear" w:color="auto" w:fill="FFFFFF" w:themeFill="background1"/>
            <w:noWrap/>
          </w:tcPr>
          <w:p w14:paraId="59F26FC7" w14:textId="4CE0E1FF" w:rsidR="004A3BC5" w:rsidRPr="00CB1974" w:rsidRDefault="004A3BC5" w:rsidP="004A3BC5">
            <w:pPr>
              <w:spacing w:after="0" w:line="240" w:lineRule="auto"/>
              <w:jc w:val="center"/>
              <w:rPr>
                <w:rFonts w:ascii="Calibri" w:hAnsi="Calibri" w:cs="Calibri"/>
                <w:color w:val="000000"/>
              </w:rPr>
            </w:pPr>
            <w:r w:rsidRPr="00250665">
              <w:t>32944.13</w:t>
            </w:r>
          </w:p>
        </w:tc>
        <w:tc>
          <w:tcPr>
            <w:tcW w:w="2802" w:type="dxa"/>
            <w:tcBorders>
              <w:top w:val="nil"/>
              <w:left w:val="nil"/>
              <w:bottom w:val="single" w:sz="8" w:space="0" w:color="auto"/>
              <w:right w:val="single" w:sz="8" w:space="0" w:color="auto"/>
            </w:tcBorders>
            <w:shd w:val="clear" w:color="auto" w:fill="FFFFFF" w:themeFill="background1"/>
            <w:noWrap/>
          </w:tcPr>
          <w:p w14:paraId="44B6FF82" w14:textId="50890C36" w:rsidR="004A3BC5" w:rsidRPr="00CB1974" w:rsidRDefault="004A3BC5" w:rsidP="004A3BC5">
            <w:pPr>
              <w:spacing w:after="0" w:line="240" w:lineRule="auto"/>
              <w:jc w:val="center"/>
              <w:rPr>
                <w:rFonts w:ascii="Calibri" w:hAnsi="Calibri" w:cs="Calibri"/>
                <w:color w:val="000000"/>
              </w:rPr>
            </w:pPr>
            <w:r w:rsidRPr="00250665">
              <w:t>54825.13</w:t>
            </w:r>
          </w:p>
        </w:tc>
      </w:tr>
      <w:tr w:rsidR="004A3BC5" w:rsidRPr="00513474" w14:paraId="6FFCF9CF"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FFFFFF" w:themeFill="background1"/>
            <w:noWrap/>
          </w:tcPr>
          <w:p w14:paraId="0F9D0A07" w14:textId="6A977771" w:rsidR="004A3BC5" w:rsidRPr="00A5495B" w:rsidRDefault="004A3BC5" w:rsidP="004A3BC5">
            <w:pPr>
              <w:spacing w:after="0" w:line="240" w:lineRule="auto"/>
              <w:jc w:val="center"/>
              <w:rPr>
                <w:rFonts w:ascii="Calibri" w:eastAsia="Times New Roman" w:hAnsi="Calibri" w:cs="Calibri"/>
                <w:color w:val="000000"/>
                <w:kern w:val="0"/>
              </w:rPr>
            </w:pPr>
            <w:r w:rsidRPr="00250665">
              <w:t>6723.94</w:t>
            </w:r>
          </w:p>
        </w:tc>
        <w:tc>
          <w:tcPr>
            <w:tcW w:w="1959" w:type="dxa"/>
            <w:tcBorders>
              <w:top w:val="nil"/>
              <w:left w:val="nil"/>
              <w:bottom w:val="single" w:sz="8" w:space="0" w:color="auto"/>
              <w:right w:val="single" w:sz="8" w:space="0" w:color="auto"/>
            </w:tcBorders>
            <w:shd w:val="clear" w:color="auto" w:fill="FFFFFF" w:themeFill="background1"/>
            <w:noWrap/>
          </w:tcPr>
          <w:p w14:paraId="16965848" w14:textId="3088D032" w:rsidR="004A3BC5" w:rsidRPr="00A5495B" w:rsidRDefault="004A3BC5" w:rsidP="004A3BC5">
            <w:pPr>
              <w:spacing w:after="0" w:line="240" w:lineRule="auto"/>
              <w:jc w:val="center"/>
              <w:rPr>
                <w:rFonts w:ascii="Calibri" w:eastAsia="Times New Roman" w:hAnsi="Calibri" w:cs="Calibri"/>
                <w:color w:val="000000"/>
                <w:kern w:val="0"/>
              </w:rPr>
            </w:pPr>
            <w:r w:rsidRPr="00250665">
              <w:t>5613.20</w:t>
            </w:r>
          </w:p>
        </w:tc>
        <w:tc>
          <w:tcPr>
            <w:tcW w:w="2527" w:type="dxa"/>
            <w:tcBorders>
              <w:top w:val="nil"/>
              <w:left w:val="nil"/>
              <w:bottom w:val="single" w:sz="8" w:space="0" w:color="auto"/>
              <w:right w:val="single" w:sz="8" w:space="0" w:color="auto"/>
            </w:tcBorders>
            <w:shd w:val="clear" w:color="auto" w:fill="FFFFFF" w:themeFill="background1"/>
            <w:noWrap/>
          </w:tcPr>
          <w:p w14:paraId="20C57C4E" w14:textId="418AF669" w:rsidR="004A3BC5" w:rsidRPr="00A5495B" w:rsidRDefault="004A3BC5" w:rsidP="004A3BC5">
            <w:pPr>
              <w:spacing w:after="0" w:line="240" w:lineRule="auto"/>
              <w:jc w:val="center"/>
              <w:rPr>
                <w:rFonts w:ascii="Calibri" w:eastAsia="Times New Roman" w:hAnsi="Calibri" w:cs="Calibri"/>
                <w:color w:val="000000"/>
                <w:kern w:val="0"/>
              </w:rPr>
            </w:pPr>
            <w:r w:rsidRPr="00250665">
              <w:t>295977.86</w:t>
            </w:r>
          </w:p>
        </w:tc>
        <w:tc>
          <w:tcPr>
            <w:tcW w:w="2458" w:type="dxa"/>
            <w:tcBorders>
              <w:top w:val="nil"/>
              <w:left w:val="nil"/>
              <w:bottom w:val="single" w:sz="8" w:space="0" w:color="auto"/>
              <w:right w:val="single" w:sz="8" w:space="0" w:color="auto"/>
            </w:tcBorders>
            <w:shd w:val="clear" w:color="auto" w:fill="FFFFFF" w:themeFill="background1"/>
            <w:noWrap/>
          </w:tcPr>
          <w:p w14:paraId="533E6E03" w14:textId="47F6588A" w:rsidR="004A3BC5" w:rsidRPr="00A5495B" w:rsidRDefault="004A3BC5" w:rsidP="004A3BC5">
            <w:pPr>
              <w:spacing w:after="0" w:line="240" w:lineRule="auto"/>
              <w:jc w:val="center"/>
              <w:rPr>
                <w:rFonts w:ascii="Calibri" w:eastAsia="Times New Roman" w:hAnsi="Calibri" w:cs="Calibri"/>
                <w:color w:val="000000"/>
                <w:kern w:val="0"/>
              </w:rPr>
            </w:pPr>
            <w:r w:rsidRPr="00250665">
              <w:t>32557.56</w:t>
            </w:r>
          </w:p>
        </w:tc>
        <w:tc>
          <w:tcPr>
            <w:tcW w:w="2802" w:type="dxa"/>
            <w:tcBorders>
              <w:top w:val="nil"/>
              <w:left w:val="nil"/>
              <w:bottom w:val="single" w:sz="8" w:space="0" w:color="auto"/>
              <w:right w:val="single" w:sz="8" w:space="0" w:color="auto"/>
            </w:tcBorders>
            <w:shd w:val="clear" w:color="auto" w:fill="FFFFFF" w:themeFill="background1"/>
            <w:noWrap/>
          </w:tcPr>
          <w:p w14:paraId="1D0F5357" w14:textId="7AC1431D" w:rsidR="004A3BC5" w:rsidRPr="00A5495B" w:rsidRDefault="004A3BC5" w:rsidP="004A3BC5">
            <w:pPr>
              <w:spacing w:after="0" w:line="240" w:lineRule="auto"/>
              <w:jc w:val="center"/>
              <w:rPr>
                <w:rFonts w:ascii="Calibri" w:eastAsia="Times New Roman" w:hAnsi="Calibri" w:cs="Calibri"/>
                <w:color w:val="000000"/>
                <w:kern w:val="0"/>
              </w:rPr>
            </w:pPr>
            <w:r w:rsidRPr="00250665">
              <w:t>55656.75</w:t>
            </w:r>
          </w:p>
        </w:tc>
      </w:tr>
      <w:tr w:rsidR="004A3BC5" w:rsidRPr="00513474" w14:paraId="19CDDEDF" w14:textId="77777777" w:rsidTr="000A7224">
        <w:trPr>
          <w:trHeight w:val="217"/>
        </w:trPr>
        <w:tc>
          <w:tcPr>
            <w:tcW w:w="1538" w:type="dxa"/>
            <w:tcBorders>
              <w:top w:val="nil"/>
              <w:left w:val="single" w:sz="8" w:space="0" w:color="auto"/>
              <w:bottom w:val="single" w:sz="8" w:space="0" w:color="auto"/>
              <w:right w:val="single" w:sz="8" w:space="0" w:color="auto"/>
            </w:tcBorders>
            <w:shd w:val="clear" w:color="auto" w:fill="FFFFFF" w:themeFill="background1"/>
            <w:noWrap/>
          </w:tcPr>
          <w:p w14:paraId="570865CC" w14:textId="0F36A8CB" w:rsidR="004A3BC5" w:rsidRPr="00513474" w:rsidRDefault="004A3BC5" w:rsidP="004A3BC5">
            <w:pPr>
              <w:spacing w:after="0" w:line="240" w:lineRule="auto"/>
              <w:jc w:val="center"/>
              <w:rPr>
                <w:rFonts w:ascii="Calibri" w:eastAsia="Times New Roman" w:hAnsi="Calibri" w:cs="Calibri"/>
                <w:color w:val="000000"/>
                <w:kern w:val="0"/>
              </w:rPr>
            </w:pPr>
            <w:r w:rsidRPr="00250665">
              <w:t>8557.10</w:t>
            </w:r>
          </w:p>
        </w:tc>
        <w:tc>
          <w:tcPr>
            <w:tcW w:w="1959" w:type="dxa"/>
            <w:tcBorders>
              <w:top w:val="nil"/>
              <w:left w:val="nil"/>
              <w:bottom w:val="single" w:sz="8" w:space="0" w:color="auto"/>
              <w:right w:val="single" w:sz="8" w:space="0" w:color="auto"/>
            </w:tcBorders>
            <w:shd w:val="clear" w:color="auto" w:fill="FFFFFF" w:themeFill="background1"/>
            <w:noWrap/>
          </w:tcPr>
          <w:p w14:paraId="783616A7" w14:textId="071D06EC" w:rsidR="004A3BC5" w:rsidRPr="00513474" w:rsidRDefault="004A3BC5" w:rsidP="004A3BC5">
            <w:pPr>
              <w:spacing w:after="0" w:line="240" w:lineRule="auto"/>
              <w:jc w:val="center"/>
              <w:rPr>
                <w:rFonts w:ascii="Calibri" w:eastAsia="Times New Roman" w:hAnsi="Calibri" w:cs="Calibri"/>
                <w:color w:val="000000"/>
                <w:kern w:val="0"/>
              </w:rPr>
            </w:pPr>
            <w:r w:rsidRPr="00250665">
              <w:t>5575.45</w:t>
            </w:r>
          </w:p>
        </w:tc>
        <w:tc>
          <w:tcPr>
            <w:tcW w:w="2527" w:type="dxa"/>
            <w:tcBorders>
              <w:top w:val="nil"/>
              <w:left w:val="nil"/>
              <w:bottom w:val="single" w:sz="8" w:space="0" w:color="auto"/>
              <w:right w:val="single" w:sz="8" w:space="0" w:color="auto"/>
            </w:tcBorders>
            <w:shd w:val="clear" w:color="auto" w:fill="FFFFFF" w:themeFill="background1"/>
            <w:noWrap/>
          </w:tcPr>
          <w:p w14:paraId="4E0FF2D0" w14:textId="1B6E2A9C" w:rsidR="004A3BC5" w:rsidRPr="00513474" w:rsidRDefault="004A3BC5" w:rsidP="004A3BC5">
            <w:pPr>
              <w:spacing w:after="0" w:line="240" w:lineRule="auto"/>
              <w:jc w:val="center"/>
              <w:rPr>
                <w:rFonts w:ascii="Calibri" w:eastAsia="Times New Roman" w:hAnsi="Calibri" w:cs="Calibri"/>
                <w:color w:val="000000"/>
                <w:kern w:val="0"/>
              </w:rPr>
            </w:pPr>
            <w:r w:rsidRPr="00250665">
              <w:t>293987.38</w:t>
            </w:r>
          </w:p>
        </w:tc>
        <w:tc>
          <w:tcPr>
            <w:tcW w:w="2458" w:type="dxa"/>
            <w:tcBorders>
              <w:top w:val="nil"/>
              <w:left w:val="nil"/>
              <w:bottom w:val="single" w:sz="8" w:space="0" w:color="auto"/>
              <w:right w:val="single" w:sz="8" w:space="0" w:color="auto"/>
            </w:tcBorders>
            <w:shd w:val="clear" w:color="auto" w:fill="FFFFFF" w:themeFill="background1"/>
            <w:noWrap/>
          </w:tcPr>
          <w:p w14:paraId="54E2F000" w14:textId="0A109A2A" w:rsidR="004A3BC5" w:rsidRPr="00513474" w:rsidRDefault="004A3BC5" w:rsidP="004A3BC5">
            <w:pPr>
              <w:spacing w:after="0" w:line="240" w:lineRule="auto"/>
              <w:jc w:val="center"/>
              <w:rPr>
                <w:rFonts w:ascii="Calibri" w:eastAsia="Times New Roman" w:hAnsi="Calibri" w:cs="Calibri"/>
                <w:color w:val="000000"/>
                <w:kern w:val="0"/>
              </w:rPr>
            </w:pPr>
            <w:r w:rsidRPr="00250665">
              <w:t>32338.61</w:t>
            </w:r>
          </w:p>
        </w:tc>
        <w:tc>
          <w:tcPr>
            <w:tcW w:w="2802" w:type="dxa"/>
            <w:tcBorders>
              <w:top w:val="nil"/>
              <w:left w:val="nil"/>
              <w:bottom w:val="single" w:sz="8" w:space="0" w:color="auto"/>
              <w:right w:val="single" w:sz="8" w:space="0" w:color="auto"/>
            </w:tcBorders>
            <w:shd w:val="clear" w:color="auto" w:fill="FFFFFF" w:themeFill="background1"/>
            <w:noWrap/>
          </w:tcPr>
          <w:p w14:paraId="211E130F" w14:textId="536C97B9" w:rsidR="004A3BC5" w:rsidRPr="00513474" w:rsidRDefault="004A3BC5" w:rsidP="004A3BC5">
            <w:pPr>
              <w:spacing w:after="0" w:line="240" w:lineRule="auto"/>
              <w:jc w:val="center"/>
              <w:rPr>
                <w:rFonts w:ascii="Calibri" w:eastAsia="Times New Roman" w:hAnsi="Calibri" w:cs="Calibri"/>
                <w:color w:val="000000"/>
                <w:kern w:val="0"/>
              </w:rPr>
            </w:pPr>
            <w:r w:rsidRPr="00250665">
              <w:t>57160.84</w:t>
            </w:r>
          </w:p>
        </w:tc>
      </w:tr>
    </w:tbl>
    <w:bookmarkEnd w:id="18"/>
    <w:p w14:paraId="09EBE23D" w14:textId="4354E3A7" w:rsidR="00D16F31" w:rsidRPr="00880790" w:rsidRDefault="00880790" w:rsidP="00802218">
      <w:pPr>
        <w:tabs>
          <w:tab w:val="left" w:pos="2988"/>
        </w:tabs>
        <w:jc w:val="both"/>
        <w:rPr>
          <w:rFonts w:cstheme="minorHAnsi"/>
          <w:lang w:val="el-GR"/>
        </w:rPr>
      </w:pPr>
      <w:r w:rsidRPr="00880790">
        <w:rPr>
          <w:rFonts w:cstheme="minorHAnsi"/>
          <w:lang w:val="el-GR"/>
        </w:rPr>
        <w:t>Ενδεικτικοί υπολογισμοί για την πρώτη γραμμή του πίνακα 12</w:t>
      </w:r>
      <w:r w:rsidR="003F08E8">
        <w:rPr>
          <w:rFonts w:cstheme="minorHAnsi"/>
          <w:lang w:val="el-GR"/>
        </w:rPr>
        <w:t xml:space="preserve"> από την στήλη 14 και </w:t>
      </w:r>
      <w:r w:rsidR="00530787">
        <w:rPr>
          <w:rFonts w:cstheme="minorHAnsi"/>
          <w:lang w:val="el-GR"/>
        </w:rPr>
        <w:t>έπειτα</w:t>
      </w:r>
      <w:r w:rsidR="00A5495B">
        <w:rPr>
          <w:rFonts w:cstheme="minorHAnsi"/>
          <w:lang w:val="el-GR"/>
        </w:rPr>
        <w:t xml:space="preserve"> </w:t>
      </w:r>
      <w:r w:rsidR="00530787">
        <w:rPr>
          <w:rFonts w:cstheme="minorHAnsi"/>
          <w:lang w:val="el-GR"/>
        </w:rPr>
        <w:t>γιατί</w:t>
      </w:r>
      <w:r w:rsidR="003F08E8">
        <w:rPr>
          <w:rFonts w:cstheme="minorHAnsi"/>
          <w:lang w:val="el-GR"/>
        </w:rPr>
        <w:t xml:space="preserve"> όπως </w:t>
      </w:r>
      <w:r w:rsidR="00530787">
        <w:rPr>
          <w:rFonts w:cstheme="minorHAnsi"/>
          <w:lang w:val="el-GR"/>
        </w:rPr>
        <w:t>αναφέρθηκε</w:t>
      </w:r>
      <w:r w:rsidR="003F08E8">
        <w:rPr>
          <w:rFonts w:cstheme="minorHAnsi"/>
          <w:lang w:val="el-GR"/>
        </w:rPr>
        <w:t xml:space="preserve"> και παραπάνω οι στήλες 1 εως την 13</w:t>
      </w:r>
      <w:r w:rsidR="003F08E8" w:rsidRPr="003F08E8">
        <w:rPr>
          <w:rFonts w:cstheme="minorHAnsi"/>
          <w:vertAlign w:val="superscript"/>
          <w:lang w:val="el-GR"/>
        </w:rPr>
        <w:t>η</w:t>
      </w:r>
      <w:r w:rsidR="00A5495B">
        <w:rPr>
          <w:rFonts w:cstheme="minorHAnsi"/>
          <w:vertAlign w:val="superscript"/>
          <w:lang w:val="el-GR"/>
        </w:rPr>
        <w:t xml:space="preserve"> </w:t>
      </w:r>
      <w:r w:rsidR="00530787">
        <w:rPr>
          <w:rFonts w:cstheme="minorHAnsi"/>
          <w:lang w:val="el-GR"/>
        </w:rPr>
        <w:t>βρέθηκαν</w:t>
      </w:r>
      <w:r w:rsidR="003F08E8">
        <w:rPr>
          <w:rFonts w:cstheme="minorHAnsi"/>
          <w:lang w:val="el-GR"/>
        </w:rPr>
        <w:t xml:space="preserve"> με την ίδια μεθοδολογία όπως στο 1</w:t>
      </w:r>
      <w:r w:rsidR="003F08E8" w:rsidRPr="003F08E8">
        <w:rPr>
          <w:rFonts w:cstheme="minorHAnsi"/>
          <w:vertAlign w:val="superscript"/>
          <w:lang w:val="el-GR"/>
        </w:rPr>
        <w:t>ο</w:t>
      </w:r>
      <w:r w:rsidR="00530787">
        <w:rPr>
          <w:rFonts w:cstheme="minorHAnsi"/>
          <w:lang w:val="el-GR"/>
        </w:rPr>
        <w:t>μέρος</w:t>
      </w:r>
      <w:r w:rsidR="003F08E8">
        <w:rPr>
          <w:rFonts w:cstheme="minorHAnsi"/>
          <w:lang w:val="el-GR"/>
        </w:rPr>
        <w:t xml:space="preserve"> του ερωτήματος 1.3.</w:t>
      </w:r>
    </w:p>
    <w:p w14:paraId="3952EDBE" w14:textId="6D82C73D" w:rsidR="00252076" w:rsidRPr="00880790" w:rsidRDefault="003F08E8" w:rsidP="00802218">
      <w:pPr>
        <w:tabs>
          <w:tab w:val="left" w:pos="2988"/>
        </w:tabs>
        <w:jc w:val="both"/>
        <w:rPr>
          <w:rFonts w:eastAsiaTheme="minorEastAsia" w:cstheme="minorHAnsi"/>
          <w:lang w:val="el-GR"/>
        </w:rPr>
      </w:pPr>
      <w:r>
        <w:rPr>
          <w:rFonts w:eastAsiaTheme="minorEastAsia" w:cstheme="minorHAnsi"/>
          <w:lang w:val="el-GR"/>
        </w:rPr>
        <w:t xml:space="preserve">Αρχικά για </w:t>
      </w:r>
      <w:r w:rsidR="00252076" w:rsidRPr="00880790">
        <w:rPr>
          <w:rFonts w:eastAsiaTheme="minorEastAsia" w:cstheme="minorHAnsi"/>
          <w:lang w:val="el-GR"/>
        </w:rPr>
        <w:t xml:space="preserve">τις στήλες 14 και 15 παρουσιάζονται τα </w:t>
      </w:r>
      <w:r w:rsidR="00252076" w:rsidRPr="00880790">
        <w:rPr>
          <w:rFonts w:cstheme="minorHAnsi"/>
          <w:sz w:val="20"/>
          <w:szCs w:val="20"/>
          <w:lang w:val="el-GR"/>
        </w:rPr>
        <w:t>μανομετρικά</w:t>
      </w:r>
      <w:r w:rsidR="00A5005C">
        <w:rPr>
          <w:rFonts w:cstheme="minorHAnsi"/>
          <w:sz w:val="20"/>
          <w:szCs w:val="20"/>
          <w:lang w:val="el-GR"/>
        </w:rPr>
        <w:t xml:space="preserve"> </w:t>
      </w:r>
      <w:r w:rsidR="00252076" w:rsidRPr="00880790">
        <w:rPr>
          <w:rFonts w:cstheme="minorHAnsi"/>
          <w:sz w:val="20"/>
          <w:szCs w:val="20"/>
          <w:lang w:val="el-GR"/>
        </w:rPr>
        <w:t>ύψοι και</w:t>
      </w:r>
      <w:r w:rsidR="00252076" w:rsidRPr="00880790">
        <w:rPr>
          <w:rFonts w:eastAsiaTheme="minorEastAsia" w:cstheme="minorHAnsi"/>
          <w:lang w:val="el-GR"/>
        </w:rPr>
        <w:t xml:space="preserve"> ο</w:t>
      </w:r>
      <w:r w:rsidR="00802218" w:rsidRPr="00880790">
        <w:rPr>
          <w:rFonts w:eastAsiaTheme="minorEastAsia" w:cstheme="minorHAnsi"/>
          <w:lang w:val="el-GR"/>
        </w:rPr>
        <w:t>ι τοπικές απώλειες</w:t>
      </w:r>
    </w:p>
    <w:p w14:paraId="3D77529D" w14:textId="77777777" w:rsidR="00252076" w:rsidRPr="00880790" w:rsidRDefault="00252076" w:rsidP="00DD68AD">
      <w:pPr>
        <w:tabs>
          <w:tab w:val="left" w:pos="2988"/>
        </w:tabs>
        <w:jc w:val="both"/>
        <w:rPr>
          <w:rFonts w:cstheme="minorHAnsi"/>
          <w:vertAlign w:val="subscript"/>
          <w:lang w:val="el-GR"/>
        </w:rPr>
      </w:pPr>
      <w:r w:rsidRPr="00BD1090">
        <w:rPr>
          <w:rFonts w:cstheme="minorHAnsi"/>
          <w:lang w:val="el-GR"/>
        </w:rPr>
        <w:t>Η’μαν.</w:t>
      </w:r>
      <w:r w:rsidRPr="00880790">
        <w:rPr>
          <w:rFonts w:cstheme="minorHAnsi"/>
          <w:lang w:val="el-GR"/>
        </w:rPr>
        <w:t xml:space="preserve"> = Δ</w:t>
      </w:r>
      <w:r w:rsidRPr="00880790">
        <w:rPr>
          <w:rFonts w:cstheme="minorHAnsi"/>
        </w:rPr>
        <w:t>z</w:t>
      </w:r>
      <w:r w:rsidRPr="00880790">
        <w:rPr>
          <w:rFonts w:cstheme="minorHAnsi"/>
          <w:lang w:val="el-GR"/>
        </w:rPr>
        <w:t xml:space="preserve"> + </w:t>
      </w:r>
      <w:r w:rsidR="00DD68AD" w:rsidRPr="00880790">
        <w:rPr>
          <w:rFonts w:cstheme="minorHAnsi"/>
          <w:lang w:val="el-GR"/>
        </w:rPr>
        <w:t>Δ</w:t>
      </w:r>
      <w:r w:rsidRPr="00880790">
        <w:rPr>
          <w:rFonts w:cstheme="minorHAnsi"/>
          <w:lang w:val="el-GR"/>
        </w:rPr>
        <w:t>Η</w:t>
      </w:r>
      <w:r w:rsidRPr="00880790">
        <w:rPr>
          <w:rFonts w:cstheme="minorHAnsi"/>
          <w:vertAlign w:val="subscript"/>
          <w:lang w:val="el-GR"/>
        </w:rPr>
        <w:t>τοπ.</w:t>
      </w:r>
      <w:r w:rsidRPr="00880790">
        <w:rPr>
          <w:rFonts w:cstheme="minorHAnsi"/>
          <w:lang w:val="el-GR"/>
        </w:rPr>
        <w:t xml:space="preserve"> + </w:t>
      </w:r>
      <w:r w:rsidR="00CD4601" w:rsidRPr="00880790">
        <w:rPr>
          <w:rFonts w:cstheme="minorHAnsi"/>
          <w:lang w:val="el-GR"/>
        </w:rPr>
        <w:t>Η</w:t>
      </w:r>
      <w:r w:rsidRPr="00880790">
        <w:rPr>
          <w:rFonts w:cstheme="minorHAnsi"/>
          <w:vertAlign w:val="subscript"/>
        </w:rPr>
        <w:t>f</w:t>
      </w:r>
      <m:oMath>
        <m:r>
          <w:rPr>
            <w:rFonts w:ascii="Cambria Math" w:hAnsi="Cambria Math" w:cstheme="minorHAnsi"/>
            <w:lang w:val="el-GR"/>
          </w:rPr>
          <m:t>⇒</m:t>
        </m:r>
      </m:oMath>
      <w:r w:rsidR="00DD68AD" w:rsidRPr="00880790">
        <w:rPr>
          <w:rFonts w:eastAsiaTheme="minorEastAsia" w:cstheme="minorHAnsi"/>
        </w:rPr>
        <w:t>H</w:t>
      </w:r>
      <w:r w:rsidR="00DD68AD" w:rsidRPr="00880790">
        <w:rPr>
          <w:rFonts w:eastAsiaTheme="minorEastAsia" w:cstheme="minorHAnsi"/>
          <w:vertAlign w:val="subscript"/>
          <w:lang w:val="el-GR"/>
        </w:rPr>
        <w:t xml:space="preserve">μαν. </w:t>
      </w:r>
      <w:r w:rsidR="00DD68AD" w:rsidRPr="00880790">
        <w:rPr>
          <w:rFonts w:cstheme="minorHAnsi"/>
          <w:lang w:val="el-GR"/>
        </w:rPr>
        <w:t>= 75 + 0,05</w:t>
      </w:r>
      <w:r w:rsidR="00530787">
        <w:rPr>
          <w:rFonts w:cstheme="minorHAnsi"/>
          <w:lang w:val="el-GR"/>
        </w:rPr>
        <w:t>*</w:t>
      </w:r>
      <w:r w:rsidR="00DD68AD" w:rsidRPr="00880790">
        <w:rPr>
          <w:rFonts w:cstheme="minorHAnsi"/>
        </w:rPr>
        <w:t>H</w:t>
      </w:r>
      <w:r w:rsidR="00DD68AD" w:rsidRPr="00880790">
        <w:rPr>
          <w:rFonts w:cstheme="minorHAnsi"/>
          <w:vertAlign w:val="subscript"/>
          <w:lang w:val="el-GR"/>
        </w:rPr>
        <w:t>μαν.</w:t>
      </w:r>
      <w:r w:rsidR="00DD68AD" w:rsidRPr="00880790">
        <w:rPr>
          <w:rFonts w:cstheme="minorHAnsi"/>
          <w:lang w:val="el-GR"/>
        </w:rPr>
        <w:t xml:space="preserve"> + </w:t>
      </w:r>
      <w:r w:rsidR="00DD68AD" w:rsidRPr="00880790">
        <w:rPr>
          <w:rFonts w:cstheme="minorHAnsi"/>
        </w:rPr>
        <w:t>h</w:t>
      </w:r>
      <w:r w:rsidR="00DD68AD" w:rsidRPr="00880790">
        <w:rPr>
          <w:rFonts w:cstheme="minorHAnsi"/>
          <w:vertAlign w:val="subscript"/>
        </w:rPr>
        <w:t>f</w:t>
      </w:r>
      <m:oMath>
        <m:r>
          <w:rPr>
            <w:rFonts w:ascii="Cambria Math" w:hAnsi="Cambria Math" w:cstheme="minorHAnsi"/>
            <w:lang w:val="el-GR"/>
          </w:rPr>
          <m:t>⇒</m:t>
        </m:r>
      </m:oMath>
      <w:r w:rsidR="00DD68AD" w:rsidRPr="00880790">
        <w:rPr>
          <w:rFonts w:eastAsiaTheme="minorEastAsia" w:cstheme="minorHAnsi"/>
        </w:rPr>
        <w:t>H</w:t>
      </w:r>
      <w:r w:rsidR="00DD68AD" w:rsidRPr="00880790">
        <w:rPr>
          <w:rFonts w:eastAsiaTheme="minorEastAsia" w:cstheme="minorHAnsi"/>
          <w:vertAlign w:val="subscript"/>
          <w:lang w:val="el-GR"/>
        </w:rPr>
        <w:t xml:space="preserve">μαν. </w:t>
      </w:r>
      <w:r w:rsidR="00DD68AD" w:rsidRPr="00880790">
        <w:rPr>
          <w:rFonts w:eastAsiaTheme="minorEastAsia" w:cstheme="minorHAnsi"/>
          <w:lang w:val="el-GR"/>
        </w:rPr>
        <w:t xml:space="preserve">= (75+ </w:t>
      </w:r>
      <w:r w:rsidR="00DD68AD" w:rsidRPr="00880790">
        <w:rPr>
          <w:rFonts w:eastAsiaTheme="minorEastAsia" w:cstheme="minorHAnsi"/>
        </w:rPr>
        <w:t>h</w:t>
      </w:r>
      <w:r w:rsidR="00DD68AD" w:rsidRPr="00880790">
        <w:rPr>
          <w:rFonts w:eastAsiaTheme="minorEastAsia" w:cstheme="minorHAnsi"/>
          <w:vertAlign w:val="subscript"/>
        </w:rPr>
        <w:t>f</w:t>
      </w:r>
      <w:r w:rsidR="00DD68AD" w:rsidRPr="00880790">
        <w:rPr>
          <w:rFonts w:eastAsiaTheme="minorEastAsia" w:cstheme="minorHAnsi"/>
          <w:lang w:val="el-GR"/>
        </w:rPr>
        <w:t>) / 0,95</w:t>
      </w:r>
    </w:p>
    <w:p w14:paraId="25A91A8B" w14:textId="18588987" w:rsidR="00DD68AD" w:rsidRPr="00880790" w:rsidRDefault="00FE696D" w:rsidP="00DD68AD">
      <w:pPr>
        <w:jc w:val="both"/>
        <w:rPr>
          <w:rFonts w:cstheme="minorHAnsi"/>
          <w:sz w:val="20"/>
          <w:szCs w:val="20"/>
          <w:lang w:val="el-GR"/>
        </w:rPr>
      </w:pPr>
      <w:r>
        <w:rPr>
          <w:noProof/>
        </w:rPr>
        <mc:AlternateContent>
          <mc:Choice Requires="wps">
            <w:drawing>
              <wp:anchor distT="0" distB="0" distL="114300" distR="114300" simplePos="0" relativeHeight="251661824" behindDoc="0" locked="0" layoutInCell="1" allowOverlap="1" wp14:anchorId="12555D32" wp14:editId="5EAC702E">
                <wp:simplePos x="0" y="0"/>
                <wp:positionH relativeFrom="column">
                  <wp:posOffset>1615440</wp:posOffset>
                </wp:positionH>
                <wp:positionV relativeFrom="paragraph">
                  <wp:posOffset>11430</wp:posOffset>
                </wp:positionV>
                <wp:extent cx="356235" cy="1029970"/>
                <wp:effectExtent l="0" t="0" r="5715" b="0"/>
                <wp:wrapNone/>
                <wp:docPr id="450163533" name="Δεξί άγκιστρο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235" cy="102997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du="http://schemas.microsoft.com/office/word/2023/wordml/word16du">
            <w:pict>
              <v:shape w14:anchorId="6ADFF3DD" id="Δεξί άγκιστρο 33" o:spid="_x0000_s1026" type="#_x0000_t88" style="position:absolute;margin-left:127.2pt;margin-top:.9pt;width:28.05pt;height:81.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" adj="623" strokecolor="#4472c4 [3204]" strokeweight=".5pt">
                <v:stroke joinstyle="miter"/>
              </v:shape>
            </w:pict>
          </mc:Fallback>
        </mc:AlternateContent>
      </w:r>
      <w:r w:rsidR="00DD68AD" w:rsidRPr="00880790">
        <w:rPr>
          <w:rFonts w:cstheme="minorHAnsi"/>
          <w:lang w:val="el-GR"/>
        </w:rPr>
        <w:t>Δ</w:t>
      </w:r>
      <w:r w:rsidR="00DD68AD" w:rsidRPr="00880790">
        <w:rPr>
          <w:rFonts w:cstheme="minorHAnsi"/>
        </w:rPr>
        <w:t>z</w:t>
      </w:r>
      <w:r w:rsidR="00DD68AD" w:rsidRPr="00880790">
        <w:rPr>
          <w:rFonts w:cstheme="minorHAnsi"/>
          <w:lang w:val="el-GR"/>
        </w:rPr>
        <w:t>= 230+</w:t>
      </w:r>
      <w:r w:rsidR="00A5005C">
        <w:rPr>
          <w:rFonts w:cstheme="minorHAnsi"/>
          <w:lang w:val="el-GR"/>
        </w:rPr>
        <w:t>4</w:t>
      </w:r>
      <w:r w:rsidR="00DD68AD" w:rsidRPr="00880790">
        <w:rPr>
          <w:rFonts w:cstheme="minorHAnsi"/>
          <w:lang w:val="el-GR"/>
        </w:rPr>
        <w:t>-(205-47)=7</w:t>
      </w:r>
      <w:r w:rsidR="00A5005C">
        <w:rPr>
          <w:rFonts w:cstheme="minorHAnsi"/>
          <w:lang w:val="el-GR"/>
        </w:rPr>
        <w:t>6</w:t>
      </w:r>
      <w:r w:rsidR="00DD68AD" w:rsidRPr="00880790">
        <w:rPr>
          <w:rFonts w:cstheme="minorHAnsi"/>
          <w:lang w:val="el-GR"/>
        </w:rPr>
        <w:t>m</w:t>
      </w:r>
      <w:r w:rsidR="00DD68AD" w:rsidRPr="00880790">
        <w:rPr>
          <w:rFonts w:cstheme="minorHAnsi"/>
          <w:lang w:val="el-GR"/>
        </w:rPr>
        <w:tab/>
      </w:r>
      <w:r w:rsidR="00DD68AD" w:rsidRPr="00880790">
        <w:rPr>
          <w:rFonts w:cstheme="minorHAnsi"/>
          <w:lang w:val="el-GR"/>
        </w:rPr>
        <w:tab/>
      </w:r>
    </w:p>
    <w:p w14:paraId="636C013D" w14:textId="557A5826" w:rsidR="00DD68AD" w:rsidRPr="00880790" w:rsidRDefault="00FE696D" w:rsidP="00DD68AD">
      <w:pPr>
        <w:jc w:val="both"/>
        <w:rPr>
          <w:rFonts w:cstheme="minorHAnsi"/>
          <w:sz w:val="20"/>
          <w:szCs w:val="20"/>
          <w:lang w:val="el-GR"/>
        </w:rPr>
      </w:pPr>
      <w:r>
        <w:rPr>
          <w:noProof/>
        </w:rPr>
        <mc:AlternateContent>
          <mc:Choice Requires="wps">
            <w:drawing>
              <wp:anchor distT="0" distB="0" distL="114300" distR="114300" simplePos="0" relativeHeight="251673088" behindDoc="0" locked="0" layoutInCell="1" allowOverlap="1" wp14:anchorId="765A4DA6" wp14:editId="656B03B6">
                <wp:simplePos x="0" y="0"/>
                <wp:positionH relativeFrom="margin">
                  <wp:align>center</wp:align>
                </wp:positionH>
                <wp:positionV relativeFrom="paragraph">
                  <wp:posOffset>71120</wp:posOffset>
                </wp:positionV>
                <wp:extent cx="1459865" cy="422910"/>
                <wp:effectExtent l="0" t="0" r="0" b="0"/>
                <wp:wrapNone/>
                <wp:docPr id="17789055" name="Πλαίσιο κειμένου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865" cy="422910"/>
                        </a:xfrm>
                        <a:prstGeom prst="rect">
                          <a:avLst/>
                        </a:prstGeom>
                        <a:solidFill>
                          <a:schemeClr val="lt1"/>
                        </a:solidFill>
                        <a:ln w="6350">
                          <a:noFill/>
                        </a:ln>
                      </wps:spPr>
                      <wps:txbx>
                        <w:txbxContent>
                          <w:p w14:paraId="0AD199B4" w14:textId="05759C86" w:rsidR="00461F76" w:rsidRDefault="00461F76" w:rsidP="00387E29">
                            <w:pPr>
                              <w:jc w:val="center"/>
                            </w:pPr>
                            <w:r w:rsidRPr="00880790">
                              <w:rPr>
                                <w:rFonts w:cstheme="minorHAnsi"/>
                                <w:lang w:val="el-GR"/>
                              </w:rPr>
                              <w:t>ΔΗ</w:t>
                            </w:r>
                            <w:r w:rsidRPr="00880790">
                              <w:rPr>
                                <w:rFonts w:cstheme="minorHAnsi"/>
                                <w:vertAlign w:val="subscript"/>
                                <w:lang w:val="el-GR"/>
                              </w:rPr>
                              <w:t>τοπ</w:t>
                            </w:r>
                            <w:r w:rsidRPr="00880790">
                              <w:rPr>
                                <w:rFonts w:cstheme="minorHAnsi"/>
                                <w:lang w:val="el-GR"/>
                              </w:rPr>
                              <w:t>=</w:t>
                            </w:r>
                            <w:r w:rsidR="00A5005C">
                              <w:rPr>
                                <w:rFonts w:cstheme="minorHAnsi"/>
                                <w:color w:val="000000"/>
                                <w:lang w:val="el-GR"/>
                              </w:rPr>
                              <w:t>5.53</w:t>
                            </w:r>
                            <w:r w:rsidRPr="00880790">
                              <w:rPr>
                                <w:rFonts w:cstheme="minorHAnsi"/>
                                <w:color w:val="00000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5A4DA6" id="Πλαίσιο κειμένου 32" o:spid="_x0000_s1047" type="#_x0000_t202" style="position:absolute;left:0;text-align:left;margin-left:0;margin-top:5.6pt;width:114.95pt;height:33.3pt;z-index:251673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" fillcolor="white [3201]" stroked="f" strokeweight=".5pt">
                <v:textbox>
                  <w:txbxContent>
                    <w:p w14:paraId="0AD199B4" w14:textId="05759C86" w:rsidR="00461F76" w:rsidRDefault="00461F76" w:rsidP="00387E29">
                      <w:pPr>
                        <w:jc w:val="center"/>
                      </w:pPr>
                      <w:r w:rsidRPr="00880790">
                        <w:rPr>
                          <w:rFonts w:cstheme="minorHAnsi"/>
                          <w:lang w:val="el-GR"/>
                        </w:rPr>
                        <w:t>ΔΗ</w:t>
                      </w:r>
                      <w:r w:rsidRPr="00880790">
                        <w:rPr>
                          <w:rFonts w:cstheme="minorHAnsi"/>
                          <w:vertAlign w:val="subscript"/>
                          <w:lang w:val="el-GR"/>
                        </w:rPr>
                        <w:t>τοπ</w:t>
                      </w:r>
                      <w:r w:rsidRPr="00880790">
                        <w:rPr>
                          <w:rFonts w:cstheme="minorHAnsi"/>
                          <w:lang w:val="el-GR"/>
                        </w:rPr>
                        <w:t>=</w:t>
                      </w:r>
                      <w:r w:rsidR="00A5005C">
                        <w:rPr>
                          <w:rFonts w:cstheme="minorHAnsi"/>
                          <w:color w:val="000000"/>
                          <w:lang w:val="el-GR"/>
                        </w:rPr>
                        <w:t>5.53</w:t>
                      </w:r>
                      <w:r w:rsidRPr="00880790">
                        <w:rPr>
                          <w:rFonts w:cstheme="minorHAnsi"/>
                          <w:color w:val="000000"/>
                        </w:rPr>
                        <w:t>m</w:t>
                      </w:r>
                    </w:p>
                  </w:txbxContent>
                </v:textbox>
                <w10:wrap anchorx="margin"/>
              </v:shape>
            </w:pict>
          </mc:Fallback>
        </mc:AlternateContent>
      </w:r>
      <w:r w:rsidR="00DD68AD" w:rsidRPr="00880790">
        <w:rPr>
          <w:rFonts w:cstheme="minorHAnsi"/>
          <w:lang w:val="el-GR"/>
        </w:rPr>
        <w:t>Η’</w:t>
      </w:r>
      <w:r w:rsidR="00DD68AD" w:rsidRPr="00880790">
        <w:rPr>
          <w:rFonts w:cstheme="minorHAnsi"/>
          <w:vertAlign w:val="subscript"/>
          <w:lang w:val="el-GR"/>
        </w:rPr>
        <w:t>μαν.</w:t>
      </w:r>
      <w:r w:rsidR="00DD68AD" w:rsidRPr="00880790">
        <w:rPr>
          <w:rFonts w:cstheme="minorHAnsi"/>
          <w:lang w:val="el-GR"/>
        </w:rPr>
        <w:t xml:space="preserve"> =</w:t>
      </w:r>
      <w:r w:rsidR="00DD68AD" w:rsidRPr="00BD1090">
        <w:rPr>
          <w:rFonts w:cstheme="minorHAnsi"/>
          <w:lang w:val="el-GR"/>
        </w:rPr>
        <w:t>1</w:t>
      </w:r>
      <w:r w:rsidR="00A5005C">
        <w:rPr>
          <w:rFonts w:cstheme="minorHAnsi"/>
          <w:lang w:val="el-GR"/>
        </w:rPr>
        <w:t>1</w:t>
      </w:r>
      <w:r w:rsidR="00DD68AD" w:rsidRPr="00BD1090">
        <w:rPr>
          <w:rFonts w:cstheme="minorHAnsi"/>
          <w:lang w:val="el-GR"/>
        </w:rPr>
        <w:t>6.</w:t>
      </w:r>
      <w:r w:rsidR="00A5005C">
        <w:rPr>
          <w:rFonts w:cstheme="minorHAnsi"/>
          <w:lang w:val="el-GR"/>
        </w:rPr>
        <w:t>03</w:t>
      </w:r>
      <w:r w:rsidR="00A5005C" w:rsidRPr="00837055">
        <w:rPr>
          <w:rFonts w:cstheme="minorHAnsi"/>
          <w:color w:val="000000"/>
          <w:lang w:val="el-GR"/>
        </w:rPr>
        <w:t xml:space="preserve"> </w:t>
      </w:r>
      <w:r w:rsidR="00A5005C" w:rsidRPr="00880790">
        <w:rPr>
          <w:rFonts w:cstheme="minorHAnsi"/>
          <w:color w:val="000000"/>
        </w:rPr>
        <w:t>m</w:t>
      </w:r>
      <w:r w:rsidR="00DD68AD" w:rsidRPr="00880790">
        <w:rPr>
          <w:rFonts w:cstheme="minorHAnsi"/>
          <w:lang w:val="el-GR"/>
        </w:rPr>
        <w:tab/>
      </w:r>
    </w:p>
    <w:p w14:paraId="41786A96" w14:textId="77777777" w:rsidR="00DD68AD" w:rsidRPr="00BA70CF" w:rsidRDefault="00DD68AD" w:rsidP="00DD68AD">
      <w:pPr>
        <w:jc w:val="both"/>
        <w:rPr>
          <w:rFonts w:cstheme="minorHAnsi"/>
          <w:color w:val="000000"/>
          <w:lang w:val="el-GR"/>
        </w:rPr>
      </w:pPr>
      <w:r w:rsidRPr="00880790">
        <w:rPr>
          <w:rFonts w:cstheme="minorHAnsi"/>
          <w:lang w:val="el-GR"/>
        </w:rPr>
        <w:t>Δ</w:t>
      </w:r>
      <w:r w:rsidRPr="00880790">
        <w:rPr>
          <w:rFonts w:cstheme="minorHAnsi"/>
        </w:rPr>
        <w:t>H</w:t>
      </w:r>
      <w:r w:rsidRPr="00880790">
        <w:rPr>
          <w:rFonts w:cstheme="minorHAnsi"/>
          <w:vertAlign w:val="subscript"/>
        </w:rPr>
        <w:t>f</w:t>
      </w:r>
      <w:r w:rsidRPr="00880790">
        <w:rPr>
          <w:rFonts w:cstheme="minorHAnsi"/>
          <w:lang w:val="el-GR"/>
        </w:rPr>
        <w:t xml:space="preserve"> := 35.55</w:t>
      </w:r>
      <w:r w:rsidRPr="00880790">
        <w:rPr>
          <w:rFonts w:cstheme="minorHAnsi"/>
          <w:color w:val="000000"/>
        </w:rPr>
        <w:t>m</w:t>
      </w:r>
    </w:p>
    <w:p w14:paraId="439DC5C6" w14:textId="77777777" w:rsidR="00387E29" w:rsidRPr="00880790" w:rsidRDefault="00387E29" w:rsidP="00DD68AD">
      <w:pPr>
        <w:jc w:val="both"/>
        <w:rPr>
          <w:rFonts w:cstheme="minorHAnsi"/>
          <w:lang w:val="el-GR"/>
        </w:rPr>
      </w:pPr>
      <w:r w:rsidRPr="00304FB2">
        <w:rPr>
          <w:rFonts w:cstheme="minorHAnsi"/>
          <w:lang w:val="el-GR"/>
        </w:rPr>
        <w:t>ΔΗ</w:t>
      </w:r>
      <w:r w:rsidRPr="00304FB2">
        <w:rPr>
          <w:rFonts w:cstheme="minorHAnsi"/>
          <w:vertAlign w:val="subscript"/>
          <w:lang w:val="el-GR"/>
        </w:rPr>
        <w:t>τοπ.</w:t>
      </w:r>
      <w:r w:rsidRPr="00304FB2">
        <w:rPr>
          <w:rFonts w:cstheme="minorHAnsi"/>
          <w:lang w:val="el-GR"/>
        </w:rPr>
        <w:t xml:space="preserve"> = </w:t>
      </w:r>
      <w:r w:rsidRPr="00304FB2">
        <w:rPr>
          <w:rFonts w:cstheme="minorHAnsi"/>
        </w:rPr>
        <w:t>max</w:t>
      </w:r>
      <w:r w:rsidRPr="00304FB2">
        <w:rPr>
          <w:rFonts w:cstheme="minorHAnsi"/>
          <w:lang w:val="el-GR"/>
        </w:rPr>
        <w:t>{0,05</w:t>
      </w:r>
      <w:r w:rsidRPr="00304FB2">
        <w:rPr>
          <w:rFonts w:cstheme="minorHAnsi"/>
        </w:rPr>
        <w:t>H</w:t>
      </w:r>
      <w:r w:rsidRPr="00304FB2">
        <w:rPr>
          <w:rFonts w:cstheme="minorHAnsi"/>
          <w:vertAlign w:val="subscript"/>
          <w:lang w:val="el-GR"/>
        </w:rPr>
        <w:t>μαν</w:t>
      </w:r>
      <w:r w:rsidRPr="00304FB2">
        <w:rPr>
          <w:rFonts w:cstheme="minorHAnsi"/>
          <w:lang w:val="el-GR"/>
        </w:rPr>
        <w:t xml:space="preserve"> , 3</w:t>
      </w:r>
      <w:r w:rsidRPr="00304FB2">
        <w:rPr>
          <w:rFonts w:cstheme="minorHAnsi"/>
        </w:rPr>
        <w:t>m</w:t>
      </w:r>
      <w:r w:rsidRPr="00304FB2">
        <w:rPr>
          <w:rFonts w:cstheme="minorHAnsi"/>
          <w:lang w:val="el-GR"/>
        </w:rPr>
        <w:t>}</w:t>
      </w:r>
    </w:p>
    <w:p w14:paraId="16B90922" w14:textId="77777777" w:rsidR="00F50380" w:rsidRPr="00880790" w:rsidRDefault="003F08E8" w:rsidP="00802218">
      <w:pPr>
        <w:tabs>
          <w:tab w:val="left" w:pos="2988"/>
        </w:tabs>
        <w:jc w:val="both"/>
        <w:rPr>
          <w:rFonts w:eastAsiaTheme="minorEastAsia" w:cstheme="minorHAnsi"/>
          <w:color w:val="FF0000"/>
          <w:lang w:val="el-GR"/>
        </w:rPr>
      </w:pPr>
      <w:r>
        <w:rPr>
          <w:rFonts w:eastAsiaTheme="minorEastAsia" w:cstheme="minorHAnsi"/>
          <w:lang w:val="el-GR"/>
        </w:rPr>
        <w:t>Οι σ</w:t>
      </w:r>
      <w:r w:rsidR="00A81888" w:rsidRPr="00880790">
        <w:rPr>
          <w:rFonts w:eastAsiaTheme="minorEastAsia" w:cstheme="minorHAnsi"/>
          <w:lang w:val="el-GR"/>
        </w:rPr>
        <w:t xml:space="preserve">τήλες 16 και 17 </w:t>
      </w:r>
      <w:r>
        <w:rPr>
          <w:rFonts w:eastAsiaTheme="minorEastAsia" w:cstheme="minorHAnsi"/>
          <w:lang w:val="el-GR"/>
        </w:rPr>
        <w:t>παρουσιάζουν την</w:t>
      </w:r>
      <w:r w:rsidR="00802218" w:rsidRPr="00880790">
        <w:rPr>
          <w:rFonts w:eastAsiaTheme="minorEastAsia" w:cstheme="minorHAnsi"/>
          <w:lang w:val="el-GR"/>
        </w:rPr>
        <w:t xml:space="preserve"> απαιτούμενη ισχύς</w:t>
      </w:r>
      <w:r w:rsidR="003665D3" w:rsidRPr="00880790">
        <w:rPr>
          <w:rFonts w:eastAsiaTheme="minorEastAsia" w:cstheme="minorHAnsi"/>
          <w:lang w:val="el-GR"/>
        </w:rPr>
        <w:t xml:space="preserve"> και </w:t>
      </w:r>
      <w:r>
        <w:rPr>
          <w:rFonts w:eastAsiaTheme="minorEastAsia" w:cstheme="minorHAnsi"/>
          <w:lang w:val="el-GR"/>
        </w:rPr>
        <w:t>την</w:t>
      </w:r>
      <w:r w:rsidR="003665D3" w:rsidRPr="00880790">
        <w:rPr>
          <w:rFonts w:eastAsiaTheme="minorEastAsia" w:cstheme="minorHAnsi"/>
          <w:lang w:val="el-GR"/>
        </w:rPr>
        <w:t xml:space="preserve"> εγκαταστημένη</w:t>
      </w:r>
      <w:r w:rsidR="00792779">
        <w:rPr>
          <w:rFonts w:eastAsiaTheme="minorEastAsia" w:cstheme="minorHAnsi"/>
          <w:lang w:val="el-GR"/>
        </w:rPr>
        <w:t>:</w:t>
      </w:r>
    </w:p>
    <w:p w14:paraId="53A02CC6" w14:textId="77777777" w:rsidR="003665D3" w:rsidRPr="00880790" w:rsidRDefault="003665D3" w:rsidP="003665D3">
      <w:pPr>
        <w:tabs>
          <w:tab w:val="left" w:pos="2988"/>
        </w:tabs>
        <w:jc w:val="both"/>
        <w:rPr>
          <w:rFonts w:eastAsiaTheme="minorEastAsia" w:cstheme="minorHAnsi"/>
          <w:b/>
          <w:bCs/>
          <w:lang w:val="el-GR"/>
        </w:rPr>
      </w:pPr>
      <w:r w:rsidRPr="00880790">
        <w:rPr>
          <w:rFonts w:eastAsiaTheme="minorEastAsia" w:cstheme="minorHAnsi"/>
          <w:b/>
          <w:bCs/>
          <w:lang w:val="el-GR"/>
        </w:rPr>
        <w:t>Απαιτούμενη Ισχύς:</w:t>
      </w:r>
      <w:bookmarkStart w:id="46" w:name="_Hlk101889173"/>
    </w:p>
    <w:p w14:paraId="42E29673" w14:textId="77777777" w:rsidR="00F50380" w:rsidRPr="00792779" w:rsidRDefault="00000000" w:rsidP="003665D3">
      <w:pPr>
        <w:tabs>
          <w:tab w:val="left" w:pos="2988"/>
        </w:tabs>
        <w:jc w:val="both"/>
        <w:rPr>
          <w:rFonts w:eastAsiaTheme="minorEastAsia" w:cstheme="minorHAnsi"/>
          <w:b/>
          <w:bCs/>
        </w:rPr>
      </w:pPr>
      <m:oMathPara>
        <m:oMathParaPr>
          <m:jc m:val="center"/>
        </m:oMathParaPr>
        <m:oMath>
          <m:sSub>
            <m:sSubPr>
              <m:ctrlPr>
                <w:rPr>
                  <w:rFonts w:ascii="Cambria Math" w:eastAsiaTheme="minorEastAsia" w:hAnsi="Cambria Math" w:cstheme="minorHAnsi"/>
                  <w:b/>
                  <w:bCs/>
                  <w:i/>
                </w:rPr>
              </m:ctrlPr>
            </m:sSubPr>
            <m:e>
              <m:r>
                <m:rPr>
                  <m:sty m:val="bi"/>
                </m:rPr>
                <w:rPr>
                  <w:rFonts w:ascii="Cambria Math" w:eastAsiaTheme="minorEastAsia" w:hAnsi="Cambria Math" w:cstheme="minorHAnsi"/>
                </w:rPr>
                <m:t>P</m:t>
              </m:r>
            </m:e>
            <m:sub>
              <m:r>
                <m:rPr>
                  <m:sty m:val="bi"/>
                </m:rPr>
                <w:rPr>
                  <w:rFonts w:ascii="Cambria Math" w:eastAsiaTheme="minorEastAsia" w:hAnsi="Cambria Math" w:cstheme="minorHAnsi"/>
                </w:rPr>
                <m:t>απ</m:t>
              </m:r>
              <m:r>
                <m:rPr>
                  <m:sty m:val="bi"/>
                </m:rPr>
                <w:rPr>
                  <w:rFonts w:ascii="Cambria Math" w:eastAsiaTheme="minorEastAsia" w:hAnsi="Cambria Math" w:cstheme="minorHAnsi"/>
                  <w:lang w:val="el-GR"/>
                </w:rPr>
                <m:t>.</m:t>
              </m:r>
            </m:sub>
          </m:sSub>
          <m:r>
            <m:rPr>
              <m:sty m:val="bi"/>
            </m:rPr>
            <w:rPr>
              <w:rFonts w:ascii="Cambria Math" w:eastAsiaTheme="minorEastAsia" w:hAnsi="Cambria Math" w:cstheme="minorHAnsi"/>
              <w:lang w:val="el-GR"/>
            </w:rPr>
            <m:t>=</m:t>
          </m:r>
          <m:f>
            <m:fPr>
              <m:ctrlPr>
                <w:rPr>
                  <w:rFonts w:ascii="Cambria Math" w:eastAsiaTheme="minorEastAsia" w:hAnsi="Cambria Math" w:cstheme="minorHAnsi"/>
                  <w:b/>
                  <w:bCs/>
                  <w:i/>
                </w:rPr>
              </m:ctrlPr>
            </m:fPr>
            <m:num>
              <m:r>
                <m:rPr>
                  <m:sty m:val="bi"/>
                </m:rPr>
                <w:rPr>
                  <w:rFonts w:ascii="Cambria Math" w:eastAsiaTheme="minorEastAsia" w:hAnsi="Cambria Math" w:cstheme="minorHAnsi"/>
                </w:rPr>
                <m:t>γQ</m:t>
              </m:r>
              <m:sSub>
                <m:sSubPr>
                  <m:ctrlPr>
                    <w:rPr>
                      <w:rFonts w:ascii="Cambria Math" w:eastAsiaTheme="minorEastAsia" w:hAnsi="Cambria Math" w:cstheme="minorHAnsi"/>
                      <w:b/>
                      <w:bCs/>
                      <w:i/>
                    </w:rPr>
                  </m:ctrlPr>
                </m:sSubPr>
                <m:e>
                  <m:r>
                    <m:rPr>
                      <m:sty m:val="bi"/>
                    </m:rPr>
                    <w:rPr>
                      <w:rFonts w:ascii="Cambria Math" w:eastAsiaTheme="minorEastAsia" w:hAnsi="Cambria Math" w:cstheme="minorHAnsi"/>
                    </w:rPr>
                    <m:t>H</m:t>
                  </m:r>
                </m:e>
                <m:sub>
                  <m:r>
                    <m:rPr>
                      <m:sty m:val="bi"/>
                    </m:rPr>
                    <w:rPr>
                      <w:rFonts w:ascii="Cambria Math" w:eastAsiaTheme="minorEastAsia" w:hAnsi="Cambria Math" w:cstheme="minorHAnsi"/>
                    </w:rPr>
                    <m:t>μαν</m:t>
                  </m:r>
                  <m:r>
                    <m:rPr>
                      <m:sty m:val="bi"/>
                    </m:rPr>
                    <w:rPr>
                      <w:rFonts w:ascii="Cambria Math" w:eastAsiaTheme="minorEastAsia" w:hAnsi="Cambria Math" w:cstheme="minorHAnsi"/>
                      <w:lang w:val="el-GR"/>
                    </w:rPr>
                    <m:t>.</m:t>
                  </m:r>
                </m:sub>
              </m:sSub>
            </m:num>
            <m:den>
              <m:r>
                <m:rPr>
                  <m:sty m:val="bi"/>
                </m:rPr>
                <w:rPr>
                  <w:rFonts w:ascii="Cambria Math" w:eastAsiaTheme="minorEastAsia" w:hAnsi="Cambria Math" w:cstheme="minorHAnsi"/>
                </w:rPr>
                <m:t>n</m:t>
              </m:r>
            </m:den>
          </m:f>
        </m:oMath>
      </m:oMathPara>
      <w:bookmarkEnd w:id="46"/>
    </w:p>
    <w:p w14:paraId="09B2908C" w14:textId="77777777" w:rsidR="00CA59EC" w:rsidRDefault="00792779" w:rsidP="003665D3">
      <w:pPr>
        <w:tabs>
          <w:tab w:val="left" w:pos="2988"/>
        </w:tabs>
        <w:jc w:val="both"/>
        <w:rPr>
          <w:rFonts w:eastAsiaTheme="minorEastAsia" w:cstheme="minorHAnsi"/>
          <w:lang w:val="el-GR"/>
        </w:rPr>
      </w:pPr>
      <w:r w:rsidRPr="00792779">
        <w:rPr>
          <w:rFonts w:eastAsiaTheme="minorEastAsia" w:cstheme="minorHAnsi"/>
          <w:lang w:val="el-GR"/>
        </w:rPr>
        <w:t>Όπου</w:t>
      </w:r>
    </w:p>
    <w:p w14:paraId="22600B60" w14:textId="77777777" w:rsidR="00792779" w:rsidRDefault="00792779" w:rsidP="003665D3">
      <w:pPr>
        <w:tabs>
          <w:tab w:val="left" w:pos="2988"/>
        </w:tabs>
        <w:jc w:val="both"/>
        <w:rPr>
          <w:rFonts w:eastAsiaTheme="minorEastAsia" w:cstheme="minorHAnsi"/>
          <w:lang w:val="el-GR"/>
        </w:rPr>
      </w:pPr>
      <w:r>
        <w:rPr>
          <w:rFonts w:eastAsiaTheme="minorEastAsia" w:cstheme="minorHAnsi"/>
          <w:lang w:val="el-GR"/>
        </w:rPr>
        <w:t>γ=</w:t>
      </w:r>
      <w:r w:rsidR="00CA59EC">
        <w:rPr>
          <w:rFonts w:eastAsiaTheme="minorEastAsia" w:cstheme="minorHAnsi"/>
          <w:lang w:val="el-GR"/>
        </w:rPr>
        <w:t xml:space="preserve"> το ειδικό βάρους νερού ίσο με 9,18</w:t>
      </w:r>
      <m:oMath>
        <m:f>
          <m:fPr>
            <m:ctrlPr>
              <w:rPr>
                <w:rFonts w:ascii="Cambria Math" w:eastAsiaTheme="minorEastAsia" w:hAnsi="Cambria Math" w:cstheme="minorHAnsi"/>
                <w:i/>
              </w:rPr>
            </m:ctrlPr>
          </m:fPr>
          <m:num>
            <m:r>
              <w:rPr>
                <w:rFonts w:ascii="Cambria Math" w:eastAsiaTheme="minorEastAsia" w:hAnsi="Cambria Math" w:cstheme="minorHAnsi"/>
              </w:rPr>
              <m:t>kN</m:t>
            </m:r>
          </m:num>
          <m:den>
            <m:sSup>
              <m:sSupPr>
                <m:ctrlPr>
                  <w:rPr>
                    <w:rFonts w:ascii="Cambria Math" w:eastAsiaTheme="minorEastAsia" w:hAnsi="Cambria Math" w:cstheme="minorHAnsi"/>
                    <w:i/>
                  </w:rPr>
                </m:ctrlPr>
              </m:sSupPr>
              <m:e>
                <m:r>
                  <w:rPr>
                    <w:rFonts w:ascii="Cambria Math" w:eastAsiaTheme="minorEastAsia" w:hAnsi="Cambria Math" w:cstheme="minorHAnsi"/>
                  </w:rPr>
                  <m:t>m</m:t>
                </m:r>
              </m:e>
              <m:sup>
                <m:r>
                  <w:rPr>
                    <w:rFonts w:ascii="Cambria Math" w:eastAsiaTheme="minorEastAsia" w:hAnsi="Cambria Math" w:cstheme="minorHAnsi"/>
                    <w:lang w:val="el-GR"/>
                  </w:rPr>
                  <m:t>3</m:t>
                </m:r>
              </m:sup>
            </m:sSup>
          </m:den>
        </m:f>
      </m:oMath>
    </w:p>
    <w:p w14:paraId="59A12469" w14:textId="77777777" w:rsidR="00792779" w:rsidRPr="00CA59EC" w:rsidRDefault="00CA59EC" w:rsidP="003665D3">
      <w:pPr>
        <w:tabs>
          <w:tab w:val="left" w:pos="2988"/>
        </w:tabs>
        <w:jc w:val="both"/>
        <w:rPr>
          <w:rFonts w:eastAsiaTheme="minorEastAsia" w:cstheme="minorHAnsi"/>
          <w:b/>
          <w:bCs/>
          <w:lang w:val="el-GR"/>
        </w:rPr>
      </w:pPr>
      <m:oMath>
        <m:r>
          <m:rPr>
            <m:sty m:val="bi"/>
          </m:rPr>
          <w:rPr>
            <w:rFonts w:ascii="Cambria Math" w:eastAsiaTheme="minorEastAsia" w:hAnsi="Cambria Math" w:cstheme="minorHAnsi"/>
          </w:rPr>
          <m:t>n</m:t>
        </m:r>
        <m:r>
          <m:rPr>
            <m:sty m:val="bi"/>
          </m:rPr>
          <w:rPr>
            <w:rFonts w:ascii="Cambria Math" w:eastAsiaTheme="minorEastAsia" w:hAnsi="Cambria Math" w:cstheme="minorHAnsi"/>
            <w:lang w:val="el-GR"/>
          </w:rPr>
          <m:t>=</m:t>
        </m:r>
      </m:oMath>
      <w:r w:rsidRPr="002D3894">
        <w:rPr>
          <w:lang w:val="el-GR"/>
        </w:rPr>
        <w:t xml:space="preserve">ο συντελεστής απόδοσης των αντλιών </w:t>
      </w:r>
      <w:r>
        <w:rPr>
          <w:lang w:val="el-GR"/>
        </w:rPr>
        <w:t>(</w:t>
      </w:r>
      <w:r>
        <w:t>n</w:t>
      </w:r>
      <w:r w:rsidRPr="00CA59EC">
        <w:rPr>
          <w:lang w:val="el-GR"/>
        </w:rPr>
        <w:t>=0,75)</w:t>
      </w:r>
    </w:p>
    <w:p w14:paraId="15FEB560" w14:textId="77777777" w:rsidR="00B02C9E" w:rsidRPr="00B02C9E" w:rsidRDefault="00000000" w:rsidP="003665D3">
      <w:pPr>
        <w:tabs>
          <w:tab w:val="left" w:pos="2988"/>
        </w:tabs>
        <w:jc w:val="both"/>
        <w:rPr>
          <w:rFonts w:eastAsiaTheme="minorEastAsia" w:cstheme="minorHAnsi"/>
          <w:iCs/>
          <w:lang w:val="el-GR"/>
        </w:rPr>
      </w:pPr>
      <m:oMathPara>
        <m:oMathParaPr>
          <m:jc m:val="left"/>
        </m:oMathParaPr>
        <m:oMath>
          <m:sSub>
            <m:sSubPr>
              <m:ctrlPr>
                <w:rPr>
                  <w:rFonts w:ascii="Cambria Math" w:eastAsiaTheme="minorEastAsia" w:hAnsi="Cambria Math" w:cstheme="minorHAnsi"/>
                  <w:i/>
                </w:rPr>
              </m:ctrlPr>
            </m:sSubPr>
            <m:e>
              <m:r>
                <w:rPr>
                  <w:rFonts w:ascii="Cambria Math" w:eastAsiaTheme="minorEastAsia" w:hAnsi="Cambria Math" w:cstheme="minorHAnsi"/>
                </w:rPr>
                <m:t>P</m:t>
              </m:r>
            </m:e>
            <m:sub>
              <m:r>
                <w:rPr>
                  <w:rFonts w:ascii="Cambria Math" w:eastAsiaTheme="minorEastAsia" w:hAnsi="Cambria Math" w:cstheme="minorHAnsi"/>
                </w:rPr>
                <m:t>απ</m:t>
              </m:r>
              <m:r>
                <w:rPr>
                  <w:rFonts w:ascii="Cambria Math" w:eastAsiaTheme="minorEastAsia" w:hAnsi="Cambria Math" w:cstheme="minorHAnsi"/>
                  <w:lang w:val="el-GR"/>
                </w:rPr>
                <m:t>.</m:t>
              </m:r>
            </m:sub>
          </m:sSub>
          <m:r>
            <w:rPr>
              <w:rFonts w:ascii="Cambria Math" w:eastAsiaTheme="minorEastAsia" w:hAnsi="Cambria Math" w:cstheme="minorHAnsi"/>
              <w:lang w:val="el-GR"/>
            </w:rPr>
            <m:t>=</m:t>
          </m:r>
          <m:f>
            <m:fPr>
              <m:ctrlPr>
                <w:rPr>
                  <w:rFonts w:ascii="Cambria Math" w:eastAsiaTheme="minorEastAsia" w:hAnsi="Cambria Math" w:cstheme="minorHAnsi"/>
                  <w:iCs/>
                </w:rPr>
              </m:ctrlPr>
            </m:fPr>
            <m:num>
              <m:r>
                <m:rPr>
                  <m:sty m:val="p"/>
                </m:rPr>
                <w:rPr>
                  <w:rFonts w:ascii="Cambria Math" w:eastAsiaTheme="minorEastAsia" w:hAnsi="Cambria Math" w:cstheme="minorHAnsi"/>
                </w:rPr>
                <m:t>γQ</m:t>
              </m:r>
              <m:sSub>
                <m:sSubPr>
                  <m:ctrlPr>
                    <w:rPr>
                      <w:rFonts w:ascii="Cambria Math" w:eastAsiaTheme="minorEastAsia" w:hAnsi="Cambria Math" w:cstheme="minorHAnsi"/>
                      <w:iCs/>
                    </w:rPr>
                  </m:ctrlPr>
                </m:sSubPr>
                <m:e>
                  <m:r>
                    <m:rPr>
                      <m:sty m:val="p"/>
                    </m:rPr>
                    <w:rPr>
                      <w:rFonts w:ascii="Cambria Math" w:eastAsiaTheme="minorEastAsia" w:hAnsi="Cambria Math" w:cstheme="minorHAnsi"/>
                    </w:rPr>
                    <m:t>H</m:t>
                  </m:r>
                </m:e>
                <m:sub>
                  <m:r>
                    <m:rPr>
                      <m:sty m:val="p"/>
                    </m:rPr>
                    <w:rPr>
                      <w:rFonts w:ascii="Cambria Math" w:eastAsiaTheme="minorEastAsia" w:hAnsi="Cambria Math" w:cstheme="minorHAnsi"/>
                    </w:rPr>
                    <m:t>μαν</m:t>
                  </m:r>
                  <m:r>
                    <m:rPr>
                      <m:sty m:val="p"/>
                    </m:rPr>
                    <w:rPr>
                      <w:rFonts w:ascii="Cambria Math" w:eastAsiaTheme="minorEastAsia" w:hAnsi="Cambria Math" w:cstheme="minorHAnsi"/>
                      <w:lang w:val="el-GR"/>
                    </w:rPr>
                    <m:t>.</m:t>
                  </m:r>
                </m:sub>
              </m:sSub>
            </m:num>
            <m:den>
              <m:r>
                <m:rPr>
                  <m:sty m:val="p"/>
                </m:rPr>
                <w:rPr>
                  <w:rFonts w:ascii="Cambria Math" w:eastAsiaTheme="minorEastAsia" w:hAnsi="Cambria Math" w:cstheme="minorHAnsi"/>
                </w:rPr>
                <m:t>n</m:t>
              </m:r>
            </m:den>
          </m:f>
        </m:oMath>
      </m:oMathPara>
    </w:p>
    <w:p w14:paraId="6780E68F" w14:textId="02FD3CEF" w:rsidR="00B02C9E" w:rsidRPr="00B02C9E" w:rsidRDefault="00B02C9E" w:rsidP="003665D3">
      <w:pPr>
        <w:tabs>
          <w:tab w:val="left" w:pos="2988"/>
        </w:tabs>
        <w:jc w:val="both"/>
        <w:rPr>
          <w:rFonts w:eastAsiaTheme="minorEastAsia" w:cstheme="minorHAnsi"/>
          <w:lang w:val="el-GR"/>
        </w:rPr>
      </w:pPr>
      <m:oMathPara>
        <m:oMathParaPr>
          <m:jc m:val="left"/>
        </m:oMathParaPr>
        <m:oMath>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lang w:val="el-GR"/>
                </w:rPr>
                <m:t>9,81</m:t>
              </m:r>
              <m:f>
                <m:fPr>
                  <m:ctrlPr>
                    <w:rPr>
                      <w:rFonts w:ascii="Cambria Math" w:eastAsiaTheme="minorEastAsia" w:hAnsi="Cambria Math" w:cstheme="minorHAnsi"/>
                      <w:i/>
                    </w:rPr>
                  </m:ctrlPr>
                </m:fPr>
                <m:num>
                  <m:r>
                    <w:rPr>
                      <w:rFonts w:ascii="Cambria Math" w:eastAsiaTheme="minorEastAsia" w:hAnsi="Cambria Math" w:cstheme="minorHAnsi"/>
                    </w:rPr>
                    <m:t>kN</m:t>
                  </m:r>
                </m:num>
                <m:den>
                  <m:sSup>
                    <m:sSupPr>
                      <m:ctrlPr>
                        <w:rPr>
                          <w:rFonts w:ascii="Cambria Math" w:eastAsiaTheme="minorEastAsia" w:hAnsi="Cambria Math" w:cstheme="minorHAnsi"/>
                          <w:i/>
                        </w:rPr>
                      </m:ctrlPr>
                    </m:sSupPr>
                    <m:e>
                      <m:r>
                        <w:rPr>
                          <w:rFonts w:ascii="Cambria Math" w:eastAsiaTheme="minorEastAsia" w:hAnsi="Cambria Math" w:cstheme="minorHAnsi"/>
                        </w:rPr>
                        <m:t>m</m:t>
                      </m:r>
                    </m:e>
                    <m:sup>
                      <m:r>
                        <w:rPr>
                          <w:rFonts w:ascii="Cambria Math" w:eastAsiaTheme="minorEastAsia" w:hAnsi="Cambria Math" w:cstheme="minorHAnsi"/>
                          <w:lang w:val="el-GR"/>
                        </w:rPr>
                        <m:t>3</m:t>
                      </m:r>
                    </m:sup>
                  </m:sSup>
                </m:den>
              </m:f>
              <m:r>
                <w:rPr>
                  <w:rFonts w:ascii="Cambria Math" w:eastAsiaTheme="minorEastAsia" w:hAnsi="Cambria Math" w:cstheme="minorHAnsi"/>
                  <w:lang w:val="el-GR"/>
                </w:rPr>
                <m:t>*0.061424</m:t>
              </m:r>
              <m:f>
                <m:fPr>
                  <m:ctrlPr>
                    <w:rPr>
                      <w:rFonts w:ascii="Cambria Math" w:eastAsiaTheme="minorEastAsia" w:hAnsi="Cambria Math" w:cstheme="minorHAnsi"/>
                      <w:i/>
                    </w:rPr>
                  </m:ctrlPr>
                </m:fPr>
                <m:num>
                  <m:sSup>
                    <m:sSupPr>
                      <m:ctrlPr>
                        <w:rPr>
                          <w:rFonts w:ascii="Cambria Math" w:eastAsiaTheme="minorEastAsia" w:hAnsi="Cambria Math" w:cstheme="minorHAnsi"/>
                          <w:i/>
                        </w:rPr>
                      </m:ctrlPr>
                    </m:sSupPr>
                    <m:e>
                      <m:r>
                        <w:rPr>
                          <w:rFonts w:ascii="Cambria Math" w:eastAsiaTheme="minorEastAsia" w:hAnsi="Cambria Math" w:cstheme="minorHAnsi"/>
                        </w:rPr>
                        <m:t>m</m:t>
                      </m:r>
                    </m:e>
                    <m:sup>
                      <m:r>
                        <w:rPr>
                          <w:rFonts w:ascii="Cambria Math" w:eastAsiaTheme="minorEastAsia" w:hAnsi="Cambria Math" w:cstheme="minorHAnsi"/>
                          <w:lang w:val="el-GR"/>
                        </w:rPr>
                        <m:t>3</m:t>
                      </m:r>
                    </m:sup>
                  </m:sSup>
                </m:num>
                <m:den>
                  <m:r>
                    <w:rPr>
                      <w:rFonts w:ascii="Cambria Math" w:eastAsiaTheme="minorEastAsia" w:hAnsi="Cambria Math" w:cstheme="minorHAnsi"/>
                    </w:rPr>
                    <m:t>s</m:t>
                  </m:r>
                </m:den>
              </m:f>
              <m:r>
                <w:rPr>
                  <w:rFonts w:ascii="Cambria Math" w:eastAsiaTheme="minorEastAsia" w:hAnsi="Cambria Math" w:cstheme="minorHAnsi"/>
                  <w:lang w:val="el-GR"/>
                </w:rPr>
                <m:t>*</m:t>
              </m:r>
              <m:r>
                <m:rPr>
                  <m:sty m:val="p"/>
                </m:rPr>
                <w:rPr>
                  <w:rFonts w:ascii="Cambria Math" w:hAnsi="Cambria Math" w:cstheme="minorHAnsi"/>
                  <w:lang w:val="el-GR"/>
                </w:rPr>
                <m:t>116.03</m:t>
              </m:r>
              <m:r>
                <m:rPr>
                  <m:sty m:val="p"/>
                </m:rPr>
                <w:rPr>
                  <w:rFonts w:ascii="Cambria Math" w:hAnsi="Cambria Math" w:cstheme="minorHAnsi"/>
                  <w:color w:val="000000"/>
                </w:rPr>
                <m:t xml:space="preserve"> </m:t>
              </m:r>
              <m:r>
                <w:rPr>
                  <w:rFonts w:ascii="Cambria Math" w:eastAsiaTheme="minorEastAsia" w:hAnsi="Cambria Math" w:cstheme="minorHAnsi"/>
                </w:rPr>
                <m:t>m</m:t>
              </m:r>
            </m:num>
            <m:den>
              <m:r>
                <w:rPr>
                  <w:rFonts w:ascii="Cambria Math" w:eastAsiaTheme="minorEastAsia" w:hAnsi="Cambria Math" w:cstheme="minorHAnsi"/>
                  <w:lang w:val="el-GR"/>
                </w:rPr>
                <m:t>0,75</m:t>
              </m:r>
            </m:den>
          </m:f>
        </m:oMath>
      </m:oMathPara>
    </w:p>
    <w:p w14:paraId="5719EF1D" w14:textId="2D50D7C6" w:rsidR="003665D3" w:rsidRPr="00A5005C" w:rsidRDefault="00A24348" w:rsidP="003665D3">
      <w:pPr>
        <w:tabs>
          <w:tab w:val="left" w:pos="2988"/>
        </w:tabs>
        <w:jc w:val="both"/>
        <w:rPr>
          <w:rFonts w:eastAsiaTheme="minorEastAsia" w:cstheme="minorHAnsi"/>
          <w:b/>
          <w:bCs/>
          <w:lang w:val="el-GR"/>
        </w:rPr>
      </w:pPr>
      <m:oMathPara>
        <m:oMathParaPr>
          <m:jc m:val="left"/>
        </m:oMathParaPr>
        <m:oMath>
          <m:r>
            <w:rPr>
              <w:rFonts w:ascii="Cambria Math" w:eastAsiaTheme="minorEastAsia" w:hAnsi="Cambria Math" w:cstheme="minorHAnsi"/>
              <w:lang w:val="el-GR"/>
            </w:rPr>
            <m:t>=</m:t>
          </m:r>
          <m:r>
            <m:rPr>
              <m:sty m:val="b"/>
            </m:rPr>
            <w:rPr>
              <w:rFonts w:ascii="Cambria Math" w:hAnsi="Cambria Math" w:cs="Calibri"/>
              <w:color w:val="000000"/>
            </w:rPr>
            <m:t>60.90</m:t>
          </m:r>
          <m:r>
            <m:rPr>
              <m:sty m:val="bi"/>
            </m:rPr>
            <w:rPr>
              <w:rFonts w:ascii="Cambria Math" w:eastAsiaTheme="minorEastAsia" w:hAnsi="Cambria Math" w:cstheme="minorHAnsi"/>
            </w:rPr>
            <m:t>kW</m:t>
          </m:r>
        </m:oMath>
      </m:oMathPara>
    </w:p>
    <w:p w14:paraId="18F70C58" w14:textId="77777777" w:rsidR="003665D3" w:rsidRPr="00880790" w:rsidRDefault="003665D3" w:rsidP="00802218">
      <w:pPr>
        <w:tabs>
          <w:tab w:val="left" w:pos="2988"/>
        </w:tabs>
        <w:jc w:val="both"/>
        <w:rPr>
          <w:rFonts w:eastAsiaTheme="minorEastAsia" w:cstheme="minorHAnsi"/>
          <w:b/>
          <w:bCs/>
          <w:lang w:val="el-GR"/>
        </w:rPr>
      </w:pPr>
      <w:r w:rsidRPr="00880790">
        <w:rPr>
          <w:rFonts w:eastAsiaTheme="minorEastAsia" w:cstheme="minorHAnsi"/>
          <w:b/>
          <w:bCs/>
          <w:lang w:val="el-GR"/>
        </w:rPr>
        <w:t>Εγκαταστημένη Ισχύς:</w:t>
      </w:r>
    </w:p>
    <w:p w14:paraId="58A15985" w14:textId="77777777" w:rsidR="003665D3" w:rsidRPr="00CA59EC" w:rsidRDefault="00802218" w:rsidP="00CA59EC">
      <w:pPr>
        <w:tabs>
          <w:tab w:val="left" w:pos="2988"/>
        </w:tabs>
        <w:jc w:val="center"/>
        <w:rPr>
          <w:rFonts w:eastAsiaTheme="minorEastAsia" w:cstheme="minorHAnsi"/>
          <w:b/>
          <w:bCs/>
          <w:vertAlign w:val="subscript"/>
          <w:lang w:val="el-GR"/>
        </w:rPr>
      </w:pPr>
      <w:r w:rsidRPr="00CA59EC">
        <w:rPr>
          <w:rFonts w:eastAsiaTheme="minorEastAsia" w:cstheme="minorHAnsi"/>
          <w:b/>
          <w:bCs/>
        </w:rPr>
        <w:t>P</w:t>
      </w:r>
      <w:r w:rsidRPr="00CA59EC">
        <w:rPr>
          <w:rFonts w:eastAsiaTheme="minorEastAsia" w:cstheme="minorHAnsi"/>
          <w:b/>
          <w:bCs/>
          <w:vertAlign w:val="subscript"/>
          <w:lang w:val="el-GR"/>
        </w:rPr>
        <w:t>εγκ.</w:t>
      </w:r>
      <w:r w:rsidRPr="00CA59EC">
        <w:rPr>
          <w:rFonts w:eastAsiaTheme="minorEastAsia" w:cstheme="minorHAnsi"/>
          <w:b/>
          <w:bCs/>
          <w:lang w:val="el-GR"/>
        </w:rPr>
        <w:t xml:space="preserve"> = 1,2 </w:t>
      </w:r>
      <w:r w:rsidRPr="00CA59EC">
        <w:rPr>
          <w:rFonts w:eastAsiaTheme="minorEastAsia" w:cstheme="minorHAnsi"/>
          <w:b/>
          <w:bCs/>
        </w:rPr>
        <w:t>P</w:t>
      </w:r>
      <w:r w:rsidRPr="00CA59EC">
        <w:rPr>
          <w:rFonts w:eastAsiaTheme="minorEastAsia" w:cstheme="minorHAnsi"/>
          <w:b/>
          <w:bCs/>
          <w:vertAlign w:val="subscript"/>
          <w:lang w:val="el-GR"/>
        </w:rPr>
        <w:t>απ</w:t>
      </w:r>
    </w:p>
    <w:p w14:paraId="40F41D15" w14:textId="77777777" w:rsidR="00CA59EC" w:rsidRPr="00CA59EC" w:rsidRDefault="00CA59EC" w:rsidP="00CA59EC">
      <w:pPr>
        <w:tabs>
          <w:tab w:val="left" w:pos="2988"/>
        </w:tabs>
        <w:rPr>
          <w:rFonts w:eastAsiaTheme="minorEastAsia" w:cstheme="minorHAnsi"/>
          <w:b/>
          <w:bCs/>
          <w:vertAlign w:val="subscript"/>
          <w:lang w:val="el-GR"/>
        </w:rPr>
      </w:pPr>
      <w:r w:rsidRPr="00CA59EC">
        <w:rPr>
          <w:rFonts w:eastAsiaTheme="minorEastAsia" w:cstheme="minorHAnsi"/>
        </w:rPr>
        <w:t>P</w:t>
      </w:r>
      <w:r w:rsidRPr="00CA59EC">
        <w:rPr>
          <w:rFonts w:eastAsiaTheme="minorEastAsia" w:cstheme="minorHAnsi"/>
          <w:vertAlign w:val="subscript"/>
          <w:lang w:val="el-GR"/>
        </w:rPr>
        <w:t>εγκ.</w:t>
      </w:r>
      <w:r w:rsidRPr="00CA59EC">
        <w:rPr>
          <w:rFonts w:eastAsiaTheme="minorEastAsia" w:cstheme="minorHAnsi"/>
          <w:lang w:val="el-GR"/>
        </w:rPr>
        <w:t xml:space="preserve"> = 1,2 </w:t>
      </w:r>
      <w:r w:rsidRPr="00CA59EC">
        <w:rPr>
          <w:rFonts w:eastAsiaTheme="minorEastAsia" w:cstheme="minorHAnsi"/>
        </w:rPr>
        <w:t>P</w:t>
      </w:r>
      <w:r w:rsidRPr="00CA59EC">
        <w:rPr>
          <w:rFonts w:eastAsiaTheme="minorEastAsia" w:cstheme="minorHAnsi"/>
          <w:vertAlign w:val="subscript"/>
          <w:lang w:val="el-GR"/>
        </w:rPr>
        <w:t>απ</w:t>
      </w:r>
    </w:p>
    <w:p w14:paraId="700C7954" w14:textId="131A3FC9" w:rsidR="00CA59EC" w:rsidRPr="00A5005C" w:rsidRDefault="00802218" w:rsidP="00802218">
      <w:pPr>
        <w:tabs>
          <w:tab w:val="left" w:pos="2988"/>
        </w:tabs>
        <w:jc w:val="both"/>
        <w:rPr>
          <w:rFonts w:eastAsiaTheme="minorEastAsia" w:cstheme="minorHAnsi"/>
          <w:bCs/>
          <w:lang w:val="el-GR"/>
        </w:rPr>
      </w:pPr>
      <w:r w:rsidRPr="00880790">
        <w:rPr>
          <w:rFonts w:eastAsiaTheme="minorEastAsia" w:cstheme="minorHAnsi"/>
          <w:lang w:val="el-GR"/>
        </w:rPr>
        <w:t>= 1,2</w:t>
      </w:r>
      <w:r w:rsidR="003665D3" w:rsidRPr="00880790">
        <w:rPr>
          <w:rFonts w:eastAsiaTheme="minorEastAsia" w:cstheme="minorHAnsi"/>
          <w:lang w:val="el-GR"/>
        </w:rPr>
        <w:t>*</w:t>
      </w:r>
      <m:oMath>
        <m:r>
          <m:rPr>
            <m:sty m:val="p"/>
          </m:rPr>
          <w:rPr>
            <w:rFonts w:ascii="Cambria Math" w:hAnsi="Cambria Math" w:cs="Calibri"/>
            <w:color w:val="000000"/>
            <w:sz w:val="20"/>
            <w:szCs w:val="20"/>
            <w:lang w:val="el-GR"/>
          </w:rPr>
          <m:t>60.90</m:t>
        </m:r>
      </m:oMath>
    </w:p>
    <w:p w14:paraId="29978F64" w14:textId="1B85D0BC" w:rsidR="00B02C9E" w:rsidRPr="00BA70CF" w:rsidRDefault="00802218" w:rsidP="00802218">
      <w:pPr>
        <w:tabs>
          <w:tab w:val="left" w:pos="2988"/>
        </w:tabs>
        <w:jc w:val="both"/>
        <w:rPr>
          <w:rFonts w:eastAsiaTheme="minorEastAsia" w:cstheme="minorHAnsi"/>
          <w:b/>
          <w:bCs/>
          <w:lang w:val="el-GR"/>
        </w:rPr>
      </w:pPr>
      <w:r w:rsidRPr="00880790">
        <w:rPr>
          <w:rFonts w:eastAsiaTheme="minorEastAsia" w:cstheme="minorHAnsi"/>
          <w:lang w:val="el-GR"/>
        </w:rPr>
        <w:t xml:space="preserve">= </w:t>
      </w:r>
      <w:r w:rsidR="00A5005C" w:rsidRPr="00A5005C">
        <w:rPr>
          <w:rFonts w:ascii="Calibri" w:hAnsi="Calibri" w:cs="Calibri"/>
          <w:b/>
          <w:bCs/>
          <w:color w:val="000000"/>
          <w:lang w:val="el-GR"/>
        </w:rPr>
        <w:t>73.08</w:t>
      </w:r>
      <w:r w:rsidR="00A5005C">
        <w:rPr>
          <w:rFonts w:ascii="Calibri" w:hAnsi="Calibri" w:cs="Calibri"/>
          <w:b/>
          <w:bCs/>
          <w:color w:val="000000"/>
          <w:lang w:val="el-GR"/>
        </w:rPr>
        <w:t xml:space="preserve"> </w:t>
      </w:r>
      <w:r w:rsidRPr="00CA59EC">
        <w:rPr>
          <w:rFonts w:eastAsiaTheme="minorEastAsia" w:cstheme="minorHAnsi"/>
          <w:b/>
          <w:bCs/>
        </w:rPr>
        <w:t>kW</w:t>
      </w:r>
    </w:p>
    <w:p w14:paraId="3664BD2E" w14:textId="77777777" w:rsidR="00CA59EC" w:rsidRPr="00B02C9E" w:rsidRDefault="00CA59EC" w:rsidP="00802218">
      <w:pPr>
        <w:tabs>
          <w:tab w:val="left" w:pos="2988"/>
        </w:tabs>
        <w:jc w:val="both"/>
        <w:rPr>
          <w:rFonts w:eastAsiaTheme="minorEastAsia" w:cstheme="minorHAnsi"/>
          <w:b/>
          <w:bCs/>
          <w:lang w:val="el-GR"/>
        </w:rPr>
      </w:pPr>
      <w:r w:rsidRPr="003F08E8">
        <w:rPr>
          <w:rFonts w:eastAsiaTheme="minorEastAsia" w:cstheme="minorHAnsi"/>
          <w:lang w:val="el-GR"/>
        </w:rPr>
        <w:lastRenderedPageBreak/>
        <w:t xml:space="preserve">Ακολούθως, για την στήλη 17 που </w:t>
      </w:r>
      <w:r w:rsidR="003F08E8" w:rsidRPr="003F08E8">
        <w:rPr>
          <w:rFonts w:eastAsiaTheme="minorEastAsia" w:cstheme="minorHAnsi"/>
          <w:lang w:val="el-GR"/>
        </w:rPr>
        <w:t>παρουσιάζει</w:t>
      </w:r>
      <w:r w:rsidRPr="003F08E8">
        <w:rPr>
          <w:rFonts w:eastAsiaTheme="minorEastAsia" w:cstheme="minorHAnsi"/>
          <w:lang w:val="el-GR"/>
        </w:rPr>
        <w:t xml:space="preserve"> το κόστος των αγωγών βάση με την ονομαστική τους διάμετρο τα δεδομένα </w:t>
      </w:r>
      <w:r w:rsidR="00530787" w:rsidRPr="003F08E8">
        <w:rPr>
          <w:rFonts w:eastAsiaTheme="minorEastAsia" w:cstheme="minorHAnsi"/>
          <w:lang w:val="el-GR"/>
        </w:rPr>
        <w:t>πάρθηκαν</w:t>
      </w:r>
      <w:r w:rsidRPr="003F08E8">
        <w:rPr>
          <w:rFonts w:eastAsiaTheme="minorEastAsia" w:cstheme="minorHAnsi"/>
          <w:lang w:val="el-GR"/>
        </w:rPr>
        <w:t xml:space="preserve"> από την εικόνα 3 σελίδα 13. Για τις </w:t>
      </w:r>
      <w:r w:rsidR="00530787" w:rsidRPr="003F08E8">
        <w:rPr>
          <w:rFonts w:eastAsiaTheme="minorEastAsia" w:cstheme="minorHAnsi"/>
          <w:lang w:val="el-GR"/>
        </w:rPr>
        <w:t>στήλες</w:t>
      </w:r>
      <w:r w:rsidRPr="003F08E8">
        <w:rPr>
          <w:rFonts w:eastAsiaTheme="minorEastAsia" w:cstheme="minorHAnsi"/>
          <w:lang w:val="el-GR"/>
        </w:rPr>
        <w:t xml:space="preserve"> 18 </w:t>
      </w:r>
      <w:r w:rsidR="00AC087A">
        <w:rPr>
          <w:rFonts w:eastAsiaTheme="minorEastAsia" w:cstheme="minorHAnsi"/>
          <w:lang w:val="el-GR"/>
        </w:rPr>
        <w:t>ε</w:t>
      </w:r>
      <w:r w:rsidR="00AC087A" w:rsidRPr="003F08E8">
        <w:rPr>
          <w:rFonts w:eastAsiaTheme="minorEastAsia" w:cstheme="minorHAnsi"/>
          <w:lang w:val="el-GR"/>
        </w:rPr>
        <w:t>ως</w:t>
      </w:r>
      <w:r w:rsidRPr="003F08E8">
        <w:rPr>
          <w:rFonts w:eastAsiaTheme="minorEastAsia" w:cstheme="minorHAnsi"/>
          <w:lang w:val="el-GR"/>
        </w:rPr>
        <w:t xml:space="preserve">  21 </w:t>
      </w:r>
      <w:r w:rsidR="00530787" w:rsidRPr="003F08E8">
        <w:rPr>
          <w:rFonts w:eastAsiaTheme="minorEastAsia" w:cstheme="minorHAnsi"/>
          <w:lang w:val="el-GR"/>
        </w:rPr>
        <w:t>δόθηκαν</w:t>
      </w:r>
      <w:r w:rsidRPr="003F08E8">
        <w:rPr>
          <w:rFonts w:eastAsiaTheme="minorEastAsia" w:cstheme="minorHAnsi"/>
          <w:lang w:val="el-GR"/>
        </w:rPr>
        <w:t xml:space="preserve"> από την </w:t>
      </w:r>
      <w:r w:rsidR="00530787" w:rsidRPr="003F08E8">
        <w:rPr>
          <w:rFonts w:eastAsiaTheme="minorEastAsia" w:cstheme="minorHAnsi"/>
          <w:lang w:val="el-GR"/>
        </w:rPr>
        <w:t>εκφώνηση</w:t>
      </w:r>
      <w:r w:rsidRPr="003F08E8">
        <w:rPr>
          <w:rFonts w:eastAsiaTheme="minorEastAsia" w:cstheme="minorHAnsi"/>
          <w:lang w:val="el-GR"/>
        </w:rPr>
        <w:t xml:space="preserve"> του ερωτήματος 1.3.</w:t>
      </w:r>
    </w:p>
    <w:p w14:paraId="51BA5CFC" w14:textId="77777777" w:rsidR="00C40D83" w:rsidRDefault="003F08E8" w:rsidP="003F08E8">
      <w:pPr>
        <w:tabs>
          <w:tab w:val="left" w:pos="2988"/>
        </w:tabs>
        <w:jc w:val="both"/>
        <w:rPr>
          <w:rFonts w:eastAsiaTheme="minorEastAsia" w:cstheme="minorHAnsi"/>
          <w:lang w:val="el-GR"/>
        </w:rPr>
      </w:pPr>
      <w:r w:rsidRPr="003F08E8">
        <w:rPr>
          <w:rFonts w:eastAsiaTheme="minorEastAsia" w:cstheme="minorHAnsi"/>
          <w:lang w:val="el-GR"/>
        </w:rPr>
        <w:t xml:space="preserve">Για τις στήλες 22 και 23 γίνεται ο υπολογισμός των </w:t>
      </w:r>
      <w:r w:rsidR="00C40D83" w:rsidRPr="003F08E8">
        <w:rPr>
          <w:rFonts w:eastAsiaTheme="minorEastAsia" w:cstheme="minorHAnsi"/>
          <w:lang w:val="el-GR"/>
        </w:rPr>
        <w:t xml:space="preserve">εφάπαξ </w:t>
      </w:r>
      <w:r w:rsidR="000A162C" w:rsidRPr="003F08E8">
        <w:rPr>
          <w:rFonts w:eastAsiaTheme="minorEastAsia" w:cstheme="minorHAnsi"/>
          <w:lang w:val="el-GR"/>
        </w:rPr>
        <w:t>δαπανών</w:t>
      </w:r>
      <w:r w:rsidR="00C40D83" w:rsidRPr="003F08E8">
        <w:rPr>
          <w:rFonts w:eastAsiaTheme="minorEastAsia" w:cstheme="minorHAnsi"/>
          <w:lang w:val="el-GR"/>
        </w:rPr>
        <w:t xml:space="preserve"> για τους αγωγούς</w:t>
      </w:r>
      <w:r w:rsidRPr="003F08E8">
        <w:rPr>
          <w:rFonts w:eastAsiaTheme="minorEastAsia" w:cstheme="minorHAnsi"/>
          <w:lang w:val="el-GR"/>
        </w:rPr>
        <w:t xml:space="preserve"> και των αντλιών με την χρήση των τύπων:</w:t>
      </w:r>
    </w:p>
    <w:p w14:paraId="758E1020" w14:textId="77777777" w:rsidR="00B02C9E" w:rsidRPr="00B02C9E" w:rsidRDefault="00B02C9E" w:rsidP="003F08E8">
      <w:pPr>
        <w:tabs>
          <w:tab w:val="left" w:pos="2988"/>
        </w:tabs>
        <w:jc w:val="both"/>
        <w:rPr>
          <w:rFonts w:eastAsiaTheme="minorEastAsia" w:cstheme="minorHAnsi"/>
          <w:b/>
          <w:bCs/>
          <w:lang w:val="el-GR"/>
        </w:rPr>
      </w:pPr>
      <w:r w:rsidRPr="00B02C9E">
        <w:rPr>
          <w:rFonts w:eastAsiaTheme="minorEastAsia" w:cstheme="minorHAnsi"/>
          <w:b/>
          <w:bCs/>
          <w:lang w:val="el-GR"/>
        </w:rPr>
        <w:t>Εφάπαξ Δαπανών</w:t>
      </w:r>
      <w:r w:rsidR="00ED0985">
        <w:rPr>
          <w:rFonts w:eastAsiaTheme="minorEastAsia" w:cstheme="minorHAnsi"/>
          <w:b/>
          <w:bCs/>
          <w:lang w:val="el-GR"/>
        </w:rPr>
        <w:t xml:space="preserve"> του</w:t>
      </w:r>
      <w:r w:rsidRPr="00B02C9E">
        <w:rPr>
          <w:rFonts w:eastAsiaTheme="minorEastAsia" w:cstheme="minorHAnsi"/>
          <w:b/>
          <w:bCs/>
          <w:lang w:val="el-GR"/>
        </w:rPr>
        <w:t xml:space="preserve"> Αγωγού</w:t>
      </w:r>
      <w:r>
        <w:rPr>
          <w:rFonts w:eastAsiaTheme="minorEastAsia" w:cstheme="minorHAnsi"/>
          <w:b/>
          <w:bCs/>
          <w:lang w:val="el-GR"/>
        </w:rPr>
        <w:t>:</w:t>
      </w:r>
    </w:p>
    <w:p w14:paraId="660DA0FF" w14:textId="77777777" w:rsidR="00B02C9E" w:rsidRDefault="00B02C9E" w:rsidP="00B02C9E">
      <w:pPr>
        <w:tabs>
          <w:tab w:val="left" w:pos="2988"/>
        </w:tabs>
        <w:jc w:val="center"/>
        <w:rPr>
          <w:rFonts w:cstheme="minorHAnsi"/>
          <w:b/>
          <w:bCs/>
          <w:sz w:val="20"/>
          <w:szCs w:val="20"/>
          <w:lang w:val="el-GR"/>
        </w:rPr>
      </w:pPr>
      <w:r w:rsidRPr="00B02C9E">
        <w:rPr>
          <w:rFonts w:cstheme="minorHAnsi"/>
          <w:b/>
          <w:bCs/>
          <w:sz w:val="20"/>
          <w:szCs w:val="20"/>
          <w:lang w:val="el-GR"/>
        </w:rPr>
        <w:t>Δ</w:t>
      </w:r>
      <w:r w:rsidRPr="00B02C9E">
        <w:rPr>
          <w:rFonts w:cstheme="minorHAnsi"/>
          <w:b/>
          <w:bCs/>
          <w:sz w:val="20"/>
          <w:szCs w:val="20"/>
          <w:vertAlign w:val="subscript"/>
          <w:lang w:val="el-GR"/>
        </w:rPr>
        <w:t>αγωγού</w:t>
      </w:r>
      <w:r w:rsidRPr="00B02C9E">
        <w:rPr>
          <w:rFonts w:cstheme="minorHAnsi"/>
          <w:b/>
          <w:bCs/>
          <w:sz w:val="20"/>
          <w:szCs w:val="20"/>
          <w:lang w:val="el-GR"/>
        </w:rPr>
        <w:t xml:space="preserve"> = Κ</w:t>
      </w:r>
      <w:r>
        <w:rPr>
          <w:rFonts w:cstheme="minorHAnsi"/>
          <w:b/>
          <w:bCs/>
          <w:sz w:val="20"/>
          <w:szCs w:val="20"/>
          <w:lang w:val="el-GR"/>
        </w:rPr>
        <w:t>όστος</w:t>
      </w:r>
      <w:r w:rsidRPr="00B02C9E">
        <w:rPr>
          <w:rFonts w:cstheme="minorHAnsi"/>
          <w:b/>
          <w:bCs/>
          <w:sz w:val="20"/>
          <w:szCs w:val="20"/>
          <w:lang w:val="el-GR"/>
        </w:rPr>
        <w:t xml:space="preserve"> αγωγού *</w:t>
      </w:r>
      <w:r w:rsidRPr="00B02C9E">
        <w:rPr>
          <w:rFonts w:cstheme="minorHAnsi"/>
          <w:b/>
          <w:bCs/>
          <w:sz w:val="20"/>
          <w:szCs w:val="20"/>
        </w:rPr>
        <w:t>L</w:t>
      </w:r>
    </w:p>
    <w:p w14:paraId="33E63CC4" w14:textId="77777777" w:rsidR="00B02C9E" w:rsidRPr="00B02C9E" w:rsidRDefault="00B02C9E" w:rsidP="00B02C9E">
      <w:pPr>
        <w:tabs>
          <w:tab w:val="left" w:pos="2988"/>
        </w:tabs>
        <w:rPr>
          <w:rFonts w:cstheme="minorHAnsi"/>
          <w:b/>
          <w:bCs/>
          <w:sz w:val="20"/>
          <w:szCs w:val="20"/>
          <w:lang w:val="el-GR"/>
        </w:rPr>
      </w:pPr>
      <w:r>
        <w:rPr>
          <w:rFonts w:cstheme="minorHAnsi"/>
          <w:b/>
          <w:bCs/>
          <w:sz w:val="20"/>
          <w:szCs w:val="20"/>
          <w:lang w:val="el-GR"/>
        </w:rPr>
        <w:t xml:space="preserve">Όπου  </w:t>
      </w:r>
      <w:r w:rsidRPr="00B02C9E">
        <w:rPr>
          <w:rFonts w:cstheme="minorHAnsi"/>
          <w:b/>
          <w:bCs/>
          <w:sz w:val="20"/>
          <w:szCs w:val="20"/>
        </w:rPr>
        <w:t>L</w:t>
      </w:r>
      <w:r>
        <w:rPr>
          <w:rFonts w:cstheme="minorHAnsi"/>
          <w:b/>
          <w:bCs/>
          <w:sz w:val="20"/>
          <w:szCs w:val="20"/>
          <w:lang w:val="el-GR"/>
        </w:rPr>
        <w:t>= το μήκος του αγωγού ΓΔ</w:t>
      </w:r>
    </w:p>
    <w:p w14:paraId="22B5F4C9" w14:textId="77777777" w:rsidR="00B02C9E" w:rsidRDefault="00B02C9E" w:rsidP="00B02C9E">
      <w:pPr>
        <w:tabs>
          <w:tab w:val="left" w:pos="2988"/>
        </w:tabs>
        <w:rPr>
          <w:rFonts w:cstheme="minorHAnsi"/>
          <w:b/>
          <w:bCs/>
          <w:sz w:val="20"/>
          <w:szCs w:val="20"/>
          <w:lang w:val="el-GR"/>
        </w:rPr>
      </w:pPr>
      <w:r w:rsidRPr="00B02C9E">
        <w:rPr>
          <w:rFonts w:cstheme="minorHAnsi"/>
          <w:b/>
          <w:bCs/>
          <w:sz w:val="20"/>
          <w:szCs w:val="20"/>
          <w:lang w:val="el-GR"/>
        </w:rPr>
        <w:t>Δ</w:t>
      </w:r>
      <w:r w:rsidRPr="00B02C9E">
        <w:rPr>
          <w:rFonts w:cstheme="minorHAnsi"/>
          <w:b/>
          <w:bCs/>
          <w:sz w:val="20"/>
          <w:szCs w:val="20"/>
          <w:vertAlign w:val="subscript"/>
          <w:lang w:val="el-GR"/>
        </w:rPr>
        <w:t>αγωγού</w:t>
      </w:r>
      <w:r w:rsidRPr="00B02C9E">
        <w:rPr>
          <w:rFonts w:cstheme="minorHAnsi"/>
          <w:b/>
          <w:bCs/>
          <w:sz w:val="20"/>
          <w:szCs w:val="20"/>
          <w:lang w:val="el-GR"/>
        </w:rPr>
        <w:t xml:space="preserve"> = Κ</w:t>
      </w:r>
      <w:r>
        <w:rPr>
          <w:rFonts w:cstheme="minorHAnsi"/>
          <w:b/>
          <w:bCs/>
          <w:sz w:val="20"/>
          <w:szCs w:val="20"/>
          <w:lang w:val="el-GR"/>
        </w:rPr>
        <w:t>όστος</w:t>
      </w:r>
      <w:r w:rsidRPr="00B02C9E">
        <w:rPr>
          <w:rFonts w:cstheme="minorHAnsi"/>
          <w:b/>
          <w:bCs/>
          <w:sz w:val="20"/>
          <w:szCs w:val="20"/>
          <w:lang w:val="el-GR"/>
        </w:rPr>
        <w:t xml:space="preserve"> αγωγού *</w:t>
      </w:r>
      <w:r w:rsidRPr="00B02C9E">
        <w:rPr>
          <w:rFonts w:cstheme="minorHAnsi"/>
          <w:b/>
          <w:bCs/>
          <w:sz w:val="20"/>
          <w:szCs w:val="20"/>
        </w:rPr>
        <w:t>L</w:t>
      </w:r>
    </w:p>
    <w:p w14:paraId="397C84BB" w14:textId="234DECB6" w:rsidR="00B02C9E" w:rsidRDefault="00B02C9E" w:rsidP="00B02C9E">
      <w:pPr>
        <w:tabs>
          <w:tab w:val="left" w:pos="2988"/>
        </w:tabs>
        <w:jc w:val="both"/>
        <w:rPr>
          <w:rFonts w:eastAsiaTheme="minorEastAsia" w:cstheme="minorHAnsi"/>
          <w:iCs/>
          <w:lang w:val="el-GR"/>
        </w:rPr>
      </w:pPr>
      <w:r w:rsidRPr="00880790">
        <w:rPr>
          <w:rFonts w:cstheme="minorHAnsi"/>
          <w:sz w:val="20"/>
          <w:szCs w:val="20"/>
          <w:lang w:val="el-GR"/>
        </w:rPr>
        <w:t xml:space="preserve">= </w:t>
      </w:r>
      <w:r w:rsidR="00A5005C" w:rsidRPr="00A5005C">
        <w:rPr>
          <w:rFonts w:ascii="Calibri" w:hAnsi="Calibri" w:cs="Calibri"/>
          <w:color w:val="000000"/>
          <w:lang w:val="el-GR"/>
        </w:rPr>
        <w:t>30.86</w:t>
      </w:r>
      <w:r w:rsidRPr="00880790">
        <w:rPr>
          <w:rFonts w:eastAsiaTheme="minorEastAsia" w:cstheme="minorHAnsi"/>
          <w:iCs/>
          <w:lang w:val="el-GR"/>
        </w:rPr>
        <w:t>€/</w:t>
      </w:r>
      <w:r w:rsidRPr="00880790">
        <w:rPr>
          <w:rFonts w:eastAsiaTheme="minorEastAsia" w:cstheme="minorHAnsi"/>
          <w:iCs/>
        </w:rPr>
        <w:t>m</w:t>
      </w:r>
      <w:r w:rsidRPr="00FD78DA">
        <w:rPr>
          <w:rFonts w:eastAsiaTheme="minorEastAsia" w:cstheme="minorHAnsi"/>
          <w:iCs/>
          <w:lang w:val="el-GR"/>
        </w:rPr>
        <w:t>*</w:t>
      </w:r>
      <w:r w:rsidRPr="00880790">
        <w:rPr>
          <w:rFonts w:eastAsiaTheme="minorEastAsia" w:cstheme="minorHAnsi"/>
          <w:iCs/>
          <w:lang w:val="el-GR"/>
        </w:rPr>
        <w:t>5</w:t>
      </w:r>
      <w:r w:rsidRPr="00FD78DA">
        <w:rPr>
          <w:rFonts w:eastAsiaTheme="minorEastAsia" w:cstheme="minorHAnsi"/>
          <w:iCs/>
          <w:lang w:val="el-GR"/>
        </w:rPr>
        <w:t>8</w:t>
      </w:r>
      <w:r w:rsidRPr="00880790">
        <w:rPr>
          <w:rFonts w:eastAsiaTheme="minorEastAsia" w:cstheme="minorHAnsi"/>
          <w:iCs/>
          <w:lang w:val="el-GR"/>
        </w:rPr>
        <w:t>0</w:t>
      </w:r>
      <w:r w:rsidRPr="00880790">
        <w:rPr>
          <w:rFonts w:eastAsiaTheme="minorEastAsia" w:cstheme="minorHAnsi"/>
          <w:iCs/>
        </w:rPr>
        <w:t>m</w:t>
      </w:r>
    </w:p>
    <w:p w14:paraId="78FCDF3C" w14:textId="742CA22B" w:rsidR="003F08E8" w:rsidRPr="0074073E" w:rsidRDefault="00B02C9E" w:rsidP="003F08E8">
      <w:pPr>
        <w:tabs>
          <w:tab w:val="left" w:pos="2988"/>
        </w:tabs>
        <w:jc w:val="both"/>
        <w:rPr>
          <w:rFonts w:eastAsiaTheme="minorEastAsia" w:cstheme="minorHAnsi"/>
          <w:b/>
          <w:bCs/>
          <w:iCs/>
          <w:lang w:val="el-GR"/>
        </w:rPr>
      </w:pPr>
      <w:r w:rsidRPr="0074073E">
        <w:rPr>
          <w:rFonts w:eastAsiaTheme="minorEastAsia" w:cstheme="minorHAnsi"/>
          <w:b/>
          <w:bCs/>
          <w:iCs/>
          <w:lang w:val="el-GR"/>
        </w:rPr>
        <w:t xml:space="preserve">= </w:t>
      </w:r>
      <w:r w:rsidR="00A5005C" w:rsidRPr="00A5005C">
        <w:rPr>
          <w:rFonts w:ascii="Calibri" w:hAnsi="Calibri" w:cs="Calibri"/>
          <w:b/>
          <w:bCs/>
          <w:color w:val="000000"/>
          <w:lang w:val="el-GR"/>
        </w:rPr>
        <w:t>17898.8</w:t>
      </w:r>
      <w:r w:rsidR="00A5005C">
        <w:rPr>
          <w:rFonts w:ascii="Calibri" w:hAnsi="Calibri" w:cs="Calibri"/>
          <w:b/>
          <w:bCs/>
          <w:color w:val="000000"/>
          <w:lang w:val="el-GR"/>
        </w:rPr>
        <w:t xml:space="preserve"> </w:t>
      </w:r>
      <w:r w:rsidRPr="0074073E">
        <w:rPr>
          <w:rFonts w:eastAsiaTheme="minorEastAsia" w:cstheme="minorHAnsi"/>
          <w:b/>
          <w:bCs/>
          <w:iCs/>
          <w:lang w:val="el-GR"/>
        </w:rPr>
        <w:t>€</w:t>
      </w:r>
    </w:p>
    <w:p w14:paraId="180CF0D1" w14:textId="77777777" w:rsidR="00B02C9E" w:rsidRPr="00B02C9E" w:rsidRDefault="00B02C9E" w:rsidP="003F08E8">
      <w:pPr>
        <w:tabs>
          <w:tab w:val="left" w:pos="2988"/>
        </w:tabs>
        <w:jc w:val="both"/>
        <w:rPr>
          <w:rFonts w:eastAsiaTheme="minorEastAsia" w:cstheme="minorHAnsi"/>
          <w:b/>
          <w:bCs/>
          <w:lang w:val="el-GR"/>
        </w:rPr>
      </w:pPr>
      <w:r w:rsidRPr="00B02C9E">
        <w:rPr>
          <w:rFonts w:eastAsiaTheme="minorEastAsia" w:cstheme="minorHAnsi"/>
          <w:b/>
          <w:bCs/>
          <w:lang w:val="el-GR"/>
        </w:rPr>
        <w:t xml:space="preserve">Εφάπαξ Δαπανών </w:t>
      </w:r>
      <w:r w:rsidR="00ED0985">
        <w:rPr>
          <w:rFonts w:eastAsiaTheme="minorEastAsia" w:cstheme="minorHAnsi"/>
          <w:b/>
          <w:bCs/>
          <w:lang w:val="el-GR"/>
        </w:rPr>
        <w:t xml:space="preserve">της </w:t>
      </w:r>
      <w:r w:rsidRPr="00B02C9E">
        <w:rPr>
          <w:rFonts w:eastAsiaTheme="minorEastAsia" w:cstheme="minorHAnsi"/>
          <w:b/>
          <w:bCs/>
          <w:lang w:val="el-GR"/>
        </w:rPr>
        <w:t>Αντλ</w:t>
      </w:r>
      <w:r w:rsidR="00ED0985">
        <w:rPr>
          <w:rFonts w:eastAsiaTheme="minorEastAsia" w:cstheme="minorHAnsi"/>
          <w:b/>
          <w:bCs/>
          <w:lang w:val="el-GR"/>
        </w:rPr>
        <w:t>ίας</w:t>
      </w:r>
      <w:r w:rsidRPr="00B02C9E">
        <w:rPr>
          <w:rFonts w:eastAsiaTheme="minorEastAsia" w:cstheme="minorHAnsi"/>
          <w:b/>
          <w:bCs/>
          <w:lang w:val="el-GR"/>
        </w:rPr>
        <w:t>:</w:t>
      </w:r>
    </w:p>
    <w:p w14:paraId="437F4AAE" w14:textId="77777777" w:rsidR="00FD78DA" w:rsidRPr="003F08E8" w:rsidRDefault="00C40D83" w:rsidP="003F08E8">
      <w:pPr>
        <w:tabs>
          <w:tab w:val="left" w:pos="2988"/>
        </w:tabs>
        <w:jc w:val="center"/>
        <w:rPr>
          <w:rFonts w:cstheme="minorHAnsi"/>
          <w:b/>
          <w:bCs/>
          <w:sz w:val="20"/>
          <w:szCs w:val="20"/>
          <w:lang w:val="el-GR"/>
        </w:rPr>
      </w:pPr>
      <w:r w:rsidRPr="003F08E8">
        <w:rPr>
          <w:rFonts w:eastAsiaTheme="minorEastAsia" w:cstheme="minorHAnsi"/>
          <w:b/>
          <w:bCs/>
          <w:iCs/>
          <w:lang w:val="el-GR"/>
        </w:rPr>
        <w:t>Δ</w:t>
      </w:r>
      <w:r w:rsidRPr="003F08E8">
        <w:rPr>
          <w:rFonts w:eastAsiaTheme="minorEastAsia" w:cstheme="minorHAnsi"/>
          <w:b/>
          <w:bCs/>
          <w:iCs/>
          <w:vertAlign w:val="subscript"/>
          <w:lang w:val="el-GR"/>
        </w:rPr>
        <w:t>αντλιών</w:t>
      </w:r>
      <w:r w:rsidRPr="003F08E8">
        <w:rPr>
          <w:rFonts w:eastAsiaTheme="minorEastAsia" w:cstheme="minorHAnsi"/>
          <w:b/>
          <w:bCs/>
          <w:iCs/>
          <w:lang w:val="el-GR"/>
        </w:rPr>
        <w:t xml:space="preserve"> = </w:t>
      </w:r>
      <w:r w:rsidRPr="003F08E8">
        <w:rPr>
          <w:rFonts w:cstheme="minorHAnsi"/>
          <w:b/>
          <w:bCs/>
          <w:sz w:val="20"/>
          <w:szCs w:val="20"/>
        </w:rPr>
        <w:t>P</w:t>
      </w:r>
      <w:r w:rsidRPr="003F08E8">
        <w:rPr>
          <w:rFonts w:cstheme="minorHAnsi"/>
          <w:b/>
          <w:bCs/>
          <w:sz w:val="20"/>
          <w:szCs w:val="20"/>
          <w:vertAlign w:val="subscript"/>
          <w:lang w:val="el-GR"/>
        </w:rPr>
        <w:t>εγκ</w:t>
      </w:r>
      <w:r w:rsidR="003665D3" w:rsidRPr="003F08E8">
        <w:rPr>
          <w:rFonts w:cstheme="minorHAnsi"/>
          <w:b/>
          <w:bCs/>
          <w:sz w:val="20"/>
          <w:szCs w:val="20"/>
          <w:lang w:val="el-GR"/>
        </w:rPr>
        <w:t>*</w:t>
      </w:r>
      <w:r w:rsidRPr="003F08E8">
        <w:rPr>
          <w:rFonts w:cstheme="minorHAnsi"/>
          <w:b/>
          <w:bCs/>
          <w:sz w:val="20"/>
          <w:szCs w:val="20"/>
          <w:lang w:val="el-GR"/>
        </w:rPr>
        <w:t xml:space="preserve"> ΚΑΣ</w:t>
      </w:r>
    </w:p>
    <w:p w14:paraId="0560DD5D" w14:textId="77777777" w:rsidR="00B02C9E" w:rsidRPr="00ED0985" w:rsidRDefault="00B02C9E" w:rsidP="00B02C9E">
      <w:pPr>
        <w:tabs>
          <w:tab w:val="left" w:pos="2988"/>
        </w:tabs>
        <w:rPr>
          <w:rFonts w:cstheme="minorHAnsi"/>
          <w:sz w:val="20"/>
          <w:szCs w:val="20"/>
          <w:lang w:val="el-GR"/>
        </w:rPr>
      </w:pPr>
      <w:r w:rsidRPr="00ED0985">
        <w:rPr>
          <w:rFonts w:eastAsiaTheme="minorEastAsia" w:cstheme="minorHAnsi"/>
          <w:iCs/>
          <w:lang w:val="el-GR"/>
        </w:rPr>
        <w:t>Δ</w:t>
      </w:r>
      <w:r w:rsidRPr="00ED0985">
        <w:rPr>
          <w:rFonts w:eastAsiaTheme="minorEastAsia" w:cstheme="minorHAnsi"/>
          <w:iCs/>
          <w:vertAlign w:val="subscript"/>
          <w:lang w:val="el-GR"/>
        </w:rPr>
        <w:t>αντλιών</w:t>
      </w:r>
      <w:r w:rsidRPr="00ED0985">
        <w:rPr>
          <w:rFonts w:eastAsiaTheme="minorEastAsia" w:cstheme="minorHAnsi"/>
          <w:iCs/>
          <w:lang w:val="el-GR"/>
        </w:rPr>
        <w:t xml:space="preserve"> = </w:t>
      </w:r>
      <w:r w:rsidRPr="00ED0985">
        <w:rPr>
          <w:rFonts w:cstheme="minorHAnsi"/>
          <w:sz w:val="20"/>
          <w:szCs w:val="20"/>
        </w:rPr>
        <w:t>P</w:t>
      </w:r>
      <w:r w:rsidRPr="00ED0985">
        <w:rPr>
          <w:rFonts w:cstheme="minorHAnsi"/>
          <w:sz w:val="20"/>
          <w:szCs w:val="20"/>
          <w:vertAlign w:val="subscript"/>
          <w:lang w:val="el-GR"/>
        </w:rPr>
        <w:t>εγκ</w:t>
      </w:r>
      <w:r w:rsidRPr="00ED0985">
        <w:rPr>
          <w:rFonts w:cstheme="minorHAnsi"/>
          <w:sz w:val="20"/>
          <w:szCs w:val="20"/>
          <w:lang w:val="el-GR"/>
        </w:rPr>
        <w:t xml:space="preserve"> * ΚΑΣ</w:t>
      </w:r>
    </w:p>
    <w:p w14:paraId="7018FEB1" w14:textId="2047CEF1" w:rsidR="00FD78DA" w:rsidRDefault="00C40D83" w:rsidP="00C40D83">
      <w:pPr>
        <w:tabs>
          <w:tab w:val="left" w:pos="2988"/>
        </w:tabs>
        <w:jc w:val="both"/>
        <w:rPr>
          <w:rFonts w:cstheme="minorHAnsi"/>
          <w:sz w:val="20"/>
          <w:szCs w:val="20"/>
          <w:lang w:val="el-GR"/>
        </w:rPr>
      </w:pPr>
      <w:r w:rsidRPr="00880790">
        <w:rPr>
          <w:rFonts w:cstheme="minorHAnsi"/>
          <w:sz w:val="20"/>
          <w:szCs w:val="20"/>
          <w:lang w:val="el-GR"/>
        </w:rPr>
        <w:t>= 1700</w:t>
      </w:r>
      <w:r w:rsidRPr="00880790">
        <w:rPr>
          <w:rFonts w:eastAsiaTheme="minorEastAsia" w:cstheme="minorHAnsi"/>
          <w:iCs/>
          <w:lang w:val="el-GR"/>
        </w:rPr>
        <w:t>€/</w:t>
      </w:r>
      <w:r w:rsidRPr="00880790">
        <w:rPr>
          <w:rFonts w:eastAsiaTheme="minorEastAsia" w:cstheme="minorHAnsi"/>
          <w:iCs/>
        </w:rPr>
        <w:t>kW</w:t>
      </w:r>
      <w:r w:rsidR="00FD78DA" w:rsidRPr="00FD78DA">
        <w:rPr>
          <w:rFonts w:cstheme="minorHAnsi"/>
          <w:sz w:val="20"/>
          <w:szCs w:val="20"/>
          <w:lang w:val="el-GR"/>
        </w:rPr>
        <w:t>*</w:t>
      </w:r>
      <w:r w:rsidR="00A5005C" w:rsidRPr="00A5005C">
        <w:rPr>
          <w:rFonts w:ascii="Calibri" w:hAnsi="Calibri" w:cs="Calibri"/>
          <w:color w:val="000000"/>
          <w:lang w:val="el-GR"/>
        </w:rPr>
        <w:t>73.08</w:t>
      </w:r>
      <w:r w:rsidRPr="00880790">
        <w:rPr>
          <w:rFonts w:cstheme="minorHAnsi"/>
          <w:sz w:val="20"/>
          <w:szCs w:val="20"/>
        </w:rPr>
        <w:t>kW</w:t>
      </w:r>
    </w:p>
    <w:p w14:paraId="09EFB833" w14:textId="374DB063" w:rsidR="00B02C9E" w:rsidRPr="00530787" w:rsidRDefault="00C40D83" w:rsidP="00C40D83">
      <w:pPr>
        <w:tabs>
          <w:tab w:val="left" w:pos="2988"/>
        </w:tabs>
        <w:jc w:val="both"/>
        <w:rPr>
          <w:rFonts w:cstheme="minorHAnsi"/>
          <w:b/>
          <w:bCs/>
          <w:sz w:val="20"/>
          <w:szCs w:val="20"/>
          <w:lang w:val="el-GR"/>
        </w:rPr>
      </w:pPr>
      <w:r w:rsidRPr="00ED0985">
        <w:rPr>
          <w:rFonts w:cstheme="minorHAnsi"/>
          <w:b/>
          <w:bCs/>
          <w:sz w:val="20"/>
          <w:szCs w:val="20"/>
          <w:lang w:val="el-GR"/>
        </w:rPr>
        <w:t xml:space="preserve">= </w:t>
      </w:r>
      <w:r w:rsidR="00A5005C" w:rsidRPr="00A5005C">
        <w:rPr>
          <w:rFonts w:ascii="Calibri" w:hAnsi="Calibri" w:cs="Calibri"/>
          <w:b/>
          <w:bCs/>
          <w:color w:val="000000"/>
          <w:lang w:val="el-GR"/>
        </w:rPr>
        <w:t>124235.06</w:t>
      </w:r>
      <w:r w:rsidR="00A5005C">
        <w:rPr>
          <w:rFonts w:ascii="Calibri" w:hAnsi="Calibri" w:cs="Calibri"/>
          <w:b/>
          <w:bCs/>
          <w:color w:val="000000"/>
          <w:lang w:val="el-GR"/>
        </w:rPr>
        <w:t xml:space="preserve"> </w:t>
      </w:r>
      <w:r w:rsidRPr="00ED0985">
        <w:rPr>
          <w:rFonts w:cstheme="minorHAnsi"/>
          <w:b/>
          <w:bCs/>
          <w:sz w:val="20"/>
          <w:szCs w:val="20"/>
          <w:lang w:val="el-GR"/>
        </w:rPr>
        <w:t>€</w:t>
      </w:r>
    </w:p>
    <w:p w14:paraId="4C7A4595" w14:textId="0B634C96" w:rsidR="00C40D83" w:rsidRPr="00530787" w:rsidRDefault="00ED0985" w:rsidP="00802218">
      <w:pPr>
        <w:tabs>
          <w:tab w:val="left" w:pos="2988"/>
        </w:tabs>
        <w:jc w:val="both"/>
        <w:rPr>
          <w:rFonts w:cstheme="minorHAnsi"/>
          <w:sz w:val="20"/>
          <w:szCs w:val="20"/>
          <w:lang w:val="el-GR"/>
        </w:rPr>
      </w:pPr>
      <w:r>
        <w:rPr>
          <w:rFonts w:eastAsiaTheme="minorEastAsia" w:cstheme="minorHAnsi"/>
          <w:iCs/>
          <w:lang w:val="el-GR"/>
        </w:rPr>
        <w:t xml:space="preserve">   Στη συνέχεια γίνεται ο υ</w:t>
      </w:r>
      <w:r w:rsidR="003665D3" w:rsidRPr="00880790">
        <w:rPr>
          <w:rFonts w:eastAsiaTheme="minorEastAsia" w:cstheme="minorHAnsi"/>
          <w:iCs/>
          <w:lang w:val="el-GR"/>
        </w:rPr>
        <w:t>πολογισμός</w:t>
      </w:r>
      <w:r>
        <w:rPr>
          <w:rFonts w:eastAsiaTheme="minorEastAsia" w:cstheme="minorHAnsi"/>
          <w:iCs/>
          <w:lang w:val="el-GR"/>
        </w:rPr>
        <w:t xml:space="preserve"> του</w:t>
      </w:r>
      <w:r w:rsidR="008D68D3">
        <w:rPr>
          <w:rFonts w:eastAsiaTheme="minorEastAsia" w:cstheme="minorHAnsi"/>
          <w:iCs/>
          <w:lang w:val="el-GR"/>
        </w:rPr>
        <w:t xml:space="preserve"> </w:t>
      </w:r>
      <w:r w:rsidRPr="00880790">
        <w:rPr>
          <w:rFonts w:eastAsiaTheme="minorEastAsia" w:cstheme="minorHAnsi"/>
          <w:iCs/>
          <w:lang w:val="el-GR"/>
        </w:rPr>
        <w:t>ετήσιο</w:t>
      </w:r>
      <w:r w:rsidR="008D68D3">
        <w:rPr>
          <w:rFonts w:eastAsiaTheme="minorEastAsia" w:cstheme="minorHAnsi"/>
          <w:iCs/>
          <w:lang w:val="el-GR"/>
        </w:rPr>
        <w:t xml:space="preserve"> </w:t>
      </w:r>
      <w:r w:rsidRPr="00880790">
        <w:rPr>
          <w:rFonts w:eastAsiaTheme="minorEastAsia" w:cstheme="minorHAnsi"/>
          <w:iCs/>
          <w:lang w:val="el-GR"/>
        </w:rPr>
        <w:t>τοκοχρεολ</w:t>
      </w:r>
      <w:r>
        <w:rPr>
          <w:rFonts w:eastAsiaTheme="minorEastAsia" w:cstheme="minorHAnsi"/>
          <w:iCs/>
          <w:lang w:val="el-GR"/>
        </w:rPr>
        <w:t xml:space="preserve">υσίου του </w:t>
      </w:r>
      <w:r w:rsidR="00802218" w:rsidRPr="00880790">
        <w:rPr>
          <w:rFonts w:eastAsiaTheme="minorEastAsia" w:cstheme="minorHAnsi"/>
          <w:iCs/>
          <w:lang w:val="el-GR"/>
        </w:rPr>
        <w:t>αγωγού</w:t>
      </w:r>
      <w:r>
        <w:rPr>
          <w:rFonts w:eastAsiaTheme="minorEastAsia" w:cstheme="minorHAnsi"/>
          <w:iCs/>
          <w:lang w:val="el-GR"/>
        </w:rPr>
        <w:t>, ο ετήσιος το</w:t>
      </w:r>
      <w:r w:rsidRPr="00880790">
        <w:rPr>
          <w:rFonts w:eastAsiaTheme="minorEastAsia" w:cstheme="minorHAnsi"/>
          <w:iCs/>
          <w:lang w:val="el-GR"/>
        </w:rPr>
        <w:t>κοχρεολυσί</w:t>
      </w:r>
      <w:r>
        <w:rPr>
          <w:rFonts w:eastAsiaTheme="minorEastAsia" w:cstheme="minorHAnsi"/>
          <w:iCs/>
          <w:lang w:val="el-GR"/>
        </w:rPr>
        <w:t xml:space="preserve">ου της </w:t>
      </w:r>
      <w:r w:rsidR="003665D3" w:rsidRPr="00880790">
        <w:rPr>
          <w:rFonts w:eastAsiaTheme="minorEastAsia" w:cstheme="minorHAnsi"/>
          <w:iCs/>
          <w:lang w:val="el-GR"/>
        </w:rPr>
        <w:t>αντλίας</w:t>
      </w:r>
      <w:r>
        <w:rPr>
          <w:rFonts w:eastAsiaTheme="minorEastAsia" w:cstheme="minorHAnsi"/>
          <w:iCs/>
          <w:lang w:val="el-GR"/>
        </w:rPr>
        <w:t xml:space="preserve"> ο υπολογισμός της</w:t>
      </w:r>
      <w:r w:rsidR="0074073E">
        <w:rPr>
          <w:rFonts w:eastAsiaTheme="minorEastAsia" w:cstheme="minorHAnsi"/>
          <w:iCs/>
          <w:lang w:val="el-GR"/>
        </w:rPr>
        <w:t xml:space="preserve"> ετήσιας</w:t>
      </w:r>
      <w:r>
        <w:rPr>
          <w:rFonts w:eastAsiaTheme="minorEastAsia" w:cstheme="minorHAnsi"/>
          <w:iCs/>
          <w:lang w:val="el-GR"/>
        </w:rPr>
        <w:t xml:space="preserve"> συντήρησης</w:t>
      </w:r>
      <w:r w:rsidR="00530787">
        <w:rPr>
          <w:rFonts w:eastAsiaTheme="minorEastAsia" w:cstheme="minorHAnsi"/>
          <w:iCs/>
          <w:lang w:val="el-GR"/>
        </w:rPr>
        <w:t xml:space="preserve">, και το </w:t>
      </w:r>
      <w:r w:rsidR="00530787" w:rsidRPr="00530787">
        <w:rPr>
          <w:rFonts w:cstheme="minorHAnsi"/>
          <w:sz w:val="20"/>
          <w:szCs w:val="20"/>
          <w:lang w:val="el-GR"/>
        </w:rPr>
        <w:t>ετήσιο κόστους λειτουργίας</w:t>
      </w:r>
      <w:r>
        <w:rPr>
          <w:rFonts w:eastAsiaTheme="minorEastAsia" w:cstheme="minorHAnsi"/>
          <w:iCs/>
          <w:lang w:val="el-GR"/>
        </w:rPr>
        <w:t xml:space="preserve"> (στήλες 24,25,26</w:t>
      </w:r>
      <w:r w:rsidR="00530787">
        <w:rPr>
          <w:rFonts w:eastAsiaTheme="minorEastAsia" w:cstheme="minorHAnsi"/>
          <w:iCs/>
          <w:lang w:val="el-GR"/>
        </w:rPr>
        <w:t xml:space="preserve"> και 28</w:t>
      </w:r>
      <w:r>
        <w:rPr>
          <w:rFonts w:eastAsiaTheme="minorEastAsia" w:cstheme="minorHAnsi"/>
          <w:iCs/>
          <w:lang w:val="el-GR"/>
        </w:rPr>
        <w:t>)</w:t>
      </w:r>
      <w:r w:rsidR="003665D3" w:rsidRPr="00880790">
        <w:rPr>
          <w:rFonts w:eastAsiaTheme="minorEastAsia" w:cstheme="minorHAnsi"/>
          <w:iCs/>
          <w:lang w:val="el-GR"/>
        </w:rPr>
        <w:t>:</w:t>
      </w:r>
    </w:p>
    <w:p w14:paraId="09CC42CB" w14:textId="77777777" w:rsidR="00ED0985" w:rsidRPr="00ED0985" w:rsidRDefault="00ED0985" w:rsidP="00802218">
      <w:pPr>
        <w:tabs>
          <w:tab w:val="left" w:pos="2988"/>
        </w:tabs>
        <w:jc w:val="both"/>
        <w:rPr>
          <w:rFonts w:eastAsiaTheme="minorEastAsia" w:cstheme="minorHAnsi"/>
          <w:b/>
          <w:bCs/>
          <w:iCs/>
          <w:lang w:val="el-GR"/>
        </w:rPr>
      </w:pPr>
      <w:r w:rsidRPr="00ED0985">
        <w:rPr>
          <w:rFonts w:eastAsiaTheme="minorEastAsia" w:cstheme="minorHAnsi"/>
          <w:b/>
          <w:bCs/>
          <w:iCs/>
          <w:lang w:val="el-GR"/>
        </w:rPr>
        <w:t xml:space="preserve">Ετήσιο Τοκοχρεολύσιο </w:t>
      </w:r>
      <w:r w:rsidR="001A2237">
        <w:rPr>
          <w:rFonts w:eastAsiaTheme="minorEastAsia" w:cstheme="minorHAnsi"/>
          <w:b/>
          <w:bCs/>
          <w:iCs/>
          <w:lang w:val="el-GR"/>
        </w:rPr>
        <w:t>τ</w:t>
      </w:r>
      <w:r w:rsidRPr="00ED0985">
        <w:rPr>
          <w:rFonts w:eastAsiaTheme="minorEastAsia" w:cstheme="minorHAnsi"/>
          <w:b/>
          <w:bCs/>
          <w:iCs/>
          <w:lang w:val="el-GR"/>
        </w:rPr>
        <w:t>ου Α</w:t>
      </w:r>
      <w:r>
        <w:rPr>
          <w:rFonts w:eastAsiaTheme="minorEastAsia" w:cstheme="minorHAnsi"/>
          <w:b/>
          <w:bCs/>
          <w:iCs/>
          <w:lang w:val="el-GR"/>
        </w:rPr>
        <w:t>γωγού</w:t>
      </w:r>
      <w:r w:rsidRPr="00ED0985">
        <w:rPr>
          <w:rFonts w:eastAsiaTheme="minorEastAsia" w:cstheme="minorHAnsi"/>
          <w:b/>
          <w:bCs/>
          <w:iCs/>
          <w:lang w:val="el-GR"/>
        </w:rPr>
        <w:t xml:space="preserve"> δίνεται από τον τύπο:</w:t>
      </w:r>
    </w:p>
    <w:p w14:paraId="7C2B1B2B" w14:textId="77777777" w:rsidR="00C40D83" w:rsidRPr="001A2237" w:rsidRDefault="00000000" w:rsidP="00C40D83">
      <w:pPr>
        <w:tabs>
          <w:tab w:val="left" w:pos="2988"/>
        </w:tabs>
        <w:jc w:val="center"/>
        <w:rPr>
          <w:rFonts w:eastAsiaTheme="minorEastAsia" w:cstheme="minorHAnsi"/>
          <w:b/>
          <w:bCs/>
          <w:lang w:val="el-GR"/>
        </w:rPr>
      </w:pPr>
      <m:oMathPara>
        <m:oMath>
          <m:sSub>
            <m:sSubPr>
              <m:ctrlPr>
                <w:rPr>
                  <w:rFonts w:ascii="Cambria Math" w:eastAsiaTheme="minorEastAsia" w:hAnsi="Cambria Math" w:cstheme="minorHAnsi"/>
                  <w:b/>
                  <w:bCs/>
                </w:rPr>
              </m:ctrlPr>
            </m:sSubPr>
            <m:e>
              <m:r>
                <m:rPr>
                  <m:sty m:val="b"/>
                </m:rPr>
                <w:rPr>
                  <w:rFonts w:ascii="Cambria Math" w:eastAsiaTheme="minorEastAsia" w:hAnsi="Cambria Math" w:cstheme="minorHAnsi"/>
                </w:rPr>
                <m:t>C</m:t>
              </m:r>
            </m:e>
            <m:sub>
              <m:r>
                <m:rPr>
                  <m:sty m:val="b"/>
                </m:rPr>
                <w:rPr>
                  <w:rFonts w:ascii="Cambria Math" w:eastAsiaTheme="minorEastAsia" w:hAnsi="Cambria Math" w:cstheme="minorHAnsi"/>
                </w:rPr>
                <m:t>αγωγο</m:t>
              </m:r>
              <m:r>
                <m:rPr>
                  <m:sty m:val="b"/>
                </m:rPr>
                <w:rPr>
                  <w:rFonts w:ascii="Cambria Math" w:eastAsiaTheme="minorEastAsia" w:hAnsi="Cambria Math" w:cstheme="minorHAnsi"/>
                  <w:lang w:val="el-GR"/>
                </w:rPr>
                <m:t>ύ</m:t>
              </m:r>
            </m:sub>
          </m:sSub>
          <m:r>
            <m:rPr>
              <m:sty m:val="b"/>
            </m:rPr>
            <w:rPr>
              <w:rFonts w:ascii="Cambria Math" w:eastAsiaTheme="minorEastAsia" w:hAnsi="Cambria Math" w:cstheme="minorHAnsi"/>
              <w:lang w:val="el-GR"/>
            </w:rPr>
            <m:t>=</m:t>
          </m:r>
          <m:sSub>
            <m:sSubPr>
              <m:ctrlPr>
                <w:rPr>
                  <w:rFonts w:ascii="Cambria Math" w:eastAsiaTheme="minorEastAsia" w:hAnsi="Cambria Math" w:cstheme="minorHAnsi"/>
                  <w:b/>
                  <w:bCs/>
                </w:rPr>
              </m:ctrlPr>
            </m:sSubPr>
            <m:e>
              <m:r>
                <m:rPr>
                  <m:sty m:val="b"/>
                </m:rPr>
                <w:rPr>
                  <w:rFonts w:ascii="Cambria Math" w:eastAsiaTheme="minorEastAsia" w:hAnsi="Cambria Math" w:cstheme="minorHAnsi"/>
                </w:rPr>
                <m:t>Δ</m:t>
              </m:r>
            </m:e>
            <m:sub>
              <m:r>
                <m:rPr>
                  <m:sty m:val="b"/>
                </m:rPr>
                <w:rPr>
                  <w:rFonts w:ascii="Cambria Math" w:eastAsiaTheme="minorEastAsia" w:hAnsi="Cambria Math" w:cstheme="minorHAnsi"/>
                </w:rPr>
                <m:t>αγωγο</m:t>
              </m:r>
              <m:r>
                <m:rPr>
                  <m:sty m:val="b"/>
                </m:rPr>
                <w:rPr>
                  <w:rFonts w:ascii="Cambria Math" w:eastAsiaTheme="minorEastAsia" w:hAnsi="Cambria Math" w:cstheme="minorHAnsi"/>
                  <w:lang w:val="el-GR"/>
                </w:rPr>
                <m:t>ύ</m:t>
              </m:r>
            </m:sub>
          </m:sSub>
          <m:r>
            <m:rPr>
              <m:sty m:val="b"/>
            </m:rPr>
            <w:rPr>
              <w:rFonts w:ascii="Cambria Math" w:eastAsiaTheme="minorEastAsia" w:hAnsi="Cambria Math" w:cstheme="minorHAnsi"/>
              <w:lang w:val="el-GR"/>
            </w:rPr>
            <m:t>*</m:t>
          </m:r>
          <m:f>
            <m:fPr>
              <m:ctrlPr>
                <w:rPr>
                  <w:rFonts w:ascii="Cambria Math" w:eastAsiaTheme="minorEastAsia" w:hAnsi="Cambria Math" w:cstheme="minorHAnsi"/>
                  <w:b/>
                  <w:bCs/>
                </w:rPr>
              </m:ctrlPr>
            </m:fPr>
            <m:num>
              <m:r>
                <m:rPr>
                  <m:sty m:val="b"/>
                </m:rPr>
                <w:rPr>
                  <w:rFonts w:ascii="Cambria Math" w:eastAsiaTheme="minorEastAsia" w:hAnsi="Cambria Math" w:cstheme="minorHAnsi"/>
                </w:rPr>
                <m:t>i</m:t>
              </m:r>
              <m:r>
                <m:rPr>
                  <m:sty m:val="b"/>
                </m:rPr>
                <w:rPr>
                  <w:rFonts w:ascii="Cambria Math" w:eastAsiaTheme="minorEastAsia" w:hAnsi="Cambria Math" w:cstheme="minorHAnsi"/>
                  <w:lang w:val="el-GR"/>
                </w:rPr>
                <m:t>×</m:t>
              </m:r>
              <m:sSup>
                <m:sSupPr>
                  <m:ctrlPr>
                    <w:rPr>
                      <w:rFonts w:ascii="Cambria Math" w:eastAsiaTheme="minorEastAsia" w:hAnsi="Cambria Math" w:cstheme="minorHAnsi"/>
                      <w:b/>
                      <w:bCs/>
                    </w:rPr>
                  </m:ctrlPr>
                </m:sSupPr>
                <m:e>
                  <m:r>
                    <m:rPr>
                      <m:sty m:val="b"/>
                    </m:rPr>
                    <w:rPr>
                      <w:rFonts w:ascii="Cambria Math" w:eastAsiaTheme="minorEastAsia" w:hAnsi="Cambria Math" w:cstheme="minorHAnsi"/>
                      <w:lang w:val="el-GR"/>
                    </w:rPr>
                    <m:t>(</m:t>
                  </m:r>
                  <m:r>
                    <m:rPr>
                      <m:sty m:val="b"/>
                    </m:rPr>
                    <w:rPr>
                      <w:rFonts w:ascii="Cambria Math" w:eastAsiaTheme="minorEastAsia" w:hAnsi="Cambria Math" w:cstheme="minorHAnsi"/>
                    </w:rPr>
                    <m:t>i</m:t>
                  </m:r>
                  <m:r>
                    <m:rPr>
                      <m:sty m:val="b"/>
                    </m:rPr>
                    <w:rPr>
                      <w:rFonts w:ascii="Cambria Math" w:eastAsiaTheme="minorEastAsia" w:hAnsi="Cambria Math" w:cstheme="minorHAnsi"/>
                      <w:lang w:val="el-GR"/>
                    </w:rPr>
                    <m:t>+1)</m:t>
                  </m:r>
                </m:e>
                <m:sup>
                  <m:r>
                    <m:rPr>
                      <m:sty m:val="b"/>
                    </m:rPr>
                    <w:rPr>
                      <w:rFonts w:ascii="Cambria Math" w:eastAsiaTheme="minorEastAsia" w:hAnsi="Cambria Math" w:cstheme="minorHAnsi"/>
                    </w:rPr>
                    <m:t>Ν</m:t>
                  </m:r>
                </m:sup>
              </m:sSup>
            </m:num>
            <m:den>
              <m:sSup>
                <m:sSupPr>
                  <m:ctrlPr>
                    <w:rPr>
                      <w:rFonts w:ascii="Cambria Math" w:eastAsiaTheme="minorEastAsia" w:hAnsi="Cambria Math" w:cstheme="minorHAnsi"/>
                      <w:b/>
                      <w:bCs/>
                    </w:rPr>
                  </m:ctrlPr>
                </m:sSupPr>
                <m:e>
                  <m:r>
                    <m:rPr>
                      <m:sty m:val="b"/>
                    </m:rPr>
                    <w:rPr>
                      <w:rFonts w:ascii="Cambria Math" w:eastAsiaTheme="minorEastAsia" w:hAnsi="Cambria Math" w:cstheme="minorHAnsi"/>
                      <w:lang w:val="el-GR"/>
                    </w:rPr>
                    <m:t>(</m:t>
                  </m:r>
                  <m:r>
                    <m:rPr>
                      <m:sty m:val="b"/>
                    </m:rPr>
                    <w:rPr>
                      <w:rFonts w:ascii="Cambria Math" w:eastAsiaTheme="minorEastAsia" w:hAnsi="Cambria Math" w:cstheme="minorHAnsi"/>
                    </w:rPr>
                    <m:t>ι</m:t>
                  </m:r>
                  <m:r>
                    <m:rPr>
                      <m:sty m:val="b"/>
                    </m:rPr>
                    <w:rPr>
                      <w:rFonts w:ascii="Cambria Math" w:eastAsiaTheme="minorEastAsia" w:hAnsi="Cambria Math" w:cstheme="minorHAnsi"/>
                      <w:lang w:val="el-GR"/>
                    </w:rPr>
                    <m:t>+1)</m:t>
                  </m:r>
                </m:e>
                <m:sup>
                  <m:r>
                    <m:rPr>
                      <m:sty m:val="b"/>
                    </m:rPr>
                    <w:rPr>
                      <w:rFonts w:ascii="Cambria Math" w:eastAsiaTheme="minorEastAsia" w:hAnsi="Cambria Math" w:cstheme="minorHAnsi"/>
                    </w:rPr>
                    <m:t>Ν</m:t>
                  </m:r>
                </m:sup>
              </m:sSup>
              <m:r>
                <m:rPr>
                  <m:sty m:val="b"/>
                </m:rPr>
                <w:rPr>
                  <w:rFonts w:ascii="Cambria Math" w:eastAsiaTheme="minorEastAsia" w:hAnsi="Cambria Math" w:cstheme="minorHAnsi"/>
                  <w:lang w:val="el-GR"/>
                </w:rPr>
                <m:t>-1</m:t>
              </m:r>
            </m:den>
          </m:f>
        </m:oMath>
      </m:oMathPara>
    </w:p>
    <w:p w14:paraId="1CBE2E05" w14:textId="77777777" w:rsidR="00802218" w:rsidRPr="00880790" w:rsidRDefault="00802218" w:rsidP="00802218">
      <w:pPr>
        <w:tabs>
          <w:tab w:val="left" w:pos="2988"/>
        </w:tabs>
        <w:jc w:val="both"/>
        <w:rPr>
          <w:rFonts w:eastAsiaTheme="minorEastAsia" w:cstheme="minorHAnsi"/>
          <w:iCs/>
          <w:lang w:val="el-GR"/>
        </w:rPr>
      </w:pPr>
      <w:r w:rsidRPr="00880790">
        <w:rPr>
          <w:rFonts w:eastAsiaTheme="minorEastAsia" w:cstheme="minorHAnsi"/>
          <w:iCs/>
          <w:lang w:val="el-GR"/>
        </w:rPr>
        <w:t>όπου:</w:t>
      </w:r>
    </w:p>
    <w:p w14:paraId="46F830C9" w14:textId="77777777" w:rsidR="00C40D83" w:rsidRPr="00ED0985" w:rsidRDefault="00802218" w:rsidP="00802218">
      <w:pPr>
        <w:tabs>
          <w:tab w:val="left" w:pos="2988"/>
        </w:tabs>
        <w:jc w:val="both"/>
        <w:rPr>
          <w:rFonts w:eastAsiaTheme="minorEastAsia" w:cstheme="minorHAnsi"/>
          <w:iCs/>
          <w:lang w:val="el-GR"/>
        </w:rPr>
      </w:pPr>
      <w:r w:rsidRPr="00880790">
        <w:rPr>
          <w:rFonts w:eastAsiaTheme="minorEastAsia" w:cstheme="minorHAnsi"/>
          <w:iCs/>
        </w:rPr>
        <w:t>i</w:t>
      </w:r>
      <w:r w:rsidRPr="00880790">
        <w:rPr>
          <w:rFonts w:eastAsiaTheme="minorEastAsia" w:cstheme="minorHAnsi"/>
          <w:iCs/>
          <w:lang w:val="el-GR"/>
        </w:rPr>
        <w:t xml:space="preserve"> = ετήσιο επιτόκιο αναγωγής</w:t>
      </w:r>
      <w:r w:rsidR="00ED0985">
        <w:rPr>
          <w:rFonts w:eastAsiaTheme="minorEastAsia" w:cstheme="minorHAnsi"/>
          <w:iCs/>
          <w:lang w:val="el-GR"/>
        </w:rPr>
        <w:t>(</w:t>
      </w:r>
      <w:r w:rsidR="00ED0985" w:rsidRPr="00880790">
        <w:rPr>
          <w:rFonts w:eastAsiaTheme="minorEastAsia" w:cstheme="minorHAnsi"/>
          <w:iCs/>
        </w:rPr>
        <w:t>i</w:t>
      </w:r>
      <w:r w:rsidR="00ED0985">
        <w:rPr>
          <w:rFonts w:eastAsiaTheme="minorEastAsia" w:cstheme="minorHAnsi"/>
          <w:iCs/>
          <w:lang w:val="el-GR"/>
        </w:rPr>
        <w:t>=9%)</w:t>
      </w:r>
    </w:p>
    <w:p w14:paraId="3A7466FC" w14:textId="77777777" w:rsidR="00802218" w:rsidRDefault="00802218" w:rsidP="00802218">
      <w:pPr>
        <w:tabs>
          <w:tab w:val="left" w:pos="2988"/>
        </w:tabs>
        <w:jc w:val="both"/>
        <w:rPr>
          <w:rFonts w:eastAsiaTheme="minorEastAsia" w:cstheme="minorHAnsi"/>
          <w:iCs/>
          <w:lang w:val="el-GR"/>
        </w:rPr>
      </w:pPr>
      <w:r w:rsidRPr="00880790">
        <w:rPr>
          <w:rFonts w:eastAsiaTheme="minorEastAsia" w:cstheme="minorHAnsi"/>
          <w:iCs/>
          <w:lang w:val="el-GR"/>
        </w:rPr>
        <w:t>Ν</w:t>
      </w:r>
      <w:r w:rsidR="00C40D83" w:rsidRPr="00880790">
        <w:rPr>
          <w:rFonts w:eastAsiaTheme="minorEastAsia" w:cstheme="minorHAnsi"/>
          <w:iCs/>
          <w:lang w:val="el-GR"/>
        </w:rPr>
        <w:t>=</w:t>
      </w:r>
      <w:r w:rsidRPr="00880790">
        <w:rPr>
          <w:rFonts w:eastAsiaTheme="minorEastAsia" w:cstheme="minorHAnsi"/>
          <w:iCs/>
          <w:lang w:val="el-GR"/>
        </w:rPr>
        <w:t xml:space="preserve"> ο χρόνος απόσβεσης του καταθλιπτικού αγωγού</w:t>
      </w:r>
      <w:r w:rsidR="00ED0985">
        <w:rPr>
          <w:rFonts w:eastAsiaTheme="minorEastAsia" w:cstheme="minorHAnsi"/>
          <w:iCs/>
          <w:lang w:val="el-GR"/>
        </w:rPr>
        <w:t xml:space="preserve"> ίσο με </w:t>
      </w:r>
      <w:r w:rsidR="001A2237" w:rsidRPr="001A2237">
        <w:rPr>
          <w:rFonts w:eastAsiaTheme="minorEastAsia" w:cstheme="minorHAnsi"/>
          <w:iCs/>
          <w:lang w:val="el-GR"/>
        </w:rPr>
        <w:t>40</w:t>
      </w:r>
      <w:r w:rsidR="00ED0985">
        <w:rPr>
          <w:rFonts w:eastAsiaTheme="minorEastAsia" w:cstheme="minorHAnsi"/>
          <w:iCs/>
          <w:lang w:val="el-GR"/>
        </w:rPr>
        <w:t xml:space="preserve"> χρόνια</w:t>
      </w:r>
    </w:p>
    <w:p w14:paraId="1E9FB4D4" w14:textId="77777777" w:rsidR="00144D4B" w:rsidRPr="0074073E" w:rsidRDefault="00000000" w:rsidP="00144D4B">
      <w:pPr>
        <w:tabs>
          <w:tab w:val="left" w:pos="2988"/>
        </w:tabs>
        <w:jc w:val="center"/>
        <w:rPr>
          <w:rFonts w:eastAsiaTheme="minorEastAsia" w:cstheme="minorHAnsi"/>
          <w:lang w:val="el-GR"/>
        </w:rPr>
      </w:pPr>
      <m:oMathPara>
        <m:oMathParaPr>
          <m:jc m:val="left"/>
        </m:oMathParaPr>
        <m:oMath>
          <m:sSub>
            <m:sSubPr>
              <m:ctrlPr>
                <w:rPr>
                  <w:rFonts w:ascii="Cambria Math" w:eastAsiaTheme="minorEastAsia" w:hAnsi="Cambria Math" w:cstheme="minorHAnsi"/>
                </w:rPr>
              </m:ctrlPr>
            </m:sSubPr>
            <m:e>
              <m:r>
                <m:rPr>
                  <m:sty m:val="p"/>
                </m:rPr>
                <w:rPr>
                  <w:rFonts w:ascii="Cambria Math" w:eastAsiaTheme="minorEastAsia" w:hAnsi="Cambria Math" w:cstheme="minorHAnsi"/>
                </w:rPr>
                <m:t>C</m:t>
              </m:r>
            </m:e>
            <m:sub>
              <m:r>
                <m:rPr>
                  <m:sty m:val="p"/>
                </m:rPr>
                <w:rPr>
                  <w:rFonts w:ascii="Cambria Math" w:eastAsiaTheme="minorEastAsia" w:hAnsi="Cambria Math" w:cstheme="minorHAnsi"/>
                </w:rPr>
                <m:t>αγωγο</m:t>
              </m:r>
              <m:r>
                <m:rPr>
                  <m:sty m:val="p"/>
                </m:rPr>
                <w:rPr>
                  <w:rFonts w:ascii="Cambria Math" w:eastAsiaTheme="minorEastAsia" w:hAnsi="Cambria Math" w:cstheme="minorHAnsi"/>
                  <w:lang w:val="el-GR"/>
                </w:rPr>
                <m:t>ύ</m:t>
              </m:r>
            </m:sub>
          </m:sSub>
          <m:r>
            <m:rPr>
              <m:sty m:val="p"/>
            </m:rPr>
            <w:rPr>
              <w:rFonts w:ascii="Cambria Math" w:eastAsiaTheme="minorEastAsia" w:hAnsi="Cambria Math" w:cstheme="minorHAnsi"/>
              <w:lang w:val="el-GR"/>
            </w:rPr>
            <m:t>=</m:t>
          </m:r>
          <m:sSub>
            <m:sSubPr>
              <m:ctrlPr>
                <w:rPr>
                  <w:rFonts w:ascii="Cambria Math" w:eastAsiaTheme="minorEastAsia" w:hAnsi="Cambria Math" w:cstheme="minorHAnsi"/>
                </w:rPr>
              </m:ctrlPr>
            </m:sSubPr>
            <m:e>
              <m:r>
                <m:rPr>
                  <m:sty m:val="p"/>
                </m:rPr>
                <w:rPr>
                  <w:rFonts w:ascii="Cambria Math" w:eastAsiaTheme="minorEastAsia" w:hAnsi="Cambria Math" w:cstheme="minorHAnsi"/>
                </w:rPr>
                <m:t>Δ</m:t>
              </m:r>
            </m:e>
            <m:sub>
              <m:r>
                <m:rPr>
                  <m:sty m:val="p"/>
                </m:rPr>
                <w:rPr>
                  <w:rFonts w:ascii="Cambria Math" w:eastAsiaTheme="minorEastAsia" w:hAnsi="Cambria Math" w:cstheme="minorHAnsi"/>
                </w:rPr>
                <m:t>αγωγο</m:t>
              </m:r>
              <m:r>
                <m:rPr>
                  <m:sty m:val="p"/>
                </m:rPr>
                <w:rPr>
                  <w:rFonts w:ascii="Cambria Math" w:eastAsiaTheme="minorEastAsia" w:hAnsi="Cambria Math" w:cstheme="minorHAnsi"/>
                  <w:lang w:val="el-GR"/>
                </w:rPr>
                <m:t>ύ</m:t>
              </m:r>
            </m:sub>
          </m:sSub>
          <m:r>
            <m:rPr>
              <m:sty m:val="p"/>
            </m:rPr>
            <w:rPr>
              <w:rFonts w:ascii="Cambria Math" w:eastAsiaTheme="minorEastAsia" w:hAnsi="Cambria Math" w:cstheme="minorHAnsi"/>
              <w:lang w:val="el-GR"/>
            </w:rPr>
            <m:t>*</m:t>
          </m:r>
          <m:f>
            <m:fPr>
              <m:ctrlPr>
                <w:rPr>
                  <w:rFonts w:ascii="Cambria Math" w:eastAsiaTheme="minorEastAsia" w:hAnsi="Cambria Math" w:cstheme="minorHAnsi"/>
                </w:rPr>
              </m:ctrlPr>
            </m:fPr>
            <m:num>
              <m:r>
                <m:rPr>
                  <m:sty m:val="p"/>
                </m:rPr>
                <w:rPr>
                  <w:rFonts w:ascii="Cambria Math" w:eastAsiaTheme="minorEastAsia" w:hAnsi="Cambria Math" w:cstheme="minorHAnsi"/>
                </w:rPr>
                <m:t>i</m:t>
              </m:r>
              <m:r>
                <m:rPr>
                  <m:sty m:val="p"/>
                </m:rPr>
                <w:rPr>
                  <w:rFonts w:ascii="Cambria Math" w:eastAsiaTheme="minorEastAsia" w:hAnsi="Cambria Math" w:cstheme="minorHAnsi"/>
                  <w:lang w:val="el-GR"/>
                </w:rPr>
                <m:t>×</m:t>
              </m:r>
              <m:sSup>
                <m:sSupPr>
                  <m:ctrlPr>
                    <w:rPr>
                      <w:rFonts w:ascii="Cambria Math" w:eastAsiaTheme="minorEastAsia" w:hAnsi="Cambria Math" w:cstheme="minorHAnsi"/>
                    </w:rPr>
                  </m:ctrlPr>
                </m:sSupPr>
                <m:e>
                  <m:r>
                    <m:rPr>
                      <m:sty m:val="p"/>
                    </m:rPr>
                    <w:rPr>
                      <w:rFonts w:ascii="Cambria Math" w:eastAsiaTheme="minorEastAsia" w:hAnsi="Cambria Math" w:cstheme="minorHAnsi"/>
                      <w:lang w:val="el-GR"/>
                    </w:rPr>
                    <m:t>(</m:t>
                  </m:r>
                  <m:r>
                    <m:rPr>
                      <m:sty m:val="p"/>
                    </m:rPr>
                    <w:rPr>
                      <w:rFonts w:ascii="Cambria Math" w:eastAsiaTheme="minorEastAsia" w:hAnsi="Cambria Math" w:cstheme="minorHAnsi"/>
                    </w:rPr>
                    <m:t>i</m:t>
                  </m:r>
                  <m:r>
                    <m:rPr>
                      <m:sty m:val="p"/>
                    </m:rPr>
                    <w:rPr>
                      <w:rFonts w:ascii="Cambria Math" w:eastAsiaTheme="minorEastAsia" w:hAnsi="Cambria Math" w:cstheme="minorHAnsi"/>
                      <w:lang w:val="el-GR"/>
                    </w:rPr>
                    <m:t>+1)</m:t>
                  </m:r>
                </m:e>
                <m:sup>
                  <m:r>
                    <m:rPr>
                      <m:sty m:val="p"/>
                    </m:rPr>
                    <w:rPr>
                      <w:rFonts w:ascii="Cambria Math" w:eastAsiaTheme="minorEastAsia" w:hAnsi="Cambria Math" w:cstheme="minorHAnsi"/>
                    </w:rPr>
                    <m:t>Ν</m:t>
                  </m:r>
                </m:sup>
              </m:sSup>
            </m:num>
            <m:den>
              <m:sSup>
                <m:sSupPr>
                  <m:ctrlPr>
                    <w:rPr>
                      <w:rFonts w:ascii="Cambria Math" w:eastAsiaTheme="minorEastAsia" w:hAnsi="Cambria Math" w:cstheme="minorHAnsi"/>
                    </w:rPr>
                  </m:ctrlPr>
                </m:sSupPr>
                <m:e>
                  <m:r>
                    <m:rPr>
                      <m:sty m:val="p"/>
                    </m:rPr>
                    <w:rPr>
                      <w:rFonts w:ascii="Cambria Math" w:eastAsiaTheme="minorEastAsia" w:hAnsi="Cambria Math" w:cstheme="minorHAnsi"/>
                      <w:lang w:val="el-GR"/>
                    </w:rPr>
                    <m:t>(</m:t>
                  </m:r>
                  <m:r>
                    <m:rPr>
                      <m:sty m:val="p"/>
                    </m:rPr>
                    <w:rPr>
                      <w:rFonts w:ascii="Cambria Math" w:eastAsiaTheme="minorEastAsia" w:hAnsi="Cambria Math" w:cstheme="minorHAnsi"/>
                    </w:rPr>
                    <m:t>i</m:t>
                  </m:r>
                  <m:r>
                    <m:rPr>
                      <m:sty m:val="p"/>
                    </m:rPr>
                    <w:rPr>
                      <w:rFonts w:ascii="Cambria Math" w:eastAsiaTheme="minorEastAsia" w:hAnsi="Cambria Math" w:cstheme="minorHAnsi"/>
                      <w:lang w:val="el-GR"/>
                    </w:rPr>
                    <m:t>+1)</m:t>
                  </m:r>
                </m:e>
                <m:sup>
                  <m:r>
                    <m:rPr>
                      <m:sty m:val="p"/>
                    </m:rPr>
                    <w:rPr>
                      <w:rFonts w:ascii="Cambria Math" w:eastAsiaTheme="minorEastAsia" w:hAnsi="Cambria Math" w:cstheme="minorHAnsi"/>
                    </w:rPr>
                    <m:t>Ν</m:t>
                  </m:r>
                </m:sup>
              </m:sSup>
              <m:r>
                <m:rPr>
                  <m:sty m:val="p"/>
                </m:rPr>
                <w:rPr>
                  <w:rFonts w:ascii="Cambria Math" w:eastAsiaTheme="minorEastAsia" w:hAnsi="Cambria Math" w:cstheme="minorHAnsi"/>
                  <w:lang w:val="el-GR"/>
                </w:rPr>
                <m:t>-1</m:t>
              </m:r>
            </m:den>
          </m:f>
        </m:oMath>
      </m:oMathPara>
    </w:p>
    <w:p w14:paraId="6FE8F657" w14:textId="33886EAF" w:rsidR="00144D4B" w:rsidRPr="00A5005C" w:rsidRDefault="00A5005C" w:rsidP="00802218">
      <w:pPr>
        <w:tabs>
          <w:tab w:val="left" w:pos="2988"/>
        </w:tabs>
        <w:jc w:val="both"/>
        <w:rPr>
          <w:rFonts w:ascii="Calibri" w:eastAsiaTheme="minorEastAsia" w:hAnsi="Calibri" w:cs="Calibri"/>
          <w:lang w:val="el-GR"/>
        </w:rPr>
      </w:pPr>
      <m:oMathPara>
        <m:oMathParaPr>
          <m:jc m:val="left"/>
        </m:oMathParaPr>
        <m:oMath>
          <m:r>
            <m:rPr>
              <m:sty m:val="p"/>
            </m:rPr>
            <w:rPr>
              <w:rFonts w:ascii="Cambria Math" w:eastAsiaTheme="minorEastAsia" w:hAnsi="Cambria Math" w:cstheme="minorHAnsi"/>
              <w:lang w:val="el-GR"/>
            </w:rPr>
            <m:t xml:space="preserve">               =</m:t>
          </m:r>
          <m:r>
            <m:rPr>
              <m:sty m:val="p"/>
            </m:rPr>
            <w:rPr>
              <w:rFonts w:ascii="Cambria Math" w:hAnsi="Cambria Math" w:cs="Calibri"/>
              <w:color w:val="000000"/>
              <w:lang w:val="el-GR"/>
            </w:rPr>
            <m:t>17898.8</m:t>
          </m:r>
          <m:r>
            <m:rPr>
              <m:sty m:val="b"/>
            </m:rPr>
            <w:rPr>
              <w:rFonts w:ascii="Cambria Math" w:hAnsi="Cambria Math" w:cs="Calibri"/>
              <w:color w:val="000000"/>
              <w:lang w:val="el-GR"/>
            </w:rPr>
            <m:t xml:space="preserve"> </m:t>
          </m:r>
          <m:r>
            <m:rPr>
              <m:sty m:val="p"/>
            </m:rPr>
            <w:rPr>
              <w:rFonts w:ascii="Cambria Math" w:eastAsiaTheme="minorEastAsia" w:hAnsi="Cambria Math" w:cstheme="minorHAnsi"/>
              <w:lang w:val="el-GR"/>
            </w:rPr>
            <m:t>*</m:t>
          </m:r>
          <m:f>
            <m:fPr>
              <m:ctrlPr>
                <w:rPr>
                  <w:rFonts w:ascii="Cambria Math" w:eastAsiaTheme="minorEastAsia" w:hAnsi="Cambria Math" w:cstheme="minorHAnsi"/>
                </w:rPr>
              </m:ctrlPr>
            </m:fPr>
            <m:num>
              <m:r>
                <m:rPr>
                  <m:sty m:val="p"/>
                </m:rPr>
                <w:rPr>
                  <w:rFonts w:ascii="Cambria Math" w:eastAsiaTheme="minorEastAsia" w:hAnsi="Cambria Math" w:cstheme="minorHAnsi"/>
                  <w:lang w:val="el-GR"/>
                </w:rPr>
                <m:t>0,09×</m:t>
              </m:r>
              <m:sSup>
                <m:sSupPr>
                  <m:ctrlPr>
                    <w:rPr>
                      <w:rFonts w:ascii="Cambria Math" w:eastAsiaTheme="minorEastAsia" w:hAnsi="Cambria Math" w:cstheme="minorHAnsi"/>
                    </w:rPr>
                  </m:ctrlPr>
                </m:sSupPr>
                <m:e>
                  <m:r>
                    <m:rPr>
                      <m:sty m:val="p"/>
                    </m:rPr>
                    <w:rPr>
                      <w:rFonts w:ascii="Cambria Math" w:eastAsiaTheme="minorEastAsia" w:hAnsi="Cambria Math" w:cstheme="minorHAnsi"/>
                      <w:lang w:val="el-GR"/>
                    </w:rPr>
                    <m:t>(0,09+1)</m:t>
                  </m:r>
                </m:e>
                <m:sup>
                  <m:r>
                    <m:rPr>
                      <m:sty m:val="p"/>
                    </m:rPr>
                    <w:rPr>
                      <w:rFonts w:ascii="Cambria Math" w:eastAsiaTheme="minorEastAsia" w:hAnsi="Cambria Math" w:cstheme="minorHAnsi"/>
                      <w:lang w:val="el-GR"/>
                    </w:rPr>
                    <m:t>40</m:t>
                  </m:r>
                </m:sup>
              </m:sSup>
            </m:num>
            <m:den>
              <m:sSup>
                <m:sSupPr>
                  <m:ctrlPr>
                    <w:rPr>
                      <w:rFonts w:ascii="Cambria Math" w:eastAsiaTheme="minorEastAsia" w:hAnsi="Cambria Math" w:cstheme="minorHAnsi"/>
                    </w:rPr>
                  </m:ctrlPr>
                </m:sSupPr>
                <m:e>
                  <m:r>
                    <m:rPr>
                      <m:sty m:val="p"/>
                    </m:rPr>
                    <w:rPr>
                      <w:rFonts w:ascii="Cambria Math" w:eastAsiaTheme="minorEastAsia" w:hAnsi="Cambria Math" w:cstheme="minorHAnsi"/>
                      <w:lang w:val="el-GR"/>
                    </w:rPr>
                    <m:t>(0,09+1)</m:t>
                  </m:r>
                </m:e>
                <m:sup>
                  <m:r>
                    <m:rPr>
                      <m:sty m:val="p"/>
                    </m:rPr>
                    <w:rPr>
                      <w:rFonts w:ascii="Cambria Math" w:eastAsiaTheme="minorEastAsia" w:hAnsi="Cambria Math" w:cstheme="minorHAnsi"/>
                      <w:lang w:val="el-GR"/>
                    </w:rPr>
                    <m:t>40</m:t>
                  </m:r>
                </m:sup>
              </m:sSup>
              <m:r>
                <m:rPr>
                  <m:sty m:val="p"/>
                </m:rPr>
                <w:rPr>
                  <w:rFonts w:ascii="Cambria Math" w:eastAsiaTheme="minorEastAsia" w:hAnsi="Cambria Math" w:cstheme="minorHAnsi"/>
                  <w:lang w:val="el-GR"/>
                </w:rPr>
                <m:t>-1</m:t>
              </m:r>
            </m:den>
          </m:f>
        </m:oMath>
      </m:oMathPara>
    </w:p>
    <w:p w14:paraId="573F52D4" w14:textId="51FC0E86" w:rsidR="00144D4B" w:rsidRPr="00144D4B" w:rsidRDefault="00144D4B" w:rsidP="00144D4B">
      <w:pPr>
        <w:tabs>
          <w:tab w:val="left" w:pos="2988"/>
        </w:tabs>
        <w:rPr>
          <w:rFonts w:eastAsiaTheme="minorEastAsia" w:cstheme="minorHAnsi"/>
          <w:b/>
          <w:bCs/>
          <w:sz w:val="18"/>
          <w:szCs w:val="18"/>
          <w:lang w:val="el-GR"/>
        </w:rPr>
      </w:pPr>
      <w:r w:rsidRPr="0074073E">
        <w:rPr>
          <w:rFonts w:ascii="Calibri" w:eastAsiaTheme="minorEastAsia" w:hAnsi="Calibri" w:cs="Calibri"/>
          <w:b/>
          <w:bCs/>
          <w:lang w:val="el-GR"/>
        </w:rPr>
        <w:t xml:space="preserve">                =</w:t>
      </w:r>
      <w:r w:rsidR="00A5005C" w:rsidRPr="00A5005C">
        <w:rPr>
          <w:rFonts w:ascii="Calibri" w:hAnsi="Calibri" w:cs="Calibri"/>
          <w:b/>
          <w:bCs/>
          <w:color w:val="000000"/>
          <w:lang w:val="el-GR"/>
        </w:rPr>
        <w:t>1663.87</w:t>
      </w:r>
      <w:r w:rsidRPr="0074073E">
        <w:rPr>
          <w:rFonts w:eastAsiaTheme="minorEastAsia" w:cstheme="minorHAnsi"/>
          <w:b/>
          <w:bCs/>
          <w:sz w:val="20"/>
          <w:szCs w:val="20"/>
          <w:lang w:val="el-GR"/>
        </w:rPr>
        <w:t>€/έτος</w:t>
      </w:r>
    </w:p>
    <w:p w14:paraId="3FD65D6E" w14:textId="77777777" w:rsidR="00A5005C" w:rsidRDefault="00A5005C" w:rsidP="00802218">
      <w:pPr>
        <w:tabs>
          <w:tab w:val="left" w:pos="2988"/>
        </w:tabs>
        <w:jc w:val="both"/>
        <w:rPr>
          <w:rFonts w:eastAsiaTheme="minorEastAsia" w:cstheme="minorHAnsi"/>
          <w:b/>
          <w:bCs/>
          <w:iCs/>
          <w:lang w:val="el-GR"/>
        </w:rPr>
      </w:pPr>
    </w:p>
    <w:p w14:paraId="136F5B66" w14:textId="77777777" w:rsidR="00A5005C" w:rsidRDefault="00A5005C" w:rsidP="00802218">
      <w:pPr>
        <w:tabs>
          <w:tab w:val="left" w:pos="2988"/>
        </w:tabs>
        <w:jc w:val="both"/>
        <w:rPr>
          <w:rFonts w:eastAsiaTheme="minorEastAsia" w:cstheme="minorHAnsi"/>
          <w:b/>
          <w:bCs/>
          <w:iCs/>
          <w:lang w:val="el-GR"/>
        </w:rPr>
      </w:pPr>
    </w:p>
    <w:p w14:paraId="33596629" w14:textId="1DCB1849" w:rsidR="00C40D83" w:rsidRPr="00ED0985" w:rsidRDefault="00ED0985" w:rsidP="00802218">
      <w:pPr>
        <w:tabs>
          <w:tab w:val="left" w:pos="2988"/>
        </w:tabs>
        <w:jc w:val="both"/>
        <w:rPr>
          <w:rFonts w:eastAsiaTheme="minorEastAsia" w:cstheme="minorHAnsi"/>
          <w:b/>
          <w:bCs/>
          <w:iCs/>
          <w:lang w:val="el-GR"/>
        </w:rPr>
      </w:pPr>
      <w:r w:rsidRPr="00ED0985">
        <w:rPr>
          <w:rFonts w:eastAsiaTheme="minorEastAsia" w:cstheme="minorHAnsi"/>
          <w:b/>
          <w:bCs/>
          <w:iCs/>
          <w:lang w:val="el-GR"/>
        </w:rPr>
        <w:lastRenderedPageBreak/>
        <w:t xml:space="preserve">Ετήσιο Τοκοχρεολύσιο </w:t>
      </w:r>
      <w:r w:rsidR="001A2237">
        <w:rPr>
          <w:rFonts w:eastAsiaTheme="minorEastAsia" w:cstheme="minorHAnsi"/>
          <w:b/>
          <w:bCs/>
          <w:iCs/>
          <w:lang w:val="el-GR"/>
        </w:rPr>
        <w:t>τ</w:t>
      </w:r>
      <w:r w:rsidRPr="00ED0985">
        <w:rPr>
          <w:rFonts w:eastAsiaTheme="minorEastAsia" w:cstheme="minorHAnsi"/>
          <w:b/>
          <w:bCs/>
          <w:iCs/>
          <w:lang w:val="el-GR"/>
        </w:rPr>
        <w:t>ου Αντλιοστασίου δίνεται από τον τύπο:</w:t>
      </w:r>
    </w:p>
    <w:bookmarkStart w:id="47" w:name="_Hlk101921094"/>
    <w:p w14:paraId="07B0EFE4" w14:textId="77777777" w:rsidR="001A2237" w:rsidRDefault="00000000" w:rsidP="001A2237">
      <w:pPr>
        <w:tabs>
          <w:tab w:val="left" w:pos="2988"/>
        </w:tabs>
        <w:jc w:val="center"/>
        <w:rPr>
          <w:rFonts w:eastAsiaTheme="minorEastAsia" w:cstheme="minorHAnsi"/>
          <w:lang w:val="el-GR"/>
        </w:rPr>
      </w:pPr>
      <m:oMathPara>
        <m:oMath>
          <m:sSub>
            <m:sSubPr>
              <m:ctrlPr>
                <w:rPr>
                  <w:rFonts w:ascii="Cambria Math" w:eastAsiaTheme="minorEastAsia" w:hAnsi="Cambria Math" w:cstheme="minorHAnsi"/>
                  <w:i/>
                  <w:iCs/>
                </w:rPr>
              </m:ctrlPr>
            </m:sSubPr>
            <m:e>
              <m:r>
                <w:rPr>
                  <w:rFonts w:ascii="Cambria Math" w:eastAsiaTheme="minorEastAsia" w:hAnsi="Cambria Math" w:cstheme="minorHAnsi"/>
                </w:rPr>
                <m:t>C</m:t>
              </m:r>
            </m:e>
            <m:sub>
              <m:r>
                <w:rPr>
                  <w:rFonts w:ascii="Cambria Math" w:eastAsiaTheme="minorEastAsia" w:hAnsi="Cambria Math" w:cstheme="minorHAnsi"/>
                </w:rPr>
                <m:t>αντλ</m:t>
              </m:r>
              <m:r>
                <w:rPr>
                  <w:rFonts w:ascii="Cambria Math" w:eastAsiaTheme="minorEastAsia" w:hAnsi="Cambria Math" w:cstheme="minorHAnsi"/>
                  <w:lang w:val="el-GR"/>
                </w:rPr>
                <m:t>.</m:t>
              </m:r>
            </m:sub>
          </m:sSub>
          <m:r>
            <w:rPr>
              <w:rFonts w:ascii="Cambria Math" w:eastAsiaTheme="minorEastAsia" w:hAnsi="Cambria Math" w:cstheme="minorHAnsi"/>
              <w:lang w:val="el-GR"/>
            </w:rPr>
            <m:t>=</m:t>
          </m:r>
          <m:sSub>
            <m:sSubPr>
              <m:ctrlPr>
                <w:rPr>
                  <w:rFonts w:ascii="Cambria Math" w:eastAsiaTheme="minorEastAsia" w:hAnsi="Cambria Math" w:cstheme="minorHAnsi"/>
                  <w:i/>
                  <w:iCs/>
                </w:rPr>
              </m:ctrlPr>
            </m:sSubPr>
            <m:e>
              <m:r>
                <w:rPr>
                  <w:rFonts w:ascii="Cambria Math" w:eastAsiaTheme="minorEastAsia" w:hAnsi="Cambria Math" w:cstheme="minorHAnsi"/>
                </w:rPr>
                <m:t>Δ</m:t>
              </m:r>
            </m:e>
            <m:sub>
              <m:r>
                <w:rPr>
                  <w:rFonts w:ascii="Cambria Math" w:eastAsiaTheme="minorEastAsia" w:hAnsi="Cambria Math" w:cstheme="minorHAnsi"/>
                </w:rPr>
                <m:t>αντλ</m:t>
              </m:r>
            </m:sub>
          </m:sSub>
          <m:r>
            <w:rPr>
              <w:rFonts w:ascii="Cambria Math" w:eastAsiaTheme="minorEastAsia" w:hAnsi="Cambria Math" w:cstheme="minorHAnsi"/>
              <w:lang w:val="el-GR"/>
            </w:rPr>
            <m:t>×</m:t>
          </m:r>
          <m:f>
            <m:fPr>
              <m:ctrlPr>
                <w:rPr>
                  <w:rFonts w:ascii="Cambria Math" w:eastAsiaTheme="minorEastAsia" w:hAnsi="Cambria Math" w:cstheme="minorHAnsi"/>
                  <w:i/>
                  <w:iCs/>
                </w:rPr>
              </m:ctrlPr>
            </m:fPr>
            <m:num>
              <m:r>
                <w:rPr>
                  <w:rFonts w:ascii="Cambria Math" w:eastAsiaTheme="minorEastAsia" w:hAnsi="Cambria Math" w:cstheme="minorHAnsi"/>
                </w:rPr>
                <m:t>i</m:t>
              </m:r>
              <m:r>
                <w:rPr>
                  <w:rFonts w:ascii="Cambria Math" w:eastAsiaTheme="minorEastAsia" w:hAnsi="Cambria Math" w:cstheme="minorHAnsi"/>
                  <w:lang w:val="el-GR"/>
                </w:rPr>
                <m:t>×</m:t>
              </m:r>
              <m:sSup>
                <m:sSupPr>
                  <m:ctrlPr>
                    <w:rPr>
                      <w:rFonts w:ascii="Cambria Math" w:eastAsiaTheme="minorEastAsia" w:hAnsi="Cambria Math" w:cstheme="minorHAnsi"/>
                      <w:i/>
                      <w:iCs/>
                    </w:rPr>
                  </m:ctrlPr>
                </m:sSupPr>
                <m:e>
                  <m:r>
                    <w:rPr>
                      <w:rFonts w:ascii="Cambria Math" w:eastAsiaTheme="minorEastAsia" w:hAnsi="Cambria Math" w:cstheme="minorHAnsi"/>
                      <w:lang w:val="el-GR"/>
                    </w:rPr>
                    <m:t>(</m:t>
                  </m:r>
                  <m:r>
                    <w:rPr>
                      <w:rFonts w:ascii="Cambria Math" w:eastAsiaTheme="minorEastAsia" w:hAnsi="Cambria Math" w:cstheme="minorHAnsi"/>
                    </w:rPr>
                    <m:t>i</m:t>
                  </m:r>
                  <m:r>
                    <w:rPr>
                      <w:rFonts w:ascii="Cambria Math" w:eastAsiaTheme="minorEastAsia" w:hAnsi="Cambria Math" w:cstheme="minorHAnsi"/>
                      <w:lang w:val="el-GR"/>
                    </w:rPr>
                    <m:t>+1)</m:t>
                  </m:r>
                </m:e>
                <m:sup>
                  <m:r>
                    <w:rPr>
                      <w:rFonts w:ascii="Cambria Math" w:eastAsiaTheme="minorEastAsia" w:hAnsi="Cambria Math" w:cstheme="minorHAnsi"/>
                    </w:rPr>
                    <m:t>Ν</m:t>
                  </m:r>
                </m:sup>
              </m:sSup>
            </m:num>
            <m:den>
              <m:sSup>
                <m:sSupPr>
                  <m:ctrlPr>
                    <w:rPr>
                      <w:rFonts w:ascii="Cambria Math" w:eastAsiaTheme="minorEastAsia" w:hAnsi="Cambria Math" w:cstheme="minorHAnsi"/>
                      <w:i/>
                      <w:iCs/>
                    </w:rPr>
                  </m:ctrlPr>
                </m:sSupPr>
                <m:e>
                  <m:r>
                    <w:rPr>
                      <w:rFonts w:ascii="Cambria Math" w:eastAsiaTheme="minorEastAsia" w:hAnsi="Cambria Math" w:cstheme="minorHAnsi"/>
                      <w:lang w:val="el-GR"/>
                    </w:rPr>
                    <m:t>(</m:t>
                  </m:r>
                  <m:r>
                    <w:rPr>
                      <w:rFonts w:ascii="Cambria Math" w:eastAsiaTheme="minorEastAsia" w:hAnsi="Cambria Math" w:cstheme="minorHAnsi"/>
                    </w:rPr>
                    <m:t>ι</m:t>
                  </m:r>
                  <m:r>
                    <w:rPr>
                      <w:rFonts w:ascii="Cambria Math" w:eastAsiaTheme="minorEastAsia" w:hAnsi="Cambria Math" w:cstheme="minorHAnsi"/>
                      <w:lang w:val="el-GR"/>
                    </w:rPr>
                    <m:t>+1)</m:t>
                  </m:r>
                </m:e>
                <m:sup>
                  <m:r>
                    <w:rPr>
                      <w:rFonts w:ascii="Cambria Math" w:eastAsiaTheme="minorEastAsia" w:hAnsi="Cambria Math" w:cstheme="minorHAnsi"/>
                    </w:rPr>
                    <m:t>Ν</m:t>
                  </m:r>
                </m:sup>
              </m:sSup>
              <m:r>
                <w:rPr>
                  <w:rFonts w:ascii="Cambria Math" w:eastAsiaTheme="minorEastAsia" w:hAnsi="Cambria Math" w:cstheme="minorHAnsi"/>
                  <w:lang w:val="el-GR"/>
                </w:rPr>
                <m:t>-1</m:t>
              </m:r>
            </m:den>
          </m:f>
        </m:oMath>
      </m:oMathPara>
      <w:bookmarkEnd w:id="47"/>
    </w:p>
    <w:p w14:paraId="29EFABC3" w14:textId="77777777" w:rsidR="001A2237" w:rsidRPr="00880790" w:rsidRDefault="001A2237" w:rsidP="001A2237">
      <w:pPr>
        <w:tabs>
          <w:tab w:val="left" w:pos="2988"/>
        </w:tabs>
        <w:jc w:val="both"/>
        <w:rPr>
          <w:rFonts w:eastAsiaTheme="minorEastAsia" w:cstheme="minorHAnsi"/>
          <w:iCs/>
          <w:lang w:val="el-GR"/>
        </w:rPr>
      </w:pPr>
      <w:r w:rsidRPr="00880790">
        <w:rPr>
          <w:rFonts w:eastAsiaTheme="minorEastAsia" w:cstheme="minorHAnsi"/>
          <w:iCs/>
          <w:lang w:val="el-GR"/>
        </w:rPr>
        <w:t>όπου:</w:t>
      </w:r>
    </w:p>
    <w:p w14:paraId="6A9D1893" w14:textId="77777777" w:rsidR="001A2237" w:rsidRPr="00ED0985" w:rsidRDefault="001A2237" w:rsidP="001A2237">
      <w:pPr>
        <w:tabs>
          <w:tab w:val="left" w:pos="2988"/>
        </w:tabs>
        <w:jc w:val="both"/>
        <w:rPr>
          <w:rFonts w:eastAsiaTheme="minorEastAsia" w:cstheme="minorHAnsi"/>
          <w:iCs/>
          <w:lang w:val="el-GR"/>
        </w:rPr>
      </w:pPr>
      <w:r w:rsidRPr="00880790">
        <w:rPr>
          <w:rFonts w:eastAsiaTheme="minorEastAsia" w:cstheme="minorHAnsi"/>
          <w:iCs/>
        </w:rPr>
        <w:t>i</w:t>
      </w:r>
      <w:r w:rsidRPr="00880790">
        <w:rPr>
          <w:rFonts w:eastAsiaTheme="minorEastAsia" w:cstheme="minorHAnsi"/>
          <w:iCs/>
          <w:lang w:val="el-GR"/>
        </w:rPr>
        <w:t xml:space="preserve"> = ετήσιο επιτόκιο αναγωγής</w:t>
      </w:r>
      <w:r>
        <w:rPr>
          <w:rFonts w:eastAsiaTheme="minorEastAsia" w:cstheme="minorHAnsi"/>
          <w:iCs/>
          <w:lang w:val="el-GR"/>
        </w:rPr>
        <w:t>(</w:t>
      </w:r>
      <w:r w:rsidRPr="00880790">
        <w:rPr>
          <w:rFonts w:eastAsiaTheme="minorEastAsia" w:cstheme="minorHAnsi"/>
          <w:iCs/>
        </w:rPr>
        <w:t>i</w:t>
      </w:r>
      <w:r>
        <w:rPr>
          <w:rFonts w:eastAsiaTheme="minorEastAsia" w:cstheme="minorHAnsi"/>
          <w:iCs/>
          <w:lang w:val="el-GR"/>
        </w:rPr>
        <w:t>=9%)</w:t>
      </w:r>
    </w:p>
    <w:p w14:paraId="27C4BD35" w14:textId="32121858" w:rsidR="001A2237" w:rsidRPr="00144D4B" w:rsidRDefault="001A2237" w:rsidP="00144D4B">
      <w:pPr>
        <w:tabs>
          <w:tab w:val="left" w:pos="2988"/>
        </w:tabs>
        <w:jc w:val="both"/>
        <w:rPr>
          <w:rFonts w:eastAsiaTheme="minorEastAsia" w:cstheme="minorHAnsi"/>
          <w:iCs/>
          <w:lang w:val="el-GR"/>
        </w:rPr>
      </w:pPr>
      <w:r w:rsidRPr="00880790">
        <w:rPr>
          <w:rFonts w:eastAsiaTheme="minorEastAsia" w:cstheme="minorHAnsi"/>
          <w:iCs/>
          <w:lang w:val="el-GR"/>
        </w:rPr>
        <w:t xml:space="preserve">Ν= ο χρόνος απόσβεσης </w:t>
      </w:r>
      <w:r>
        <w:rPr>
          <w:rFonts w:eastAsiaTheme="minorEastAsia" w:cstheme="minorHAnsi"/>
          <w:lang w:val="el-GR"/>
        </w:rPr>
        <w:t>γι</w:t>
      </w:r>
      <w:r w:rsidRPr="002D3894">
        <w:rPr>
          <w:lang w:val="el-GR"/>
        </w:rPr>
        <w:t>α το</w:t>
      </w:r>
      <w:r w:rsidR="00A5005C">
        <w:rPr>
          <w:lang w:val="el-GR"/>
        </w:rPr>
        <w:t xml:space="preserve"> </w:t>
      </w:r>
      <w:r w:rsidRPr="002D3894">
        <w:rPr>
          <w:lang w:val="el-GR"/>
        </w:rPr>
        <w:t>μηχανολογικό εξοπλισμό</w:t>
      </w:r>
      <w:r>
        <w:rPr>
          <w:rFonts w:eastAsiaTheme="minorEastAsia" w:cstheme="minorHAnsi"/>
          <w:iCs/>
          <w:lang w:val="el-GR"/>
        </w:rPr>
        <w:t xml:space="preserve"> ίσο με </w:t>
      </w:r>
      <w:r w:rsidRPr="001A2237">
        <w:rPr>
          <w:rFonts w:eastAsiaTheme="minorEastAsia" w:cstheme="minorHAnsi"/>
          <w:iCs/>
          <w:lang w:val="el-GR"/>
        </w:rPr>
        <w:t>15</w:t>
      </w:r>
      <w:r>
        <w:rPr>
          <w:rFonts w:eastAsiaTheme="minorEastAsia" w:cstheme="minorHAnsi"/>
          <w:iCs/>
          <w:lang w:val="el-GR"/>
        </w:rPr>
        <w:t xml:space="preserve"> χρόνια</w:t>
      </w:r>
    </w:p>
    <w:p w14:paraId="419B731E" w14:textId="77777777" w:rsidR="00144D4B" w:rsidRPr="00B157D4" w:rsidRDefault="00000000" w:rsidP="00144D4B">
      <w:pPr>
        <w:tabs>
          <w:tab w:val="left" w:pos="2988"/>
        </w:tabs>
        <w:rPr>
          <w:rFonts w:eastAsiaTheme="minorEastAsia" w:cstheme="minorHAnsi"/>
          <w:lang w:val="el-GR"/>
        </w:rPr>
      </w:pPr>
      <m:oMathPara>
        <m:oMathParaPr>
          <m:jc m:val="left"/>
        </m:oMathParaPr>
        <m:oMath>
          <m:sSub>
            <m:sSubPr>
              <m:ctrlPr>
                <w:rPr>
                  <w:rFonts w:ascii="Cambria Math" w:eastAsiaTheme="minorEastAsia" w:hAnsi="Cambria Math" w:cstheme="minorHAnsi"/>
                  <w:i/>
                  <w:iCs/>
                  <w:sz w:val="20"/>
                  <w:szCs w:val="20"/>
                </w:rPr>
              </m:ctrlPr>
            </m:sSubPr>
            <m:e>
              <m:r>
                <w:rPr>
                  <w:rFonts w:ascii="Cambria Math" w:eastAsiaTheme="minorEastAsia" w:hAnsi="Cambria Math" w:cstheme="minorHAnsi"/>
                  <w:sz w:val="20"/>
                  <w:szCs w:val="20"/>
                </w:rPr>
                <m:t>C</m:t>
              </m:r>
            </m:e>
            <m:sub>
              <m:r>
                <w:rPr>
                  <w:rFonts w:ascii="Cambria Math" w:eastAsiaTheme="minorEastAsia" w:hAnsi="Cambria Math" w:cstheme="minorHAnsi"/>
                  <w:sz w:val="20"/>
                  <w:szCs w:val="20"/>
                </w:rPr>
                <m:t>αντλ</m:t>
              </m:r>
              <m:r>
                <w:rPr>
                  <w:rFonts w:ascii="Cambria Math" w:eastAsiaTheme="minorEastAsia" w:hAnsi="Cambria Math" w:cstheme="minorHAnsi"/>
                  <w:sz w:val="20"/>
                  <w:szCs w:val="20"/>
                  <w:lang w:val="el-GR"/>
                </w:rPr>
                <m:t>.</m:t>
              </m:r>
            </m:sub>
          </m:sSub>
          <m:r>
            <w:rPr>
              <w:rFonts w:ascii="Cambria Math" w:eastAsiaTheme="minorEastAsia" w:hAnsi="Cambria Math" w:cstheme="minorHAnsi"/>
              <w:lang w:val="el-GR"/>
            </w:rPr>
            <m:t>=</m:t>
          </m:r>
          <m:sSub>
            <m:sSubPr>
              <m:ctrlPr>
                <w:rPr>
                  <w:rFonts w:ascii="Cambria Math" w:eastAsiaTheme="minorEastAsia" w:hAnsi="Cambria Math" w:cstheme="minorHAnsi"/>
                  <w:i/>
                  <w:iCs/>
                </w:rPr>
              </m:ctrlPr>
            </m:sSubPr>
            <m:e>
              <m:r>
                <w:rPr>
                  <w:rFonts w:ascii="Cambria Math" w:eastAsiaTheme="minorEastAsia" w:hAnsi="Cambria Math" w:cstheme="minorHAnsi"/>
                </w:rPr>
                <m:t>Δ</m:t>
              </m:r>
            </m:e>
            <m:sub>
              <m:r>
                <w:rPr>
                  <w:rFonts w:ascii="Cambria Math" w:eastAsiaTheme="minorEastAsia" w:hAnsi="Cambria Math" w:cstheme="minorHAnsi"/>
                </w:rPr>
                <m:t>αντλ</m:t>
              </m:r>
            </m:sub>
          </m:sSub>
          <m:r>
            <w:rPr>
              <w:rFonts w:ascii="Cambria Math" w:eastAsiaTheme="minorEastAsia" w:hAnsi="Cambria Math" w:cstheme="minorHAnsi"/>
              <w:lang w:val="el-GR"/>
            </w:rPr>
            <m:t>×</m:t>
          </m:r>
          <m:f>
            <m:fPr>
              <m:ctrlPr>
                <w:rPr>
                  <w:rFonts w:ascii="Cambria Math" w:eastAsiaTheme="minorEastAsia" w:hAnsi="Cambria Math" w:cstheme="minorHAnsi"/>
                  <w:i/>
                  <w:iCs/>
                </w:rPr>
              </m:ctrlPr>
            </m:fPr>
            <m:num>
              <m:r>
                <w:rPr>
                  <w:rFonts w:ascii="Cambria Math" w:eastAsiaTheme="minorEastAsia" w:hAnsi="Cambria Math" w:cstheme="minorHAnsi"/>
                </w:rPr>
                <m:t>i</m:t>
              </m:r>
              <m:r>
                <w:rPr>
                  <w:rFonts w:ascii="Cambria Math" w:eastAsiaTheme="minorEastAsia" w:hAnsi="Cambria Math" w:cstheme="minorHAnsi"/>
                  <w:lang w:val="el-GR"/>
                </w:rPr>
                <m:t>×</m:t>
              </m:r>
              <m:sSup>
                <m:sSupPr>
                  <m:ctrlPr>
                    <w:rPr>
                      <w:rFonts w:ascii="Cambria Math" w:eastAsiaTheme="minorEastAsia" w:hAnsi="Cambria Math" w:cstheme="minorHAnsi"/>
                      <w:i/>
                      <w:iCs/>
                    </w:rPr>
                  </m:ctrlPr>
                </m:sSupPr>
                <m:e>
                  <m:r>
                    <w:rPr>
                      <w:rFonts w:ascii="Cambria Math" w:eastAsiaTheme="minorEastAsia" w:hAnsi="Cambria Math" w:cstheme="minorHAnsi"/>
                      <w:lang w:val="el-GR"/>
                    </w:rPr>
                    <m:t>(</m:t>
                  </m:r>
                  <m:r>
                    <w:rPr>
                      <w:rFonts w:ascii="Cambria Math" w:eastAsiaTheme="minorEastAsia" w:hAnsi="Cambria Math" w:cstheme="minorHAnsi"/>
                    </w:rPr>
                    <m:t>i</m:t>
                  </m:r>
                  <m:r>
                    <w:rPr>
                      <w:rFonts w:ascii="Cambria Math" w:eastAsiaTheme="minorEastAsia" w:hAnsi="Cambria Math" w:cstheme="minorHAnsi"/>
                      <w:lang w:val="el-GR"/>
                    </w:rPr>
                    <m:t>+1)</m:t>
                  </m:r>
                </m:e>
                <m:sup>
                  <m:r>
                    <w:rPr>
                      <w:rFonts w:ascii="Cambria Math" w:eastAsiaTheme="minorEastAsia" w:hAnsi="Cambria Math" w:cstheme="minorHAnsi"/>
                    </w:rPr>
                    <m:t>Ν</m:t>
                  </m:r>
                </m:sup>
              </m:sSup>
            </m:num>
            <m:den>
              <m:sSup>
                <m:sSupPr>
                  <m:ctrlPr>
                    <w:rPr>
                      <w:rFonts w:ascii="Cambria Math" w:eastAsiaTheme="minorEastAsia" w:hAnsi="Cambria Math" w:cstheme="minorHAnsi"/>
                      <w:i/>
                      <w:iCs/>
                    </w:rPr>
                  </m:ctrlPr>
                </m:sSupPr>
                <m:e>
                  <m:r>
                    <w:rPr>
                      <w:rFonts w:ascii="Cambria Math" w:eastAsiaTheme="minorEastAsia" w:hAnsi="Cambria Math" w:cstheme="minorHAnsi"/>
                      <w:lang w:val="el-GR"/>
                    </w:rPr>
                    <m:t>(</m:t>
                  </m:r>
                  <m:r>
                    <w:rPr>
                      <w:rFonts w:ascii="Cambria Math" w:eastAsiaTheme="minorEastAsia" w:hAnsi="Cambria Math" w:cstheme="minorHAnsi"/>
                    </w:rPr>
                    <m:t>ι</m:t>
                  </m:r>
                  <m:r>
                    <w:rPr>
                      <w:rFonts w:ascii="Cambria Math" w:eastAsiaTheme="minorEastAsia" w:hAnsi="Cambria Math" w:cstheme="minorHAnsi"/>
                      <w:lang w:val="el-GR"/>
                    </w:rPr>
                    <m:t>+1)</m:t>
                  </m:r>
                </m:e>
                <m:sup>
                  <m:r>
                    <w:rPr>
                      <w:rFonts w:ascii="Cambria Math" w:eastAsiaTheme="minorEastAsia" w:hAnsi="Cambria Math" w:cstheme="minorHAnsi"/>
                    </w:rPr>
                    <m:t>Ν</m:t>
                  </m:r>
                </m:sup>
              </m:sSup>
              <m:r>
                <w:rPr>
                  <w:rFonts w:ascii="Cambria Math" w:eastAsiaTheme="minorEastAsia" w:hAnsi="Cambria Math" w:cstheme="minorHAnsi"/>
                  <w:lang w:val="el-GR"/>
                </w:rPr>
                <m:t>-1</m:t>
              </m:r>
            </m:den>
          </m:f>
        </m:oMath>
      </m:oMathPara>
    </w:p>
    <w:p w14:paraId="039C3013" w14:textId="634A42F9" w:rsidR="00144D4B" w:rsidRPr="00144D4B" w:rsidRDefault="00144D4B" w:rsidP="00802218">
      <w:pPr>
        <w:tabs>
          <w:tab w:val="left" w:pos="2988"/>
        </w:tabs>
        <w:jc w:val="both"/>
        <w:rPr>
          <w:rFonts w:eastAsiaTheme="minorEastAsia" w:cstheme="minorHAnsi"/>
          <w:iCs/>
          <w:sz w:val="20"/>
          <w:szCs w:val="20"/>
        </w:rPr>
      </w:pPr>
      <m:oMathPara>
        <m:oMathParaPr>
          <m:jc m:val="left"/>
        </m:oMathParaPr>
        <m:oMath>
          <m:r>
            <w:rPr>
              <w:rFonts w:ascii="Cambria Math" w:eastAsiaTheme="minorEastAsia" w:hAnsi="Cambria Math" w:cstheme="minorHAnsi"/>
              <w:sz w:val="20"/>
              <w:szCs w:val="20"/>
              <w:lang w:val="el-GR"/>
            </w:rPr>
            <m:t xml:space="preserve">           =</m:t>
          </m:r>
          <m:r>
            <m:rPr>
              <m:sty m:val="p"/>
            </m:rPr>
            <w:rPr>
              <w:rFonts w:ascii="Cambria Math" w:hAnsi="Cambria Math" w:cs="Calibri"/>
              <w:color w:val="000000"/>
              <w:lang w:val="el-GR"/>
            </w:rPr>
            <m:t xml:space="preserve">124235.06 </m:t>
          </m:r>
          <m:r>
            <w:rPr>
              <w:rFonts w:ascii="Cambria Math" w:eastAsiaTheme="minorEastAsia" w:hAnsi="Cambria Math" w:cstheme="minorHAnsi"/>
              <w:sz w:val="20"/>
              <w:szCs w:val="20"/>
              <w:lang w:val="el-GR"/>
            </w:rPr>
            <m:t>€×</m:t>
          </m:r>
          <m:f>
            <m:fPr>
              <m:ctrlPr>
                <w:rPr>
                  <w:rFonts w:ascii="Cambria Math" w:eastAsiaTheme="minorEastAsia" w:hAnsi="Cambria Math" w:cstheme="minorHAnsi"/>
                  <w:i/>
                  <w:iCs/>
                  <w:sz w:val="20"/>
                  <w:szCs w:val="20"/>
                </w:rPr>
              </m:ctrlPr>
            </m:fPr>
            <m:num>
              <m:r>
                <w:rPr>
                  <w:rFonts w:ascii="Cambria Math" w:eastAsiaTheme="minorEastAsia" w:hAnsi="Cambria Math" w:cstheme="minorHAnsi"/>
                  <w:sz w:val="20"/>
                  <w:szCs w:val="20"/>
                  <w:lang w:val="el-GR"/>
                </w:rPr>
                <m:t>0,09×</m:t>
              </m:r>
              <m:sSup>
                <m:sSupPr>
                  <m:ctrlPr>
                    <w:rPr>
                      <w:rFonts w:ascii="Cambria Math" w:eastAsiaTheme="minorEastAsia" w:hAnsi="Cambria Math" w:cstheme="minorHAnsi"/>
                      <w:i/>
                      <w:iCs/>
                      <w:sz w:val="20"/>
                      <w:szCs w:val="20"/>
                    </w:rPr>
                  </m:ctrlPr>
                </m:sSupPr>
                <m:e>
                  <m:d>
                    <m:dPr>
                      <m:ctrlPr>
                        <w:rPr>
                          <w:rFonts w:ascii="Cambria Math" w:eastAsiaTheme="minorEastAsia" w:hAnsi="Cambria Math" w:cstheme="minorHAnsi"/>
                          <w:i/>
                          <w:sz w:val="20"/>
                          <w:szCs w:val="20"/>
                          <w:lang w:val="el-GR"/>
                        </w:rPr>
                      </m:ctrlPr>
                    </m:dPr>
                    <m:e>
                      <m:r>
                        <w:rPr>
                          <w:rFonts w:ascii="Cambria Math" w:eastAsiaTheme="minorEastAsia" w:hAnsi="Cambria Math" w:cstheme="minorHAnsi"/>
                          <w:sz w:val="20"/>
                          <w:szCs w:val="20"/>
                          <w:lang w:val="el-GR"/>
                        </w:rPr>
                        <m:t>0,09+1</m:t>
                      </m:r>
                    </m:e>
                  </m:d>
                </m:e>
                <m:sup>
                  <m:r>
                    <w:rPr>
                      <w:rFonts w:ascii="Cambria Math" w:eastAsiaTheme="minorEastAsia" w:hAnsi="Cambria Math" w:cstheme="minorHAnsi"/>
                      <w:sz w:val="20"/>
                      <w:szCs w:val="20"/>
                      <w:lang w:val="el-GR"/>
                    </w:rPr>
                    <m:t>15</m:t>
                  </m:r>
                </m:sup>
              </m:sSup>
            </m:num>
            <m:den>
              <m:sSup>
                <m:sSupPr>
                  <m:ctrlPr>
                    <w:rPr>
                      <w:rFonts w:ascii="Cambria Math" w:eastAsiaTheme="minorEastAsia" w:hAnsi="Cambria Math" w:cstheme="minorHAnsi"/>
                      <w:i/>
                      <w:iCs/>
                      <w:sz w:val="20"/>
                      <w:szCs w:val="20"/>
                    </w:rPr>
                  </m:ctrlPr>
                </m:sSupPr>
                <m:e>
                  <m:d>
                    <m:dPr>
                      <m:ctrlPr>
                        <w:rPr>
                          <w:rFonts w:ascii="Cambria Math" w:eastAsiaTheme="minorEastAsia" w:hAnsi="Cambria Math" w:cstheme="minorHAnsi"/>
                          <w:i/>
                          <w:sz w:val="20"/>
                          <w:szCs w:val="20"/>
                          <w:lang w:val="el-GR"/>
                        </w:rPr>
                      </m:ctrlPr>
                    </m:dPr>
                    <m:e>
                      <m:r>
                        <w:rPr>
                          <w:rFonts w:ascii="Cambria Math" w:eastAsiaTheme="minorEastAsia" w:hAnsi="Cambria Math" w:cstheme="minorHAnsi"/>
                          <w:sz w:val="20"/>
                          <w:szCs w:val="20"/>
                          <w:lang w:val="el-GR"/>
                        </w:rPr>
                        <m:t>0,09+1</m:t>
                      </m:r>
                    </m:e>
                  </m:d>
                </m:e>
                <m:sup>
                  <m:r>
                    <w:rPr>
                      <w:rFonts w:ascii="Cambria Math" w:eastAsiaTheme="minorEastAsia" w:hAnsi="Cambria Math" w:cstheme="minorHAnsi"/>
                      <w:sz w:val="20"/>
                      <w:szCs w:val="20"/>
                      <w:lang w:val="el-GR"/>
                    </w:rPr>
                    <m:t>15</m:t>
                  </m:r>
                </m:sup>
              </m:sSup>
              <m:r>
                <w:rPr>
                  <w:rFonts w:ascii="Cambria Math" w:eastAsiaTheme="minorEastAsia" w:hAnsi="Cambria Math" w:cstheme="minorHAnsi"/>
                  <w:sz w:val="20"/>
                  <w:szCs w:val="20"/>
                  <w:lang w:val="el-GR"/>
                </w:rPr>
                <m:t>-1</m:t>
              </m:r>
            </m:den>
          </m:f>
        </m:oMath>
      </m:oMathPara>
    </w:p>
    <w:p w14:paraId="19ED0B24" w14:textId="608820AD" w:rsidR="00802218" w:rsidRPr="00144D4B" w:rsidRDefault="00802218" w:rsidP="00144D4B">
      <w:pPr>
        <w:tabs>
          <w:tab w:val="left" w:pos="2988"/>
        </w:tabs>
        <w:rPr>
          <w:rFonts w:eastAsiaTheme="minorEastAsia" w:cstheme="minorHAnsi"/>
          <w:b/>
          <w:bCs/>
          <w:sz w:val="18"/>
          <w:szCs w:val="18"/>
          <w:lang w:val="el-GR"/>
        </w:rPr>
      </w:pPr>
      <w:r w:rsidRPr="00144D4B">
        <w:rPr>
          <w:rFonts w:eastAsiaTheme="minorEastAsia" w:cstheme="minorHAnsi"/>
          <w:b/>
          <w:bCs/>
          <w:iCs/>
          <w:sz w:val="20"/>
          <w:szCs w:val="20"/>
          <w:lang w:val="el-GR"/>
        </w:rPr>
        <w:t xml:space="preserve">= </w:t>
      </w:r>
      <w:r w:rsidR="008D7492" w:rsidRPr="008D7492">
        <w:rPr>
          <w:rFonts w:ascii="Calibri" w:hAnsi="Calibri" w:cs="Calibri"/>
          <w:b/>
          <w:bCs/>
          <w:color w:val="000000"/>
          <w:lang w:val="el-GR"/>
        </w:rPr>
        <w:t>15412.46</w:t>
      </w:r>
      <w:r w:rsidRPr="00144D4B">
        <w:rPr>
          <w:rFonts w:eastAsiaTheme="minorEastAsia" w:cstheme="minorHAnsi"/>
          <w:b/>
          <w:bCs/>
          <w:sz w:val="20"/>
          <w:szCs w:val="20"/>
          <w:lang w:val="el-GR"/>
        </w:rPr>
        <w:t>€/έτος</w:t>
      </w:r>
    </w:p>
    <w:p w14:paraId="35D12D6F" w14:textId="77777777" w:rsidR="00C40D83" w:rsidRPr="00530787" w:rsidRDefault="0074073E" w:rsidP="00802218">
      <w:pPr>
        <w:tabs>
          <w:tab w:val="left" w:pos="2988"/>
        </w:tabs>
        <w:jc w:val="both"/>
        <w:rPr>
          <w:rFonts w:eastAsiaTheme="minorEastAsia" w:cstheme="minorHAnsi"/>
          <w:b/>
          <w:bCs/>
          <w:iCs/>
          <w:lang w:val="el-GR"/>
        </w:rPr>
      </w:pPr>
      <w:r w:rsidRPr="00530787">
        <w:rPr>
          <w:rFonts w:eastAsiaTheme="minorEastAsia" w:cstheme="minorHAnsi"/>
          <w:b/>
          <w:bCs/>
          <w:iCs/>
          <w:lang w:val="el-GR"/>
        </w:rPr>
        <w:t xml:space="preserve">Ετήσια </w:t>
      </w:r>
      <w:r w:rsidR="00C76AE4" w:rsidRPr="00530787">
        <w:rPr>
          <w:rFonts w:eastAsiaTheme="minorEastAsia" w:cstheme="minorHAnsi"/>
          <w:b/>
          <w:bCs/>
          <w:iCs/>
          <w:lang w:val="el-GR"/>
        </w:rPr>
        <w:t>Συντήρηση</w:t>
      </w:r>
    </w:p>
    <w:p w14:paraId="34C8CE7F" w14:textId="77777777" w:rsidR="00144D4B" w:rsidRPr="00144D4B" w:rsidRDefault="00802218" w:rsidP="00144D4B">
      <w:pPr>
        <w:tabs>
          <w:tab w:val="left" w:pos="2988"/>
        </w:tabs>
        <w:jc w:val="center"/>
        <w:rPr>
          <w:b/>
          <w:bCs/>
          <w:lang w:val="el-GR"/>
        </w:rPr>
      </w:pPr>
      <w:r w:rsidRPr="00144D4B">
        <w:rPr>
          <w:rFonts w:cstheme="minorHAnsi"/>
          <w:b/>
          <w:bCs/>
        </w:rPr>
        <w:t>C</w:t>
      </w:r>
      <w:r w:rsidRPr="00144D4B">
        <w:rPr>
          <w:rFonts w:cstheme="minorHAnsi"/>
          <w:b/>
          <w:bCs/>
          <w:vertAlign w:val="subscript"/>
          <w:lang w:val="el-GR"/>
        </w:rPr>
        <w:t>συντήρησης</w:t>
      </w:r>
      <w:r w:rsidRPr="00144D4B">
        <w:rPr>
          <w:rFonts w:cstheme="minorHAnsi"/>
          <w:b/>
          <w:bCs/>
          <w:lang w:val="el-GR"/>
        </w:rPr>
        <w:t xml:space="preserve"> = </w:t>
      </w:r>
      <w:r w:rsidR="00144D4B" w:rsidRPr="00144D4B">
        <w:rPr>
          <w:rFonts w:cstheme="minorHAnsi"/>
          <w:b/>
          <w:bCs/>
          <w:sz w:val="20"/>
          <w:szCs w:val="20"/>
        </w:rPr>
        <w:t>P</w:t>
      </w:r>
      <w:r w:rsidR="00144D4B" w:rsidRPr="00144D4B">
        <w:rPr>
          <w:rFonts w:cstheme="minorHAnsi"/>
          <w:b/>
          <w:bCs/>
          <w:sz w:val="20"/>
          <w:szCs w:val="20"/>
          <w:vertAlign w:val="subscript"/>
          <w:lang w:val="el-GR"/>
        </w:rPr>
        <w:t>εγκ</w:t>
      </w:r>
      <w:r w:rsidR="00144D4B" w:rsidRPr="00144D4B">
        <w:rPr>
          <w:rFonts w:cstheme="minorHAnsi"/>
          <w:b/>
          <w:bCs/>
          <w:lang w:val="el-GR"/>
        </w:rPr>
        <w:t>*</w:t>
      </w:r>
      <w:r w:rsidR="00144D4B" w:rsidRPr="00144D4B">
        <w:rPr>
          <w:b/>
          <w:bCs/>
          <w:lang w:val="el-GR"/>
        </w:rPr>
        <w:t xml:space="preserve"> ΕΚΣΑ </w:t>
      </w:r>
    </w:p>
    <w:p w14:paraId="16A6A971" w14:textId="77777777" w:rsidR="00144D4B" w:rsidRPr="00144D4B" w:rsidRDefault="00144D4B" w:rsidP="00144D4B">
      <w:pPr>
        <w:tabs>
          <w:tab w:val="left" w:pos="2988"/>
        </w:tabs>
        <w:rPr>
          <w:rFonts w:cstheme="minorHAnsi"/>
          <w:lang w:val="el-GR"/>
        </w:rPr>
      </w:pPr>
      <w:r>
        <w:rPr>
          <w:lang w:val="el-GR"/>
        </w:rPr>
        <w:t xml:space="preserve">Όπου: </w:t>
      </w:r>
      <w:r w:rsidRPr="00144D4B">
        <w:rPr>
          <w:lang w:val="el-GR"/>
        </w:rPr>
        <w:t xml:space="preserve">ΕΚΣΑ </w:t>
      </w:r>
      <w:r>
        <w:rPr>
          <w:lang w:val="el-GR"/>
        </w:rPr>
        <w:t>=ε</w:t>
      </w:r>
      <w:r w:rsidRPr="00144D4B">
        <w:rPr>
          <w:rFonts w:cstheme="minorHAnsi"/>
          <w:lang w:val="el-GR"/>
        </w:rPr>
        <w:t>τήσιο κόστος συντήρησης των αντλιών</w:t>
      </w:r>
      <w:r>
        <w:rPr>
          <w:rFonts w:cstheme="minorHAnsi"/>
          <w:lang w:val="el-GR"/>
        </w:rPr>
        <w:t xml:space="preserve"> (</w:t>
      </w:r>
      <w:r w:rsidRPr="00144D4B">
        <w:rPr>
          <w:lang w:val="el-GR"/>
        </w:rPr>
        <w:t>ΕΚΣΑ</w:t>
      </w:r>
      <w:r>
        <w:rPr>
          <w:lang w:val="el-GR"/>
        </w:rPr>
        <w:t>=110</w:t>
      </w:r>
      <w:r w:rsidRPr="00144D4B">
        <w:rPr>
          <w:lang w:val="el-GR"/>
        </w:rPr>
        <w:t>€/year)</w:t>
      </w:r>
    </w:p>
    <w:p w14:paraId="12BF1C96" w14:textId="77777777" w:rsidR="00144D4B" w:rsidRPr="00144D4B" w:rsidRDefault="00144D4B" w:rsidP="00144D4B">
      <w:pPr>
        <w:tabs>
          <w:tab w:val="left" w:pos="2988"/>
        </w:tabs>
        <w:rPr>
          <w:lang w:val="el-GR"/>
        </w:rPr>
      </w:pPr>
      <w:r w:rsidRPr="00144D4B">
        <w:rPr>
          <w:rFonts w:cstheme="minorHAnsi"/>
        </w:rPr>
        <w:t>C</w:t>
      </w:r>
      <w:r w:rsidRPr="00144D4B">
        <w:rPr>
          <w:rFonts w:cstheme="minorHAnsi"/>
          <w:vertAlign w:val="subscript"/>
          <w:lang w:val="el-GR"/>
        </w:rPr>
        <w:t>συντήρησης</w:t>
      </w:r>
      <w:r w:rsidRPr="00144D4B">
        <w:rPr>
          <w:rFonts w:cstheme="minorHAnsi"/>
          <w:lang w:val="el-GR"/>
        </w:rPr>
        <w:t xml:space="preserve"> = </w:t>
      </w:r>
      <w:r w:rsidRPr="00144D4B">
        <w:rPr>
          <w:rFonts w:cstheme="minorHAnsi"/>
          <w:sz w:val="20"/>
          <w:szCs w:val="20"/>
        </w:rPr>
        <w:t>P</w:t>
      </w:r>
      <w:r w:rsidRPr="00144D4B">
        <w:rPr>
          <w:rFonts w:cstheme="minorHAnsi"/>
          <w:sz w:val="20"/>
          <w:szCs w:val="20"/>
          <w:vertAlign w:val="subscript"/>
          <w:lang w:val="el-GR"/>
        </w:rPr>
        <w:t>εγκ</w:t>
      </w:r>
      <w:r w:rsidRPr="00144D4B">
        <w:rPr>
          <w:rFonts w:cstheme="minorHAnsi"/>
          <w:lang w:val="el-GR"/>
        </w:rPr>
        <w:t>*</w:t>
      </w:r>
      <w:r w:rsidRPr="00144D4B">
        <w:rPr>
          <w:lang w:val="el-GR"/>
        </w:rPr>
        <w:t xml:space="preserve"> ΕΚΣΑ </w:t>
      </w:r>
    </w:p>
    <w:p w14:paraId="48B85360" w14:textId="7C49ED89" w:rsidR="00144D4B" w:rsidRPr="00144D4B" w:rsidRDefault="00144D4B" w:rsidP="00802218">
      <w:pPr>
        <w:tabs>
          <w:tab w:val="left" w:pos="2988"/>
        </w:tabs>
        <w:jc w:val="both"/>
        <w:rPr>
          <w:rFonts w:cstheme="minorHAnsi"/>
          <w:lang w:val="el-GR"/>
        </w:rPr>
      </w:pPr>
      <w:r w:rsidRPr="00144D4B">
        <w:rPr>
          <w:rFonts w:cstheme="minorHAnsi"/>
          <w:lang w:val="el-GR"/>
        </w:rPr>
        <w:t xml:space="preserve">                 =</w:t>
      </w:r>
      <w:r w:rsidR="00B157D4">
        <w:rPr>
          <w:rFonts w:ascii="Calibri" w:hAnsi="Calibri" w:cs="Calibri"/>
          <w:color w:val="000000"/>
          <w:lang w:val="el-GR"/>
        </w:rPr>
        <w:t>73.08</w:t>
      </w:r>
      <w:r>
        <w:rPr>
          <w:rFonts w:ascii="Calibri" w:hAnsi="Calibri" w:cs="Calibri"/>
          <w:color w:val="000000"/>
          <w:lang w:val="el-GR"/>
        </w:rPr>
        <w:t>*110</w:t>
      </w:r>
    </w:p>
    <w:p w14:paraId="62635C25" w14:textId="1962ED50" w:rsidR="00802218" w:rsidRPr="00BA70CF" w:rsidRDefault="00B157D4" w:rsidP="00802218">
      <w:pPr>
        <w:tabs>
          <w:tab w:val="left" w:pos="2988"/>
        </w:tabs>
        <w:jc w:val="both"/>
        <w:rPr>
          <w:rFonts w:cstheme="minorHAnsi"/>
          <w:b/>
          <w:bCs/>
          <w:lang w:val="el-GR"/>
        </w:rPr>
      </w:pPr>
      <w:r>
        <w:rPr>
          <w:rFonts w:cstheme="minorHAnsi"/>
          <w:b/>
          <w:bCs/>
          <w:lang w:val="el-GR"/>
        </w:rPr>
        <w:t xml:space="preserve">                </w:t>
      </w:r>
      <w:r w:rsidR="00802218" w:rsidRPr="00144D4B">
        <w:rPr>
          <w:rFonts w:cstheme="minorHAnsi"/>
          <w:b/>
          <w:bCs/>
          <w:lang w:val="el-GR"/>
        </w:rPr>
        <w:t xml:space="preserve">= </w:t>
      </w:r>
      <w:r w:rsidRPr="00B157D4">
        <w:rPr>
          <w:rFonts w:ascii="Calibri" w:hAnsi="Calibri" w:cs="Calibri"/>
          <w:b/>
          <w:bCs/>
          <w:color w:val="000000"/>
          <w:lang w:val="el-GR"/>
        </w:rPr>
        <w:t>8038.74</w:t>
      </w:r>
      <w:r w:rsidR="00802218" w:rsidRPr="00144D4B">
        <w:rPr>
          <w:rFonts w:cstheme="minorHAnsi"/>
          <w:b/>
          <w:bCs/>
          <w:lang w:val="el-GR"/>
        </w:rPr>
        <w:t>€/</w:t>
      </w:r>
      <w:r w:rsidR="00802218" w:rsidRPr="00144D4B">
        <w:rPr>
          <w:rFonts w:cstheme="minorHAnsi"/>
          <w:b/>
          <w:bCs/>
        </w:rPr>
        <w:t>year</w:t>
      </w:r>
    </w:p>
    <w:p w14:paraId="18D2E238" w14:textId="77777777" w:rsidR="0074073E" w:rsidRPr="00530787" w:rsidRDefault="0074073E" w:rsidP="0074073E">
      <w:pPr>
        <w:tabs>
          <w:tab w:val="left" w:pos="2988"/>
        </w:tabs>
        <w:jc w:val="both"/>
        <w:rPr>
          <w:rFonts w:cstheme="minorHAnsi"/>
          <w:b/>
          <w:bCs/>
          <w:sz w:val="20"/>
          <w:szCs w:val="20"/>
          <w:lang w:val="el-GR"/>
        </w:rPr>
      </w:pPr>
      <w:r w:rsidRPr="00530787">
        <w:rPr>
          <w:rFonts w:cstheme="minorHAnsi"/>
          <w:b/>
          <w:bCs/>
          <w:sz w:val="20"/>
          <w:szCs w:val="20"/>
          <w:lang w:val="el-GR"/>
        </w:rPr>
        <w:t>Ετήσιο Κόστους Λειτουργίας:</w:t>
      </w:r>
    </w:p>
    <w:p w14:paraId="6D3D2B99" w14:textId="77777777" w:rsidR="0074073E" w:rsidRDefault="0074073E" w:rsidP="0074073E">
      <w:pPr>
        <w:tabs>
          <w:tab w:val="left" w:pos="2988"/>
        </w:tabs>
        <w:jc w:val="center"/>
        <w:rPr>
          <w:rFonts w:cstheme="minorHAnsi"/>
          <w:b/>
          <w:bCs/>
          <w:vertAlign w:val="subscript"/>
          <w:lang w:val="el-GR"/>
        </w:rPr>
      </w:pPr>
      <w:r w:rsidRPr="0074073E">
        <w:rPr>
          <w:rFonts w:cstheme="minorHAnsi"/>
          <w:b/>
          <w:bCs/>
        </w:rPr>
        <w:t>C</w:t>
      </w:r>
      <w:r w:rsidRPr="0074073E">
        <w:rPr>
          <w:rFonts w:cstheme="minorHAnsi"/>
          <w:b/>
          <w:bCs/>
          <w:vertAlign w:val="subscript"/>
          <w:lang w:val="el-GR"/>
        </w:rPr>
        <w:t>λειτουργίας. άντλησης</w:t>
      </w:r>
      <w:r w:rsidRPr="0074073E">
        <w:rPr>
          <w:rFonts w:cstheme="minorHAnsi"/>
          <w:b/>
          <w:bCs/>
          <w:lang w:val="el-GR"/>
        </w:rPr>
        <w:t xml:space="preserve"> = Ε</w:t>
      </w:r>
      <w:r w:rsidRPr="0074073E">
        <w:rPr>
          <w:rFonts w:cstheme="minorHAnsi"/>
          <w:b/>
          <w:bCs/>
          <w:vertAlign w:val="subscript"/>
        </w:rPr>
        <w:t>year</w:t>
      </w:r>
      <w:r w:rsidRPr="0074073E">
        <w:rPr>
          <w:rFonts w:cstheme="minorHAnsi"/>
          <w:b/>
          <w:bCs/>
          <w:lang w:val="el-GR"/>
        </w:rPr>
        <w:t>× Κ</w:t>
      </w:r>
      <w:r w:rsidRPr="0074073E">
        <w:rPr>
          <w:rFonts w:cstheme="minorHAnsi"/>
          <w:b/>
          <w:bCs/>
          <w:vertAlign w:val="subscript"/>
          <w:lang w:val="el-GR"/>
        </w:rPr>
        <w:t>αντλ</w:t>
      </w:r>
    </w:p>
    <w:p w14:paraId="5EBE81B2" w14:textId="77777777" w:rsidR="0074073E" w:rsidRDefault="0074073E" w:rsidP="0074073E">
      <w:pPr>
        <w:tabs>
          <w:tab w:val="left" w:pos="2988"/>
        </w:tabs>
        <w:jc w:val="both"/>
        <w:rPr>
          <w:rFonts w:cstheme="minorHAnsi"/>
          <w:lang w:val="el-GR"/>
        </w:rPr>
      </w:pPr>
      <w:r w:rsidRPr="0074073E">
        <w:rPr>
          <w:rFonts w:cstheme="minorHAnsi"/>
          <w:lang w:val="el-GR"/>
        </w:rPr>
        <w:t xml:space="preserve">όπου: </w:t>
      </w:r>
    </w:p>
    <w:p w14:paraId="4D825FE8" w14:textId="35E5AA29" w:rsidR="0035163C" w:rsidRPr="00AC087A" w:rsidRDefault="00FE696D" w:rsidP="0035163C">
      <w:pPr>
        <w:tabs>
          <w:tab w:val="left" w:pos="2988"/>
        </w:tabs>
        <w:rPr>
          <w:rFonts w:cstheme="minorHAnsi"/>
          <w:b/>
          <w:bCs/>
          <w:vertAlign w:val="subscript"/>
          <w:lang w:val="el-GR"/>
        </w:rPr>
      </w:pPr>
      <w:r>
        <w:rPr>
          <w:noProof/>
        </w:rPr>
        <mc:AlternateContent>
          <mc:Choice Requires="wps">
            <w:drawing>
              <wp:anchor distT="0" distB="0" distL="114300" distR="114300" simplePos="0" relativeHeight="251671040" behindDoc="1" locked="0" layoutInCell="1" allowOverlap="1" wp14:anchorId="0A4191A1" wp14:editId="2FED1905">
                <wp:simplePos x="0" y="0"/>
                <wp:positionH relativeFrom="column">
                  <wp:posOffset>3712845</wp:posOffset>
                </wp:positionH>
                <wp:positionV relativeFrom="paragraph">
                  <wp:posOffset>8255</wp:posOffset>
                </wp:positionV>
                <wp:extent cx="2279015" cy="969645"/>
                <wp:effectExtent l="0" t="0" r="0" b="0"/>
                <wp:wrapNone/>
                <wp:docPr id="710270199" name="Οβάλ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9015" cy="969645"/>
                        </a:xfrm>
                        <a:prstGeom prst="ellipse">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oval w14:anchorId="142038F8" id="Οβάλ 31" o:spid="_x0000_s1026" style="position:absolute;margin-left:292.35pt;margin-top:.65pt;width:179.45pt;height:76.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" fillcolor="#ed7d31 [3205]" stroked="f">
                <v:fill opacity="32896f"/>
              </v:oval>
            </w:pict>
          </mc:Fallback>
        </mc:AlternateContent>
      </w:r>
      <w:r>
        <w:rPr>
          <w:noProof/>
        </w:rPr>
        <mc:AlternateContent>
          <mc:Choice Requires="wps">
            <w:drawing>
              <wp:anchor distT="0" distB="0" distL="114300" distR="114300" simplePos="0" relativeHeight="251670016" behindDoc="0" locked="0" layoutInCell="1" allowOverlap="1" wp14:anchorId="4BA2059C" wp14:editId="2CF7514E">
                <wp:simplePos x="0" y="0"/>
                <wp:positionH relativeFrom="column">
                  <wp:posOffset>3782060</wp:posOffset>
                </wp:positionH>
                <wp:positionV relativeFrom="paragraph">
                  <wp:posOffset>194945</wp:posOffset>
                </wp:positionV>
                <wp:extent cx="2161540" cy="755015"/>
                <wp:effectExtent l="0" t="0" r="0" b="0"/>
                <wp:wrapNone/>
                <wp:docPr id="156538043" name="Πλαίσιο κειμένου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755015"/>
                        </a:xfrm>
                        <a:prstGeom prst="rect">
                          <a:avLst/>
                        </a:prstGeom>
                        <a:noFill/>
                        <a:ln w="6350">
                          <a:noFill/>
                        </a:ln>
                      </wps:spPr>
                      <wps:txbx>
                        <w:txbxContent>
                          <w:p w14:paraId="41B3BBA7" w14:textId="77777777" w:rsidR="00461F76" w:rsidRPr="00A913C5" w:rsidRDefault="00000000" w:rsidP="00A913C5">
                            <w:pPr>
                              <w:tabs>
                                <w:tab w:val="left" w:pos="2988"/>
                              </w:tabs>
                              <w:jc w:val="center"/>
                              <w:rPr>
                                <w:rFonts w:cstheme="minorHAnsi"/>
                                <w:b/>
                                <w:bCs/>
                                <w:lang w:val="el-GR"/>
                              </w:rPr>
                            </w:pPr>
                            <m:oMath>
                              <m:sSub>
                                <m:sSubPr>
                                  <m:ctrlPr>
                                    <w:rPr>
                                      <w:rFonts w:ascii="Cambria Math" w:hAnsi="Cambria Math" w:cstheme="minorHAnsi"/>
                                      <w:b/>
                                      <w:bCs/>
                                      <w:i/>
                                      <w:lang w:val="el-GR"/>
                                    </w:rPr>
                                  </m:ctrlPr>
                                </m:sSubPr>
                                <m:e>
                                  <m:r>
                                    <m:rPr>
                                      <m:sty m:val="b"/>
                                    </m:rPr>
                                    <w:rPr>
                                      <w:rFonts w:ascii="Cambria Math" w:eastAsiaTheme="minorEastAsia" w:hAnsi="Cambria Math" w:cs="Times New Roman"/>
                                      <w:sz w:val="24"/>
                                      <w:szCs w:val="24"/>
                                    </w:rPr>
                                    <m:t>V</m:t>
                                  </m:r>
                                </m:e>
                                <m:sub>
                                  <m:r>
                                    <m:rPr>
                                      <m:sty m:val="bi"/>
                                    </m:rPr>
                                    <w:rPr>
                                      <w:rFonts w:ascii="Cambria Math" w:hAnsi="Cambria Math" w:cstheme="minorHAnsi"/>
                                      <w:lang w:val="el-GR"/>
                                    </w:rPr>
                                    <m:t>μέση 40</m:t>
                                  </m:r>
                                </m:sub>
                              </m:sSub>
                            </m:oMath>
                            <w:r w:rsidR="00461F76" w:rsidRPr="00A913C5">
                              <w:rPr>
                                <w:rFonts w:eastAsiaTheme="minorEastAsia" w:cstheme="minorHAnsi"/>
                                <w:b/>
                                <w:bCs/>
                                <w:lang w:val="el-GR"/>
                              </w:rPr>
                              <w:t>υπολογίστηκε από το ερώτημα 1.1 στη σελίδα 8</w:t>
                            </w:r>
                          </w:p>
                          <w:p w14:paraId="2732DC2C" w14:textId="77777777" w:rsidR="00461F76" w:rsidRPr="0035163C" w:rsidRDefault="00461F76">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2059C" id="Πλαίσιο κειμένου 30" o:spid="_x0000_s1048" type="#_x0000_t202" style="position:absolute;margin-left:297.8pt;margin-top:15.35pt;width:170.2pt;height:59.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" filled="f" stroked="f" strokeweight=".5pt">
                <v:textbox>
                  <w:txbxContent>
                    <w:p w14:paraId="41B3BBA7" w14:textId="77777777" w:rsidR="00461F76" w:rsidRPr="00A913C5" w:rsidRDefault="00000000" w:rsidP="00A913C5">
                      <w:pPr>
                        <w:tabs>
                          <w:tab w:val="left" w:pos="2988"/>
                        </w:tabs>
                        <w:jc w:val="center"/>
                        <w:rPr>
                          <w:rFonts w:cstheme="minorHAnsi"/>
                          <w:b/>
                          <w:bCs/>
                          <w:lang w:val="el-GR"/>
                        </w:rPr>
                      </w:pPr>
                      <m:oMath>
                        <m:sSub>
                          <m:sSubPr>
                            <m:ctrlPr>
                              <w:rPr>
                                <w:rFonts w:ascii="Cambria Math" w:hAnsi="Cambria Math" w:cstheme="minorHAnsi"/>
                                <w:b/>
                                <w:bCs/>
                                <w:i/>
                                <w:lang w:val="el-GR"/>
                              </w:rPr>
                            </m:ctrlPr>
                          </m:sSubPr>
                          <m:e>
                            <m:r>
                              <m:rPr>
                                <m:sty m:val="b"/>
                              </m:rPr>
                              <w:rPr>
                                <w:rFonts w:ascii="Cambria Math" w:eastAsiaTheme="minorEastAsia" w:hAnsi="Cambria Math" w:cs="Times New Roman"/>
                                <w:sz w:val="24"/>
                                <w:szCs w:val="24"/>
                              </w:rPr>
                              <m:t>V</m:t>
                            </m:r>
                          </m:e>
                          <m:sub>
                            <m:r>
                              <m:rPr>
                                <m:sty m:val="bi"/>
                              </m:rPr>
                              <w:rPr>
                                <w:rFonts w:ascii="Cambria Math" w:hAnsi="Cambria Math" w:cstheme="minorHAnsi"/>
                                <w:lang w:val="el-GR"/>
                              </w:rPr>
                              <m:t>μέση 40</m:t>
                            </m:r>
                          </m:sub>
                        </m:sSub>
                      </m:oMath>
                      <w:r w:rsidR="00461F76" w:rsidRPr="00A913C5">
                        <w:rPr>
                          <w:rFonts w:eastAsiaTheme="minorEastAsia" w:cstheme="minorHAnsi"/>
                          <w:b/>
                          <w:bCs/>
                          <w:lang w:val="el-GR"/>
                        </w:rPr>
                        <w:t>υπολογίστηκε από το ερώτημα 1.1 στη σελίδα 8</w:t>
                      </w:r>
                    </w:p>
                    <w:p w14:paraId="2732DC2C" w14:textId="77777777" w:rsidR="00461F76" w:rsidRPr="0035163C" w:rsidRDefault="00461F76">
                      <w:pPr>
                        <w:rPr>
                          <w:lang w:val="el-GR"/>
                        </w:rPr>
                      </w:pPr>
                    </w:p>
                  </w:txbxContent>
                </v:textbox>
              </v:shape>
            </w:pict>
          </mc:Fallback>
        </mc:AlternateContent>
      </w:r>
      <w:r w:rsidR="0035163C" w:rsidRPr="0035163C">
        <w:rPr>
          <w:rFonts w:cstheme="minorHAnsi"/>
          <w:b/>
          <w:bCs/>
          <w:lang w:val="el-GR"/>
        </w:rPr>
        <w:t>Καντλ</w:t>
      </w:r>
      <w:r w:rsidR="0035163C" w:rsidRPr="00AC087A">
        <w:rPr>
          <w:rFonts w:cstheme="minorHAnsi"/>
          <w:b/>
          <w:bCs/>
          <w:lang w:val="el-GR"/>
        </w:rPr>
        <w:t>=</w:t>
      </w:r>
      <w:r w:rsidR="0035163C" w:rsidRPr="00AC087A">
        <w:rPr>
          <w:rFonts w:eastAsiaTheme="minorEastAsia" w:cstheme="minorHAnsi"/>
          <w:lang w:val="el-GR"/>
        </w:rPr>
        <w:t>0,11€/</w:t>
      </w:r>
      <w:r w:rsidR="0035163C" w:rsidRPr="00880790">
        <w:rPr>
          <w:rFonts w:eastAsiaTheme="minorEastAsia" w:cstheme="minorHAnsi"/>
        </w:rPr>
        <w:t>kWh</w:t>
      </w:r>
    </w:p>
    <w:p w14:paraId="1DA623BF" w14:textId="53838D4E" w:rsidR="0074073E" w:rsidRPr="00AC087A" w:rsidRDefault="00FE696D" w:rsidP="0035163C">
      <w:pPr>
        <w:tabs>
          <w:tab w:val="left" w:pos="2988"/>
        </w:tabs>
        <w:rPr>
          <w:rFonts w:cstheme="minorHAnsi"/>
          <w:b/>
          <w:bCs/>
          <w:lang w:val="el-GR"/>
        </w:rPr>
      </w:pPr>
      <w:r>
        <w:rPr>
          <w:noProof/>
        </w:rPr>
        <mc:AlternateContent>
          <mc:Choice Requires="wps">
            <w:drawing>
              <wp:anchor distT="0" distB="0" distL="114300" distR="114300" simplePos="0" relativeHeight="251675136" behindDoc="0" locked="0" layoutInCell="1" allowOverlap="1" wp14:anchorId="4FC0CF9E" wp14:editId="7D0F6ADD">
                <wp:simplePos x="0" y="0"/>
                <wp:positionH relativeFrom="column">
                  <wp:posOffset>1224280</wp:posOffset>
                </wp:positionH>
                <wp:positionV relativeFrom="paragraph">
                  <wp:posOffset>66040</wp:posOffset>
                </wp:positionV>
                <wp:extent cx="2844800" cy="167640"/>
                <wp:effectExtent l="38100" t="76200" r="31750" b="80010"/>
                <wp:wrapNone/>
                <wp:docPr id="407626294" name="Γραμμή σύνδεσης: Γωνιώδης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0" cy="167640"/>
                        </a:xfrm>
                        <a:prstGeom prst="bentConnector3">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2E09C39" id="_x0000_t34" coordsize="21600,21600" o:spt="34" o:oned="t" adj="10800" path="m,l@0,0@0,21600,21600,21600e" filled="f">
                <v:stroke joinstyle="miter"/>
                <v:formulas>
                  <v:f eqn="val #0"/>
                </v:formulas>
                <v:path arrowok="t" fillok="f" o:connecttype="none"/>
                <v:handles>
                  <v:h position="#0,center"/>
                </v:handles>
                <o:lock v:ext="edit" shapetype="t"/>
              </v:shapetype>
              <v:shape id="Γραμμή σύνδεσης: Γωνιώδης 29" o:spid="_x0000_s1026" type="#_x0000_t34" style="position:absolute;margin-left:96.4pt;margin-top:5.2pt;width:224pt;height:13.2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" strokecolor="#4472c4 [3204]" strokeweight=".5pt">
                <v:stroke startarrow="block" endarrow="block"/>
                <o:lock v:ext="edit" shapetype="f"/>
              </v:shape>
            </w:pict>
          </mc:Fallback>
        </mc:AlternateContent>
      </w:r>
      <w:r w:rsidR="0074073E" w:rsidRPr="0035163C">
        <w:rPr>
          <w:rFonts w:cstheme="minorHAnsi"/>
          <w:b/>
          <w:bCs/>
          <w:lang w:val="el-GR"/>
        </w:rPr>
        <w:t>Ε</w:t>
      </w:r>
      <w:r w:rsidR="0074073E" w:rsidRPr="0035163C">
        <w:rPr>
          <w:rFonts w:cstheme="minorHAnsi"/>
          <w:b/>
          <w:bCs/>
          <w:vertAlign w:val="subscript"/>
        </w:rPr>
        <w:t>year</w:t>
      </w:r>
      <w:r w:rsidR="0074073E" w:rsidRPr="00AC087A">
        <w:rPr>
          <w:rFonts w:cstheme="minorHAnsi"/>
          <w:b/>
          <w:bCs/>
          <w:lang w:val="el-GR"/>
        </w:rPr>
        <w:t xml:space="preserve"> = </w:t>
      </w:r>
      <m:oMath>
        <m:f>
          <m:fPr>
            <m:ctrlPr>
              <w:rPr>
                <w:rFonts w:ascii="Cambria Math" w:hAnsi="Cambria Math" w:cstheme="minorHAnsi"/>
                <w:b/>
                <w:bCs/>
                <w:i/>
                <w:lang w:val="el-GR"/>
              </w:rPr>
            </m:ctrlPr>
          </m:fPr>
          <m:num>
            <m:r>
              <m:rPr>
                <m:sty m:val="bi"/>
              </m:rPr>
              <w:rPr>
                <w:rFonts w:ascii="Cambria Math" w:hAnsi="Cambria Math" w:cstheme="minorHAnsi"/>
                <w:lang w:val="el-GR"/>
              </w:rPr>
              <m:t>γ*</m:t>
            </m:r>
            <m:sSub>
              <m:sSubPr>
                <m:ctrlPr>
                  <w:rPr>
                    <w:rFonts w:ascii="Cambria Math" w:hAnsi="Cambria Math" w:cstheme="minorHAnsi"/>
                    <w:b/>
                    <w:bCs/>
                    <w:i/>
                    <w:lang w:val="el-GR"/>
                  </w:rPr>
                </m:ctrlPr>
              </m:sSubPr>
              <m:e>
                <m:r>
                  <m:rPr>
                    <m:sty m:val="bi"/>
                  </m:rPr>
                  <w:rPr>
                    <w:rFonts w:ascii="Cambria Math" w:hAnsi="Cambria Math" w:cstheme="minorHAnsi"/>
                    <w:lang w:val="el-GR"/>
                  </w:rPr>
                  <m:t>Η΄</m:t>
                </m:r>
              </m:e>
              <m:sub>
                <m:r>
                  <m:rPr>
                    <m:sty m:val="bi"/>
                  </m:rPr>
                  <w:rPr>
                    <w:rFonts w:ascii="Cambria Math" w:hAnsi="Cambria Math" w:cstheme="minorHAnsi"/>
                    <w:lang w:val="el-GR"/>
                  </w:rPr>
                  <m:t>μαν</m:t>
                </m:r>
              </m:sub>
            </m:sSub>
            <m:r>
              <m:rPr>
                <m:sty m:val="bi"/>
              </m:rPr>
              <w:rPr>
                <w:rFonts w:ascii="Cambria Math" w:hAnsi="Cambria Math" w:cstheme="minorHAnsi"/>
                <w:lang w:val="el-GR"/>
              </w:rPr>
              <m:t>*</m:t>
            </m:r>
            <m:sSub>
              <m:sSubPr>
                <m:ctrlPr>
                  <w:rPr>
                    <w:rFonts w:ascii="Cambria Math" w:hAnsi="Cambria Math" w:cstheme="minorHAnsi"/>
                    <w:b/>
                    <w:bCs/>
                    <w:i/>
                    <w:lang w:val="el-GR"/>
                  </w:rPr>
                </m:ctrlPr>
              </m:sSubPr>
              <m:e>
                <m:r>
                  <m:rPr>
                    <m:sty m:val="b"/>
                  </m:rPr>
                  <w:rPr>
                    <w:rFonts w:ascii="Cambria Math" w:eastAsiaTheme="minorEastAsia" w:hAnsi="Cambria Math" w:cs="Times New Roman"/>
                    <w:sz w:val="24"/>
                    <w:szCs w:val="24"/>
                  </w:rPr>
                  <m:t>V</m:t>
                </m:r>
              </m:e>
              <m:sub>
                <m:r>
                  <m:rPr>
                    <m:sty m:val="bi"/>
                  </m:rPr>
                  <w:rPr>
                    <w:rFonts w:ascii="Cambria Math" w:hAnsi="Cambria Math" w:cstheme="minorHAnsi"/>
                    <w:lang w:val="el-GR"/>
                  </w:rPr>
                  <m:t>μέση 40</m:t>
                </m:r>
              </m:sub>
            </m:sSub>
          </m:num>
          <m:den>
            <m:r>
              <m:rPr>
                <m:sty m:val="bi"/>
              </m:rPr>
              <w:rPr>
                <w:rFonts w:ascii="Cambria Math" w:hAnsi="Cambria Math" w:cstheme="minorHAnsi"/>
                <w:lang w:val="el-GR"/>
              </w:rPr>
              <m:t>3600*n</m:t>
            </m:r>
          </m:den>
        </m:f>
      </m:oMath>
    </w:p>
    <w:p w14:paraId="09B60F69" w14:textId="360C11AE" w:rsidR="0035163C" w:rsidRPr="00B157D4" w:rsidRDefault="0035163C" w:rsidP="0074073E">
      <w:pPr>
        <w:tabs>
          <w:tab w:val="left" w:pos="2988"/>
        </w:tabs>
        <w:jc w:val="both"/>
        <w:rPr>
          <w:rFonts w:cstheme="minorHAnsi"/>
          <w:sz w:val="24"/>
          <w:szCs w:val="24"/>
          <w:lang w:val="el-GR"/>
        </w:rPr>
      </w:pPr>
      <w:r w:rsidRPr="00B157D4">
        <w:rPr>
          <w:rFonts w:cstheme="minorHAnsi"/>
          <w:sz w:val="24"/>
          <w:szCs w:val="24"/>
          <w:lang w:val="el-GR"/>
        </w:rPr>
        <w:t>=</w:t>
      </w:r>
      <m:oMath>
        <m:f>
          <m:fPr>
            <m:ctrlPr>
              <w:rPr>
                <w:rFonts w:ascii="Cambria Math" w:hAnsi="Cambria Math" w:cstheme="minorHAnsi"/>
                <w:i/>
                <w:sz w:val="24"/>
                <w:szCs w:val="24"/>
                <w:lang w:val="el-GR"/>
              </w:rPr>
            </m:ctrlPr>
          </m:fPr>
          <m:num>
            <m:r>
              <w:rPr>
                <w:rFonts w:ascii="Cambria Math" w:hAnsi="Cambria Math" w:cstheme="minorHAnsi"/>
                <w:sz w:val="24"/>
                <w:szCs w:val="24"/>
                <w:lang w:val="el-GR"/>
              </w:rPr>
              <m:t>9.81*116.03</m:t>
            </m:r>
            <m:r>
              <m:rPr>
                <m:sty m:val="p"/>
              </m:rPr>
              <w:rPr>
                <w:rFonts w:ascii="Cambria Math" w:hAnsi="Cambria Math"/>
                <w:sz w:val="24"/>
                <w:szCs w:val="24"/>
                <w:lang w:val="el-GR"/>
              </w:rPr>
              <m:t>*1005477</m:t>
            </m:r>
          </m:num>
          <m:den>
            <m:r>
              <w:rPr>
                <w:rFonts w:ascii="Cambria Math" w:hAnsi="Cambria Math" w:cstheme="minorHAnsi"/>
                <w:sz w:val="24"/>
                <w:szCs w:val="24"/>
                <w:lang w:val="el-GR"/>
              </w:rPr>
              <m:t>3600*0.75</m:t>
            </m:r>
          </m:den>
        </m:f>
      </m:oMath>
    </w:p>
    <w:p w14:paraId="2879EB63" w14:textId="167405BF" w:rsidR="0074073E" w:rsidRPr="00B157D4" w:rsidRDefault="0074073E" w:rsidP="0074073E">
      <w:pPr>
        <w:tabs>
          <w:tab w:val="left" w:pos="2988"/>
        </w:tabs>
        <w:jc w:val="both"/>
        <w:rPr>
          <w:rFonts w:eastAsiaTheme="minorEastAsia" w:cstheme="minorHAnsi"/>
          <w:b/>
          <w:bCs/>
          <w:lang w:val="el-GR"/>
        </w:rPr>
      </w:pPr>
      <w:r w:rsidRPr="00880790">
        <w:rPr>
          <w:rFonts w:eastAsiaTheme="minorEastAsia" w:cstheme="minorHAnsi"/>
          <w:lang w:val="el-GR"/>
        </w:rPr>
        <w:t xml:space="preserve"> </w:t>
      </w:r>
      <w:r w:rsidRPr="00B157D4">
        <w:rPr>
          <w:rFonts w:eastAsiaTheme="minorEastAsia" w:cstheme="minorHAnsi"/>
          <w:b/>
          <w:bCs/>
          <w:lang w:val="el-GR"/>
        </w:rPr>
        <w:t xml:space="preserve">= </w:t>
      </w:r>
      <w:r w:rsidR="00B157D4" w:rsidRPr="00B157D4">
        <w:rPr>
          <w:rFonts w:ascii="Calibri" w:hAnsi="Calibri" w:cs="Calibri"/>
          <w:b/>
          <w:bCs/>
          <w:color w:val="000000"/>
          <w:lang w:val="el-GR"/>
        </w:rPr>
        <w:t>423873.58</w:t>
      </w:r>
      <w:r w:rsidRPr="00B157D4">
        <w:rPr>
          <w:rFonts w:eastAsiaTheme="minorEastAsia" w:cstheme="minorHAnsi"/>
          <w:b/>
          <w:bCs/>
        </w:rPr>
        <w:t>kWh</w:t>
      </w:r>
      <w:r w:rsidRPr="00B157D4">
        <w:rPr>
          <w:rFonts w:eastAsiaTheme="minorEastAsia" w:cstheme="minorHAnsi"/>
          <w:b/>
          <w:bCs/>
          <w:lang w:val="el-GR"/>
        </w:rPr>
        <w:t xml:space="preserve"> /</w:t>
      </w:r>
      <w:r w:rsidRPr="00B157D4">
        <w:rPr>
          <w:rFonts w:eastAsiaTheme="minorEastAsia" w:cstheme="minorHAnsi"/>
          <w:b/>
          <w:bCs/>
        </w:rPr>
        <w:t>y</w:t>
      </w:r>
      <w:r w:rsidR="0035163C" w:rsidRPr="00B157D4">
        <w:rPr>
          <w:rFonts w:eastAsiaTheme="minorEastAsia" w:cstheme="minorHAnsi"/>
          <w:b/>
          <w:bCs/>
        </w:rPr>
        <w:t>ear</w:t>
      </w:r>
    </w:p>
    <w:p w14:paraId="6848104D" w14:textId="77777777" w:rsidR="0074073E" w:rsidRPr="0035163C" w:rsidRDefault="0074073E" w:rsidP="0074073E">
      <w:pPr>
        <w:tabs>
          <w:tab w:val="left" w:pos="2988"/>
        </w:tabs>
        <w:jc w:val="both"/>
        <w:rPr>
          <w:rFonts w:cstheme="minorHAnsi"/>
          <w:vertAlign w:val="subscript"/>
          <w:lang w:val="el-GR"/>
        </w:rPr>
      </w:pPr>
      <w:r w:rsidRPr="0035163C">
        <w:rPr>
          <w:rFonts w:cstheme="minorHAnsi"/>
        </w:rPr>
        <w:t>C</w:t>
      </w:r>
      <w:r w:rsidRPr="0035163C">
        <w:rPr>
          <w:rFonts w:cstheme="minorHAnsi"/>
          <w:vertAlign w:val="subscript"/>
          <w:lang w:val="el-GR"/>
        </w:rPr>
        <w:t>λειτουργίας. άντλησης</w:t>
      </w:r>
      <w:r w:rsidRPr="0035163C">
        <w:rPr>
          <w:rFonts w:cstheme="minorHAnsi"/>
          <w:lang w:val="el-GR"/>
        </w:rPr>
        <w:t xml:space="preserve"> = Ε</w:t>
      </w:r>
      <w:r w:rsidRPr="0035163C">
        <w:rPr>
          <w:rFonts w:cstheme="minorHAnsi"/>
          <w:vertAlign w:val="subscript"/>
        </w:rPr>
        <w:t>year</w:t>
      </w:r>
      <w:r w:rsidR="0035163C">
        <w:rPr>
          <w:rFonts w:cstheme="minorHAnsi"/>
          <w:lang w:val="el-GR"/>
        </w:rPr>
        <w:t>*</w:t>
      </w:r>
      <w:r w:rsidRPr="0035163C">
        <w:rPr>
          <w:rFonts w:cstheme="minorHAnsi"/>
          <w:lang w:val="el-GR"/>
        </w:rPr>
        <w:t>Κ</w:t>
      </w:r>
      <w:r w:rsidRPr="0035163C">
        <w:rPr>
          <w:rFonts w:cstheme="minorHAnsi"/>
          <w:vertAlign w:val="subscript"/>
          <w:lang w:val="el-GR"/>
        </w:rPr>
        <w:t>αντλ</w:t>
      </w:r>
    </w:p>
    <w:p w14:paraId="2FA643EC" w14:textId="6A78B166" w:rsidR="0074073E" w:rsidRPr="0074073E" w:rsidRDefault="0074073E" w:rsidP="0074073E">
      <w:pPr>
        <w:tabs>
          <w:tab w:val="left" w:pos="2988"/>
        </w:tabs>
        <w:jc w:val="both"/>
        <w:rPr>
          <w:rFonts w:eastAsiaTheme="minorEastAsia" w:cstheme="minorHAnsi"/>
          <w:lang w:val="el-GR"/>
        </w:rPr>
      </w:pPr>
      <w:r w:rsidRPr="00880790">
        <w:rPr>
          <w:rFonts w:cstheme="minorHAnsi"/>
          <w:sz w:val="20"/>
          <w:szCs w:val="20"/>
          <w:lang w:val="el-GR"/>
        </w:rPr>
        <w:t xml:space="preserve">= </w:t>
      </w:r>
      <w:r w:rsidR="00B157D4" w:rsidRPr="00B157D4">
        <w:rPr>
          <w:rFonts w:ascii="Calibri" w:hAnsi="Calibri" w:cs="Calibri"/>
          <w:color w:val="000000"/>
          <w:lang w:val="el-GR"/>
        </w:rPr>
        <w:t>423873.58</w:t>
      </w:r>
      <w:r w:rsidR="0035163C">
        <w:rPr>
          <w:rFonts w:eastAsiaTheme="minorEastAsia" w:cstheme="minorHAnsi"/>
          <w:lang w:val="el-GR"/>
        </w:rPr>
        <w:t>*</w:t>
      </w:r>
      <w:r w:rsidRPr="00880790">
        <w:rPr>
          <w:rFonts w:eastAsiaTheme="minorEastAsia" w:cstheme="minorHAnsi"/>
          <w:lang w:val="el-GR"/>
        </w:rPr>
        <w:t xml:space="preserve"> 0,11</w:t>
      </w:r>
    </w:p>
    <w:p w14:paraId="1888886F" w14:textId="4CB02199" w:rsidR="0074073E" w:rsidRPr="00461034" w:rsidRDefault="0074073E" w:rsidP="0074073E">
      <w:pPr>
        <w:tabs>
          <w:tab w:val="left" w:pos="2988"/>
        </w:tabs>
        <w:jc w:val="both"/>
        <w:rPr>
          <w:rFonts w:eastAsiaTheme="minorEastAsia" w:cstheme="minorHAnsi"/>
          <w:b/>
          <w:bCs/>
          <w:lang w:val="el-GR"/>
        </w:rPr>
      </w:pPr>
      <w:r w:rsidRPr="00461034">
        <w:rPr>
          <w:rFonts w:eastAsiaTheme="minorEastAsia" w:cstheme="minorHAnsi"/>
          <w:b/>
          <w:bCs/>
          <w:lang w:val="el-GR"/>
        </w:rPr>
        <w:t xml:space="preserve">= </w:t>
      </w:r>
      <w:r w:rsidR="00B157D4" w:rsidRPr="00B157D4">
        <w:rPr>
          <w:rFonts w:ascii="Calibri" w:hAnsi="Calibri" w:cs="Calibri"/>
          <w:b/>
          <w:bCs/>
          <w:color w:val="000000"/>
          <w:lang w:val="el-GR"/>
        </w:rPr>
        <w:t>46626.09</w:t>
      </w:r>
      <w:r w:rsidRPr="00461034">
        <w:rPr>
          <w:rFonts w:eastAsiaTheme="minorEastAsia" w:cstheme="minorHAnsi"/>
          <w:b/>
          <w:bCs/>
          <w:lang w:val="el-GR"/>
        </w:rPr>
        <w:t>€/έτος</w:t>
      </w:r>
    </w:p>
    <w:p w14:paraId="430BBD10" w14:textId="77777777" w:rsidR="00B157D4" w:rsidRDefault="00B157D4" w:rsidP="00802218">
      <w:pPr>
        <w:tabs>
          <w:tab w:val="left" w:pos="2988"/>
        </w:tabs>
        <w:jc w:val="both"/>
        <w:rPr>
          <w:rFonts w:cstheme="minorHAnsi"/>
          <w:b/>
          <w:bCs/>
          <w:lang w:val="el-GR"/>
        </w:rPr>
      </w:pPr>
    </w:p>
    <w:p w14:paraId="0568393B" w14:textId="77777777" w:rsidR="00B157D4" w:rsidRDefault="00B157D4" w:rsidP="00802218">
      <w:pPr>
        <w:tabs>
          <w:tab w:val="left" w:pos="2988"/>
        </w:tabs>
        <w:jc w:val="both"/>
        <w:rPr>
          <w:rFonts w:cstheme="minorHAnsi"/>
          <w:b/>
          <w:bCs/>
          <w:lang w:val="el-GR"/>
        </w:rPr>
      </w:pPr>
    </w:p>
    <w:p w14:paraId="48E6B9AE" w14:textId="3460ECC6" w:rsidR="00C40D83" w:rsidRPr="00461034" w:rsidRDefault="0074073E" w:rsidP="00802218">
      <w:pPr>
        <w:tabs>
          <w:tab w:val="left" w:pos="2988"/>
        </w:tabs>
        <w:jc w:val="both"/>
        <w:rPr>
          <w:rFonts w:eastAsiaTheme="minorEastAsia" w:cstheme="minorHAnsi"/>
          <w:b/>
          <w:bCs/>
          <w:lang w:val="el-GR"/>
        </w:rPr>
      </w:pPr>
      <w:r w:rsidRPr="00461034">
        <w:rPr>
          <w:rFonts w:cstheme="minorHAnsi"/>
          <w:b/>
          <w:bCs/>
          <w:lang w:val="el-GR"/>
        </w:rPr>
        <w:lastRenderedPageBreak/>
        <w:t>Τέλος υπολογίζεται το</w:t>
      </w:r>
      <w:bookmarkStart w:id="48" w:name="_Hlk101923770"/>
      <w:r w:rsidRPr="00461034">
        <w:rPr>
          <w:rFonts w:eastAsiaTheme="minorEastAsia" w:cstheme="minorHAnsi"/>
          <w:b/>
          <w:bCs/>
          <w:lang w:val="el-GR"/>
        </w:rPr>
        <w:t xml:space="preserve"> συνολικό ετήσιο κόστος</w:t>
      </w:r>
      <w:r w:rsidR="00461034" w:rsidRPr="00461034">
        <w:rPr>
          <w:rFonts w:eastAsiaTheme="minorEastAsia" w:cstheme="minorHAnsi"/>
          <w:b/>
          <w:bCs/>
          <w:sz w:val="20"/>
          <w:szCs w:val="20"/>
          <w:lang w:val="el-GR"/>
        </w:rPr>
        <w:t>(τελευταία στήλη)</w:t>
      </w:r>
      <w:r w:rsidRPr="00461034">
        <w:rPr>
          <w:rFonts w:eastAsiaTheme="minorEastAsia" w:cstheme="minorHAnsi"/>
          <w:b/>
          <w:bCs/>
          <w:sz w:val="20"/>
          <w:szCs w:val="20"/>
          <w:lang w:val="el-GR"/>
        </w:rPr>
        <w:t>:</w:t>
      </w:r>
    </w:p>
    <w:bookmarkEnd w:id="48"/>
    <w:p w14:paraId="566E1A42" w14:textId="77777777" w:rsidR="0074073E" w:rsidRPr="00461034" w:rsidRDefault="00802218" w:rsidP="00802218">
      <w:pPr>
        <w:tabs>
          <w:tab w:val="left" w:pos="2988"/>
        </w:tabs>
        <w:jc w:val="both"/>
        <w:rPr>
          <w:rFonts w:cstheme="minorHAnsi"/>
          <w:vertAlign w:val="subscript"/>
          <w:lang w:val="el-GR"/>
        </w:rPr>
      </w:pPr>
      <w:r w:rsidRPr="00461034">
        <w:rPr>
          <w:rFonts w:eastAsiaTheme="minorEastAsia" w:cstheme="minorHAnsi"/>
          <w:iCs/>
        </w:rPr>
        <w:t>C</w:t>
      </w:r>
      <w:r w:rsidRPr="00461034">
        <w:rPr>
          <w:rFonts w:eastAsiaTheme="minorEastAsia" w:cstheme="minorHAnsi"/>
          <w:iCs/>
          <w:vertAlign w:val="subscript"/>
        </w:rPr>
        <w:t>total</w:t>
      </w:r>
      <w:r w:rsidRPr="00461034">
        <w:rPr>
          <w:rFonts w:eastAsiaTheme="minorEastAsia" w:cstheme="minorHAnsi"/>
          <w:lang w:val="el-GR"/>
        </w:rPr>
        <w:t>=</w:t>
      </w:r>
      <m:oMath>
        <m:sSub>
          <m:sSubPr>
            <m:ctrlPr>
              <w:rPr>
                <w:rFonts w:ascii="Cambria Math" w:eastAsiaTheme="minorEastAsia" w:hAnsi="Cambria Math" w:cstheme="minorHAnsi"/>
                <w:i/>
                <w:iCs/>
              </w:rPr>
            </m:ctrlPr>
          </m:sSubPr>
          <m:e>
            <m:r>
              <w:rPr>
                <w:rFonts w:ascii="Cambria Math" w:eastAsiaTheme="minorEastAsia" w:hAnsi="Cambria Math" w:cstheme="minorHAnsi"/>
              </w:rPr>
              <m:t>C</m:t>
            </m:r>
          </m:e>
          <m:sub>
            <m:r>
              <w:rPr>
                <w:rFonts w:ascii="Cambria Math" w:eastAsiaTheme="minorEastAsia" w:hAnsi="Cambria Math" w:cstheme="minorHAnsi"/>
              </w:rPr>
              <m:t>αντλ</m:t>
            </m:r>
            <m:r>
              <w:rPr>
                <w:rFonts w:ascii="Cambria Math" w:eastAsiaTheme="minorEastAsia" w:hAnsi="Cambria Math" w:cstheme="minorHAnsi"/>
                <w:lang w:val="el-GR"/>
              </w:rPr>
              <m:t>.</m:t>
            </m:r>
          </m:sub>
        </m:sSub>
      </m:oMath>
      <w:r w:rsidR="00B00505" w:rsidRPr="00461034">
        <w:rPr>
          <w:rFonts w:eastAsiaTheme="minorEastAsia" w:cstheme="minorHAnsi"/>
          <w:iCs/>
          <w:lang w:val="el-GR"/>
        </w:rPr>
        <w:t>+</w:t>
      </w:r>
      <m:oMath>
        <m:sSub>
          <m:sSubPr>
            <m:ctrlPr>
              <w:rPr>
                <w:rFonts w:ascii="Cambria Math" w:eastAsiaTheme="minorEastAsia" w:hAnsi="Cambria Math" w:cstheme="minorHAnsi"/>
                <w:i/>
                <w:iCs/>
              </w:rPr>
            </m:ctrlPr>
          </m:sSubPr>
          <m:e>
            <m:r>
              <w:rPr>
                <w:rFonts w:ascii="Cambria Math" w:eastAsiaTheme="minorEastAsia" w:hAnsi="Cambria Math" w:cstheme="minorHAnsi"/>
              </w:rPr>
              <m:t>C</m:t>
            </m:r>
          </m:e>
          <m:sub>
            <m:r>
              <w:rPr>
                <w:rFonts w:ascii="Cambria Math" w:eastAsiaTheme="minorEastAsia" w:hAnsi="Cambria Math" w:cstheme="minorHAnsi"/>
              </w:rPr>
              <m:t>αγωγο</m:t>
            </m:r>
            <m:r>
              <w:rPr>
                <w:rFonts w:ascii="Cambria Math" w:eastAsiaTheme="minorEastAsia" w:hAnsi="Cambria Math" w:cstheme="minorHAnsi"/>
                <w:lang w:val="el-GR"/>
              </w:rPr>
              <m:t>ύ</m:t>
            </m:r>
          </m:sub>
        </m:sSub>
      </m:oMath>
      <w:r w:rsidR="00B00505" w:rsidRPr="00461034">
        <w:rPr>
          <w:rFonts w:eastAsiaTheme="minorEastAsia" w:cstheme="minorHAnsi"/>
          <w:lang w:val="el-GR"/>
        </w:rPr>
        <w:t>+</w:t>
      </w:r>
      <w:r w:rsidR="00B00505" w:rsidRPr="00461034">
        <w:rPr>
          <w:rFonts w:cstheme="minorHAnsi"/>
          <w:b/>
          <w:bCs/>
        </w:rPr>
        <w:t>C</w:t>
      </w:r>
      <w:r w:rsidR="00B00505" w:rsidRPr="00461034">
        <w:rPr>
          <w:rFonts w:cstheme="minorHAnsi"/>
          <w:b/>
          <w:bCs/>
          <w:vertAlign w:val="subscript"/>
          <w:lang w:val="el-GR"/>
        </w:rPr>
        <w:t>συντήρησης .αντλ</w:t>
      </w:r>
      <w:r w:rsidR="00B00505" w:rsidRPr="00461034">
        <w:rPr>
          <w:rFonts w:cstheme="minorHAnsi"/>
          <w:lang w:val="el-GR"/>
        </w:rPr>
        <w:t xml:space="preserve"> + </w:t>
      </w:r>
      <w:r w:rsidR="00B00505" w:rsidRPr="00461034">
        <w:rPr>
          <w:rFonts w:cstheme="minorHAnsi"/>
        </w:rPr>
        <w:t>C</w:t>
      </w:r>
      <w:r w:rsidR="00B00505" w:rsidRPr="00461034">
        <w:rPr>
          <w:rFonts w:cstheme="minorHAnsi"/>
          <w:vertAlign w:val="subscript"/>
          <w:lang w:val="el-GR"/>
        </w:rPr>
        <w:t>λειτουργίας. άντλησης</w:t>
      </w:r>
    </w:p>
    <w:p w14:paraId="58F22BD8" w14:textId="55ECE7E0" w:rsidR="0074073E" w:rsidRPr="00837055" w:rsidRDefault="0074073E" w:rsidP="00F46E7B">
      <w:pPr>
        <w:jc w:val="both"/>
        <w:rPr>
          <w:rFonts w:ascii="Calibri" w:eastAsia="Times New Roman" w:hAnsi="Calibri" w:cs="Calibri"/>
          <w:color w:val="000000"/>
          <w:kern w:val="0"/>
          <w:lang w:val="el-GR"/>
        </w:rPr>
      </w:pPr>
      <w:r>
        <w:rPr>
          <w:rFonts w:cstheme="minorHAnsi"/>
          <w:sz w:val="20"/>
          <w:szCs w:val="20"/>
          <w:lang w:val="el-GR"/>
        </w:rPr>
        <w:t xml:space="preserve">         =</w:t>
      </w:r>
      <w:r w:rsidR="008D7492" w:rsidRPr="008D7492">
        <w:rPr>
          <w:rFonts w:ascii="Calibri" w:hAnsi="Calibri" w:cs="Calibri"/>
          <w:color w:val="000000"/>
          <w:lang w:val="el-GR"/>
        </w:rPr>
        <w:t>15412.46</w:t>
      </w:r>
      <w:r w:rsidRPr="0074073E">
        <w:rPr>
          <w:rFonts w:eastAsiaTheme="minorEastAsia" w:cstheme="minorHAnsi"/>
          <w:sz w:val="20"/>
          <w:szCs w:val="20"/>
          <w:lang w:val="el-GR"/>
        </w:rPr>
        <w:t>+</w:t>
      </w:r>
      <w:r w:rsidR="00F46E7B" w:rsidRPr="00837055">
        <w:rPr>
          <w:rFonts w:ascii="Calibri" w:eastAsia="Times New Roman" w:hAnsi="Calibri" w:cs="Calibri"/>
          <w:color w:val="000000"/>
          <w:kern w:val="0"/>
          <w:lang w:val="el-GR"/>
        </w:rPr>
        <w:t>1663.87</w:t>
      </w:r>
      <w:r w:rsidRPr="0074073E">
        <w:rPr>
          <w:rFonts w:eastAsiaTheme="minorEastAsia" w:cstheme="minorHAnsi"/>
          <w:sz w:val="20"/>
          <w:szCs w:val="20"/>
          <w:lang w:val="el-GR"/>
        </w:rPr>
        <w:t>+</w:t>
      </w:r>
      <w:r w:rsidR="008D7492" w:rsidRPr="008D7492">
        <w:rPr>
          <w:rFonts w:ascii="Calibri" w:hAnsi="Calibri" w:cs="Calibri"/>
          <w:color w:val="000000"/>
          <w:lang w:val="el-GR"/>
        </w:rPr>
        <w:t>8038.74</w:t>
      </w:r>
      <w:r w:rsidRPr="0074073E">
        <w:rPr>
          <w:rFonts w:ascii="Calibri" w:hAnsi="Calibri" w:cs="Calibri"/>
          <w:color w:val="000000"/>
          <w:lang w:val="el-GR"/>
        </w:rPr>
        <w:t>+</w:t>
      </w:r>
      <w:r w:rsidR="008D7492" w:rsidRPr="008D7492">
        <w:rPr>
          <w:rFonts w:ascii="Calibri" w:hAnsi="Calibri" w:cs="Calibri"/>
          <w:color w:val="000000"/>
          <w:lang w:val="el-GR"/>
        </w:rPr>
        <w:t>46626.09</w:t>
      </w:r>
    </w:p>
    <w:p w14:paraId="5D88DD73" w14:textId="75F180CE" w:rsidR="0074073E" w:rsidRDefault="0074073E" w:rsidP="00802218">
      <w:pPr>
        <w:tabs>
          <w:tab w:val="left" w:pos="2988"/>
        </w:tabs>
        <w:jc w:val="both"/>
        <w:rPr>
          <w:rFonts w:eastAsiaTheme="minorEastAsia" w:cstheme="minorHAnsi"/>
          <w:b/>
          <w:bCs/>
          <w:lang w:val="el-GR"/>
        </w:rPr>
      </w:pPr>
      <w:r w:rsidRPr="0074073E">
        <w:rPr>
          <w:rFonts w:ascii="Calibri" w:hAnsi="Calibri" w:cs="Calibri"/>
          <w:b/>
          <w:bCs/>
          <w:color w:val="000000"/>
          <w:lang w:val="el-GR"/>
        </w:rPr>
        <w:t xml:space="preserve">        =</w:t>
      </w:r>
      <w:r w:rsidR="00B157D4" w:rsidRPr="00B157D4">
        <w:rPr>
          <w:rFonts w:ascii="Calibri" w:hAnsi="Calibri" w:cs="Calibri"/>
          <w:b/>
          <w:bCs/>
          <w:color w:val="000000"/>
          <w:lang w:val="el-GR"/>
        </w:rPr>
        <w:t>71741.16</w:t>
      </w:r>
      <w:r w:rsidRPr="0074073E">
        <w:rPr>
          <w:rFonts w:eastAsiaTheme="minorEastAsia" w:cstheme="minorHAnsi"/>
          <w:b/>
          <w:bCs/>
          <w:lang w:val="el-GR"/>
        </w:rPr>
        <w:t>€/έτος</w:t>
      </w:r>
    </w:p>
    <w:p w14:paraId="66A478C4" w14:textId="0AED3656" w:rsidR="0080708D" w:rsidRPr="00784901" w:rsidRDefault="0080708D" w:rsidP="00802218">
      <w:pPr>
        <w:tabs>
          <w:tab w:val="left" w:pos="2988"/>
        </w:tabs>
        <w:jc w:val="both"/>
        <w:rPr>
          <w:rFonts w:eastAsiaTheme="minorEastAsia" w:cstheme="minorHAnsi"/>
          <w:b/>
          <w:bCs/>
          <w:u w:val="single"/>
          <w:lang w:val="el-GR"/>
        </w:rPr>
      </w:pPr>
      <w:r w:rsidRPr="00530787">
        <w:rPr>
          <w:rFonts w:eastAsiaTheme="minorEastAsia" w:cstheme="minorHAnsi"/>
          <w:b/>
          <w:bCs/>
          <w:u w:val="single"/>
          <w:lang w:val="el-GR"/>
        </w:rPr>
        <w:t xml:space="preserve">Βήμα </w:t>
      </w:r>
      <w:r w:rsidR="00606017" w:rsidRPr="00530787">
        <w:rPr>
          <w:rFonts w:eastAsiaTheme="minorEastAsia" w:cstheme="minorHAnsi"/>
          <w:b/>
          <w:bCs/>
          <w:u w:val="single"/>
          <w:lang w:val="el-GR"/>
        </w:rPr>
        <w:t>4</w:t>
      </w:r>
      <w:r w:rsidRPr="00530787">
        <w:rPr>
          <w:rFonts w:eastAsiaTheme="minorEastAsia" w:cstheme="minorHAnsi"/>
          <w:b/>
          <w:bCs/>
          <w:u w:val="single"/>
          <w:vertAlign w:val="superscript"/>
          <w:lang w:val="el-GR"/>
        </w:rPr>
        <w:t>ο</w:t>
      </w:r>
      <w:r w:rsidRPr="00530787">
        <w:rPr>
          <w:rFonts w:eastAsiaTheme="minorEastAsia" w:cstheme="minorHAnsi"/>
          <w:b/>
          <w:bCs/>
          <w:u w:val="single"/>
          <w:lang w:val="el-GR"/>
        </w:rPr>
        <w:t>: Επιλογή του πιο οικονομικού αγωγο</w:t>
      </w:r>
      <w:r w:rsidR="00784901">
        <w:rPr>
          <w:rFonts w:eastAsiaTheme="minorEastAsia" w:cstheme="minorHAnsi"/>
          <w:b/>
          <w:bCs/>
          <w:u w:val="single"/>
          <w:lang w:val="el-GR"/>
        </w:rPr>
        <w:t>ύ</w:t>
      </w:r>
    </w:p>
    <w:tbl>
      <w:tblPr>
        <w:tblpPr w:leftFromText="180" w:rightFromText="180" w:vertAnchor="text" w:horzAnchor="margin" w:tblpXSpec="center" w:tblpY="1226"/>
        <w:tblW w:w="10922" w:type="dxa"/>
        <w:tblLook w:val="04A0" w:firstRow="1" w:lastRow="0" w:firstColumn="1" w:lastColumn="0" w:noHBand="0" w:noVBand="1"/>
      </w:tblPr>
      <w:tblGrid>
        <w:gridCol w:w="713"/>
        <w:gridCol w:w="486"/>
        <w:gridCol w:w="4013"/>
        <w:gridCol w:w="3807"/>
        <w:gridCol w:w="1903"/>
      </w:tblGrid>
      <w:tr w:rsidR="00717C0F" w:rsidRPr="00717C0F" w14:paraId="6ABCFBE3" w14:textId="77777777" w:rsidTr="00717C0F">
        <w:trPr>
          <w:trHeight w:val="594"/>
        </w:trPr>
        <w:tc>
          <w:tcPr>
            <w:tcW w:w="713" w:type="dxa"/>
            <w:vMerge w:val="restart"/>
            <w:tcBorders>
              <w:top w:val="single" w:sz="8" w:space="0" w:color="auto"/>
              <w:left w:val="single" w:sz="8" w:space="0" w:color="auto"/>
              <w:bottom w:val="single" w:sz="8" w:space="0" w:color="000000"/>
              <w:right w:val="single" w:sz="8" w:space="0" w:color="auto"/>
            </w:tcBorders>
            <w:shd w:val="clear" w:color="000000" w:fill="FFC7CE"/>
            <w:noWrap/>
            <w:vAlign w:val="center"/>
            <w:hideMark/>
          </w:tcPr>
          <w:p w14:paraId="4D8DF9E3" w14:textId="77777777" w:rsidR="00717C0F" w:rsidRPr="00717C0F" w:rsidRDefault="00717C0F" w:rsidP="00717C0F">
            <w:pPr>
              <w:spacing w:after="0" w:line="240" w:lineRule="auto"/>
              <w:jc w:val="center"/>
              <w:rPr>
                <w:rFonts w:ascii="Calibri" w:eastAsia="Times New Roman" w:hAnsi="Calibri" w:cs="Calibri"/>
                <w:b/>
                <w:bCs/>
                <w:color w:val="9C0006"/>
                <w:kern w:val="0"/>
                <w:u w:val="single"/>
                <w:lang w:val="el-GR" w:eastAsia="el-GR"/>
              </w:rPr>
            </w:pPr>
            <w:r w:rsidRPr="00717C0F">
              <w:rPr>
                <w:rFonts w:ascii="Calibri" w:eastAsia="Times New Roman" w:hAnsi="Calibri" w:cs="Calibri"/>
                <w:b/>
                <w:bCs/>
                <w:color w:val="9C0006"/>
                <w:kern w:val="0"/>
                <w:u w:val="single"/>
                <w:lang w:val="el-GR" w:eastAsia="el-GR"/>
              </w:rPr>
              <w:t>Βήμα 4</w:t>
            </w:r>
          </w:p>
        </w:tc>
        <w:tc>
          <w:tcPr>
            <w:tcW w:w="10209" w:type="dxa"/>
            <w:gridSpan w:val="4"/>
            <w:tcBorders>
              <w:top w:val="single" w:sz="8" w:space="0" w:color="auto"/>
              <w:left w:val="nil"/>
              <w:bottom w:val="single" w:sz="8" w:space="0" w:color="auto"/>
              <w:right w:val="single" w:sz="8" w:space="0" w:color="auto"/>
            </w:tcBorders>
            <w:shd w:val="clear" w:color="000000" w:fill="F8CBAD"/>
            <w:noWrap/>
            <w:vAlign w:val="bottom"/>
            <w:hideMark/>
          </w:tcPr>
          <w:p w14:paraId="5AB8485D" w14:textId="77777777" w:rsidR="00717C0F" w:rsidRPr="00717C0F" w:rsidRDefault="00717C0F" w:rsidP="00717C0F">
            <w:pPr>
              <w:spacing w:after="0" w:line="240" w:lineRule="auto"/>
              <w:jc w:val="center"/>
              <w:rPr>
                <w:rFonts w:ascii="Calibri" w:eastAsia="Times New Roman" w:hAnsi="Calibri" w:cs="Calibri"/>
                <w:color w:val="C65911"/>
                <w:kern w:val="0"/>
                <w:sz w:val="24"/>
                <w:szCs w:val="24"/>
                <w:lang w:val="el-GR" w:eastAsia="el-GR"/>
              </w:rPr>
            </w:pPr>
            <w:r w:rsidRPr="00717C0F">
              <w:rPr>
                <w:rFonts w:ascii="Calibri" w:eastAsia="Times New Roman" w:hAnsi="Calibri" w:cs="Calibri"/>
                <w:color w:val="C65911"/>
                <w:kern w:val="0"/>
                <w:sz w:val="24"/>
                <w:szCs w:val="24"/>
                <w:lang w:val="el-GR" w:eastAsia="el-GR"/>
              </w:rPr>
              <w:t>Αποτελέσματα</w:t>
            </w:r>
          </w:p>
        </w:tc>
      </w:tr>
      <w:tr w:rsidR="00717C0F" w:rsidRPr="00717C0F" w14:paraId="0971D62F" w14:textId="77777777" w:rsidTr="00717C0F">
        <w:trPr>
          <w:trHeight w:val="1102"/>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6F182714" w14:textId="77777777" w:rsidR="00717C0F" w:rsidRPr="00717C0F" w:rsidRDefault="00717C0F" w:rsidP="00717C0F">
            <w:pPr>
              <w:spacing w:after="0" w:line="240" w:lineRule="auto"/>
              <w:rPr>
                <w:rFonts w:ascii="Calibri" w:eastAsia="Times New Roman" w:hAnsi="Calibri" w:cs="Calibri"/>
                <w:b/>
                <w:bCs/>
                <w:color w:val="9C0006"/>
                <w:kern w:val="0"/>
                <w:u w:val="single"/>
                <w:lang w:val="el-GR" w:eastAsia="el-GR"/>
              </w:rPr>
            </w:pPr>
          </w:p>
        </w:tc>
        <w:tc>
          <w:tcPr>
            <w:tcW w:w="486" w:type="dxa"/>
            <w:tcBorders>
              <w:top w:val="nil"/>
              <w:left w:val="nil"/>
              <w:bottom w:val="single" w:sz="8" w:space="0" w:color="auto"/>
              <w:right w:val="single" w:sz="8" w:space="0" w:color="auto"/>
            </w:tcBorders>
            <w:shd w:val="clear" w:color="000000" w:fill="E2EFDA"/>
            <w:noWrap/>
            <w:vAlign w:val="bottom"/>
            <w:hideMark/>
          </w:tcPr>
          <w:p w14:paraId="0CA00E86"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 </w:t>
            </w:r>
          </w:p>
        </w:tc>
        <w:tc>
          <w:tcPr>
            <w:tcW w:w="4013" w:type="dxa"/>
            <w:tcBorders>
              <w:top w:val="nil"/>
              <w:left w:val="nil"/>
              <w:bottom w:val="single" w:sz="8" w:space="0" w:color="auto"/>
              <w:right w:val="single" w:sz="8" w:space="0" w:color="auto"/>
            </w:tcBorders>
            <w:shd w:val="clear" w:color="auto" w:fill="auto"/>
            <w:noWrap/>
            <w:vAlign w:val="bottom"/>
            <w:hideMark/>
          </w:tcPr>
          <w:p w14:paraId="7359DFA7"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Ονομαστική Διάμετρος(mm)</w:t>
            </w:r>
          </w:p>
        </w:tc>
        <w:tc>
          <w:tcPr>
            <w:tcW w:w="3807" w:type="dxa"/>
            <w:tcBorders>
              <w:top w:val="nil"/>
              <w:left w:val="nil"/>
              <w:bottom w:val="single" w:sz="8" w:space="0" w:color="auto"/>
              <w:right w:val="single" w:sz="8" w:space="0" w:color="auto"/>
            </w:tcBorders>
            <w:shd w:val="clear" w:color="auto" w:fill="auto"/>
            <w:noWrap/>
            <w:vAlign w:val="bottom"/>
            <w:hideMark/>
          </w:tcPr>
          <w:p w14:paraId="59E5F39E"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Εσωτερική Διάμετρος(mm)</w:t>
            </w:r>
          </w:p>
        </w:tc>
        <w:tc>
          <w:tcPr>
            <w:tcW w:w="1903" w:type="dxa"/>
            <w:tcBorders>
              <w:top w:val="nil"/>
              <w:left w:val="nil"/>
              <w:bottom w:val="single" w:sz="8" w:space="0" w:color="auto"/>
              <w:right w:val="single" w:sz="8" w:space="0" w:color="auto"/>
            </w:tcBorders>
            <w:shd w:val="clear" w:color="auto" w:fill="auto"/>
            <w:noWrap/>
            <w:vAlign w:val="bottom"/>
            <w:hideMark/>
          </w:tcPr>
          <w:p w14:paraId="65BFC83E"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Κόστος( €/m)</w:t>
            </w:r>
          </w:p>
        </w:tc>
      </w:tr>
      <w:tr w:rsidR="00717C0F" w:rsidRPr="00717C0F" w14:paraId="40314B9A" w14:textId="77777777" w:rsidTr="00717C0F">
        <w:trPr>
          <w:trHeight w:val="550"/>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6F326C83" w14:textId="77777777" w:rsidR="00717C0F" w:rsidRPr="00717C0F" w:rsidRDefault="00717C0F" w:rsidP="00717C0F">
            <w:pPr>
              <w:spacing w:after="0" w:line="240" w:lineRule="auto"/>
              <w:rPr>
                <w:rFonts w:ascii="Calibri" w:eastAsia="Times New Roman" w:hAnsi="Calibri" w:cs="Calibri"/>
                <w:b/>
                <w:bCs/>
                <w:color w:val="9C0006"/>
                <w:kern w:val="0"/>
                <w:u w:val="single"/>
                <w:lang w:val="el-GR" w:eastAsia="el-GR"/>
              </w:rPr>
            </w:pPr>
          </w:p>
        </w:tc>
        <w:tc>
          <w:tcPr>
            <w:tcW w:w="486" w:type="dxa"/>
            <w:tcBorders>
              <w:top w:val="nil"/>
              <w:left w:val="nil"/>
              <w:bottom w:val="single" w:sz="8" w:space="0" w:color="auto"/>
              <w:right w:val="single" w:sz="8" w:space="0" w:color="auto"/>
            </w:tcBorders>
            <w:shd w:val="clear" w:color="auto" w:fill="auto"/>
            <w:noWrap/>
            <w:vAlign w:val="bottom"/>
            <w:hideMark/>
          </w:tcPr>
          <w:p w14:paraId="7C79DA91"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ΠΔ</w:t>
            </w:r>
          </w:p>
        </w:tc>
        <w:tc>
          <w:tcPr>
            <w:tcW w:w="4013" w:type="dxa"/>
            <w:tcBorders>
              <w:top w:val="nil"/>
              <w:left w:val="nil"/>
              <w:bottom w:val="single" w:sz="8" w:space="0" w:color="auto"/>
              <w:right w:val="single" w:sz="8" w:space="0" w:color="auto"/>
            </w:tcBorders>
            <w:shd w:val="clear" w:color="auto" w:fill="auto"/>
            <w:noWrap/>
            <w:vAlign w:val="bottom"/>
            <w:hideMark/>
          </w:tcPr>
          <w:p w14:paraId="69C2EBFA"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125</w:t>
            </w:r>
          </w:p>
        </w:tc>
        <w:tc>
          <w:tcPr>
            <w:tcW w:w="3807" w:type="dxa"/>
            <w:tcBorders>
              <w:top w:val="nil"/>
              <w:left w:val="nil"/>
              <w:bottom w:val="single" w:sz="8" w:space="0" w:color="auto"/>
              <w:right w:val="single" w:sz="8" w:space="0" w:color="auto"/>
            </w:tcBorders>
            <w:shd w:val="clear" w:color="auto" w:fill="auto"/>
            <w:noWrap/>
            <w:vAlign w:val="bottom"/>
            <w:hideMark/>
          </w:tcPr>
          <w:p w14:paraId="75E3C709"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110,20</w:t>
            </w:r>
          </w:p>
        </w:tc>
        <w:tc>
          <w:tcPr>
            <w:tcW w:w="1903" w:type="dxa"/>
            <w:tcBorders>
              <w:top w:val="nil"/>
              <w:left w:val="nil"/>
              <w:bottom w:val="single" w:sz="8" w:space="0" w:color="auto"/>
              <w:right w:val="single" w:sz="8" w:space="0" w:color="auto"/>
            </w:tcBorders>
            <w:shd w:val="clear" w:color="auto" w:fill="auto"/>
            <w:noWrap/>
            <w:vAlign w:val="bottom"/>
            <w:hideMark/>
          </w:tcPr>
          <w:p w14:paraId="3E578FB8"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12,74</w:t>
            </w:r>
          </w:p>
        </w:tc>
      </w:tr>
      <w:tr w:rsidR="00717C0F" w:rsidRPr="00717C0F" w14:paraId="5E9566F0" w14:textId="77777777" w:rsidTr="00717C0F">
        <w:trPr>
          <w:trHeight w:val="550"/>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3E2E30E8" w14:textId="77777777" w:rsidR="00717C0F" w:rsidRPr="00717C0F" w:rsidRDefault="00717C0F" w:rsidP="00717C0F">
            <w:pPr>
              <w:spacing w:after="0" w:line="240" w:lineRule="auto"/>
              <w:rPr>
                <w:rFonts w:ascii="Calibri" w:eastAsia="Times New Roman" w:hAnsi="Calibri" w:cs="Calibri"/>
                <w:b/>
                <w:bCs/>
                <w:color w:val="9C0006"/>
                <w:kern w:val="0"/>
                <w:u w:val="single"/>
                <w:lang w:val="el-GR" w:eastAsia="el-GR"/>
              </w:rPr>
            </w:pPr>
          </w:p>
        </w:tc>
        <w:tc>
          <w:tcPr>
            <w:tcW w:w="486" w:type="dxa"/>
            <w:tcBorders>
              <w:top w:val="nil"/>
              <w:left w:val="nil"/>
              <w:bottom w:val="single" w:sz="8" w:space="0" w:color="auto"/>
              <w:right w:val="single" w:sz="8" w:space="0" w:color="auto"/>
            </w:tcBorders>
            <w:shd w:val="clear" w:color="auto" w:fill="auto"/>
            <w:noWrap/>
            <w:vAlign w:val="bottom"/>
            <w:hideMark/>
          </w:tcPr>
          <w:p w14:paraId="0D170595"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ΔΟ</w:t>
            </w:r>
          </w:p>
        </w:tc>
        <w:tc>
          <w:tcPr>
            <w:tcW w:w="4013" w:type="dxa"/>
            <w:tcBorders>
              <w:top w:val="nil"/>
              <w:left w:val="nil"/>
              <w:bottom w:val="single" w:sz="8" w:space="0" w:color="auto"/>
              <w:right w:val="single" w:sz="8" w:space="0" w:color="auto"/>
            </w:tcBorders>
            <w:shd w:val="clear" w:color="auto" w:fill="auto"/>
            <w:noWrap/>
            <w:vAlign w:val="bottom"/>
            <w:hideMark/>
          </w:tcPr>
          <w:p w14:paraId="473DDBAD"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250</w:t>
            </w:r>
          </w:p>
        </w:tc>
        <w:tc>
          <w:tcPr>
            <w:tcW w:w="3807" w:type="dxa"/>
            <w:tcBorders>
              <w:top w:val="nil"/>
              <w:left w:val="nil"/>
              <w:bottom w:val="single" w:sz="8" w:space="0" w:color="auto"/>
              <w:right w:val="single" w:sz="8" w:space="0" w:color="auto"/>
            </w:tcBorders>
            <w:shd w:val="clear" w:color="auto" w:fill="auto"/>
            <w:noWrap/>
            <w:vAlign w:val="bottom"/>
            <w:hideMark/>
          </w:tcPr>
          <w:p w14:paraId="2B215EAE"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220,40</w:t>
            </w:r>
          </w:p>
        </w:tc>
        <w:tc>
          <w:tcPr>
            <w:tcW w:w="1903" w:type="dxa"/>
            <w:tcBorders>
              <w:top w:val="nil"/>
              <w:left w:val="nil"/>
              <w:bottom w:val="single" w:sz="8" w:space="0" w:color="auto"/>
              <w:right w:val="single" w:sz="8" w:space="0" w:color="auto"/>
            </w:tcBorders>
            <w:shd w:val="clear" w:color="auto" w:fill="auto"/>
            <w:noWrap/>
            <w:vAlign w:val="bottom"/>
            <w:hideMark/>
          </w:tcPr>
          <w:p w14:paraId="3A3A0317"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48,84</w:t>
            </w:r>
          </w:p>
        </w:tc>
      </w:tr>
      <w:tr w:rsidR="00717C0F" w:rsidRPr="00717C0F" w14:paraId="3409DFDA" w14:textId="77777777" w:rsidTr="00717C0F">
        <w:trPr>
          <w:trHeight w:val="550"/>
        </w:trPr>
        <w:tc>
          <w:tcPr>
            <w:tcW w:w="713" w:type="dxa"/>
            <w:vMerge/>
            <w:tcBorders>
              <w:top w:val="single" w:sz="8" w:space="0" w:color="auto"/>
              <w:left w:val="single" w:sz="8" w:space="0" w:color="auto"/>
              <w:bottom w:val="single" w:sz="8" w:space="0" w:color="000000"/>
              <w:right w:val="single" w:sz="8" w:space="0" w:color="auto"/>
            </w:tcBorders>
            <w:vAlign w:val="center"/>
            <w:hideMark/>
          </w:tcPr>
          <w:p w14:paraId="249B005F" w14:textId="77777777" w:rsidR="00717C0F" w:rsidRPr="00717C0F" w:rsidRDefault="00717C0F" w:rsidP="00717C0F">
            <w:pPr>
              <w:spacing w:after="0" w:line="240" w:lineRule="auto"/>
              <w:rPr>
                <w:rFonts w:ascii="Calibri" w:eastAsia="Times New Roman" w:hAnsi="Calibri" w:cs="Calibri"/>
                <w:b/>
                <w:bCs/>
                <w:color w:val="9C0006"/>
                <w:kern w:val="0"/>
                <w:u w:val="single"/>
                <w:lang w:val="el-GR" w:eastAsia="el-GR"/>
              </w:rPr>
            </w:pPr>
          </w:p>
        </w:tc>
        <w:tc>
          <w:tcPr>
            <w:tcW w:w="486" w:type="dxa"/>
            <w:tcBorders>
              <w:top w:val="nil"/>
              <w:left w:val="nil"/>
              <w:bottom w:val="single" w:sz="8" w:space="0" w:color="auto"/>
              <w:right w:val="single" w:sz="8" w:space="0" w:color="auto"/>
            </w:tcBorders>
            <w:shd w:val="clear" w:color="auto" w:fill="auto"/>
            <w:noWrap/>
            <w:vAlign w:val="bottom"/>
            <w:hideMark/>
          </w:tcPr>
          <w:p w14:paraId="696A07AA" w14:textId="77777777"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ΓΔ</w:t>
            </w:r>
          </w:p>
        </w:tc>
        <w:tc>
          <w:tcPr>
            <w:tcW w:w="4013" w:type="dxa"/>
            <w:tcBorders>
              <w:top w:val="nil"/>
              <w:left w:val="nil"/>
              <w:bottom w:val="single" w:sz="8" w:space="0" w:color="auto"/>
              <w:right w:val="single" w:sz="8" w:space="0" w:color="auto"/>
            </w:tcBorders>
            <w:shd w:val="clear" w:color="auto" w:fill="auto"/>
            <w:noWrap/>
            <w:vAlign w:val="bottom"/>
            <w:hideMark/>
          </w:tcPr>
          <w:p w14:paraId="23B4E5B8" w14:textId="79F9CEF6"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2</w:t>
            </w:r>
            <w:r w:rsidR="00094AFC">
              <w:rPr>
                <w:rFonts w:ascii="Calibri" w:eastAsia="Times New Roman" w:hAnsi="Calibri" w:cs="Calibri"/>
                <w:color w:val="000000"/>
                <w:kern w:val="0"/>
                <w:lang w:val="el-GR" w:eastAsia="el-GR"/>
              </w:rPr>
              <w:t>25</w:t>
            </w:r>
          </w:p>
        </w:tc>
        <w:tc>
          <w:tcPr>
            <w:tcW w:w="3807" w:type="dxa"/>
            <w:tcBorders>
              <w:top w:val="nil"/>
              <w:left w:val="nil"/>
              <w:bottom w:val="single" w:sz="8" w:space="0" w:color="auto"/>
              <w:right w:val="single" w:sz="8" w:space="0" w:color="auto"/>
            </w:tcBorders>
            <w:shd w:val="clear" w:color="auto" w:fill="auto"/>
            <w:noWrap/>
            <w:vAlign w:val="bottom"/>
            <w:hideMark/>
          </w:tcPr>
          <w:p w14:paraId="6DDD78F7" w14:textId="51CEA984" w:rsidR="00717C0F" w:rsidRPr="00717C0F" w:rsidRDefault="00717C0F" w:rsidP="00717C0F">
            <w:pPr>
              <w:spacing w:after="0" w:line="240" w:lineRule="auto"/>
              <w:jc w:val="center"/>
              <w:rPr>
                <w:rFonts w:ascii="Calibri" w:eastAsia="Times New Roman" w:hAnsi="Calibri" w:cs="Calibri"/>
                <w:color w:val="000000"/>
                <w:kern w:val="0"/>
                <w:lang w:val="el-GR" w:eastAsia="el-GR"/>
              </w:rPr>
            </w:pPr>
            <w:r w:rsidRPr="00717C0F">
              <w:rPr>
                <w:rFonts w:ascii="Calibri" w:eastAsia="Times New Roman" w:hAnsi="Calibri" w:cs="Calibri"/>
                <w:color w:val="000000"/>
                <w:kern w:val="0"/>
                <w:lang w:val="el-GR" w:eastAsia="el-GR"/>
              </w:rPr>
              <w:t>1</w:t>
            </w:r>
            <w:r w:rsidR="00094AFC">
              <w:rPr>
                <w:rFonts w:ascii="Calibri" w:eastAsia="Times New Roman" w:hAnsi="Calibri" w:cs="Calibri"/>
                <w:color w:val="000000"/>
                <w:kern w:val="0"/>
                <w:lang w:val="el-GR" w:eastAsia="el-GR"/>
              </w:rPr>
              <w:t>84</w:t>
            </w:r>
          </w:p>
        </w:tc>
        <w:tc>
          <w:tcPr>
            <w:tcW w:w="1903" w:type="dxa"/>
            <w:tcBorders>
              <w:top w:val="nil"/>
              <w:left w:val="nil"/>
              <w:bottom w:val="single" w:sz="8" w:space="0" w:color="auto"/>
              <w:right w:val="single" w:sz="8" w:space="0" w:color="auto"/>
            </w:tcBorders>
            <w:shd w:val="clear" w:color="auto" w:fill="auto"/>
            <w:noWrap/>
            <w:vAlign w:val="bottom"/>
            <w:hideMark/>
          </w:tcPr>
          <w:p w14:paraId="6476939D" w14:textId="3CE21EE7" w:rsidR="00717C0F" w:rsidRPr="00717C0F" w:rsidRDefault="00094AFC" w:rsidP="00717C0F">
            <w:pPr>
              <w:spacing w:after="0" w:line="240" w:lineRule="auto"/>
              <w:jc w:val="center"/>
              <w:rPr>
                <w:rFonts w:ascii="Calibri" w:eastAsia="Times New Roman" w:hAnsi="Calibri" w:cs="Calibri"/>
                <w:color w:val="000000"/>
                <w:kern w:val="0"/>
                <w:lang w:val="el-GR" w:eastAsia="el-GR"/>
              </w:rPr>
            </w:pPr>
            <w:r w:rsidRPr="00094AFC">
              <w:rPr>
                <w:rFonts w:ascii="Calibri" w:eastAsia="Times New Roman" w:hAnsi="Calibri" w:cs="Calibri"/>
                <w:color w:val="000000"/>
                <w:kern w:val="0"/>
                <w:lang w:val="el-GR" w:eastAsia="el-GR"/>
              </w:rPr>
              <w:t>60.85</w:t>
            </w:r>
          </w:p>
        </w:tc>
      </w:tr>
    </w:tbl>
    <w:p w14:paraId="4EB9D7EF" w14:textId="4CE7578C" w:rsidR="00E30E7E" w:rsidRDefault="00717C0F" w:rsidP="00802218">
      <w:pPr>
        <w:tabs>
          <w:tab w:val="left" w:pos="2988"/>
        </w:tabs>
        <w:jc w:val="both"/>
        <w:rPr>
          <w:rFonts w:eastAsiaTheme="minorEastAsia" w:cstheme="minorHAnsi"/>
          <w:lang w:val="el-GR"/>
        </w:rPr>
      </w:pPr>
      <w:r w:rsidRPr="00530787">
        <w:rPr>
          <w:rFonts w:eastAsiaTheme="minorEastAsia" w:cstheme="minorHAnsi"/>
          <w:lang w:val="el-GR"/>
        </w:rPr>
        <w:t xml:space="preserve"> </w:t>
      </w:r>
      <w:r w:rsidR="00530787" w:rsidRPr="00530787">
        <w:rPr>
          <w:rFonts w:eastAsiaTheme="minorEastAsia" w:cstheme="minorHAnsi"/>
          <w:lang w:val="el-GR"/>
        </w:rPr>
        <w:t>Αφού</w:t>
      </w:r>
      <w:r w:rsidR="00784901" w:rsidRPr="00784901">
        <w:rPr>
          <w:rFonts w:eastAsiaTheme="minorEastAsia" w:cstheme="minorHAnsi"/>
          <w:lang w:val="el-GR"/>
        </w:rPr>
        <w:t xml:space="preserve"> </w:t>
      </w:r>
      <w:r w:rsidR="00530787" w:rsidRPr="00530787">
        <w:rPr>
          <w:rFonts w:eastAsiaTheme="minorEastAsia" w:cstheme="minorHAnsi"/>
          <w:lang w:val="el-GR"/>
        </w:rPr>
        <w:t>συμπληρώθηκε</w:t>
      </w:r>
      <w:r w:rsidR="0080708D" w:rsidRPr="00530787">
        <w:rPr>
          <w:rFonts w:eastAsiaTheme="minorEastAsia" w:cstheme="minorHAnsi"/>
          <w:lang w:val="el-GR"/>
        </w:rPr>
        <w:t xml:space="preserve"> ο πίνακας 12 </w:t>
      </w:r>
      <w:r w:rsidR="00530787" w:rsidRPr="00530787">
        <w:rPr>
          <w:rFonts w:eastAsiaTheme="minorEastAsia" w:cstheme="minorHAnsi"/>
          <w:lang w:val="el-GR"/>
        </w:rPr>
        <w:t>επιλέγεται</w:t>
      </w:r>
      <w:r w:rsidR="0080708D" w:rsidRPr="00530787">
        <w:rPr>
          <w:rFonts w:eastAsiaTheme="minorEastAsia" w:cstheme="minorHAnsi"/>
          <w:lang w:val="el-GR"/>
        </w:rPr>
        <w:t xml:space="preserve"> ο αγωγός που να </w:t>
      </w:r>
      <w:r w:rsidR="00530787" w:rsidRPr="00530787">
        <w:rPr>
          <w:rFonts w:eastAsiaTheme="minorEastAsia" w:cstheme="minorHAnsi"/>
          <w:lang w:val="el-GR"/>
        </w:rPr>
        <w:t>ισχύει</w:t>
      </w:r>
      <w:r w:rsidR="00784901" w:rsidRPr="00784901">
        <w:rPr>
          <w:rFonts w:eastAsiaTheme="minorEastAsia" w:cstheme="minorHAnsi"/>
          <w:lang w:val="el-GR"/>
        </w:rPr>
        <w:t xml:space="preserve"> </w:t>
      </w:r>
      <w:r w:rsidR="00E30E7E">
        <w:rPr>
          <w:rFonts w:eastAsiaTheme="minorEastAsia" w:cstheme="minorHAnsi"/>
          <w:lang w:val="el-GR"/>
        </w:rPr>
        <w:t>η σχέση</w:t>
      </w:r>
      <w:r w:rsidR="00B157D4">
        <w:rPr>
          <w:rFonts w:eastAsiaTheme="minorEastAsia" w:cstheme="minorHAnsi"/>
          <w:lang w:val="el-GR"/>
        </w:rPr>
        <w:t xml:space="preserve"> </w:t>
      </w:r>
      <w:r w:rsidR="00E30E7E" w:rsidRPr="0025221B">
        <w:rPr>
          <w:rFonts w:ascii="Calibri" w:eastAsia="Times New Roman" w:hAnsi="Calibri" w:cs="Calibri"/>
          <w:color w:val="000000"/>
          <w:kern w:val="0"/>
        </w:rPr>
        <w:t>Vmin</w:t>
      </w:r>
      <w:r w:rsidR="00E30E7E" w:rsidRPr="00952E5A">
        <w:rPr>
          <w:rFonts w:cstheme="minorHAnsi"/>
          <w:lang w:val="el-GR"/>
        </w:rPr>
        <w:t>≤</w:t>
      </w:r>
      <w:r w:rsidR="00E30E7E" w:rsidRPr="00464E05">
        <w:rPr>
          <w:rFonts w:cstheme="minorHAnsi"/>
        </w:rPr>
        <w:t>V</w:t>
      </w:r>
      <w:r w:rsidR="00E30E7E" w:rsidRPr="00952E5A">
        <w:rPr>
          <w:rFonts w:cstheme="minorHAnsi"/>
          <w:lang w:val="el-GR"/>
        </w:rPr>
        <w:t>≤</w:t>
      </w:r>
      <w:r w:rsidR="00E30E7E" w:rsidRPr="0025221B">
        <w:rPr>
          <w:rFonts w:ascii="Calibri" w:eastAsia="Times New Roman" w:hAnsi="Calibri" w:cs="Calibri"/>
          <w:color w:val="000000"/>
          <w:kern w:val="0"/>
        </w:rPr>
        <w:t>Vmax</w:t>
      </w:r>
      <w:r w:rsidR="004E4163">
        <w:rPr>
          <w:rFonts w:ascii="Calibri" w:eastAsia="Times New Roman" w:hAnsi="Calibri" w:cs="Calibri"/>
          <w:color w:val="000000"/>
          <w:kern w:val="0"/>
          <w:lang w:val="el-GR"/>
        </w:rPr>
        <w:t>,</w:t>
      </w:r>
      <w:r w:rsidR="00CB1974">
        <w:rPr>
          <w:rFonts w:ascii="Calibri" w:eastAsia="Times New Roman" w:hAnsi="Calibri" w:cs="Calibri"/>
          <w:color w:val="000000"/>
          <w:kern w:val="0"/>
          <w:lang w:val="el-GR"/>
        </w:rPr>
        <w:t>να έχει τοπικές απώλειες μεγαλύτερες από 3</w:t>
      </w:r>
      <w:r w:rsidR="00CB1974">
        <w:rPr>
          <w:rFonts w:ascii="Calibri" w:eastAsia="Times New Roman" w:hAnsi="Calibri" w:cs="Calibri"/>
          <w:color w:val="000000"/>
          <w:kern w:val="0"/>
        </w:rPr>
        <w:t>m</w:t>
      </w:r>
      <w:r w:rsidR="0080708D" w:rsidRPr="00530787">
        <w:rPr>
          <w:rFonts w:eastAsiaTheme="minorEastAsia" w:cstheme="minorHAnsi"/>
          <w:lang w:val="el-GR"/>
        </w:rPr>
        <w:t xml:space="preserve"> και να έχει το μικρότερο ετήσιο κόστος. </w:t>
      </w:r>
    </w:p>
    <w:p w14:paraId="2DB11E72" w14:textId="77777777" w:rsidR="00717C0F" w:rsidRPr="00530787" w:rsidRDefault="00717C0F" w:rsidP="00802218">
      <w:pPr>
        <w:tabs>
          <w:tab w:val="left" w:pos="2988"/>
        </w:tabs>
        <w:jc w:val="both"/>
        <w:rPr>
          <w:rFonts w:eastAsiaTheme="minorEastAsia" w:cstheme="minorHAnsi"/>
          <w:lang w:val="el-GR"/>
        </w:rPr>
      </w:pPr>
    </w:p>
    <w:p w14:paraId="58851D57" w14:textId="77777777" w:rsidR="00D80F4E" w:rsidRPr="00802218" w:rsidRDefault="00D80F4E" w:rsidP="00802218">
      <w:pPr>
        <w:tabs>
          <w:tab w:val="left" w:pos="2988"/>
        </w:tabs>
        <w:jc w:val="both"/>
        <w:rPr>
          <w:rFonts w:ascii="Times New Roman" w:eastAsiaTheme="minorEastAsia" w:hAnsi="Times New Roman" w:cs="Times New Roman"/>
          <w:lang w:val="el-GR"/>
        </w:rPr>
      </w:pPr>
    </w:p>
    <w:p w14:paraId="05C36A6D" w14:textId="77777777" w:rsidR="00715719" w:rsidRPr="00715719" w:rsidRDefault="00715719" w:rsidP="00715719">
      <w:pPr>
        <w:ind w:left="551" w:hanging="566"/>
        <w:jc w:val="both"/>
        <w:rPr>
          <w:rStyle w:val="1Char"/>
          <w:b/>
          <w:bCs/>
          <w:color w:val="auto"/>
          <w:sz w:val="24"/>
          <w:szCs w:val="24"/>
          <w:u w:val="single"/>
          <w:lang w:val="el-GR"/>
        </w:rPr>
      </w:pPr>
      <w:bookmarkStart w:id="49" w:name="_Toc133263754"/>
      <w:bookmarkStart w:id="50" w:name="_Toc137839111"/>
      <w:r w:rsidRPr="005E43A9">
        <w:rPr>
          <w:rStyle w:val="1Char"/>
          <w:b/>
          <w:bCs/>
          <w:color w:val="auto"/>
          <w:sz w:val="24"/>
          <w:szCs w:val="24"/>
          <w:u w:val="single"/>
          <w:lang w:val="el-GR"/>
        </w:rPr>
        <w:t>Ερώτημα 1.</w:t>
      </w:r>
      <w:r w:rsidRPr="00715719">
        <w:rPr>
          <w:rStyle w:val="1Char"/>
          <w:b/>
          <w:bCs/>
          <w:color w:val="auto"/>
          <w:sz w:val="24"/>
          <w:szCs w:val="24"/>
          <w:u w:val="single"/>
          <w:lang w:val="el-GR"/>
        </w:rPr>
        <w:t>4</w:t>
      </w:r>
      <w:bookmarkEnd w:id="49"/>
      <w:bookmarkEnd w:id="50"/>
    </w:p>
    <w:p w14:paraId="34D68694" w14:textId="77777777" w:rsidR="00715719" w:rsidRDefault="00715719" w:rsidP="00715719">
      <w:pPr>
        <w:rPr>
          <w:lang w:val="el-GR"/>
        </w:rPr>
      </w:pPr>
      <w:r>
        <w:rPr>
          <w:lang w:val="el-GR"/>
        </w:rPr>
        <w:t>Προτείνετε εναλλακτικές διαφορετικής χωροθέτησης για την δεξαμενή ρύθμισης, πλεονεκτήματα και μειονεκτήματα.</w:t>
      </w:r>
    </w:p>
    <w:p w14:paraId="24F5B156" w14:textId="77777777" w:rsidR="00802218" w:rsidRDefault="00802218" w:rsidP="00802218">
      <w:pPr>
        <w:spacing w:line="276" w:lineRule="auto"/>
        <w:jc w:val="both"/>
        <w:rPr>
          <w:rFonts w:ascii="Times New Roman" w:eastAsiaTheme="minorEastAsia" w:hAnsi="Times New Roman" w:cs="Times New Roman"/>
          <w:b/>
          <w:bCs/>
          <w:u w:val="single"/>
          <w:lang w:val="el-GR"/>
        </w:rPr>
      </w:pPr>
      <w:r w:rsidRPr="00715719">
        <w:rPr>
          <w:rFonts w:ascii="Times New Roman" w:eastAsiaTheme="minorEastAsia" w:hAnsi="Times New Roman" w:cs="Times New Roman"/>
          <w:b/>
          <w:bCs/>
          <w:u w:val="single"/>
          <w:lang w:val="el-GR"/>
        </w:rPr>
        <w:t>Σενάριο Ι</w:t>
      </w:r>
      <w:r w:rsidR="003A0CF7">
        <w:rPr>
          <w:rFonts w:ascii="Times New Roman" w:eastAsiaTheme="minorEastAsia" w:hAnsi="Times New Roman" w:cs="Times New Roman"/>
          <w:b/>
          <w:bCs/>
          <w:u w:val="single"/>
          <w:lang w:val="el-GR"/>
        </w:rPr>
        <w:t>: Η δεξαμενή ρύθμισης να βρίσκεται πιο κοντά στον οικισμό</w:t>
      </w:r>
    </w:p>
    <w:p w14:paraId="00A0F45B"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r>
        <w:rPr>
          <w:rFonts w:ascii="Times New Roman" w:eastAsiaTheme="minorEastAsia" w:hAnsi="Times New Roman" w:cs="Times New Roman"/>
          <w:b/>
          <w:bCs/>
          <w:noProof/>
          <w:u w:val="single"/>
          <w:lang w:val="el-GR" w:eastAsia="el-GR"/>
        </w:rPr>
        <w:drawing>
          <wp:anchor distT="0" distB="0" distL="114300" distR="114300" simplePos="0" relativeHeight="251603456" behindDoc="0" locked="0" layoutInCell="1" allowOverlap="1" wp14:anchorId="48DC134B" wp14:editId="2D791144">
            <wp:simplePos x="0" y="0"/>
            <wp:positionH relativeFrom="margin">
              <wp:posOffset>1314450</wp:posOffset>
            </wp:positionH>
            <wp:positionV relativeFrom="paragraph">
              <wp:posOffset>8255</wp:posOffset>
            </wp:positionV>
            <wp:extent cx="3028950" cy="2414240"/>
            <wp:effectExtent l="0" t="0" r="0" b="5715"/>
            <wp:wrapNone/>
            <wp:docPr id="80" name="Εικόνα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Εικόνα 80"/>
                    <pic:cNvPicPr/>
                  </pic:nvPicPr>
                  <pic:blipFill rotWithShape="1">
                    <a:blip r:embed="rId20">
                      <a:extLst>
                        <a:ext uri="{28A0092B-C50C-407E-A947-70E740481C1C}">
                          <a14:useLocalDpi xmlns:a14="http://schemas.microsoft.com/office/drawing/2010/main" val="0"/>
                        </a:ext>
                      </a:extLst>
                    </a:blip>
                    <a:srcRect l="1564" t="-1" r="69141" b="42794"/>
                    <a:stretch/>
                  </pic:blipFill>
                  <pic:spPr bwMode="auto">
                    <a:xfrm>
                      <a:off x="0" y="0"/>
                      <a:ext cx="3034794" cy="2418898"/>
                    </a:xfrm>
                    <a:prstGeom prst="rect">
                      <a:avLst/>
                    </a:prstGeom>
                    <a:ln>
                      <a:noFill/>
                    </a:ln>
                    <a:extLst>
                      <a:ext uri="{53640926-AAD7-44D8-BBD7-CCE9431645EC}">
                        <a14:shadowObscured xmlns:a14="http://schemas.microsoft.com/office/drawing/2010/main"/>
                      </a:ext>
                    </a:extLst>
                  </pic:spPr>
                </pic:pic>
              </a:graphicData>
            </a:graphic>
          </wp:anchor>
        </w:drawing>
      </w:r>
    </w:p>
    <w:p w14:paraId="39CAFECE"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3B9E0412"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380F06AC"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337FD00C"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495D34D9" w14:textId="40614C01" w:rsidR="00A1029F" w:rsidRDefault="00FE696D" w:rsidP="00802218">
      <w:pPr>
        <w:spacing w:line="276" w:lineRule="auto"/>
        <w:jc w:val="both"/>
        <w:rPr>
          <w:rFonts w:ascii="Times New Roman" w:eastAsiaTheme="minorEastAsia" w:hAnsi="Times New Roman" w:cs="Times New Roman"/>
          <w:b/>
          <w:bCs/>
          <w:noProof/>
          <w:u w:val="single"/>
          <w:lang w:val="el-GR"/>
        </w:rPr>
      </w:pPr>
      <w:r>
        <w:rPr>
          <w:noProof/>
        </w:rPr>
        <mc:AlternateContent>
          <mc:Choice Requires="wps">
            <w:drawing>
              <wp:anchor distT="0" distB="0" distL="114300" distR="114300" simplePos="0" relativeHeight="251668992" behindDoc="0" locked="0" layoutInCell="1" allowOverlap="1" wp14:anchorId="00842BD0" wp14:editId="6DC88348">
                <wp:simplePos x="0" y="0"/>
                <wp:positionH relativeFrom="column">
                  <wp:posOffset>2964815</wp:posOffset>
                </wp:positionH>
                <wp:positionV relativeFrom="paragraph">
                  <wp:posOffset>219710</wp:posOffset>
                </wp:positionV>
                <wp:extent cx="64135" cy="92075"/>
                <wp:effectExtent l="0" t="0" r="12065" b="3175"/>
                <wp:wrapNone/>
                <wp:docPr id="1187230112" name="Ευθεία γραμμή σύνδεσης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4135" cy="92075"/>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8ADB716" id="Ευθεία γραμμή σύνδεσης 28" o:spid="_x0000_s1026" style="position:absolute;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45pt,17.3pt" to="238.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" strokecolor="#ffc000 [3207]" strokeweight="1.5pt">
                <v:stroke joinstyle="miter"/>
                <o:lock v:ext="edit" shapetype="f"/>
              </v:line>
            </w:pict>
          </mc:Fallback>
        </mc:AlternateContent>
      </w:r>
    </w:p>
    <w:p w14:paraId="17C15688" w14:textId="6970E0DA" w:rsidR="00461034" w:rsidRDefault="00FE696D" w:rsidP="00A1029F">
      <w:pPr>
        <w:spacing w:line="276" w:lineRule="auto"/>
        <w:jc w:val="center"/>
        <w:rPr>
          <w:rFonts w:ascii="Times New Roman" w:eastAsiaTheme="minorEastAsia" w:hAnsi="Times New Roman" w:cs="Times New Roman"/>
          <w:b/>
          <w:bCs/>
          <w:u w:val="single"/>
          <w:lang w:val="el-GR"/>
        </w:rPr>
      </w:pPr>
      <w:r>
        <w:rPr>
          <w:noProof/>
        </w:rPr>
        <mc:AlternateContent>
          <mc:Choice Requires="wps">
            <w:drawing>
              <wp:anchor distT="0" distB="0" distL="114300" distR="114300" simplePos="0" relativeHeight="251662848" behindDoc="0" locked="0" layoutInCell="1" allowOverlap="1" wp14:anchorId="1D80DD91" wp14:editId="3A765A3E">
                <wp:simplePos x="0" y="0"/>
                <wp:positionH relativeFrom="column">
                  <wp:posOffset>3025140</wp:posOffset>
                </wp:positionH>
                <wp:positionV relativeFrom="paragraph">
                  <wp:posOffset>74295</wp:posOffset>
                </wp:positionV>
                <wp:extent cx="706755" cy="299720"/>
                <wp:effectExtent l="0" t="0" r="17145" b="5080"/>
                <wp:wrapNone/>
                <wp:docPr id="1145241144" name="Ευθεία γραμμή σύνδεσης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6755" cy="29972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5F913A8" id="Ευθεία γραμμή σύνδεσης 27"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2pt,5.85pt" to="293.8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" strokecolor="#ffc000 [3207]" strokeweight="1.5pt">
                <v:stroke joinstyle="miter"/>
                <o:lock v:ext="edit" shapetype="f"/>
              </v:line>
            </w:pict>
          </mc:Fallback>
        </mc:AlternateContent>
      </w:r>
      <w:r>
        <w:rPr>
          <w:noProof/>
        </w:rPr>
        <mc:AlternateContent>
          <mc:Choice Requires="wps">
            <w:drawing>
              <wp:anchor distT="0" distB="0" distL="114300" distR="114300" simplePos="0" relativeHeight="251664896" behindDoc="0" locked="0" layoutInCell="1" allowOverlap="1" wp14:anchorId="6A57C7BE" wp14:editId="25003A9D">
                <wp:simplePos x="0" y="0"/>
                <wp:positionH relativeFrom="column">
                  <wp:posOffset>1951355</wp:posOffset>
                </wp:positionH>
                <wp:positionV relativeFrom="paragraph">
                  <wp:posOffset>81915</wp:posOffset>
                </wp:positionV>
                <wp:extent cx="993140" cy="421640"/>
                <wp:effectExtent l="0" t="0" r="16510" b="16510"/>
                <wp:wrapNone/>
                <wp:docPr id="1702184610" name="Ευθεία γραμμή σύνδεσης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93140" cy="42164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7A07B8C" id="Ευθεία γραμμή σύνδεσης 26" o:spid="_x0000_s1026" style="position:absolute;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65pt,6.45pt" to="231.8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" strokecolor="#ffc000 [3207]" strokeweight="1.5pt">
                <v:stroke joinstyle="miter"/>
                <o:lock v:ext="edit" shapetype="f"/>
              </v:line>
            </w:pict>
          </mc:Fallback>
        </mc:AlternateContent>
      </w:r>
    </w:p>
    <w:p w14:paraId="6F214FE2" w14:textId="77777777" w:rsidR="00461034" w:rsidRDefault="00461034" w:rsidP="00A1029F">
      <w:pPr>
        <w:spacing w:line="276" w:lineRule="auto"/>
        <w:jc w:val="center"/>
        <w:rPr>
          <w:rFonts w:ascii="Times New Roman" w:eastAsiaTheme="minorEastAsia" w:hAnsi="Times New Roman" w:cs="Times New Roman"/>
          <w:b/>
          <w:bCs/>
          <w:u w:val="single"/>
          <w:lang w:val="el-GR"/>
        </w:rPr>
      </w:pPr>
    </w:p>
    <w:p w14:paraId="6C027EF2" w14:textId="77777777" w:rsidR="00A1029F" w:rsidRDefault="00A1029F" w:rsidP="003A0CF7">
      <w:pPr>
        <w:spacing w:line="276" w:lineRule="auto"/>
        <w:rPr>
          <w:rFonts w:ascii="Times New Roman" w:eastAsiaTheme="minorEastAsia" w:hAnsi="Times New Roman" w:cs="Times New Roman"/>
          <w:b/>
          <w:bCs/>
          <w:u w:val="single"/>
          <w:lang w:val="el-GR"/>
        </w:rPr>
      </w:pPr>
    </w:p>
    <w:p w14:paraId="138FF41A" w14:textId="56F36C04" w:rsidR="003A0CF7" w:rsidRPr="00B06DE4" w:rsidRDefault="00A32942" w:rsidP="00B06DE4">
      <w:pPr>
        <w:spacing w:line="276" w:lineRule="auto"/>
        <w:ind w:firstLine="720"/>
        <w:jc w:val="both"/>
        <w:rPr>
          <w:rFonts w:ascii="Times New Roman" w:eastAsiaTheme="minorEastAsia" w:hAnsi="Times New Roman" w:cs="Times New Roman"/>
          <w:lang w:val="el-GR"/>
        </w:rPr>
      </w:pPr>
      <w:r w:rsidRPr="00BD1090">
        <w:rPr>
          <w:rFonts w:ascii="Times New Roman" w:eastAsiaTheme="minorEastAsia" w:hAnsi="Times New Roman" w:cs="Times New Roman"/>
          <w:lang w:val="el-GR"/>
        </w:rPr>
        <w:lastRenderedPageBreak/>
        <w:t xml:space="preserve">Η κλίση της τοπογραφίας στη νέα διαδρομή του αγωγού ΠΔ είναι </w:t>
      </w:r>
      <w:r w:rsidR="003A0CF7">
        <w:rPr>
          <w:rFonts w:ascii="Times New Roman" w:eastAsiaTheme="minorEastAsia" w:hAnsi="Times New Roman" w:cs="Times New Roman"/>
          <w:lang w:val="el-GR"/>
        </w:rPr>
        <w:t>μικρότερη</w:t>
      </w:r>
      <w:r w:rsidRPr="00BD1090">
        <w:rPr>
          <w:rFonts w:ascii="Times New Roman" w:eastAsiaTheme="minorEastAsia" w:hAnsi="Times New Roman" w:cs="Times New Roman"/>
          <w:lang w:val="el-GR"/>
        </w:rPr>
        <w:t xml:space="preserve"> από την προηγούμενη, </w:t>
      </w:r>
      <w:r w:rsidR="003A0CF7">
        <w:rPr>
          <w:rFonts w:ascii="Times New Roman" w:eastAsiaTheme="minorEastAsia" w:hAnsi="Times New Roman" w:cs="Times New Roman"/>
          <w:lang w:val="el-GR"/>
        </w:rPr>
        <w:t xml:space="preserve">οπότε </w:t>
      </w:r>
      <w:r w:rsidRPr="00BD1090">
        <w:rPr>
          <w:rFonts w:ascii="Times New Roman" w:eastAsiaTheme="minorEastAsia" w:hAnsi="Times New Roman" w:cs="Times New Roman"/>
          <w:lang w:val="el-GR"/>
        </w:rPr>
        <w:t>το μήκος του αγωγού δεν θα αλλάξει σημαντικά. Ωστόσο, η υψομετρική διαφορά θα αυξη</w:t>
      </w:r>
      <w:r w:rsidR="003A0CF7">
        <w:rPr>
          <w:rFonts w:ascii="Times New Roman" w:eastAsiaTheme="minorEastAsia" w:hAnsi="Times New Roman" w:cs="Times New Roman"/>
          <w:lang w:val="el-GR"/>
        </w:rPr>
        <w:t>θείαλλά</w:t>
      </w:r>
      <w:r w:rsidRPr="00BD1090">
        <w:rPr>
          <w:rFonts w:ascii="Times New Roman" w:eastAsiaTheme="minorEastAsia" w:hAnsi="Times New Roman" w:cs="Times New Roman"/>
          <w:lang w:val="el-GR"/>
        </w:rPr>
        <w:t xml:space="preserve"> η κλάση του αγωγού θα παραμείνει κάτω από τις 10 atm</w:t>
      </w:r>
      <w:r w:rsidR="003A0CF7">
        <w:rPr>
          <w:rFonts w:ascii="Times New Roman" w:eastAsiaTheme="minorEastAsia" w:hAnsi="Times New Roman" w:cs="Times New Roman"/>
          <w:lang w:val="el-GR"/>
        </w:rPr>
        <w:t xml:space="preserve">. </w:t>
      </w:r>
      <w:r w:rsidRPr="00BD1090">
        <w:rPr>
          <w:rFonts w:ascii="Times New Roman" w:eastAsiaTheme="minorEastAsia" w:hAnsi="Times New Roman" w:cs="Times New Roman"/>
          <w:lang w:val="el-GR"/>
        </w:rPr>
        <w:t>Αντίθετα, ο αγωγός ΔΓ έχει αυξηθεί σε μήκος αλλά έχει μειωθεί η υψομετρική</w:t>
      </w:r>
      <w:r w:rsidR="003A0CF7">
        <w:rPr>
          <w:rFonts w:ascii="Times New Roman" w:eastAsiaTheme="minorEastAsia" w:hAnsi="Times New Roman" w:cs="Times New Roman"/>
          <w:lang w:val="el-GR"/>
        </w:rPr>
        <w:t xml:space="preserve"> του</w:t>
      </w:r>
      <w:r w:rsidRPr="00BD1090">
        <w:rPr>
          <w:rFonts w:ascii="Times New Roman" w:eastAsiaTheme="minorEastAsia" w:hAnsi="Times New Roman" w:cs="Times New Roman"/>
          <w:lang w:val="el-GR"/>
        </w:rPr>
        <w:t xml:space="preserve"> διαφορά. Από την αρχική εκτίμηση, φαίνεται ότι το κόστος των αγωγών ΔΟ και ΔΓ </w:t>
      </w:r>
      <w:r w:rsidR="003A0CF7">
        <w:rPr>
          <w:rFonts w:ascii="Times New Roman" w:eastAsiaTheme="minorEastAsia" w:hAnsi="Times New Roman" w:cs="Times New Roman"/>
          <w:lang w:val="el-GR"/>
        </w:rPr>
        <w:t xml:space="preserve">θα </w:t>
      </w:r>
      <w:r w:rsidRPr="00BD1090">
        <w:rPr>
          <w:rFonts w:ascii="Times New Roman" w:eastAsiaTheme="minorEastAsia" w:hAnsi="Times New Roman" w:cs="Times New Roman"/>
          <w:lang w:val="el-GR"/>
        </w:rPr>
        <w:t>μειωθεί, ενώ το κόστος του αγωγού ΠΔ δεν αναμένεται να αλλάξει σημαντικά. Με βάση αυτά, το πρώτο σενάριο φαίνεται να έχει θετική επίδραση στο κόστος του υδραγωγείου.</w:t>
      </w:r>
    </w:p>
    <w:p w14:paraId="14943E6C" w14:textId="77777777" w:rsidR="00A1029F" w:rsidRDefault="00A1029F" w:rsidP="00802218">
      <w:pPr>
        <w:spacing w:line="276" w:lineRule="auto"/>
        <w:jc w:val="both"/>
        <w:rPr>
          <w:rFonts w:ascii="Times New Roman" w:eastAsiaTheme="minorEastAsia" w:hAnsi="Times New Roman" w:cs="Times New Roman"/>
          <w:b/>
          <w:bCs/>
          <w:u w:val="single"/>
          <w:lang w:val="el-GR"/>
        </w:rPr>
      </w:pPr>
      <w:r>
        <w:rPr>
          <w:rFonts w:ascii="Times New Roman" w:eastAsiaTheme="minorEastAsia" w:hAnsi="Times New Roman" w:cs="Times New Roman"/>
          <w:b/>
          <w:bCs/>
          <w:u w:val="single"/>
          <w:lang w:val="el-GR"/>
        </w:rPr>
        <w:t>Σενάριο 2</w:t>
      </w:r>
      <w:r w:rsidRPr="00A1029F">
        <w:rPr>
          <w:rFonts w:ascii="Times New Roman" w:eastAsiaTheme="minorEastAsia" w:hAnsi="Times New Roman" w:cs="Times New Roman"/>
          <w:b/>
          <w:bCs/>
          <w:u w:val="single"/>
          <w:vertAlign w:val="superscript"/>
          <w:lang w:val="el-GR"/>
        </w:rPr>
        <w:t>ο</w:t>
      </w:r>
      <w:r w:rsidR="003A0CF7">
        <w:rPr>
          <w:rFonts w:ascii="Times New Roman" w:eastAsiaTheme="minorEastAsia" w:hAnsi="Times New Roman" w:cs="Times New Roman"/>
          <w:b/>
          <w:bCs/>
          <w:u w:val="single"/>
          <w:lang w:val="el-GR"/>
        </w:rPr>
        <w:t>: Η δεξαμενή ρύθμισης να βρίσκεται πιο κοντά στην γεώτρηση</w:t>
      </w:r>
    </w:p>
    <w:p w14:paraId="162B78D3" w14:textId="77777777" w:rsidR="003A0CF7" w:rsidRPr="003A0CF7" w:rsidRDefault="003A0CF7" w:rsidP="00802218">
      <w:pPr>
        <w:spacing w:line="276" w:lineRule="auto"/>
        <w:jc w:val="both"/>
        <w:rPr>
          <w:rFonts w:ascii="Times New Roman" w:eastAsiaTheme="minorEastAsia" w:hAnsi="Times New Roman" w:cs="Times New Roman"/>
          <w:b/>
          <w:bCs/>
          <w:u w:val="single"/>
          <w:lang w:val="el-GR"/>
        </w:rPr>
      </w:pPr>
      <w:r>
        <w:rPr>
          <w:rFonts w:ascii="Times New Roman" w:eastAsiaTheme="minorEastAsia" w:hAnsi="Times New Roman" w:cs="Times New Roman"/>
          <w:b/>
          <w:bCs/>
          <w:noProof/>
          <w:u w:val="single"/>
          <w:lang w:val="el-GR" w:eastAsia="el-GR"/>
        </w:rPr>
        <w:drawing>
          <wp:anchor distT="0" distB="0" distL="114300" distR="114300" simplePos="0" relativeHeight="251604480" behindDoc="0" locked="0" layoutInCell="1" allowOverlap="1" wp14:anchorId="5357434F" wp14:editId="18982736">
            <wp:simplePos x="0" y="0"/>
            <wp:positionH relativeFrom="column">
              <wp:posOffset>998855</wp:posOffset>
            </wp:positionH>
            <wp:positionV relativeFrom="paragraph">
              <wp:posOffset>156210</wp:posOffset>
            </wp:positionV>
            <wp:extent cx="3298094" cy="2821781"/>
            <wp:effectExtent l="0" t="0" r="0" b="0"/>
            <wp:wrapNone/>
            <wp:docPr id="81" name="Εικόνα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Εικόνα 81"/>
                    <pic:cNvPicPr/>
                  </pic:nvPicPr>
                  <pic:blipFill rotWithShape="1">
                    <a:blip r:embed="rId20">
                      <a:extLst>
                        <a:ext uri="{28A0092B-C50C-407E-A947-70E740481C1C}">
                          <a14:useLocalDpi xmlns:a14="http://schemas.microsoft.com/office/drawing/2010/main" val="0"/>
                        </a:ext>
                      </a:extLst>
                    </a:blip>
                    <a:srcRect l="50950" t="3582" r="20010" b="41017"/>
                    <a:stretch/>
                  </pic:blipFill>
                  <pic:spPr bwMode="auto">
                    <a:xfrm>
                      <a:off x="0" y="0"/>
                      <a:ext cx="3298094" cy="2821781"/>
                    </a:xfrm>
                    <a:prstGeom prst="rect">
                      <a:avLst/>
                    </a:prstGeom>
                    <a:ln>
                      <a:noFill/>
                    </a:ln>
                    <a:extLst>
                      <a:ext uri="{53640926-AAD7-44D8-BBD7-CCE9431645EC}">
                        <a14:shadowObscured xmlns:a14="http://schemas.microsoft.com/office/drawing/2010/main"/>
                      </a:ext>
                    </a:extLst>
                  </pic:spPr>
                </pic:pic>
              </a:graphicData>
            </a:graphic>
          </wp:anchor>
        </w:drawing>
      </w:r>
    </w:p>
    <w:p w14:paraId="1CC6E3FD"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15251045" w14:textId="77777777" w:rsidR="00A1029F" w:rsidRDefault="00A1029F" w:rsidP="00802218">
      <w:pPr>
        <w:spacing w:line="276" w:lineRule="auto"/>
        <w:jc w:val="both"/>
        <w:rPr>
          <w:rFonts w:ascii="Times New Roman" w:eastAsiaTheme="minorEastAsia" w:hAnsi="Times New Roman" w:cs="Times New Roman"/>
          <w:b/>
          <w:bCs/>
          <w:noProof/>
          <w:u w:val="single"/>
          <w:lang w:val="el-GR"/>
        </w:rPr>
      </w:pPr>
    </w:p>
    <w:p w14:paraId="49EDD2C0" w14:textId="77777777" w:rsidR="00A1029F" w:rsidRDefault="00A1029F" w:rsidP="00802218">
      <w:pPr>
        <w:spacing w:line="276" w:lineRule="auto"/>
        <w:jc w:val="both"/>
        <w:rPr>
          <w:rFonts w:ascii="Times New Roman" w:eastAsiaTheme="minorEastAsia" w:hAnsi="Times New Roman" w:cs="Times New Roman"/>
          <w:b/>
          <w:bCs/>
          <w:u w:val="single"/>
          <w:lang w:val="el-GR"/>
        </w:rPr>
      </w:pPr>
    </w:p>
    <w:p w14:paraId="43BAE59E" w14:textId="77777777" w:rsidR="00A1029F" w:rsidRDefault="00A1029F" w:rsidP="00802218">
      <w:pPr>
        <w:spacing w:line="276" w:lineRule="auto"/>
        <w:jc w:val="both"/>
        <w:rPr>
          <w:rFonts w:ascii="Times New Roman" w:eastAsiaTheme="minorEastAsia" w:hAnsi="Times New Roman" w:cs="Times New Roman"/>
          <w:b/>
          <w:bCs/>
          <w:u w:val="single"/>
          <w:lang w:val="el-GR"/>
        </w:rPr>
      </w:pPr>
    </w:p>
    <w:p w14:paraId="7407BE61" w14:textId="77777777" w:rsidR="00A1029F" w:rsidRDefault="00A1029F" w:rsidP="00802218">
      <w:pPr>
        <w:spacing w:line="276" w:lineRule="auto"/>
        <w:jc w:val="both"/>
        <w:rPr>
          <w:rFonts w:ascii="Times New Roman" w:eastAsiaTheme="minorEastAsia" w:hAnsi="Times New Roman" w:cs="Times New Roman"/>
          <w:b/>
          <w:bCs/>
          <w:u w:val="single"/>
          <w:lang w:val="el-GR"/>
        </w:rPr>
      </w:pPr>
    </w:p>
    <w:p w14:paraId="681F833A" w14:textId="77777777" w:rsidR="00A1029F" w:rsidRDefault="00A1029F" w:rsidP="00802218">
      <w:pPr>
        <w:spacing w:line="276" w:lineRule="auto"/>
        <w:jc w:val="both"/>
        <w:rPr>
          <w:rFonts w:ascii="Times New Roman" w:eastAsiaTheme="minorEastAsia" w:hAnsi="Times New Roman" w:cs="Times New Roman"/>
          <w:b/>
          <w:bCs/>
          <w:u w:val="single"/>
          <w:lang w:val="el-GR"/>
        </w:rPr>
      </w:pPr>
    </w:p>
    <w:p w14:paraId="1BFA28CE" w14:textId="78B23CE5" w:rsidR="00A1029F" w:rsidRDefault="00FE696D" w:rsidP="00802218">
      <w:pPr>
        <w:spacing w:line="276" w:lineRule="auto"/>
        <w:jc w:val="both"/>
        <w:rPr>
          <w:rFonts w:ascii="Times New Roman" w:eastAsiaTheme="minorEastAsia" w:hAnsi="Times New Roman" w:cs="Times New Roman"/>
          <w:b/>
          <w:bCs/>
          <w:u w:val="single"/>
          <w:lang w:val="el-GR"/>
        </w:rPr>
      </w:pPr>
      <w:r>
        <w:rPr>
          <w:noProof/>
        </w:rPr>
        <mc:AlternateContent>
          <mc:Choice Requires="wps">
            <w:drawing>
              <wp:anchor distT="0" distB="0" distL="114300" distR="114300" simplePos="0" relativeHeight="251667968" behindDoc="0" locked="0" layoutInCell="1" allowOverlap="1" wp14:anchorId="592928E0" wp14:editId="312BCF08">
                <wp:simplePos x="0" y="0"/>
                <wp:positionH relativeFrom="column">
                  <wp:posOffset>3009900</wp:posOffset>
                </wp:positionH>
                <wp:positionV relativeFrom="paragraph">
                  <wp:posOffset>157480</wp:posOffset>
                </wp:positionV>
                <wp:extent cx="271780" cy="292735"/>
                <wp:effectExtent l="0" t="0" r="13970" b="12065"/>
                <wp:wrapNone/>
                <wp:docPr id="1735093031" name="Ευθεία γραμμή σύνδεσης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71780" cy="29273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BA41906" id="Ευθεία γραμμή σύνδεσης 25" o:spid="_x0000_s1026" style="position:absolute;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12.4pt" to="258.4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" strokecolor="#ed7d31 [3205]" strokeweight="1.5pt">
                <v:stroke joinstyle="miter"/>
                <o:lock v:ext="edit" shapetype="f"/>
              </v:line>
            </w:pict>
          </mc:Fallback>
        </mc:AlternateContent>
      </w:r>
    </w:p>
    <w:p w14:paraId="66FC2D6B" w14:textId="6157FA7E" w:rsidR="00A1029F" w:rsidRDefault="00FE696D" w:rsidP="00802218">
      <w:pPr>
        <w:spacing w:line="276" w:lineRule="auto"/>
        <w:jc w:val="both"/>
        <w:rPr>
          <w:rFonts w:ascii="Times New Roman" w:eastAsiaTheme="minorEastAsia" w:hAnsi="Times New Roman" w:cs="Times New Roman"/>
          <w:b/>
          <w:bCs/>
          <w:u w:val="single"/>
          <w:lang w:val="el-GR"/>
        </w:rPr>
      </w:pPr>
      <w:r>
        <w:rPr>
          <w:noProof/>
        </w:rPr>
        <mc:AlternateContent>
          <mc:Choice Requires="wps">
            <w:drawing>
              <wp:anchor distT="0" distB="0" distL="114300" distR="114300" simplePos="0" relativeHeight="251666944" behindDoc="0" locked="0" layoutInCell="1" allowOverlap="1" wp14:anchorId="5103A078" wp14:editId="02A0793E">
                <wp:simplePos x="0" y="0"/>
                <wp:positionH relativeFrom="column">
                  <wp:posOffset>3362960</wp:posOffset>
                </wp:positionH>
                <wp:positionV relativeFrom="paragraph">
                  <wp:posOffset>213360</wp:posOffset>
                </wp:positionV>
                <wp:extent cx="213995" cy="99695"/>
                <wp:effectExtent l="0" t="0" r="14605" b="14605"/>
                <wp:wrapNone/>
                <wp:docPr id="350222358"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3995" cy="9969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3EEB2D1" id="Ευθεία γραμμή σύνδεσης 24"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8pt,16.8pt" to="281.6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" strokecolor="#ed7d31 [3205]" strokeweight="1.5pt">
                <v:stroke joinstyle="miter"/>
                <o:lock v:ext="edit" shapetype="f"/>
              </v:line>
            </w:pict>
          </mc:Fallback>
        </mc:AlternateContent>
      </w:r>
      <w:r>
        <w:rPr>
          <w:noProof/>
        </w:rPr>
        <mc:AlternateContent>
          <mc:Choice Requires="wps">
            <w:drawing>
              <wp:anchor distT="0" distB="0" distL="114300" distR="114300" simplePos="0" relativeHeight="251665920" behindDoc="0" locked="0" layoutInCell="1" allowOverlap="1" wp14:anchorId="744CD4BA" wp14:editId="13C250A6">
                <wp:simplePos x="0" y="0"/>
                <wp:positionH relativeFrom="column">
                  <wp:posOffset>1592580</wp:posOffset>
                </wp:positionH>
                <wp:positionV relativeFrom="paragraph">
                  <wp:posOffset>219710</wp:posOffset>
                </wp:positionV>
                <wp:extent cx="1699260" cy="321310"/>
                <wp:effectExtent l="0" t="0" r="0" b="2540"/>
                <wp:wrapNone/>
                <wp:docPr id="457984615" name="Ευθεία γραμμή σύνδεσης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99260" cy="32131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A523377" id="Ευθεία γραμμή σύνδεσης 23" o:spid="_x0000_s1026" style="position:absolute;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4pt,17.3pt" to="259.2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" strokecolor="#ed7d31 [3205]" strokeweight="1.5pt">
                <v:stroke joinstyle="miter"/>
                <o:lock v:ext="edit" shapetype="f"/>
              </v:line>
            </w:pict>
          </mc:Fallback>
        </mc:AlternateContent>
      </w:r>
    </w:p>
    <w:p w14:paraId="73673FC1" w14:textId="77777777" w:rsidR="00A1029F" w:rsidRDefault="00A1029F" w:rsidP="00802218">
      <w:pPr>
        <w:spacing w:line="276" w:lineRule="auto"/>
        <w:jc w:val="both"/>
        <w:rPr>
          <w:rFonts w:ascii="Times New Roman" w:eastAsiaTheme="minorEastAsia" w:hAnsi="Times New Roman" w:cs="Times New Roman"/>
          <w:b/>
          <w:bCs/>
          <w:u w:val="single"/>
          <w:lang w:val="el-GR"/>
        </w:rPr>
      </w:pPr>
    </w:p>
    <w:p w14:paraId="5B05BFCE" w14:textId="77777777" w:rsidR="00A1029F" w:rsidRDefault="00A1029F" w:rsidP="00802218">
      <w:pPr>
        <w:spacing w:line="276" w:lineRule="auto"/>
        <w:jc w:val="both"/>
        <w:rPr>
          <w:rFonts w:ascii="Times New Roman" w:eastAsiaTheme="minorEastAsia" w:hAnsi="Times New Roman" w:cs="Times New Roman"/>
          <w:b/>
          <w:bCs/>
          <w:u w:val="single"/>
          <w:lang w:val="el-GR"/>
        </w:rPr>
      </w:pPr>
    </w:p>
    <w:bookmarkEnd w:id="10"/>
    <w:p w14:paraId="069C22DF" w14:textId="77777777" w:rsidR="00A32942" w:rsidRPr="00C61BA7" w:rsidRDefault="00D75E7D" w:rsidP="00BD1090">
      <w:pPr>
        <w:spacing w:line="276" w:lineRule="auto"/>
        <w:ind w:firstLine="720"/>
        <w:jc w:val="both"/>
        <w:rPr>
          <w:rFonts w:eastAsiaTheme="minorEastAsia" w:cstheme="minorHAnsi"/>
          <w:lang w:val="el-GR"/>
        </w:rPr>
      </w:pPr>
      <w:r>
        <w:rPr>
          <w:rFonts w:eastAsiaTheme="minorEastAsia" w:cstheme="minorHAnsi"/>
          <w:lang w:val="el-GR"/>
        </w:rPr>
        <w:t>Για το δεύτερο σενάριο</w:t>
      </w:r>
      <w:r w:rsidR="00BD1090" w:rsidRPr="00BD1090">
        <w:rPr>
          <w:rFonts w:eastAsiaTheme="minorEastAsia" w:cstheme="minorHAnsi"/>
          <w:lang w:val="el-GR"/>
        </w:rPr>
        <w:t xml:space="preserve"> προτείνεται η δεξαμενή ρύθμισης να τοποθετηθεί </w:t>
      </w:r>
      <w:r w:rsidR="00BD1090">
        <w:rPr>
          <w:rFonts w:eastAsiaTheme="minorEastAsia" w:cstheme="minorHAnsi"/>
          <w:lang w:val="el-GR"/>
        </w:rPr>
        <w:t>κοντά</w:t>
      </w:r>
      <w:r w:rsidR="00515F85">
        <w:rPr>
          <w:rFonts w:eastAsiaTheme="minorEastAsia" w:cstheme="minorHAnsi"/>
          <w:lang w:val="el-GR"/>
        </w:rPr>
        <w:t xml:space="preserve">στη </w:t>
      </w:r>
      <w:r w:rsidR="00BD1090" w:rsidRPr="00BD1090">
        <w:rPr>
          <w:rFonts w:eastAsiaTheme="minorEastAsia" w:cstheme="minorHAnsi"/>
          <w:lang w:val="el-GR"/>
        </w:rPr>
        <w:t>την γεώτρηση</w:t>
      </w:r>
      <w:r>
        <w:rPr>
          <w:rFonts w:eastAsiaTheme="minorEastAsia" w:cstheme="minorHAnsi"/>
          <w:lang w:val="el-GR"/>
        </w:rPr>
        <w:t xml:space="preserve"> ώστε</w:t>
      </w:r>
      <w:r w:rsidR="00BD1090" w:rsidRPr="00BD1090">
        <w:rPr>
          <w:rFonts w:eastAsiaTheme="minorEastAsia" w:cstheme="minorHAnsi"/>
          <w:lang w:val="el-GR"/>
        </w:rPr>
        <w:t xml:space="preserve"> να μειωθούν τα έξοδα της άντλησης. Μπορεί να χρησιμοποιηθεί αντλία για να μεταφέρει το νερό από τη στάθμη της γεώτρησης σε ένα φρεάτιο πιεζοθραύσεως, το οποίο θα βρίσκεται σε χαμηλότερο επίπεδο από τη δεξαμενή, ώστε να επιτευχθεί η ροή λόγω βαρύτητας στη δεξαμενή. Αντίθετα, μπορεί επίσης να χρησιμοποιηθεί αγωγός για να μεταφέρει το νερό απευθείας στη δεξαμενή με μια καταθλιπτική διάταξη. Ανεξάρτητα από την επιλογή, το κόστος μεταφοράς του νερού από τη γεώτρηση στη δεξαμενή εξακολουθεί να είναι σημαντικά μικρότερο από πριν. Σημειώνεται επίσης ότι ο αγωγός ΔΟ </w:t>
      </w:r>
      <w:r>
        <w:rPr>
          <w:rFonts w:eastAsiaTheme="minorEastAsia" w:cstheme="minorHAnsi"/>
          <w:lang w:val="el-GR"/>
        </w:rPr>
        <w:t xml:space="preserve">θα έχει </w:t>
      </w:r>
      <w:r w:rsidR="00BD1090" w:rsidRPr="00BD1090">
        <w:rPr>
          <w:rFonts w:eastAsiaTheme="minorEastAsia" w:cstheme="minorHAnsi"/>
          <w:lang w:val="el-GR"/>
        </w:rPr>
        <w:t>μικρότερο μήκος, ενώ ο αγωγός ΠΔ</w:t>
      </w:r>
      <w:r>
        <w:rPr>
          <w:rFonts w:eastAsiaTheme="minorEastAsia" w:cstheme="minorHAnsi"/>
          <w:lang w:val="el-GR"/>
        </w:rPr>
        <w:t xml:space="preserve"> έχει αυξηθεί αρκετά το μήκος του.</w:t>
      </w:r>
    </w:p>
    <w:p w14:paraId="2EF2811B" w14:textId="77777777" w:rsidR="00256361" w:rsidRPr="00C61BA7" w:rsidRDefault="00256361" w:rsidP="00BD1090">
      <w:pPr>
        <w:spacing w:line="276" w:lineRule="auto"/>
        <w:ind w:firstLine="720"/>
        <w:jc w:val="both"/>
        <w:rPr>
          <w:rFonts w:eastAsiaTheme="minorEastAsia" w:cstheme="minorHAnsi"/>
          <w:lang w:val="el-GR"/>
        </w:rPr>
      </w:pPr>
    </w:p>
    <w:p w14:paraId="284FB636" w14:textId="77777777" w:rsidR="00256361" w:rsidRPr="00C61BA7" w:rsidRDefault="00256361">
      <w:pPr>
        <w:rPr>
          <w:rFonts w:eastAsiaTheme="minorEastAsia" w:cstheme="minorHAnsi"/>
          <w:lang w:val="el-GR"/>
        </w:rPr>
      </w:pPr>
      <w:r w:rsidRPr="00C61BA7">
        <w:rPr>
          <w:rFonts w:eastAsiaTheme="minorEastAsia" w:cstheme="minorHAnsi"/>
          <w:lang w:val="el-GR"/>
        </w:rPr>
        <w:br w:type="page"/>
      </w:r>
    </w:p>
    <w:p w14:paraId="150E0173" w14:textId="77777777" w:rsidR="00256361" w:rsidRDefault="00411D43" w:rsidP="00411D43">
      <w:pPr>
        <w:pStyle w:val="1"/>
        <w:jc w:val="center"/>
        <w:rPr>
          <w:b/>
          <w:color w:val="000000" w:themeColor="text1"/>
          <w:u w:val="single"/>
          <w:lang w:val="el-GR"/>
        </w:rPr>
      </w:pPr>
      <w:bookmarkStart w:id="51" w:name="_Toc137840708"/>
      <w:bookmarkStart w:id="52" w:name="_Toc137839112"/>
      <w:r w:rsidRPr="00411D43">
        <w:rPr>
          <w:b/>
          <w:color w:val="000000" w:themeColor="text1"/>
          <w:u w:val="single"/>
          <w:lang w:val="el-GR"/>
        </w:rPr>
        <w:lastRenderedPageBreak/>
        <w:t>2</w:t>
      </w:r>
      <w:r w:rsidRPr="00411D43">
        <w:rPr>
          <w:b/>
          <w:color w:val="000000" w:themeColor="text1"/>
          <w:u w:val="single"/>
          <w:vertAlign w:val="superscript"/>
          <w:lang w:val="el-GR"/>
        </w:rPr>
        <w:t>ο</w:t>
      </w:r>
      <w:r w:rsidRPr="00411D43">
        <w:rPr>
          <w:b/>
          <w:color w:val="000000" w:themeColor="text1"/>
          <w:u w:val="single"/>
          <w:lang w:val="el-GR"/>
        </w:rPr>
        <w:t xml:space="preserve"> Μέρος: Εσωτερικό δίκτυο ύδρευσης</w:t>
      </w:r>
      <w:bookmarkEnd w:id="51"/>
      <w:bookmarkEnd w:id="52"/>
    </w:p>
    <w:p w14:paraId="555A455C" w14:textId="03518DAF" w:rsidR="00FF3B7D" w:rsidRDefault="005D22BA" w:rsidP="005D22BA">
      <w:pPr>
        <w:ind w:left="551" w:hanging="566"/>
        <w:jc w:val="both"/>
        <w:rPr>
          <w:lang w:val="el-GR"/>
        </w:rPr>
      </w:pPr>
      <w:bookmarkStart w:id="53" w:name="_Toc137839113"/>
      <w:r w:rsidRPr="005E43A9">
        <w:rPr>
          <w:rStyle w:val="1Char"/>
          <w:b/>
          <w:bCs/>
          <w:color w:val="auto"/>
          <w:sz w:val="24"/>
          <w:szCs w:val="24"/>
          <w:u w:val="single"/>
          <w:lang w:val="el-GR"/>
        </w:rPr>
        <w:t>Ερώτημα 1.</w:t>
      </w:r>
      <w:r>
        <w:rPr>
          <w:rStyle w:val="1Char"/>
          <w:b/>
          <w:bCs/>
          <w:color w:val="auto"/>
          <w:sz w:val="24"/>
          <w:szCs w:val="24"/>
          <w:u w:val="single"/>
          <w:lang w:val="el-GR"/>
        </w:rPr>
        <w:t>5</w:t>
      </w:r>
      <w:bookmarkEnd w:id="53"/>
    </w:p>
    <w:p w14:paraId="0323B730" w14:textId="317185EE" w:rsidR="00411D43" w:rsidRPr="00FF3B7D" w:rsidRDefault="005D22BA" w:rsidP="00411D43">
      <w:pPr>
        <w:rPr>
          <w:b/>
          <w:sz w:val="28"/>
          <w:szCs w:val="28"/>
          <w:lang w:val="el-GR"/>
        </w:rPr>
      </w:pPr>
      <w:r>
        <w:rPr>
          <w:b/>
          <w:sz w:val="28"/>
          <w:szCs w:val="28"/>
          <w:lang w:val="el-GR"/>
        </w:rPr>
        <w:t>Κ</w:t>
      </w:r>
      <w:r w:rsidR="00FF3B7D" w:rsidRPr="00FF3B7D">
        <w:rPr>
          <w:b/>
          <w:sz w:val="28"/>
          <w:szCs w:val="28"/>
          <w:lang w:val="el-GR"/>
        </w:rPr>
        <w:t>αθορισμός σχηματικής διάταξης εσωτερικού δικτύου διανομής και υπολογισμός παροχών στους κόμβους</w:t>
      </w:r>
    </w:p>
    <w:p w14:paraId="42A9AE38" w14:textId="77777777" w:rsidR="00411D43" w:rsidRPr="00FF3B7D" w:rsidRDefault="00950EDF" w:rsidP="00411D43">
      <w:pPr>
        <w:rPr>
          <w:lang w:val="el-GR"/>
        </w:rPr>
      </w:pPr>
      <w:r w:rsidRPr="00FF3B7D">
        <w:rPr>
          <w:lang w:val="el-GR"/>
        </w:rPr>
        <w:t>Ζητείται να καθοριστεί η σχηματική διάταξη του εσωτερικού δικτύου διανομής και να υπολογιστούν οι παροχές στους κόμβους που θα καθοριστούν (Σχήμα 2).</w:t>
      </w:r>
    </w:p>
    <w:p w14:paraId="028D67D0" w14:textId="77777777" w:rsidR="00950EDF" w:rsidRPr="00950EDF" w:rsidRDefault="00950EDF" w:rsidP="00411D43">
      <w:pPr>
        <w:rPr>
          <w:b/>
          <w:lang w:val="el-GR"/>
        </w:rPr>
      </w:pPr>
      <w:r>
        <w:rPr>
          <w:b/>
          <w:noProof/>
          <w:lang w:val="el-GR" w:eastAsia="el-GR"/>
        </w:rPr>
        <w:drawing>
          <wp:inline distT="0" distB="0" distL="0" distR="0" wp14:anchorId="2A126F44" wp14:editId="204349EA">
            <wp:extent cx="4915586" cy="4191585"/>
            <wp:effectExtent l="19050" t="0" r="0" b="0"/>
            <wp:docPr id="1" name="0 - Εικόνα"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1"/>
                    <a:stretch>
                      <a:fillRect/>
                    </a:stretch>
                  </pic:blipFill>
                  <pic:spPr>
                    <a:xfrm>
                      <a:off x="0" y="0"/>
                      <a:ext cx="4915586" cy="4191585"/>
                    </a:xfrm>
                    <a:prstGeom prst="rect">
                      <a:avLst/>
                    </a:prstGeom>
                  </pic:spPr>
                </pic:pic>
              </a:graphicData>
            </a:graphic>
          </wp:inline>
        </w:drawing>
      </w:r>
    </w:p>
    <w:p w14:paraId="05D45A14" w14:textId="77777777" w:rsidR="002F1B5E" w:rsidRDefault="002F1B5E" w:rsidP="00411D43">
      <w:pPr>
        <w:rPr>
          <w:lang w:val="el-GR"/>
        </w:rPr>
      </w:pPr>
    </w:p>
    <w:p w14:paraId="047371FA" w14:textId="2F391E2F" w:rsidR="006E720C" w:rsidRDefault="002F1B5E" w:rsidP="00411D43">
      <w:pPr>
        <w:rPr>
          <w:lang w:val="el-GR"/>
        </w:rPr>
      </w:pPr>
      <w:r w:rsidRPr="00FF3B7D">
        <w:rPr>
          <w:lang w:val="el-GR"/>
        </w:rPr>
        <w:t xml:space="preserve">Για τον </w:t>
      </w:r>
      <w:r w:rsidR="006E720C">
        <w:rPr>
          <w:lang w:val="el-GR"/>
        </w:rPr>
        <w:t>Ο</w:t>
      </w:r>
      <w:r w:rsidRPr="00FF3B7D">
        <w:rPr>
          <w:lang w:val="el-GR"/>
        </w:rPr>
        <w:t>ικισμό</w:t>
      </w:r>
      <w:r w:rsidR="006E720C">
        <w:rPr>
          <w:lang w:val="el-GR"/>
        </w:rPr>
        <w:t xml:space="preserve"> Ο</w:t>
      </w:r>
      <w:r w:rsidRPr="00FF3B7D">
        <w:rPr>
          <w:lang w:val="el-GR"/>
        </w:rPr>
        <w:t xml:space="preserve"> του </w:t>
      </w:r>
      <w:r w:rsidR="006E720C">
        <w:rPr>
          <w:lang w:val="el-GR"/>
        </w:rPr>
        <w:t>Σ</w:t>
      </w:r>
      <w:r w:rsidRPr="00FF3B7D">
        <w:rPr>
          <w:lang w:val="el-GR"/>
        </w:rPr>
        <w:t>χήματος</w:t>
      </w:r>
      <w:r w:rsidR="008965C4">
        <w:rPr>
          <w:lang w:val="el-GR"/>
        </w:rPr>
        <w:t xml:space="preserve"> 2</w:t>
      </w:r>
      <w:r w:rsidRPr="00FF3B7D">
        <w:rPr>
          <w:lang w:val="el-GR"/>
        </w:rPr>
        <w:t xml:space="preserve"> υπολογίστηκε ότι </w:t>
      </w:r>
      <w:r w:rsidRPr="006E720C">
        <w:rPr>
          <w:b/>
          <w:bCs/>
          <w:lang w:val="el-GR"/>
        </w:rPr>
        <w:t>η παροχή σχεδιασμού του εσωτερικού υδραγωγείου ανέρχεται σε</w:t>
      </w:r>
      <w:r w:rsidRPr="00FF3B7D">
        <w:rPr>
          <w:lang w:val="el-GR"/>
        </w:rPr>
        <w:t xml:space="preserve"> </w:t>
      </w:r>
      <w:r w:rsidRPr="00FF3B7D">
        <w:rPr>
          <w:b/>
        </w:rPr>
        <w:t>Qmax</w:t>
      </w:r>
      <w:r w:rsidRPr="00FF3B7D">
        <w:rPr>
          <w:b/>
          <w:lang w:val="el-GR"/>
        </w:rPr>
        <w:t>,ωρ.=</w:t>
      </w:r>
      <w:r w:rsidR="008965C4">
        <w:rPr>
          <w:b/>
          <w:lang w:val="el-GR"/>
        </w:rPr>
        <w:t xml:space="preserve"> </w:t>
      </w:r>
      <w:r w:rsidRPr="00FF3B7D">
        <w:rPr>
          <w:b/>
          <w:lang w:val="el-GR"/>
        </w:rPr>
        <w:t>52,03</w:t>
      </w:r>
      <w:r w:rsidR="008965C4">
        <w:rPr>
          <w:b/>
          <w:lang w:val="el-GR"/>
        </w:rPr>
        <w:t xml:space="preserve"> </w:t>
      </w:r>
      <w:r w:rsidRPr="00FF3B7D">
        <w:rPr>
          <w:b/>
        </w:rPr>
        <w:t>l</w:t>
      </w:r>
      <w:r w:rsidRPr="00FF3B7D">
        <w:rPr>
          <w:b/>
          <w:lang w:val="el-GR"/>
        </w:rPr>
        <w:t>/</w:t>
      </w:r>
      <w:r w:rsidRPr="00FF3B7D">
        <w:rPr>
          <w:b/>
        </w:rPr>
        <w:t>s</w:t>
      </w:r>
      <w:r w:rsidRPr="00FF3B7D">
        <w:rPr>
          <w:lang w:val="el-GR"/>
        </w:rPr>
        <w:t xml:space="preserve">. Η </w:t>
      </w:r>
      <w:r w:rsidRPr="008965C4">
        <w:rPr>
          <w:b/>
          <w:lang w:val="el-GR"/>
        </w:rPr>
        <w:t>ανώτατη στάθμη</w:t>
      </w:r>
      <w:r>
        <w:rPr>
          <w:lang w:val="el-GR"/>
        </w:rPr>
        <w:t xml:space="preserve"> στη δεξαμενή είναι </w:t>
      </w:r>
      <w:r w:rsidRPr="008965C4">
        <w:rPr>
          <w:b/>
          <w:lang w:val="el-GR"/>
        </w:rPr>
        <w:t xml:space="preserve">4 </w:t>
      </w:r>
      <w:r w:rsidRPr="008965C4">
        <w:rPr>
          <w:b/>
        </w:rPr>
        <w:t>m</w:t>
      </w:r>
      <w:r>
        <w:rPr>
          <w:lang w:val="el-GR"/>
        </w:rPr>
        <w:t xml:space="preserve"> και η </w:t>
      </w:r>
      <w:r w:rsidRPr="008965C4">
        <w:rPr>
          <w:b/>
          <w:lang w:val="el-GR"/>
        </w:rPr>
        <w:t xml:space="preserve">κατώτερη 1 </w:t>
      </w:r>
      <w:r w:rsidRPr="008965C4">
        <w:rPr>
          <w:b/>
        </w:rPr>
        <w:t>m</w:t>
      </w:r>
      <w:r w:rsidR="00AF0CBC">
        <w:rPr>
          <w:lang w:val="el-GR"/>
        </w:rPr>
        <w:t>.</w:t>
      </w:r>
      <w:r w:rsidR="0082290F">
        <w:rPr>
          <w:lang w:val="el-GR"/>
        </w:rPr>
        <w:t xml:space="preserve"> </w:t>
      </w:r>
    </w:p>
    <w:p w14:paraId="3E9057A2" w14:textId="424BB0EA" w:rsidR="00950EDF" w:rsidRPr="00AF0CBC" w:rsidRDefault="0082290F" w:rsidP="00411D43">
      <w:pPr>
        <w:rPr>
          <w:lang w:val="el-GR"/>
        </w:rPr>
      </w:pPr>
      <w:r>
        <w:rPr>
          <w:lang w:val="el-GR"/>
        </w:rPr>
        <w:t xml:space="preserve">Στο </w:t>
      </w:r>
      <w:r w:rsidR="006E720C">
        <w:rPr>
          <w:lang w:val="el-GR"/>
        </w:rPr>
        <w:t>Σ</w:t>
      </w:r>
      <w:r>
        <w:rPr>
          <w:lang w:val="el-GR"/>
        </w:rPr>
        <w:t xml:space="preserve">χήμα 2 παρουσιάζονται </w:t>
      </w:r>
      <w:r w:rsidR="008965C4">
        <w:rPr>
          <w:lang w:val="el-GR"/>
        </w:rPr>
        <w:t>οι ζώνες</w:t>
      </w:r>
      <w:r w:rsidRPr="0082290F">
        <w:rPr>
          <w:lang w:val="el-GR"/>
        </w:rPr>
        <w:t xml:space="preserve"> διαφορετικών χρήσεων της περιοχής μελέτης</w:t>
      </w:r>
      <w:r w:rsidR="008965C4">
        <w:rPr>
          <w:lang w:val="el-GR"/>
        </w:rPr>
        <w:t>(μόνιμοι κάτοικοι, παραθεριστές και τουρίστες)</w:t>
      </w:r>
      <w:r>
        <w:rPr>
          <w:lang w:val="el-GR"/>
        </w:rPr>
        <w:t xml:space="preserve">, οι ειδικοί καταναλωτές </w:t>
      </w:r>
      <w:r w:rsidR="008965C4">
        <w:rPr>
          <w:lang w:val="el-GR"/>
        </w:rPr>
        <w:t xml:space="preserve">( μία  βιοτεχνία και ένα ελαιουργείο) </w:t>
      </w:r>
      <w:r>
        <w:rPr>
          <w:lang w:val="el-GR"/>
        </w:rPr>
        <w:t xml:space="preserve">και οι </w:t>
      </w:r>
      <w:r w:rsidRPr="0082290F">
        <w:rPr>
          <w:lang w:val="el-GR"/>
        </w:rPr>
        <w:t>θέση</w:t>
      </w:r>
      <w:r>
        <w:rPr>
          <w:lang w:val="el-GR"/>
        </w:rPr>
        <w:t>ς</w:t>
      </w:r>
      <w:r w:rsidRPr="0082290F">
        <w:rPr>
          <w:lang w:val="el-GR"/>
        </w:rPr>
        <w:t xml:space="preserve"> κρουνών πυρόσβεσης</w:t>
      </w:r>
      <w:r>
        <w:rPr>
          <w:lang w:val="el-GR"/>
        </w:rPr>
        <w:t xml:space="preserve"> που επιλέχθηκαν με την συνεργασία της πυροσβεστικής.</w:t>
      </w:r>
      <w:r w:rsidR="006E720C">
        <w:rPr>
          <w:lang w:val="el-GR"/>
        </w:rPr>
        <w:t xml:space="preserve"> </w:t>
      </w:r>
      <w:r w:rsidR="00AF0CBC" w:rsidRPr="006E720C">
        <w:rPr>
          <w:b/>
          <w:bCs/>
          <w:lang w:val="el-GR"/>
        </w:rPr>
        <w:t>Στον Πίνακα 14</w:t>
      </w:r>
      <w:r w:rsidR="00AF0CBC">
        <w:rPr>
          <w:lang w:val="el-GR"/>
        </w:rPr>
        <w:t xml:space="preserve"> φαίνονται </w:t>
      </w:r>
      <w:r w:rsidR="00AF0CBC" w:rsidRPr="00AF0CBC">
        <w:rPr>
          <w:lang w:val="el-GR"/>
        </w:rPr>
        <w:t>τα στοιχεία ολικών καταναλώσεων</w:t>
      </w:r>
      <w:r w:rsidR="00AF0CBC">
        <w:rPr>
          <w:lang w:val="el-GR"/>
        </w:rPr>
        <w:t>.</w:t>
      </w:r>
    </w:p>
    <w:p w14:paraId="427EAC52" w14:textId="77777777" w:rsidR="00AF0CBC" w:rsidRDefault="00AF0CBC" w:rsidP="00411D43">
      <w:pPr>
        <w:rPr>
          <w:lang w:val="el-GR"/>
        </w:rPr>
      </w:pPr>
    </w:p>
    <w:p w14:paraId="10A5A57A" w14:textId="77777777" w:rsidR="00AF0CBC" w:rsidRDefault="00AF0CBC" w:rsidP="00AF0CBC">
      <w:pPr>
        <w:rPr>
          <w:lang w:val="el-GR"/>
        </w:rPr>
      </w:pPr>
    </w:p>
    <w:tbl>
      <w:tblPr>
        <w:tblW w:w="5840" w:type="dxa"/>
        <w:jc w:val="center"/>
        <w:tblLook w:val="04A0" w:firstRow="1" w:lastRow="0" w:firstColumn="1" w:lastColumn="0" w:noHBand="0" w:noVBand="1"/>
      </w:tblPr>
      <w:tblGrid>
        <w:gridCol w:w="1720"/>
        <w:gridCol w:w="2160"/>
        <w:gridCol w:w="1960"/>
      </w:tblGrid>
      <w:tr w:rsidR="00AF0CBC" w:rsidRPr="00004E9D" w14:paraId="3C6706EC" w14:textId="77777777" w:rsidTr="00AF0CBC">
        <w:trPr>
          <w:trHeight w:val="900"/>
          <w:jc w:val="center"/>
        </w:trPr>
        <w:tc>
          <w:tcPr>
            <w:tcW w:w="1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9EB13" w14:textId="77777777" w:rsidR="00AF0CBC" w:rsidRPr="00AF0CBC" w:rsidRDefault="00AF0CBC" w:rsidP="00AF0CBC">
            <w:pPr>
              <w:spacing w:after="0" w:line="240" w:lineRule="auto"/>
              <w:jc w:val="center"/>
              <w:rPr>
                <w:rFonts w:ascii="Calibri" w:eastAsia="Times New Roman" w:hAnsi="Calibri" w:cs="Calibri"/>
                <w:b/>
                <w:bCs/>
                <w:color w:val="000000"/>
                <w:kern w:val="0"/>
                <w:lang w:val="el-GR" w:eastAsia="el-GR"/>
              </w:rPr>
            </w:pPr>
            <w:r w:rsidRPr="00AF0CBC">
              <w:rPr>
                <w:rFonts w:ascii="Calibri" w:eastAsia="Times New Roman" w:hAnsi="Calibri" w:cs="Calibri"/>
                <w:b/>
                <w:bCs/>
                <w:color w:val="000000"/>
                <w:kern w:val="0"/>
                <w:lang w:val="el-GR" w:eastAsia="el-GR"/>
              </w:rPr>
              <w:lastRenderedPageBreak/>
              <w:t>Χρήστες</w:t>
            </w:r>
          </w:p>
        </w:tc>
        <w:tc>
          <w:tcPr>
            <w:tcW w:w="2160" w:type="dxa"/>
            <w:tcBorders>
              <w:top w:val="single" w:sz="4" w:space="0" w:color="auto"/>
              <w:left w:val="nil"/>
              <w:bottom w:val="single" w:sz="4" w:space="0" w:color="auto"/>
              <w:right w:val="single" w:sz="4" w:space="0" w:color="auto"/>
            </w:tcBorders>
            <w:shd w:val="clear" w:color="000000" w:fill="FFC000"/>
            <w:vAlign w:val="center"/>
            <w:hideMark/>
          </w:tcPr>
          <w:p w14:paraId="064C02C2"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Θερινό Σενάριο (σχεδιασμού) Qmax, ωριαίο (L/s)</w:t>
            </w:r>
          </w:p>
        </w:tc>
        <w:tc>
          <w:tcPr>
            <w:tcW w:w="1960" w:type="dxa"/>
            <w:tcBorders>
              <w:top w:val="single" w:sz="4" w:space="0" w:color="auto"/>
              <w:left w:val="nil"/>
              <w:bottom w:val="single" w:sz="4" w:space="0" w:color="auto"/>
              <w:right w:val="single" w:sz="4" w:space="0" w:color="auto"/>
            </w:tcBorders>
            <w:shd w:val="clear" w:color="000000" w:fill="8EAADC"/>
            <w:vAlign w:val="center"/>
            <w:hideMark/>
          </w:tcPr>
          <w:p w14:paraId="2D129190"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Χειμερινό Σενάριο (σχεδιασμού) Qmax, ωριαίο (L/s)</w:t>
            </w:r>
          </w:p>
        </w:tc>
      </w:tr>
      <w:tr w:rsidR="00AF0CBC" w:rsidRPr="00AF0CBC" w14:paraId="0F2B04EA" w14:textId="77777777" w:rsidTr="00B86128">
        <w:trPr>
          <w:trHeight w:val="642"/>
          <w:jc w:val="center"/>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57815BC2"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 xml:space="preserve">Μόνιμοι Κάτοικοι </w:t>
            </w:r>
          </w:p>
        </w:tc>
        <w:tc>
          <w:tcPr>
            <w:tcW w:w="2160" w:type="dxa"/>
            <w:tcBorders>
              <w:top w:val="nil"/>
              <w:left w:val="nil"/>
              <w:bottom w:val="single" w:sz="4" w:space="0" w:color="auto"/>
              <w:right w:val="single" w:sz="4" w:space="0" w:color="auto"/>
            </w:tcBorders>
            <w:shd w:val="clear" w:color="auto" w:fill="auto"/>
            <w:noWrap/>
            <w:vAlign w:val="bottom"/>
            <w:hideMark/>
          </w:tcPr>
          <w:p w14:paraId="18A9FB05"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24.98</w:t>
            </w:r>
          </w:p>
        </w:tc>
        <w:tc>
          <w:tcPr>
            <w:tcW w:w="1960" w:type="dxa"/>
            <w:tcBorders>
              <w:top w:val="nil"/>
              <w:left w:val="nil"/>
              <w:bottom w:val="single" w:sz="4" w:space="0" w:color="auto"/>
              <w:right w:val="single" w:sz="4" w:space="0" w:color="auto"/>
            </w:tcBorders>
            <w:shd w:val="clear" w:color="auto" w:fill="auto"/>
            <w:noWrap/>
            <w:vAlign w:val="bottom"/>
            <w:hideMark/>
          </w:tcPr>
          <w:p w14:paraId="4C0FA49D"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24.98</w:t>
            </w:r>
          </w:p>
        </w:tc>
      </w:tr>
      <w:tr w:rsidR="00AF0CBC" w:rsidRPr="00AF0CBC" w14:paraId="616070EC" w14:textId="77777777" w:rsidTr="00AF0CBC">
        <w:trPr>
          <w:trHeight w:val="649"/>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0682B60"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Παραθεριστές</w:t>
            </w:r>
          </w:p>
        </w:tc>
        <w:tc>
          <w:tcPr>
            <w:tcW w:w="2160" w:type="dxa"/>
            <w:tcBorders>
              <w:top w:val="nil"/>
              <w:left w:val="nil"/>
              <w:bottom w:val="single" w:sz="4" w:space="0" w:color="auto"/>
              <w:right w:val="single" w:sz="4" w:space="0" w:color="auto"/>
            </w:tcBorders>
            <w:shd w:val="clear" w:color="auto" w:fill="auto"/>
            <w:noWrap/>
            <w:vAlign w:val="bottom"/>
            <w:hideMark/>
          </w:tcPr>
          <w:p w14:paraId="3754B55A"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11.93</w:t>
            </w:r>
          </w:p>
        </w:tc>
        <w:tc>
          <w:tcPr>
            <w:tcW w:w="1960" w:type="dxa"/>
            <w:tcBorders>
              <w:top w:val="nil"/>
              <w:left w:val="nil"/>
              <w:bottom w:val="single" w:sz="4" w:space="0" w:color="auto"/>
              <w:right w:val="single" w:sz="4" w:space="0" w:color="auto"/>
            </w:tcBorders>
            <w:shd w:val="clear" w:color="auto" w:fill="auto"/>
            <w:noWrap/>
            <w:vAlign w:val="bottom"/>
            <w:hideMark/>
          </w:tcPr>
          <w:p w14:paraId="47BE0F5E"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0</w:t>
            </w:r>
          </w:p>
        </w:tc>
      </w:tr>
      <w:tr w:rsidR="00AF0CBC" w:rsidRPr="00AF0CBC" w14:paraId="4ED564E2" w14:textId="77777777" w:rsidTr="00AF0CBC">
        <w:trPr>
          <w:trHeight w:val="600"/>
          <w:jc w:val="center"/>
        </w:trPr>
        <w:tc>
          <w:tcPr>
            <w:tcW w:w="1720" w:type="dxa"/>
            <w:tcBorders>
              <w:top w:val="nil"/>
              <w:left w:val="single" w:sz="4" w:space="0" w:color="auto"/>
              <w:bottom w:val="single" w:sz="4" w:space="0" w:color="auto"/>
              <w:right w:val="single" w:sz="4" w:space="0" w:color="auto"/>
            </w:tcBorders>
            <w:shd w:val="clear" w:color="auto" w:fill="auto"/>
            <w:vAlign w:val="bottom"/>
            <w:hideMark/>
          </w:tcPr>
          <w:p w14:paraId="4BD8FD87"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Τουρίστες / Ξενοδοχεία</w:t>
            </w:r>
          </w:p>
        </w:tc>
        <w:tc>
          <w:tcPr>
            <w:tcW w:w="2160" w:type="dxa"/>
            <w:tcBorders>
              <w:top w:val="nil"/>
              <w:left w:val="nil"/>
              <w:bottom w:val="single" w:sz="4" w:space="0" w:color="auto"/>
              <w:right w:val="single" w:sz="4" w:space="0" w:color="auto"/>
            </w:tcBorders>
            <w:shd w:val="clear" w:color="auto" w:fill="auto"/>
            <w:noWrap/>
            <w:vAlign w:val="bottom"/>
            <w:hideMark/>
          </w:tcPr>
          <w:p w14:paraId="5E82FE2E"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10.94</w:t>
            </w:r>
          </w:p>
        </w:tc>
        <w:tc>
          <w:tcPr>
            <w:tcW w:w="1960" w:type="dxa"/>
            <w:tcBorders>
              <w:top w:val="nil"/>
              <w:left w:val="nil"/>
              <w:bottom w:val="single" w:sz="4" w:space="0" w:color="auto"/>
              <w:right w:val="single" w:sz="4" w:space="0" w:color="auto"/>
            </w:tcBorders>
            <w:shd w:val="clear" w:color="auto" w:fill="auto"/>
            <w:noWrap/>
            <w:vAlign w:val="bottom"/>
            <w:hideMark/>
          </w:tcPr>
          <w:p w14:paraId="625E1841"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0</w:t>
            </w:r>
          </w:p>
        </w:tc>
      </w:tr>
      <w:tr w:rsidR="00AF0CBC" w:rsidRPr="00AF0CBC" w14:paraId="3FA553E1" w14:textId="77777777" w:rsidTr="00AF0CBC">
        <w:trPr>
          <w:trHeight w:val="649"/>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B8C01D3"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Βιοτεχνικό Πάρκο</w:t>
            </w:r>
          </w:p>
        </w:tc>
        <w:tc>
          <w:tcPr>
            <w:tcW w:w="2160" w:type="dxa"/>
            <w:tcBorders>
              <w:top w:val="nil"/>
              <w:left w:val="nil"/>
              <w:bottom w:val="single" w:sz="4" w:space="0" w:color="auto"/>
              <w:right w:val="single" w:sz="4" w:space="0" w:color="auto"/>
            </w:tcBorders>
            <w:shd w:val="clear" w:color="auto" w:fill="auto"/>
            <w:noWrap/>
            <w:vAlign w:val="bottom"/>
            <w:hideMark/>
          </w:tcPr>
          <w:p w14:paraId="752EDFAE"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4.19</w:t>
            </w:r>
          </w:p>
        </w:tc>
        <w:tc>
          <w:tcPr>
            <w:tcW w:w="1960" w:type="dxa"/>
            <w:tcBorders>
              <w:top w:val="nil"/>
              <w:left w:val="nil"/>
              <w:bottom w:val="single" w:sz="4" w:space="0" w:color="auto"/>
              <w:right w:val="single" w:sz="4" w:space="0" w:color="auto"/>
            </w:tcBorders>
            <w:shd w:val="clear" w:color="auto" w:fill="auto"/>
            <w:noWrap/>
            <w:vAlign w:val="bottom"/>
            <w:hideMark/>
          </w:tcPr>
          <w:p w14:paraId="224802EF"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4.19</w:t>
            </w:r>
          </w:p>
        </w:tc>
      </w:tr>
      <w:tr w:rsidR="00AF0CBC" w:rsidRPr="00AF0CBC" w14:paraId="2F5F70D5" w14:textId="77777777" w:rsidTr="00AF0CBC">
        <w:trPr>
          <w:trHeight w:val="45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48FBC66" w14:textId="77777777" w:rsidR="00AF0CBC" w:rsidRPr="00AF0CBC" w:rsidRDefault="00AF0CBC" w:rsidP="00AF0CBC">
            <w:pPr>
              <w:spacing w:after="0" w:line="240" w:lineRule="auto"/>
              <w:jc w:val="center"/>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 xml:space="preserve">Ελαιουργείο </w:t>
            </w:r>
          </w:p>
        </w:tc>
        <w:tc>
          <w:tcPr>
            <w:tcW w:w="2160" w:type="dxa"/>
            <w:tcBorders>
              <w:top w:val="nil"/>
              <w:left w:val="nil"/>
              <w:bottom w:val="single" w:sz="4" w:space="0" w:color="auto"/>
              <w:right w:val="single" w:sz="4" w:space="0" w:color="auto"/>
            </w:tcBorders>
            <w:shd w:val="clear" w:color="auto" w:fill="auto"/>
            <w:noWrap/>
            <w:vAlign w:val="bottom"/>
            <w:hideMark/>
          </w:tcPr>
          <w:p w14:paraId="593B70D7"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0</w:t>
            </w:r>
          </w:p>
        </w:tc>
        <w:tc>
          <w:tcPr>
            <w:tcW w:w="1960" w:type="dxa"/>
            <w:tcBorders>
              <w:top w:val="nil"/>
              <w:left w:val="nil"/>
              <w:bottom w:val="single" w:sz="4" w:space="0" w:color="auto"/>
              <w:right w:val="single" w:sz="4" w:space="0" w:color="auto"/>
            </w:tcBorders>
            <w:shd w:val="clear" w:color="auto" w:fill="auto"/>
            <w:noWrap/>
            <w:vAlign w:val="bottom"/>
            <w:hideMark/>
          </w:tcPr>
          <w:p w14:paraId="5864D580"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1</w:t>
            </w:r>
          </w:p>
        </w:tc>
      </w:tr>
      <w:tr w:rsidR="00AF0CBC" w:rsidRPr="00AF0CBC" w14:paraId="45D2507F" w14:textId="77777777" w:rsidTr="00AF0CBC">
        <w:trPr>
          <w:trHeight w:val="51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B787357" w14:textId="77777777" w:rsidR="00AF0CBC" w:rsidRPr="00AF0CBC" w:rsidRDefault="00AF0CBC" w:rsidP="00AF0CBC">
            <w:pPr>
              <w:spacing w:after="0" w:line="240" w:lineRule="auto"/>
              <w:jc w:val="center"/>
              <w:rPr>
                <w:rFonts w:ascii="Calibri" w:eastAsia="Times New Roman" w:hAnsi="Calibri" w:cs="Calibri"/>
                <w:color w:val="FF0000"/>
                <w:kern w:val="0"/>
                <w:lang w:val="el-GR" w:eastAsia="el-GR"/>
              </w:rPr>
            </w:pPr>
            <w:r w:rsidRPr="00AF0CBC">
              <w:rPr>
                <w:rFonts w:ascii="Calibri" w:eastAsia="Times New Roman" w:hAnsi="Calibri" w:cs="Calibri"/>
                <w:color w:val="FF0000"/>
                <w:kern w:val="0"/>
                <w:lang w:val="el-GR" w:eastAsia="el-GR"/>
              </w:rPr>
              <w:t>ΣΥΝΟΛΟ</w:t>
            </w:r>
          </w:p>
        </w:tc>
        <w:tc>
          <w:tcPr>
            <w:tcW w:w="2160" w:type="dxa"/>
            <w:tcBorders>
              <w:top w:val="nil"/>
              <w:left w:val="nil"/>
              <w:bottom w:val="single" w:sz="4" w:space="0" w:color="auto"/>
              <w:right w:val="single" w:sz="4" w:space="0" w:color="auto"/>
            </w:tcBorders>
            <w:shd w:val="clear" w:color="auto" w:fill="auto"/>
            <w:noWrap/>
            <w:vAlign w:val="bottom"/>
            <w:hideMark/>
          </w:tcPr>
          <w:p w14:paraId="56EDDA3F"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52.04</w:t>
            </w:r>
          </w:p>
        </w:tc>
        <w:tc>
          <w:tcPr>
            <w:tcW w:w="1960" w:type="dxa"/>
            <w:tcBorders>
              <w:top w:val="nil"/>
              <w:left w:val="nil"/>
              <w:bottom w:val="single" w:sz="4" w:space="0" w:color="auto"/>
              <w:right w:val="single" w:sz="4" w:space="0" w:color="auto"/>
            </w:tcBorders>
            <w:shd w:val="clear" w:color="auto" w:fill="auto"/>
            <w:noWrap/>
            <w:vAlign w:val="bottom"/>
            <w:hideMark/>
          </w:tcPr>
          <w:p w14:paraId="7DDA96A6" w14:textId="77777777" w:rsidR="00AF0CBC" w:rsidRPr="00AF0CBC" w:rsidRDefault="00AF0CBC" w:rsidP="00AF0CBC">
            <w:pPr>
              <w:spacing w:after="0" w:line="240" w:lineRule="auto"/>
              <w:jc w:val="right"/>
              <w:rPr>
                <w:rFonts w:ascii="Calibri" w:eastAsia="Times New Roman" w:hAnsi="Calibri" w:cs="Calibri"/>
                <w:color w:val="000000"/>
                <w:kern w:val="0"/>
                <w:lang w:val="el-GR" w:eastAsia="el-GR"/>
              </w:rPr>
            </w:pPr>
            <w:r w:rsidRPr="00AF0CBC">
              <w:rPr>
                <w:rFonts w:ascii="Calibri" w:eastAsia="Times New Roman" w:hAnsi="Calibri" w:cs="Calibri"/>
                <w:color w:val="000000"/>
                <w:kern w:val="0"/>
                <w:lang w:val="el-GR" w:eastAsia="el-GR"/>
              </w:rPr>
              <w:t>30.17</w:t>
            </w:r>
          </w:p>
        </w:tc>
      </w:tr>
    </w:tbl>
    <w:p w14:paraId="77556163" w14:textId="6CCEDB72" w:rsidR="00AF0CBC" w:rsidRDefault="00AF0CBC" w:rsidP="006E720C">
      <w:pPr>
        <w:jc w:val="center"/>
        <w:rPr>
          <w:lang w:val="el-GR"/>
        </w:rPr>
      </w:pPr>
      <w:r w:rsidRPr="006E720C">
        <w:rPr>
          <w:b/>
          <w:bCs/>
          <w:lang w:val="el-GR"/>
        </w:rPr>
        <w:t>Πίνακας 14</w:t>
      </w:r>
      <w:r>
        <w:rPr>
          <w:lang w:val="el-GR"/>
        </w:rPr>
        <w:t>: Στοιχεία ολικών καταναλώσεων οικισμού.</w:t>
      </w:r>
    </w:p>
    <w:p w14:paraId="2EDC72E8" w14:textId="5383B37D" w:rsidR="00225238" w:rsidRDefault="00AF0CBC" w:rsidP="00AF0CBC">
      <w:pPr>
        <w:rPr>
          <w:lang w:val="el-GR"/>
        </w:rPr>
      </w:pPr>
      <w:r w:rsidRPr="00AF0CBC">
        <w:rPr>
          <w:lang w:val="el-GR"/>
        </w:rPr>
        <w:t xml:space="preserve"> </w:t>
      </w:r>
      <w:r>
        <w:rPr>
          <w:lang w:val="el-GR"/>
        </w:rPr>
        <w:t>Για την χωρική κατανομή της ζήτησης σε υδρευτικό νερό του οικισμού του σχήματος 2 γίνεται χρήση της μεθόδου ισοδύναμων μηκών ,τα βήματα της οποίας παρουσιάζονται παρακάτω.</w:t>
      </w:r>
    </w:p>
    <w:p w14:paraId="5A30EBB9" w14:textId="77777777" w:rsidR="00225238" w:rsidRDefault="00225238" w:rsidP="00AF0CBC">
      <w:pPr>
        <w:rPr>
          <w:u w:val="single"/>
          <w:lang w:val="el-GR"/>
        </w:rPr>
      </w:pPr>
      <w:r w:rsidRPr="00225238">
        <w:rPr>
          <w:u w:val="single"/>
          <w:lang w:val="el-GR"/>
        </w:rPr>
        <w:t>1</w:t>
      </w:r>
      <w:r w:rsidRPr="00225238">
        <w:rPr>
          <w:u w:val="single"/>
          <w:vertAlign w:val="superscript"/>
          <w:lang w:val="el-GR"/>
        </w:rPr>
        <w:t>ο</w:t>
      </w:r>
      <w:r w:rsidRPr="00225238">
        <w:rPr>
          <w:u w:val="single"/>
          <w:lang w:val="el-GR"/>
        </w:rPr>
        <w:t xml:space="preserve"> βήμα:</w:t>
      </w:r>
    </w:p>
    <w:p w14:paraId="21CFEFF3" w14:textId="77777777" w:rsidR="00225238" w:rsidRDefault="00225238" w:rsidP="00225238">
      <w:pPr>
        <w:rPr>
          <w:lang w:val="el-GR"/>
        </w:rPr>
      </w:pPr>
      <w:r w:rsidRPr="00225238">
        <w:rPr>
          <w:lang w:val="el-GR"/>
        </w:rPr>
        <w:t>Χάραξη του δικτύου διανομής</w:t>
      </w:r>
      <w:r w:rsidR="001A2E2B">
        <w:rPr>
          <w:lang w:val="el-GR"/>
        </w:rPr>
        <w:t>(κόκκινες γραμμές)</w:t>
      </w:r>
      <w:r w:rsidRPr="00225238">
        <w:rPr>
          <w:lang w:val="el-GR"/>
        </w:rPr>
        <w:t xml:space="preserve"> και καθορισμός των υπολογιστικών κόμβων </w:t>
      </w:r>
      <w:r>
        <w:rPr>
          <w:lang w:val="el-GR"/>
        </w:rPr>
        <w:t>(κόκκινες τελείες) σύμφωνα με τις οδηγίες τοποθέτησης κόμβων.</w:t>
      </w:r>
    </w:p>
    <w:p w14:paraId="41350BA7" w14:textId="77777777" w:rsidR="00225238" w:rsidRDefault="00225238" w:rsidP="00225238">
      <w:pPr>
        <w:rPr>
          <w:lang w:val="el-GR"/>
        </w:rPr>
      </w:pPr>
      <w:r w:rsidRPr="00225238">
        <w:rPr>
          <w:u w:val="single"/>
          <w:lang w:val="el-GR"/>
        </w:rPr>
        <w:t>Οι κόμβοι του δικτύου τοποθετούνται</w:t>
      </w:r>
      <w:r w:rsidRPr="00225238">
        <w:rPr>
          <w:lang w:val="el-GR"/>
        </w:rPr>
        <w:t>:</w:t>
      </w:r>
    </w:p>
    <w:p w14:paraId="2B0CDF5C" w14:textId="77777777" w:rsidR="00225238" w:rsidRPr="00225238" w:rsidRDefault="00225238" w:rsidP="00225238">
      <w:pPr>
        <w:pStyle w:val="a7"/>
        <w:numPr>
          <w:ilvl w:val="0"/>
          <w:numId w:val="15"/>
        </w:numPr>
        <w:rPr>
          <w:lang w:val="el-GR"/>
        </w:rPr>
      </w:pPr>
      <w:r w:rsidRPr="00225238">
        <w:rPr>
          <w:lang w:val="el-GR"/>
        </w:rPr>
        <w:t>στα σημεία τροφοδοσίας (δεξαμενές, υδατόπυργοι)</w:t>
      </w:r>
    </w:p>
    <w:p w14:paraId="27E19029" w14:textId="77777777" w:rsidR="00225238" w:rsidRPr="00225238" w:rsidRDefault="00225238" w:rsidP="00225238">
      <w:pPr>
        <w:pStyle w:val="a7"/>
        <w:numPr>
          <w:ilvl w:val="0"/>
          <w:numId w:val="15"/>
        </w:numPr>
        <w:rPr>
          <w:lang w:val="el-GR"/>
        </w:rPr>
      </w:pPr>
      <w:r w:rsidRPr="00225238">
        <w:rPr>
          <w:lang w:val="el-GR"/>
        </w:rPr>
        <w:t>στα σημεία διακλαδώσεων (όχι όμως απαραίτητα σε στροφές αγωγών)</w:t>
      </w:r>
    </w:p>
    <w:p w14:paraId="1364302A" w14:textId="77777777" w:rsidR="00225238" w:rsidRPr="00225238" w:rsidRDefault="00225238" w:rsidP="00225238">
      <w:pPr>
        <w:pStyle w:val="a7"/>
        <w:numPr>
          <w:ilvl w:val="0"/>
          <w:numId w:val="15"/>
        </w:numPr>
        <w:rPr>
          <w:lang w:val="el-GR"/>
        </w:rPr>
      </w:pPr>
      <w:r w:rsidRPr="00225238">
        <w:rPr>
          <w:lang w:val="el-GR"/>
        </w:rPr>
        <w:t>στα σημεία αλλαγής υλικού, τραχύτητας ή διαμέτρου αγωγού</w:t>
      </w:r>
    </w:p>
    <w:p w14:paraId="059888BD" w14:textId="77777777" w:rsidR="00225238" w:rsidRPr="00225238" w:rsidRDefault="00225238" w:rsidP="00225238">
      <w:pPr>
        <w:pStyle w:val="a7"/>
        <w:numPr>
          <w:ilvl w:val="0"/>
          <w:numId w:val="15"/>
        </w:numPr>
        <w:rPr>
          <w:lang w:val="el-GR"/>
        </w:rPr>
      </w:pPr>
      <w:r w:rsidRPr="00225238">
        <w:rPr>
          <w:lang w:val="el-GR"/>
        </w:rPr>
        <w:t>στα σημεία αλλαγής των χρήσεων νερού (αστική, ημιαστική, τουριστική)</w:t>
      </w:r>
    </w:p>
    <w:p w14:paraId="47C26718" w14:textId="77777777" w:rsidR="00225238" w:rsidRPr="00225238" w:rsidRDefault="00225238" w:rsidP="00225238">
      <w:pPr>
        <w:pStyle w:val="a7"/>
        <w:numPr>
          <w:ilvl w:val="0"/>
          <w:numId w:val="15"/>
        </w:numPr>
        <w:rPr>
          <w:lang w:val="el-GR"/>
        </w:rPr>
      </w:pPr>
      <w:r w:rsidRPr="00225238">
        <w:rPr>
          <w:lang w:val="el-GR"/>
        </w:rPr>
        <w:t>στα σημεία αλλαγής της πυκνότητας του πληθυσμού και της δόμησης</w:t>
      </w:r>
    </w:p>
    <w:p w14:paraId="07F9D28C" w14:textId="77777777" w:rsidR="00225238" w:rsidRPr="00225238" w:rsidRDefault="00225238" w:rsidP="00225238">
      <w:pPr>
        <w:pStyle w:val="a7"/>
        <w:numPr>
          <w:ilvl w:val="0"/>
          <w:numId w:val="15"/>
        </w:numPr>
        <w:rPr>
          <w:lang w:val="el-GR"/>
        </w:rPr>
      </w:pPr>
      <w:r w:rsidRPr="00225238">
        <w:rPr>
          <w:lang w:val="el-GR"/>
        </w:rPr>
        <w:t>στις θέσεις των ειδικών καταναλωτών (π.χ. βιομηχανίες, ξενοδοχεία)</w:t>
      </w:r>
    </w:p>
    <w:p w14:paraId="160EFBA3" w14:textId="77777777" w:rsidR="00225238" w:rsidRPr="00225238" w:rsidRDefault="00225238" w:rsidP="00225238">
      <w:pPr>
        <w:pStyle w:val="a7"/>
        <w:numPr>
          <w:ilvl w:val="0"/>
          <w:numId w:val="15"/>
        </w:numPr>
        <w:rPr>
          <w:lang w:val="el-GR"/>
        </w:rPr>
      </w:pPr>
      <w:r w:rsidRPr="00225238">
        <w:rPr>
          <w:lang w:val="el-GR"/>
        </w:rPr>
        <w:t>στις θέσεις των πυροσβεστικών κρουνών</w:t>
      </w:r>
    </w:p>
    <w:p w14:paraId="57D84739" w14:textId="77777777" w:rsidR="00225238" w:rsidRDefault="00225238" w:rsidP="00225238">
      <w:pPr>
        <w:pStyle w:val="a7"/>
        <w:numPr>
          <w:ilvl w:val="0"/>
          <w:numId w:val="15"/>
        </w:numPr>
        <w:rPr>
          <w:lang w:val="el-GR"/>
        </w:rPr>
      </w:pPr>
      <w:r w:rsidRPr="00225238">
        <w:rPr>
          <w:lang w:val="el-GR"/>
        </w:rPr>
        <w:t>στις θέσεις των ειδικών διατάξεων (φρεάτια, βαλβίδες, αντλίες)</w:t>
      </w:r>
    </w:p>
    <w:p w14:paraId="1F313997" w14:textId="77777777" w:rsidR="00225238" w:rsidRDefault="00225238" w:rsidP="00225238">
      <w:pPr>
        <w:rPr>
          <w:lang w:val="el-GR"/>
        </w:rPr>
      </w:pPr>
      <w:r w:rsidRPr="00225238">
        <w:rPr>
          <w:lang w:val="el-GR"/>
        </w:rPr>
        <w:t>Σε ορισμένες περιπτώσεις, συστήνεται η τοποθέτηση κόμβων σε σημεία όπου είναι επιθυμητός, κατά την κρίση του μηχανικού, ο έλεγχος πιέσεων κατά την υδραυλική ανάλυση του δικτύου (σε πολύ υψηλά, πολύ χαμηλά ή πολύ απομακρυσμένα σημεία του).</w:t>
      </w:r>
    </w:p>
    <w:p w14:paraId="3E7B0E34" w14:textId="77777777" w:rsidR="00225238" w:rsidRDefault="00225238" w:rsidP="00225238">
      <w:pPr>
        <w:rPr>
          <w:lang w:val="el-GR"/>
        </w:rPr>
      </w:pPr>
      <w:r w:rsidRPr="00225238">
        <w:rPr>
          <w:lang w:val="el-GR"/>
        </w:rPr>
        <w:t>Ειδικοί καταναλωτές και κρουνοί που βρίσκονται σχετικά κοντά σε κόμβους άλλης αιτιολογίας είναι δυνατόν να αναχθούν σε αυτούς (μείωση υπολογιστικού φόρτου).</w:t>
      </w:r>
    </w:p>
    <w:p w14:paraId="599E8481" w14:textId="173253FA" w:rsidR="0060467F" w:rsidRPr="00C61BFA" w:rsidRDefault="00225238" w:rsidP="004000CF">
      <w:pPr>
        <w:rPr>
          <w:lang w:val="el-GR"/>
        </w:rPr>
      </w:pPr>
      <w:r w:rsidRPr="00225238">
        <w:rPr>
          <w:lang w:val="el-GR"/>
        </w:rPr>
        <w:t>Για λόγους ευστάθειας του αριθμητικού σχήματος επίλυσης, ο σχετικός λόγος των μηκών των κλάδων του ίδιου βρόχου δεν πρέπει να ξεπερνά το 10.</w:t>
      </w:r>
    </w:p>
    <w:p w14:paraId="7FFFB7A2" w14:textId="77777777" w:rsidR="00B06DE4" w:rsidRDefault="00B06DE4" w:rsidP="004000CF">
      <w:pPr>
        <w:rPr>
          <w:u w:val="single"/>
          <w:lang w:val="el-GR"/>
        </w:rPr>
      </w:pPr>
    </w:p>
    <w:p w14:paraId="314E2F71" w14:textId="7E899AAC" w:rsidR="004000CF" w:rsidRDefault="004000CF" w:rsidP="004000CF">
      <w:pPr>
        <w:rPr>
          <w:u w:val="single"/>
          <w:lang w:val="el-GR"/>
        </w:rPr>
      </w:pPr>
      <w:r>
        <w:rPr>
          <w:u w:val="single"/>
          <w:lang w:val="el-GR"/>
        </w:rPr>
        <w:lastRenderedPageBreak/>
        <w:t>2</w:t>
      </w:r>
      <w:r w:rsidRPr="00225238">
        <w:rPr>
          <w:u w:val="single"/>
          <w:vertAlign w:val="superscript"/>
          <w:lang w:val="el-GR"/>
        </w:rPr>
        <w:t>ο</w:t>
      </w:r>
      <w:r w:rsidRPr="00225238">
        <w:rPr>
          <w:u w:val="single"/>
          <w:lang w:val="el-GR"/>
        </w:rPr>
        <w:t xml:space="preserve"> βήμα:</w:t>
      </w:r>
    </w:p>
    <w:p w14:paraId="1F7ECF14" w14:textId="293879D1" w:rsidR="004000CF" w:rsidRDefault="004000CF" w:rsidP="004000CF">
      <w:pPr>
        <w:rPr>
          <w:lang w:val="el-GR"/>
        </w:rPr>
      </w:pPr>
      <w:r w:rsidRPr="004000CF">
        <w:rPr>
          <w:lang w:val="el-GR"/>
        </w:rPr>
        <w:t>Ονοματίζ</w:t>
      </w:r>
      <w:r>
        <w:rPr>
          <w:lang w:val="el-GR"/>
        </w:rPr>
        <w:t>ουμε κάθε κόμβο</w:t>
      </w:r>
      <w:r w:rsidRPr="004000CF">
        <w:rPr>
          <w:lang w:val="el-GR"/>
        </w:rPr>
        <w:t xml:space="preserve"> με μοναδική αλφαριθμητική ονομασία</w:t>
      </w:r>
      <w:r w:rsidR="0060467F">
        <w:rPr>
          <w:lang w:val="el-GR"/>
        </w:rPr>
        <w:t xml:space="preserve"> </w:t>
      </w:r>
      <w:r w:rsidR="006E720C">
        <w:rPr>
          <w:lang w:val="el-GR"/>
        </w:rPr>
        <w:t xml:space="preserve">(Δ1, Δ2, Ο, </w:t>
      </w:r>
      <w:r w:rsidR="006E720C">
        <w:t>B</w:t>
      </w:r>
      <w:r w:rsidR="006E720C" w:rsidRPr="006E720C">
        <w:rPr>
          <w:lang w:val="el-GR"/>
        </w:rPr>
        <w:t xml:space="preserve">, </w:t>
      </w:r>
      <w:r w:rsidR="006E720C">
        <w:t>C</w:t>
      </w:r>
      <w:r w:rsidR="006E720C" w:rsidRPr="006E720C">
        <w:rPr>
          <w:lang w:val="el-GR"/>
        </w:rPr>
        <w:t xml:space="preserve">, </w:t>
      </w:r>
      <w:r w:rsidR="006E720C">
        <w:t>D</w:t>
      </w:r>
      <w:r w:rsidR="006E720C" w:rsidRPr="006E720C">
        <w:rPr>
          <w:lang w:val="el-GR"/>
        </w:rPr>
        <w:t xml:space="preserve">, </w:t>
      </w:r>
      <w:r w:rsidR="006E720C">
        <w:t>E</w:t>
      </w:r>
      <w:r w:rsidR="006E720C" w:rsidRPr="006E720C">
        <w:rPr>
          <w:lang w:val="el-GR"/>
        </w:rPr>
        <w:t xml:space="preserve">, </w:t>
      </w:r>
      <w:r w:rsidR="006E720C">
        <w:t>F</w:t>
      </w:r>
      <w:r w:rsidR="006E720C" w:rsidRPr="006E720C">
        <w:rPr>
          <w:lang w:val="el-GR"/>
        </w:rPr>
        <w:t xml:space="preserve">, </w:t>
      </w:r>
      <w:r w:rsidR="006E720C">
        <w:t>G</w:t>
      </w:r>
      <w:r w:rsidR="006E720C" w:rsidRPr="006E720C">
        <w:rPr>
          <w:lang w:val="el-GR"/>
        </w:rPr>
        <w:t xml:space="preserve">, </w:t>
      </w:r>
      <w:r w:rsidR="006E720C">
        <w:t>H</w:t>
      </w:r>
      <w:r w:rsidR="006E720C" w:rsidRPr="006E720C">
        <w:rPr>
          <w:lang w:val="el-GR"/>
        </w:rPr>
        <w:t xml:space="preserve">, </w:t>
      </w:r>
      <w:r w:rsidR="006E720C">
        <w:t>J</w:t>
      </w:r>
      <w:r w:rsidR="006E720C" w:rsidRPr="006E720C">
        <w:rPr>
          <w:lang w:val="el-GR"/>
        </w:rPr>
        <w:t xml:space="preserve">, </w:t>
      </w:r>
      <w:r w:rsidR="006E720C">
        <w:t>K</w:t>
      </w:r>
      <w:r w:rsidR="006E720C" w:rsidRPr="006E720C">
        <w:rPr>
          <w:lang w:val="el-GR"/>
        </w:rPr>
        <w:t xml:space="preserve">, </w:t>
      </w:r>
      <w:r w:rsidR="006E720C">
        <w:t>L</w:t>
      </w:r>
      <w:r w:rsidR="006E720C" w:rsidRPr="006E720C">
        <w:rPr>
          <w:lang w:val="el-GR"/>
        </w:rPr>
        <w:t xml:space="preserve">, </w:t>
      </w:r>
      <w:r w:rsidR="006E720C">
        <w:t>M</w:t>
      </w:r>
      <w:r w:rsidR="006E720C" w:rsidRPr="006E720C">
        <w:rPr>
          <w:lang w:val="el-GR"/>
        </w:rPr>
        <w:t xml:space="preserve">, </w:t>
      </w:r>
      <w:r w:rsidR="006E720C">
        <w:t>N</w:t>
      </w:r>
      <w:r w:rsidR="006E720C" w:rsidRPr="006E720C">
        <w:rPr>
          <w:lang w:val="el-GR"/>
        </w:rPr>
        <w:t xml:space="preserve">) </w:t>
      </w:r>
      <w:r w:rsidR="0060467F" w:rsidRPr="0060467F">
        <w:rPr>
          <w:lang w:val="el-GR"/>
        </w:rPr>
        <w:t>και ολοκληρώνεται η σχηματική διάταξη του δικτύου.</w:t>
      </w:r>
    </w:p>
    <w:p w14:paraId="5EDB019D" w14:textId="77777777" w:rsidR="0060467F" w:rsidRDefault="0060467F" w:rsidP="0060467F">
      <w:pPr>
        <w:jc w:val="center"/>
        <w:rPr>
          <w:u w:val="single"/>
          <w:lang w:val="el-GR"/>
        </w:rPr>
      </w:pPr>
      <w:r w:rsidRPr="0060467F">
        <w:rPr>
          <w:u w:val="single"/>
          <w:lang w:val="el-GR"/>
        </w:rPr>
        <w:t>Οπότε παίρνουμε την παρακάτω σχηματική διάταξη του εσωτερικού δικτύου</w:t>
      </w:r>
    </w:p>
    <w:p w14:paraId="12D9CB97" w14:textId="77777777" w:rsidR="003A2BBF" w:rsidRDefault="003A2BBF" w:rsidP="0060467F">
      <w:pPr>
        <w:jc w:val="center"/>
        <w:rPr>
          <w:u w:val="single"/>
          <w:lang w:val="el-GR"/>
        </w:rPr>
      </w:pPr>
    </w:p>
    <w:p w14:paraId="48641461" w14:textId="38744B34" w:rsidR="0060467F" w:rsidRDefault="006E720C" w:rsidP="0060467F">
      <w:pPr>
        <w:jc w:val="center"/>
        <w:rPr>
          <w:u w:val="single"/>
          <w:lang w:val="el-GR"/>
        </w:rPr>
      </w:pPr>
      <w:r>
        <w:rPr>
          <w:noProof/>
          <w:u w:val="single"/>
          <w:lang w:val="el-GR"/>
        </w:rPr>
        <w:drawing>
          <wp:inline distT="0" distB="0" distL="0" distR="0" wp14:anchorId="6075D7BD" wp14:editId="3F083B31">
            <wp:extent cx="5296359" cy="4237087"/>
            <wp:effectExtent l="0" t="0" r="0" b="0"/>
            <wp:docPr id="110822078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20782" name="Εικόνα 1108220782"/>
                    <pic:cNvPicPr/>
                  </pic:nvPicPr>
                  <pic:blipFill>
                    <a:blip r:embed="rId22">
                      <a:extLst>
                        <a:ext uri="{28A0092B-C50C-407E-A947-70E740481C1C}">
                          <a14:useLocalDpi xmlns:a14="http://schemas.microsoft.com/office/drawing/2010/main" val="0"/>
                        </a:ext>
                      </a:extLst>
                    </a:blip>
                    <a:stretch>
                      <a:fillRect/>
                    </a:stretch>
                  </pic:blipFill>
                  <pic:spPr>
                    <a:xfrm>
                      <a:off x="0" y="0"/>
                      <a:ext cx="5296359" cy="4237087"/>
                    </a:xfrm>
                    <a:prstGeom prst="rect">
                      <a:avLst/>
                    </a:prstGeom>
                  </pic:spPr>
                </pic:pic>
              </a:graphicData>
            </a:graphic>
          </wp:inline>
        </w:drawing>
      </w:r>
    </w:p>
    <w:p w14:paraId="426EB3BE" w14:textId="77777777" w:rsidR="004A50D2" w:rsidRDefault="004A50D2" w:rsidP="0060467F">
      <w:pPr>
        <w:jc w:val="center"/>
        <w:rPr>
          <w:u w:val="single"/>
          <w:lang w:val="el-GR"/>
        </w:rPr>
      </w:pPr>
    </w:p>
    <w:p w14:paraId="35341F08" w14:textId="1AB53B28" w:rsidR="00C61BFA" w:rsidRDefault="002128DD" w:rsidP="003A2BBF">
      <w:pPr>
        <w:rPr>
          <w:lang w:val="el-GR"/>
        </w:rPr>
      </w:pPr>
      <w:r w:rsidRPr="002128DD">
        <w:rPr>
          <w:noProof/>
        </w:rPr>
        <w:lastRenderedPageBreak/>
        <w:t xml:space="preserve"> </w:t>
      </w:r>
      <w:r>
        <w:rPr>
          <w:noProof/>
        </w:rPr>
        <w:drawing>
          <wp:inline distT="0" distB="0" distL="0" distR="0" wp14:anchorId="0EEEAC84" wp14:editId="531EE325">
            <wp:extent cx="5486400" cy="5946140"/>
            <wp:effectExtent l="0" t="0" r="0" b="0"/>
            <wp:docPr id="70426464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64648" name=""/>
                    <pic:cNvPicPr/>
                  </pic:nvPicPr>
                  <pic:blipFill>
                    <a:blip r:embed="rId23"/>
                    <a:stretch>
                      <a:fillRect/>
                    </a:stretch>
                  </pic:blipFill>
                  <pic:spPr>
                    <a:xfrm>
                      <a:off x="0" y="0"/>
                      <a:ext cx="5486400" cy="5946140"/>
                    </a:xfrm>
                    <a:prstGeom prst="rect">
                      <a:avLst/>
                    </a:prstGeom>
                  </pic:spPr>
                </pic:pic>
              </a:graphicData>
            </a:graphic>
          </wp:inline>
        </w:drawing>
      </w:r>
    </w:p>
    <w:p w14:paraId="64A1FDAA" w14:textId="77777777" w:rsidR="00C61BFA" w:rsidRDefault="00C61BFA" w:rsidP="003A2BBF">
      <w:pPr>
        <w:rPr>
          <w:lang w:val="el-GR"/>
        </w:rPr>
      </w:pPr>
    </w:p>
    <w:p w14:paraId="07D5FA30" w14:textId="77777777" w:rsidR="00C61BFA" w:rsidRDefault="00C61BFA" w:rsidP="003A2BBF">
      <w:pPr>
        <w:rPr>
          <w:lang w:val="el-GR"/>
        </w:rPr>
      </w:pPr>
    </w:p>
    <w:p w14:paraId="51531270" w14:textId="08892C2A" w:rsidR="00D54843" w:rsidRDefault="00FE696D" w:rsidP="00D54843">
      <w:pPr>
        <w:jc w:val="center"/>
        <w:rPr>
          <w:lang w:val="el-GR"/>
        </w:rPr>
      </w:pPr>
      <w:r>
        <w:rPr>
          <w:noProof/>
        </w:rPr>
        <mc:AlternateContent>
          <mc:Choice Requires="wps">
            <w:drawing>
              <wp:anchor distT="0" distB="0" distL="114300" distR="114300" simplePos="0" relativeHeight="251702784" behindDoc="0" locked="0" layoutInCell="1" allowOverlap="1" wp14:anchorId="7E4CC292" wp14:editId="4089FBAE">
                <wp:simplePos x="0" y="0"/>
                <wp:positionH relativeFrom="column">
                  <wp:posOffset>1948180</wp:posOffset>
                </wp:positionH>
                <wp:positionV relativeFrom="paragraph">
                  <wp:posOffset>988695</wp:posOffset>
                </wp:positionV>
                <wp:extent cx="347980" cy="8890"/>
                <wp:effectExtent l="43180" t="42545" r="46990" b="43815"/>
                <wp:wrapNone/>
                <wp:docPr id="93843184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 cy="8890"/>
                        </a:xfrm>
                        <a:prstGeom prst="straightConnector1">
                          <a:avLst/>
                        </a:prstGeom>
                        <a:noFill/>
                        <a:ln w="793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8878A81" id="AutoShape 115" o:spid="_x0000_s1026" type="#_x0000_t32" style="position:absolute;margin-left:153.4pt;margin-top:77.85pt;width:27.4pt;height:.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" strokeweight="6.25pt"/>
            </w:pict>
          </mc:Fallback>
        </mc:AlternateContent>
      </w:r>
      <w:r w:rsidR="000E7F85">
        <w:rPr>
          <w:noProof/>
        </w:rPr>
        <w:drawing>
          <wp:inline distT="0" distB="0" distL="0" distR="0" wp14:anchorId="7E62CF70" wp14:editId="1841D8CF">
            <wp:extent cx="1755648" cy="1319849"/>
            <wp:effectExtent l="0" t="0" r="0" b="0"/>
            <wp:docPr id="1073108836" name="Εικόνα 1" descr="Εικόνα που περιέχει κείμενο, γραμματοσειρά, λογότυπο,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08836" name="Εικόνα 1" descr="Εικόνα που περιέχει κείμενο, γραμματοσειρά, λογότυπο, σχεδίαση&#10;&#10;Περιγραφή που δημιουργήθηκε αυτόματα"/>
                    <pic:cNvPicPr/>
                  </pic:nvPicPr>
                  <pic:blipFill>
                    <a:blip r:embed="rId24"/>
                    <a:stretch>
                      <a:fillRect/>
                    </a:stretch>
                  </pic:blipFill>
                  <pic:spPr>
                    <a:xfrm>
                      <a:off x="0" y="0"/>
                      <a:ext cx="1758482" cy="1321979"/>
                    </a:xfrm>
                    <a:prstGeom prst="rect">
                      <a:avLst/>
                    </a:prstGeom>
                  </pic:spPr>
                </pic:pic>
              </a:graphicData>
            </a:graphic>
          </wp:inline>
        </w:drawing>
      </w:r>
    </w:p>
    <w:p w14:paraId="0E78734E" w14:textId="5E252040" w:rsidR="003A2BBF" w:rsidRDefault="003A2BBF" w:rsidP="00D54843">
      <w:pPr>
        <w:jc w:val="center"/>
        <w:rPr>
          <w:lang w:val="el-GR"/>
        </w:rPr>
      </w:pPr>
      <w:r w:rsidRPr="003A2BBF">
        <w:rPr>
          <w:lang w:val="el-GR"/>
        </w:rPr>
        <w:lastRenderedPageBreak/>
        <w:t>Από την τοπογραφία υπολογίζονται: α) τα πραγματικά μήκη των κλάδων και β) τα υψόμετρα των κόμβων.</w:t>
      </w:r>
    </w:p>
    <w:tbl>
      <w:tblPr>
        <w:tblStyle w:val="a8"/>
        <w:tblW w:w="9180" w:type="dxa"/>
        <w:tblLook w:val="04A0" w:firstRow="1" w:lastRow="0" w:firstColumn="1" w:lastColumn="0" w:noHBand="0" w:noVBand="1"/>
      </w:tblPr>
      <w:tblGrid>
        <w:gridCol w:w="1156"/>
        <w:gridCol w:w="551"/>
        <w:gridCol w:w="551"/>
        <w:gridCol w:w="551"/>
        <w:gridCol w:w="551"/>
        <w:gridCol w:w="551"/>
        <w:gridCol w:w="551"/>
        <w:gridCol w:w="551"/>
        <w:gridCol w:w="551"/>
        <w:gridCol w:w="551"/>
        <w:gridCol w:w="551"/>
        <w:gridCol w:w="551"/>
        <w:gridCol w:w="551"/>
        <w:gridCol w:w="551"/>
        <w:gridCol w:w="551"/>
        <w:gridCol w:w="551"/>
      </w:tblGrid>
      <w:tr w:rsidR="00543431" w14:paraId="566836E7" w14:textId="77777777" w:rsidTr="00D54843">
        <w:trPr>
          <w:trHeight w:val="397"/>
        </w:trPr>
        <w:tc>
          <w:tcPr>
            <w:tcW w:w="1084" w:type="dxa"/>
          </w:tcPr>
          <w:p w14:paraId="3DEC360D" w14:textId="77777777" w:rsidR="00A23125" w:rsidRPr="00543431" w:rsidRDefault="00A23125" w:rsidP="00543431">
            <w:pPr>
              <w:jc w:val="center"/>
              <w:rPr>
                <w:b/>
                <w:lang w:val="el-GR"/>
              </w:rPr>
            </w:pPr>
            <w:r w:rsidRPr="00543431">
              <w:rPr>
                <w:b/>
                <w:lang w:val="el-GR"/>
              </w:rPr>
              <w:t>Όνομα Κόμβου</w:t>
            </w:r>
          </w:p>
        </w:tc>
        <w:tc>
          <w:tcPr>
            <w:tcW w:w="539" w:type="dxa"/>
            <w:vAlign w:val="center"/>
          </w:tcPr>
          <w:p w14:paraId="29E26BD6" w14:textId="77777777" w:rsidR="00A23125" w:rsidRPr="00543431" w:rsidRDefault="00543431" w:rsidP="00543431">
            <w:pPr>
              <w:jc w:val="center"/>
              <w:rPr>
                <w:b/>
                <w:lang w:val="el-GR"/>
              </w:rPr>
            </w:pPr>
            <w:r w:rsidRPr="00543431">
              <w:rPr>
                <w:b/>
                <w:lang w:val="el-GR"/>
              </w:rPr>
              <w:t>Δ1</w:t>
            </w:r>
          </w:p>
        </w:tc>
        <w:tc>
          <w:tcPr>
            <w:tcW w:w="539" w:type="dxa"/>
            <w:vAlign w:val="center"/>
          </w:tcPr>
          <w:p w14:paraId="6E4FC5C9" w14:textId="77777777" w:rsidR="00A23125" w:rsidRPr="00543431" w:rsidRDefault="00543431" w:rsidP="00543431">
            <w:pPr>
              <w:jc w:val="center"/>
              <w:rPr>
                <w:b/>
                <w:lang w:val="el-GR"/>
              </w:rPr>
            </w:pPr>
            <w:r w:rsidRPr="00543431">
              <w:rPr>
                <w:b/>
                <w:lang w:val="el-GR"/>
              </w:rPr>
              <w:t>Δ2</w:t>
            </w:r>
          </w:p>
        </w:tc>
        <w:tc>
          <w:tcPr>
            <w:tcW w:w="539" w:type="dxa"/>
            <w:vAlign w:val="center"/>
          </w:tcPr>
          <w:p w14:paraId="05639015" w14:textId="77777777" w:rsidR="00A23125" w:rsidRPr="00543431" w:rsidRDefault="00543431" w:rsidP="00543431">
            <w:pPr>
              <w:jc w:val="center"/>
              <w:rPr>
                <w:b/>
              </w:rPr>
            </w:pPr>
            <w:r w:rsidRPr="00543431">
              <w:rPr>
                <w:b/>
              </w:rPr>
              <w:t>O</w:t>
            </w:r>
          </w:p>
        </w:tc>
        <w:tc>
          <w:tcPr>
            <w:tcW w:w="539" w:type="dxa"/>
            <w:vAlign w:val="center"/>
          </w:tcPr>
          <w:p w14:paraId="579B2402" w14:textId="77777777" w:rsidR="00A23125" w:rsidRPr="00543431" w:rsidRDefault="00543431" w:rsidP="00543431">
            <w:pPr>
              <w:jc w:val="center"/>
              <w:rPr>
                <w:b/>
              </w:rPr>
            </w:pPr>
            <w:r w:rsidRPr="00543431">
              <w:rPr>
                <w:b/>
              </w:rPr>
              <w:t>B</w:t>
            </w:r>
          </w:p>
        </w:tc>
        <w:tc>
          <w:tcPr>
            <w:tcW w:w="540" w:type="dxa"/>
            <w:vAlign w:val="center"/>
          </w:tcPr>
          <w:p w14:paraId="75C14B46" w14:textId="77777777" w:rsidR="00A23125" w:rsidRPr="00543431" w:rsidRDefault="00543431" w:rsidP="00543431">
            <w:pPr>
              <w:jc w:val="center"/>
              <w:rPr>
                <w:b/>
              </w:rPr>
            </w:pPr>
            <w:r w:rsidRPr="00543431">
              <w:rPr>
                <w:b/>
              </w:rPr>
              <w:t>C</w:t>
            </w:r>
          </w:p>
        </w:tc>
        <w:tc>
          <w:tcPr>
            <w:tcW w:w="540" w:type="dxa"/>
            <w:vAlign w:val="center"/>
          </w:tcPr>
          <w:p w14:paraId="1371A183" w14:textId="77777777" w:rsidR="00A23125" w:rsidRPr="00543431" w:rsidRDefault="00543431" w:rsidP="00543431">
            <w:pPr>
              <w:jc w:val="center"/>
              <w:rPr>
                <w:b/>
              </w:rPr>
            </w:pPr>
            <w:r w:rsidRPr="00543431">
              <w:rPr>
                <w:b/>
              </w:rPr>
              <w:t>D</w:t>
            </w:r>
          </w:p>
        </w:tc>
        <w:tc>
          <w:tcPr>
            <w:tcW w:w="540" w:type="dxa"/>
            <w:vAlign w:val="center"/>
          </w:tcPr>
          <w:p w14:paraId="094DD36B" w14:textId="77777777" w:rsidR="00A23125" w:rsidRPr="00543431" w:rsidRDefault="00543431" w:rsidP="00543431">
            <w:pPr>
              <w:jc w:val="center"/>
              <w:rPr>
                <w:b/>
              </w:rPr>
            </w:pPr>
            <w:r w:rsidRPr="00543431">
              <w:rPr>
                <w:b/>
              </w:rPr>
              <w:t>E</w:t>
            </w:r>
          </w:p>
        </w:tc>
        <w:tc>
          <w:tcPr>
            <w:tcW w:w="540" w:type="dxa"/>
            <w:vAlign w:val="center"/>
          </w:tcPr>
          <w:p w14:paraId="09B46586" w14:textId="77777777" w:rsidR="00A23125" w:rsidRPr="00543431" w:rsidRDefault="00543431" w:rsidP="00543431">
            <w:pPr>
              <w:jc w:val="center"/>
              <w:rPr>
                <w:b/>
              </w:rPr>
            </w:pPr>
            <w:r w:rsidRPr="00543431">
              <w:rPr>
                <w:b/>
              </w:rPr>
              <w:t>F</w:t>
            </w:r>
          </w:p>
        </w:tc>
        <w:tc>
          <w:tcPr>
            <w:tcW w:w="540" w:type="dxa"/>
            <w:vAlign w:val="center"/>
          </w:tcPr>
          <w:p w14:paraId="68A77B40" w14:textId="77777777" w:rsidR="00A23125" w:rsidRPr="00543431" w:rsidRDefault="00543431" w:rsidP="00543431">
            <w:pPr>
              <w:jc w:val="center"/>
              <w:rPr>
                <w:b/>
              </w:rPr>
            </w:pPr>
            <w:r w:rsidRPr="00543431">
              <w:rPr>
                <w:b/>
              </w:rPr>
              <w:t>G</w:t>
            </w:r>
          </w:p>
        </w:tc>
        <w:tc>
          <w:tcPr>
            <w:tcW w:w="540" w:type="dxa"/>
            <w:vAlign w:val="center"/>
          </w:tcPr>
          <w:p w14:paraId="7C304194" w14:textId="77777777" w:rsidR="00A23125" w:rsidRPr="00543431" w:rsidRDefault="00543431" w:rsidP="00543431">
            <w:pPr>
              <w:jc w:val="center"/>
              <w:rPr>
                <w:b/>
              </w:rPr>
            </w:pPr>
            <w:r w:rsidRPr="00543431">
              <w:rPr>
                <w:b/>
              </w:rPr>
              <w:t>H</w:t>
            </w:r>
          </w:p>
        </w:tc>
        <w:tc>
          <w:tcPr>
            <w:tcW w:w="540" w:type="dxa"/>
            <w:vAlign w:val="center"/>
          </w:tcPr>
          <w:p w14:paraId="6250CA38" w14:textId="77777777" w:rsidR="00A23125" w:rsidRPr="00543431" w:rsidRDefault="00543431" w:rsidP="00543431">
            <w:pPr>
              <w:jc w:val="center"/>
              <w:rPr>
                <w:b/>
              </w:rPr>
            </w:pPr>
            <w:r w:rsidRPr="00543431">
              <w:rPr>
                <w:b/>
              </w:rPr>
              <w:t>J</w:t>
            </w:r>
          </w:p>
        </w:tc>
        <w:tc>
          <w:tcPr>
            <w:tcW w:w="540" w:type="dxa"/>
            <w:vAlign w:val="center"/>
          </w:tcPr>
          <w:p w14:paraId="506A9F22" w14:textId="77777777" w:rsidR="00A23125" w:rsidRPr="00543431" w:rsidRDefault="00543431" w:rsidP="00543431">
            <w:pPr>
              <w:jc w:val="center"/>
              <w:rPr>
                <w:b/>
              </w:rPr>
            </w:pPr>
            <w:r w:rsidRPr="00543431">
              <w:rPr>
                <w:b/>
              </w:rPr>
              <w:t>K</w:t>
            </w:r>
          </w:p>
        </w:tc>
        <w:tc>
          <w:tcPr>
            <w:tcW w:w="540" w:type="dxa"/>
            <w:vAlign w:val="center"/>
          </w:tcPr>
          <w:p w14:paraId="2567BE8F" w14:textId="77777777" w:rsidR="00A23125" w:rsidRPr="00543431" w:rsidRDefault="00543431" w:rsidP="00543431">
            <w:pPr>
              <w:jc w:val="center"/>
              <w:rPr>
                <w:b/>
              </w:rPr>
            </w:pPr>
            <w:r w:rsidRPr="00543431">
              <w:rPr>
                <w:b/>
              </w:rPr>
              <w:t>L</w:t>
            </w:r>
          </w:p>
        </w:tc>
        <w:tc>
          <w:tcPr>
            <w:tcW w:w="540" w:type="dxa"/>
            <w:vAlign w:val="center"/>
          </w:tcPr>
          <w:p w14:paraId="18063A4F" w14:textId="77777777" w:rsidR="00A23125" w:rsidRPr="00543431" w:rsidRDefault="00543431" w:rsidP="00543431">
            <w:pPr>
              <w:jc w:val="center"/>
              <w:rPr>
                <w:b/>
              </w:rPr>
            </w:pPr>
            <w:r w:rsidRPr="00543431">
              <w:rPr>
                <w:b/>
              </w:rPr>
              <w:t>M</w:t>
            </w:r>
          </w:p>
        </w:tc>
        <w:tc>
          <w:tcPr>
            <w:tcW w:w="540" w:type="dxa"/>
            <w:vAlign w:val="center"/>
          </w:tcPr>
          <w:p w14:paraId="41F7B1AE" w14:textId="77777777" w:rsidR="00A23125" w:rsidRPr="00543431" w:rsidRDefault="00543431" w:rsidP="00543431">
            <w:pPr>
              <w:jc w:val="center"/>
              <w:rPr>
                <w:b/>
              </w:rPr>
            </w:pPr>
            <w:r w:rsidRPr="00543431">
              <w:rPr>
                <w:b/>
              </w:rPr>
              <w:t>N</w:t>
            </w:r>
          </w:p>
        </w:tc>
      </w:tr>
      <w:tr w:rsidR="00543431" w14:paraId="1946774B" w14:textId="77777777" w:rsidTr="00D54843">
        <w:trPr>
          <w:trHeight w:val="831"/>
        </w:trPr>
        <w:tc>
          <w:tcPr>
            <w:tcW w:w="1084" w:type="dxa"/>
          </w:tcPr>
          <w:p w14:paraId="770F1BD3" w14:textId="77777777" w:rsidR="00A23125" w:rsidRPr="00543431" w:rsidRDefault="00A23125" w:rsidP="00543431">
            <w:pPr>
              <w:jc w:val="center"/>
              <w:rPr>
                <w:b/>
                <w:lang w:val="el-GR"/>
              </w:rPr>
            </w:pPr>
            <w:r w:rsidRPr="00543431">
              <w:rPr>
                <w:b/>
                <w:lang w:val="el-GR"/>
              </w:rPr>
              <w:t>Υψόμετρο από το έδαφος</w:t>
            </w:r>
            <w:r w:rsidR="00543431" w:rsidRPr="00543431">
              <w:rPr>
                <w:b/>
                <w:lang w:val="el-GR"/>
              </w:rPr>
              <w:t xml:space="preserve"> (</w:t>
            </w:r>
            <w:r w:rsidR="00543431" w:rsidRPr="00543431">
              <w:rPr>
                <w:b/>
              </w:rPr>
              <w:t>m</w:t>
            </w:r>
            <w:r w:rsidR="00543431" w:rsidRPr="00543431">
              <w:rPr>
                <w:b/>
                <w:lang w:val="el-GR"/>
              </w:rPr>
              <w:t>)</w:t>
            </w:r>
          </w:p>
        </w:tc>
        <w:tc>
          <w:tcPr>
            <w:tcW w:w="539" w:type="dxa"/>
            <w:vAlign w:val="center"/>
          </w:tcPr>
          <w:p w14:paraId="19AB5AAD" w14:textId="77777777" w:rsidR="00A23125" w:rsidRPr="00543431" w:rsidRDefault="00543431" w:rsidP="00543431">
            <w:pPr>
              <w:jc w:val="center"/>
            </w:pPr>
            <w:r>
              <w:t>230</w:t>
            </w:r>
          </w:p>
        </w:tc>
        <w:tc>
          <w:tcPr>
            <w:tcW w:w="539" w:type="dxa"/>
            <w:vAlign w:val="center"/>
          </w:tcPr>
          <w:p w14:paraId="5DC25D69" w14:textId="77777777" w:rsidR="00A23125" w:rsidRPr="00543431" w:rsidRDefault="00543431" w:rsidP="00543431">
            <w:pPr>
              <w:jc w:val="center"/>
            </w:pPr>
            <w:r>
              <w:t>215</w:t>
            </w:r>
          </w:p>
        </w:tc>
        <w:tc>
          <w:tcPr>
            <w:tcW w:w="539" w:type="dxa"/>
            <w:vAlign w:val="center"/>
          </w:tcPr>
          <w:p w14:paraId="048678B0" w14:textId="77777777" w:rsidR="00A23125" w:rsidRPr="00543431" w:rsidRDefault="00543431" w:rsidP="00543431">
            <w:pPr>
              <w:jc w:val="center"/>
            </w:pPr>
            <w:r>
              <w:t>200</w:t>
            </w:r>
          </w:p>
        </w:tc>
        <w:tc>
          <w:tcPr>
            <w:tcW w:w="539" w:type="dxa"/>
            <w:vAlign w:val="center"/>
          </w:tcPr>
          <w:p w14:paraId="35D0AEDC" w14:textId="77777777" w:rsidR="00A23125" w:rsidRPr="00543431" w:rsidRDefault="00543431" w:rsidP="00543431">
            <w:pPr>
              <w:jc w:val="center"/>
            </w:pPr>
            <w:r>
              <w:t>195</w:t>
            </w:r>
          </w:p>
        </w:tc>
        <w:tc>
          <w:tcPr>
            <w:tcW w:w="540" w:type="dxa"/>
            <w:vAlign w:val="center"/>
          </w:tcPr>
          <w:p w14:paraId="21D10D3C" w14:textId="77777777" w:rsidR="00A23125" w:rsidRPr="00543431" w:rsidRDefault="00543431" w:rsidP="00543431">
            <w:pPr>
              <w:jc w:val="center"/>
            </w:pPr>
            <w:r>
              <w:t>193</w:t>
            </w:r>
          </w:p>
        </w:tc>
        <w:tc>
          <w:tcPr>
            <w:tcW w:w="540" w:type="dxa"/>
            <w:vAlign w:val="center"/>
          </w:tcPr>
          <w:p w14:paraId="6BF56C12" w14:textId="77777777" w:rsidR="00A23125" w:rsidRPr="00543431" w:rsidRDefault="00543431" w:rsidP="00543431">
            <w:pPr>
              <w:jc w:val="center"/>
            </w:pPr>
            <w:r>
              <w:t>190</w:t>
            </w:r>
          </w:p>
        </w:tc>
        <w:tc>
          <w:tcPr>
            <w:tcW w:w="540" w:type="dxa"/>
            <w:vAlign w:val="center"/>
          </w:tcPr>
          <w:p w14:paraId="413FCDFF" w14:textId="77777777" w:rsidR="00A23125" w:rsidRPr="00543431" w:rsidRDefault="00543431" w:rsidP="00543431">
            <w:pPr>
              <w:jc w:val="center"/>
            </w:pPr>
            <w:r>
              <w:t>193</w:t>
            </w:r>
          </w:p>
        </w:tc>
        <w:tc>
          <w:tcPr>
            <w:tcW w:w="540" w:type="dxa"/>
            <w:vAlign w:val="center"/>
          </w:tcPr>
          <w:p w14:paraId="47CE995C" w14:textId="77777777" w:rsidR="00A23125" w:rsidRPr="00543431" w:rsidRDefault="00543431" w:rsidP="00543431">
            <w:pPr>
              <w:jc w:val="center"/>
            </w:pPr>
            <w:r>
              <w:t>197</w:t>
            </w:r>
          </w:p>
        </w:tc>
        <w:tc>
          <w:tcPr>
            <w:tcW w:w="540" w:type="dxa"/>
            <w:vAlign w:val="center"/>
          </w:tcPr>
          <w:p w14:paraId="5BDE4393" w14:textId="77777777" w:rsidR="00A23125" w:rsidRPr="00543431" w:rsidRDefault="00543431" w:rsidP="00543431">
            <w:pPr>
              <w:jc w:val="center"/>
            </w:pPr>
            <w:r>
              <w:t>197</w:t>
            </w:r>
          </w:p>
        </w:tc>
        <w:tc>
          <w:tcPr>
            <w:tcW w:w="540" w:type="dxa"/>
            <w:vAlign w:val="center"/>
          </w:tcPr>
          <w:p w14:paraId="78D3407B" w14:textId="77777777" w:rsidR="00A23125" w:rsidRPr="00543431" w:rsidRDefault="00543431" w:rsidP="00543431">
            <w:pPr>
              <w:jc w:val="center"/>
            </w:pPr>
            <w:r>
              <w:t>198</w:t>
            </w:r>
          </w:p>
        </w:tc>
        <w:tc>
          <w:tcPr>
            <w:tcW w:w="540" w:type="dxa"/>
            <w:vAlign w:val="center"/>
          </w:tcPr>
          <w:p w14:paraId="5B5DA5F8" w14:textId="77777777" w:rsidR="00A23125" w:rsidRPr="00543431" w:rsidRDefault="00543431" w:rsidP="00543431">
            <w:pPr>
              <w:jc w:val="center"/>
            </w:pPr>
            <w:r>
              <w:t>199</w:t>
            </w:r>
          </w:p>
        </w:tc>
        <w:tc>
          <w:tcPr>
            <w:tcW w:w="540" w:type="dxa"/>
            <w:vAlign w:val="center"/>
          </w:tcPr>
          <w:p w14:paraId="32B4FB87" w14:textId="77777777" w:rsidR="00A23125" w:rsidRPr="00543431" w:rsidRDefault="00543431" w:rsidP="00543431">
            <w:pPr>
              <w:jc w:val="center"/>
            </w:pPr>
            <w:r>
              <w:t>200</w:t>
            </w:r>
          </w:p>
        </w:tc>
        <w:tc>
          <w:tcPr>
            <w:tcW w:w="540" w:type="dxa"/>
            <w:vAlign w:val="center"/>
          </w:tcPr>
          <w:p w14:paraId="64223B1D" w14:textId="77777777" w:rsidR="00A23125" w:rsidRPr="00543431" w:rsidRDefault="00543431" w:rsidP="00543431">
            <w:pPr>
              <w:jc w:val="center"/>
            </w:pPr>
            <w:r>
              <w:t>200</w:t>
            </w:r>
          </w:p>
        </w:tc>
        <w:tc>
          <w:tcPr>
            <w:tcW w:w="540" w:type="dxa"/>
            <w:vAlign w:val="center"/>
          </w:tcPr>
          <w:p w14:paraId="1042B5E8" w14:textId="77777777" w:rsidR="00A23125" w:rsidRPr="00543431" w:rsidRDefault="00543431" w:rsidP="00543431">
            <w:pPr>
              <w:jc w:val="center"/>
            </w:pPr>
            <w:r>
              <w:t>195</w:t>
            </w:r>
          </w:p>
        </w:tc>
        <w:tc>
          <w:tcPr>
            <w:tcW w:w="540" w:type="dxa"/>
            <w:vAlign w:val="center"/>
          </w:tcPr>
          <w:p w14:paraId="6A494E1C" w14:textId="77777777" w:rsidR="00A23125" w:rsidRPr="00543431" w:rsidRDefault="00543431" w:rsidP="00543431">
            <w:pPr>
              <w:jc w:val="center"/>
            </w:pPr>
            <w:r>
              <w:t>194</w:t>
            </w:r>
          </w:p>
        </w:tc>
      </w:tr>
    </w:tbl>
    <w:p w14:paraId="3F5B3A09" w14:textId="77777777" w:rsidR="003A2BBF" w:rsidRPr="00905CA0" w:rsidRDefault="00543431" w:rsidP="00905CA0">
      <w:pPr>
        <w:jc w:val="center"/>
        <w:rPr>
          <w:lang w:val="el-GR"/>
        </w:rPr>
      </w:pPr>
      <w:r w:rsidRPr="00905CA0">
        <w:rPr>
          <w:lang w:val="el-GR"/>
        </w:rPr>
        <w:t>Πίνακας 15: Υψόμετρο από το έδαφος κάθε κόμβου.</w:t>
      </w:r>
    </w:p>
    <w:tbl>
      <w:tblPr>
        <w:tblStyle w:val="a8"/>
        <w:tblW w:w="9884" w:type="dxa"/>
        <w:tblInd w:w="-652" w:type="dxa"/>
        <w:tblLook w:val="04A0" w:firstRow="1" w:lastRow="0" w:firstColumn="1" w:lastColumn="0" w:noHBand="0" w:noVBand="1"/>
      </w:tblPr>
      <w:tblGrid>
        <w:gridCol w:w="1223"/>
        <w:gridCol w:w="650"/>
        <w:gridCol w:w="569"/>
        <w:gridCol w:w="521"/>
        <w:gridCol w:w="521"/>
        <w:gridCol w:w="521"/>
        <w:gridCol w:w="521"/>
        <w:gridCol w:w="521"/>
        <w:gridCol w:w="521"/>
        <w:gridCol w:w="521"/>
        <w:gridCol w:w="419"/>
        <w:gridCol w:w="419"/>
        <w:gridCol w:w="419"/>
        <w:gridCol w:w="433"/>
        <w:gridCol w:w="521"/>
        <w:gridCol w:w="521"/>
        <w:gridCol w:w="523"/>
        <w:gridCol w:w="521"/>
        <w:gridCol w:w="419"/>
        <w:gridCol w:w="521"/>
      </w:tblGrid>
      <w:tr w:rsidR="009E569F" w14:paraId="7DA49D73" w14:textId="77777777" w:rsidTr="00D54843">
        <w:trPr>
          <w:trHeight w:val="612"/>
        </w:trPr>
        <w:tc>
          <w:tcPr>
            <w:tcW w:w="1058" w:type="dxa"/>
            <w:vAlign w:val="center"/>
          </w:tcPr>
          <w:p w14:paraId="29CE312E" w14:textId="77777777" w:rsidR="009E569F" w:rsidRPr="009E569F" w:rsidRDefault="009E569F" w:rsidP="00543431">
            <w:pPr>
              <w:jc w:val="center"/>
              <w:rPr>
                <w:b/>
                <w:sz w:val="20"/>
                <w:szCs w:val="20"/>
                <w:lang w:val="el-GR"/>
              </w:rPr>
            </w:pPr>
            <w:r w:rsidRPr="009E569F">
              <w:rPr>
                <w:b/>
                <w:sz w:val="20"/>
                <w:szCs w:val="20"/>
                <w:lang w:val="el-GR"/>
              </w:rPr>
              <w:t>Όνομα κλάδου</w:t>
            </w:r>
          </w:p>
        </w:tc>
        <w:tc>
          <w:tcPr>
            <w:tcW w:w="583" w:type="dxa"/>
            <w:vAlign w:val="center"/>
          </w:tcPr>
          <w:p w14:paraId="6641773E" w14:textId="77777777" w:rsidR="009E569F" w:rsidRPr="009E569F" w:rsidRDefault="009E569F" w:rsidP="00543431">
            <w:pPr>
              <w:jc w:val="center"/>
              <w:rPr>
                <w:sz w:val="20"/>
                <w:szCs w:val="20"/>
                <w:lang w:val="el-GR"/>
              </w:rPr>
            </w:pPr>
            <w:r w:rsidRPr="009E569F">
              <w:rPr>
                <w:b/>
                <w:sz w:val="20"/>
                <w:szCs w:val="20"/>
                <w:lang w:val="el-GR"/>
              </w:rPr>
              <w:t>Δ1Δ2</w:t>
            </w:r>
          </w:p>
        </w:tc>
        <w:tc>
          <w:tcPr>
            <w:tcW w:w="516" w:type="dxa"/>
            <w:vAlign w:val="center"/>
          </w:tcPr>
          <w:p w14:paraId="788874F0" w14:textId="77777777" w:rsidR="009E569F" w:rsidRPr="009E569F" w:rsidRDefault="009E569F" w:rsidP="00543431">
            <w:pPr>
              <w:jc w:val="center"/>
              <w:rPr>
                <w:sz w:val="20"/>
                <w:szCs w:val="20"/>
              </w:rPr>
            </w:pPr>
            <w:r w:rsidRPr="009E569F">
              <w:rPr>
                <w:b/>
                <w:sz w:val="20"/>
                <w:szCs w:val="20"/>
                <w:lang w:val="el-GR"/>
              </w:rPr>
              <w:t>Δ2</w:t>
            </w:r>
            <w:r w:rsidRPr="009E569F">
              <w:rPr>
                <w:b/>
                <w:sz w:val="20"/>
                <w:szCs w:val="20"/>
              </w:rPr>
              <w:t>O</w:t>
            </w:r>
          </w:p>
        </w:tc>
        <w:tc>
          <w:tcPr>
            <w:tcW w:w="477" w:type="dxa"/>
            <w:vAlign w:val="center"/>
          </w:tcPr>
          <w:p w14:paraId="25FB1F37" w14:textId="77777777" w:rsidR="009E569F" w:rsidRPr="009E569F" w:rsidRDefault="009E569F" w:rsidP="00543431">
            <w:pPr>
              <w:jc w:val="center"/>
              <w:rPr>
                <w:b/>
                <w:sz w:val="20"/>
                <w:szCs w:val="20"/>
              </w:rPr>
            </w:pPr>
            <w:r w:rsidRPr="009E569F">
              <w:rPr>
                <w:b/>
                <w:sz w:val="20"/>
                <w:szCs w:val="20"/>
              </w:rPr>
              <w:t>OB</w:t>
            </w:r>
          </w:p>
        </w:tc>
        <w:tc>
          <w:tcPr>
            <w:tcW w:w="477" w:type="dxa"/>
            <w:vAlign w:val="center"/>
          </w:tcPr>
          <w:p w14:paraId="2DE9368E" w14:textId="77777777" w:rsidR="009E569F" w:rsidRPr="009E569F" w:rsidRDefault="009E569F" w:rsidP="00543431">
            <w:pPr>
              <w:jc w:val="center"/>
              <w:rPr>
                <w:b/>
                <w:sz w:val="20"/>
                <w:szCs w:val="20"/>
              </w:rPr>
            </w:pPr>
            <w:r w:rsidRPr="009E569F">
              <w:rPr>
                <w:b/>
                <w:sz w:val="20"/>
                <w:szCs w:val="20"/>
              </w:rPr>
              <w:t>BC</w:t>
            </w:r>
          </w:p>
        </w:tc>
        <w:tc>
          <w:tcPr>
            <w:tcW w:w="477" w:type="dxa"/>
            <w:vAlign w:val="center"/>
          </w:tcPr>
          <w:p w14:paraId="66DEBA8D" w14:textId="77777777" w:rsidR="009E569F" w:rsidRPr="009E569F" w:rsidRDefault="009E569F" w:rsidP="00543431">
            <w:pPr>
              <w:jc w:val="center"/>
              <w:rPr>
                <w:b/>
                <w:sz w:val="20"/>
                <w:szCs w:val="20"/>
              </w:rPr>
            </w:pPr>
            <w:r w:rsidRPr="009E569F">
              <w:rPr>
                <w:b/>
                <w:sz w:val="20"/>
                <w:szCs w:val="20"/>
              </w:rPr>
              <w:t>CD</w:t>
            </w:r>
          </w:p>
        </w:tc>
        <w:tc>
          <w:tcPr>
            <w:tcW w:w="477" w:type="dxa"/>
            <w:vAlign w:val="center"/>
          </w:tcPr>
          <w:p w14:paraId="09A7B2AE" w14:textId="77777777" w:rsidR="009E569F" w:rsidRPr="009E569F" w:rsidRDefault="009E569F" w:rsidP="00543431">
            <w:pPr>
              <w:jc w:val="center"/>
              <w:rPr>
                <w:b/>
                <w:sz w:val="20"/>
                <w:szCs w:val="20"/>
              </w:rPr>
            </w:pPr>
            <w:r w:rsidRPr="009E569F">
              <w:rPr>
                <w:b/>
                <w:sz w:val="20"/>
                <w:szCs w:val="20"/>
              </w:rPr>
              <w:t>DE</w:t>
            </w:r>
          </w:p>
        </w:tc>
        <w:tc>
          <w:tcPr>
            <w:tcW w:w="477" w:type="dxa"/>
            <w:vAlign w:val="center"/>
          </w:tcPr>
          <w:p w14:paraId="017E6F91" w14:textId="77777777" w:rsidR="009E569F" w:rsidRPr="009E569F" w:rsidRDefault="009E569F" w:rsidP="00543431">
            <w:pPr>
              <w:jc w:val="center"/>
              <w:rPr>
                <w:b/>
                <w:sz w:val="20"/>
                <w:szCs w:val="20"/>
              </w:rPr>
            </w:pPr>
            <w:r w:rsidRPr="009E569F">
              <w:rPr>
                <w:b/>
                <w:sz w:val="20"/>
                <w:szCs w:val="20"/>
              </w:rPr>
              <w:t>EF</w:t>
            </w:r>
          </w:p>
        </w:tc>
        <w:tc>
          <w:tcPr>
            <w:tcW w:w="477" w:type="dxa"/>
            <w:vAlign w:val="center"/>
          </w:tcPr>
          <w:p w14:paraId="6A8AC38C" w14:textId="77777777" w:rsidR="009E569F" w:rsidRPr="009E569F" w:rsidRDefault="009E569F" w:rsidP="00543431">
            <w:pPr>
              <w:jc w:val="center"/>
              <w:rPr>
                <w:b/>
                <w:sz w:val="20"/>
                <w:szCs w:val="20"/>
              </w:rPr>
            </w:pPr>
            <w:r w:rsidRPr="009E569F">
              <w:rPr>
                <w:b/>
                <w:sz w:val="20"/>
                <w:szCs w:val="20"/>
              </w:rPr>
              <w:t>FG</w:t>
            </w:r>
          </w:p>
        </w:tc>
        <w:tc>
          <w:tcPr>
            <w:tcW w:w="477" w:type="dxa"/>
            <w:vAlign w:val="center"/>
          </w:tcPr>
          <w:p w14:paraId="687CC2B3" w14:textId="77777777" w:rsidR="009E569F" w:rsidRPr="009E569F" w:rsidRDefault="009E569F" w:rsidP="00543431">
            <w:pPr>
              <w:jc w:val="center"/>
              <w:rPr>
                <w:b/>
                <w:sz w:val="20"/>
                <w:szCs w:val="20"/>
              </w:rPr>
            </w:pPr>
            <w:r w:rsidRPr="009E569F">
              <w:rPr>
                <w:b/>
                <w:sz w:val="20"/>
                <w:szCs w:val="20"/>
              </w:rPr>
              <w:t>GH</w:t>
            </w:r>
          </w:p>
        </w:tc>
        <w:tc>
          <w:tcPr>
            <w:tcW w:w="393" w:type="dxa"/>
            <w:vAlign w:val="center"/>
          </w:tcPr>
          <w:p w14:paraId="15464777" w14:textId="77777777" w:rsidR="009E569F" w:rsidRPr="009E569F" w:rsidRDefault="009E569F" w:rsidP="00543431">
            <w:pPr>
              <w:jc w:val="center"/>
              <w:rPr>
                <w:b/>
                <w:sz w:val="20"/>
                <w:szCs w:val="20"/>
              </w:rPr>
            </w:pPr>
            <w:r w:rsidRPr="009E569F">
              <w:rPr>
                <w:b/>
                <w:sz w:val="20"/>
                <w:szCs w:val="20"/>
              </w:rPr>
              <w:t>HJ</w:t>
            </w:r>
          </w:p>
        </w:tc>
        <w:tc>
          <w:tcPr>
            <w:tcW w:w="393" w:type="dxa"/>
            <w:vAlign w:val="center"/>
          </w:tcPr>
          <w:p w14:paraId="44304C10" w14:textId="77777777" w:rsidR="009E569F" w:rsidRPr="009E569F" w:rsidRDefault="009E569F" w:rsidP="00543431">
            <w:pPr>
              <w:jc w:val="center"/>
              <w:rPr>
                <w:b/>
                <w:sz w:val="20"/>
                <w:szCs w:val="20"/>
              </w:rPr>
            </w:pPr>
            <w:r w:rsidRPr="009E569F">
              <w:rPr>
                <w:b/>
                <w:sz w:val="20"/>
                <w:szCs w:val="20"/>
              </w:rPr>
              <w:t>JK</w:t>
            </w:r>
          </w:p>
        </w:tc>
        <w:tc>
          <w:tcPr>
            <w:tcW w:w="393" w:type="dxa"/>
            <w:vAlign w:val="center"/>
          </w:tcPr>
          <w:p w14:paraId="0BE2E59F" w14:textId="77777777" w:rsidR="009E569F" w:rsidRPr="009E569F" w:rsidRDefault="009E569F" w:rsidP="00543431">
            <w:pPr>
              <w:jc w:val="center"/>
              <w:rPr>
                <w:b/>
                <w:sz w:val="20"/>
                <w:szCs w:val="20"/>
              </w:rPr>
            </w:pPr>
            <w:r w:rsidRPr="009E569F">
              <w:rPr>
                <w:b/>
                <w:sz w:val="20"/>
                <w:szCs w:val="20"/>
              </w:rPr>
              <w:t>KL</w:t>
            </w:r>
          </w:p>
        </w:tc>
        <w:tc>
          <w:tcPr>
            <w:tcW w:w="405" w:type="dxa"/>
            <w:vAlign w:val="center"/>
          </w:tcPr>
          <w:p w14:paraId="1A8FB624" w14:textId="77777777" w:rsidR="009E569F" w:rsidRPr="009E569F" w:rsidRDefault="009E569F" w:rsidP="00543431">
            <w:pPr>
              <w:jc w:val="center"/>
              <w:rPr>
                <w:b/>
                <w:sz w:val="20"/>
                <w:szCs w:val="20"/>
              </w:rPr>
            </w:pPr>
            <w:r w:rsidRPr="009E569F">
              <w:rPr>
                <w:b/>
                <w:sz w:val="20"/>
                <w:szCs w:val="20"/>
              </w:rPr>
              <w:t>LO</w:t>
            </w:r>
          </w:p>
        </w:tc>
        <w:tc>
          <w:tcPr>
            <w:tcW w:w="477" w:type="dxa"/>
            <w:vAlign w:val="center"/>
          </w:tcPr>
          <w:p w14:paraId="164B5175" w14:textId="77777777" w:rsidR="009E569F" w:rsidRPr="009E569F" w:rsidRDefault="009E569F" w:rsidP="00543431">
            <w:pPr>
              <w:jc w:val="center"/>
              <w:rPr>
                <w:b/>
                <w:sz w:val="20"/>
                <w:szCs w:val="20"/>
              </w:rPr>
            </w:pPr>
            <w:r w:rsidRPr="009E569F">
              <w:rPr>
                <w:b/>
                <w:sz w:val="20"/>
                <w:szCs w:val="20"/>
              </w:rPr>
              <w:t>CF</w:t>
            </w:r>
          </w:p>
        </w:tc>
        <w:tc>
          <w:tcPr>
            <w:tcW w:w="477" w:type="dxa"/>
            <w:vAlign w:val="center"/>
          </w:tcPr>
          <w:p w14:paraId="6280A8D4" w14:textId="77777777" w:rsidR="009E569F" w:rsidRPr="009E569F" w:rsidRDefault="009E569F" w:rsidP="00543431">
            <w:pPr>
              <w:jc w:val="center"/>
              <w:rPr>
                <w:b/>
                <w:sz w:val="20"/>
                <w:szCs w:val="20"/>
              </w:rPr>
            </w:pPr>
            <w:r w:rsidRPr="009E569F">
              <w:rPr>
                <w:b/>
                <w:sz w:val="20"/>
                <w:szCs w:val="20"/>
              </w:rPr>
              <w:t>CM</w:t>
            </w:r>
          </w:p>
        </w:tc>
        <w:tc>
          <w:tcPr>
            <w:tcW w:w="478" w:type="dxa"/>
            <w:vAlign w:val="center"/>
          </w:tcPr>
          <w:p w14:paraId="7CD9B71C" w14:textId="77777777" w:rsidR="009E569F" w:rsidRPr="009E569F" w:rsidRDefault="009E569F" w:rsidP="00543431">
            <w:pPr>
              <w:jc w:val="center"/>
              <w:rPr>
                <w:b/>
                <w:sz w:val="20"/>
                <w:szCs w:val="20"/>
              </w:rPr>
            </w:pPr>
            <w:r w:rsidRPr="009E569F">
              <w:rPr>
                <w:b/>
                <w:sz w:val="20"/>
                <w:szCs w:val="20"/>
              </w:rPr>
              <w:t>MN</w:t>
            </w:r>
          </w:p>
        </w:tc>
        <w:tc>
          <w:tcPr>
            <w:tcW w:w="477" w:type="dxa"/>
            <w:vAlign w:val="center"/>
          </w:tcPr>
          <w:p w14:paraId="4752B52B" w14:textId="77777777" w:rsidR="009E569F" w:rsidRPr="009E569F" w:rsidRDefault="009E569F" w:rsidP="00543431">
            <w:pPr>
              <w:jc w:val="center"/>
              <w:rPr>
                <w:b/>
                <w:sz w:val="20"/>
                <w:szCs w:val="20"/>
              </w:rPr>
            </w:pPr>
            <w:r w:rsidRPr="009E569F">
              <w:rPr>
                <w:b/>
                <w:sz w:val="20"/>
                <w:szCs w:val="20"/>
              </w:rPr>
              <w:t>ML</w:t>
            </w:r>
          </w:p>
        </w:tc>
        <w:tc>
          <w:tcPr>
            <w:tcW w:w="393" w:type="dxa"/>
            <w:vAlign w:val="center"/>
          </w:tcPr>
          <w:p w14:paraId="4AFD002C" w14:textId="77777777" w:rsidR="009E569F" w:rsidRPr="009E569F" w:rsidRDefault="009E569F" w:rsidP="00543431">
            <w:pPr>
              <w:jc w:val="center"/>
              <w:rPr>
                <w:b/>
                <w:sz w:val="20"/>
                <w:szCs w:val="20"/>
              </w:rPr>
            </w:pPr>
            <w:r w:rsidRPr="009E569F">
              <w:rPr>
                <w:b/>
                <w:sz w:val="20"/>
                <w:szCs w:val="20"/>
              </w:rPr>
              <w:t>NJ</w:t>
            </w:r>
          </w:p>
        </w:tc>
        <w:tc>
          <w:tcPr>
            <w:tcW w:w="502" w:type="dxa"/>
            <w:vAlign w:val="center"/>
          </w:tcPr>
          <w:p w14:paraId="66FC71BF" w14:textId="77777777" w:rsidR="009E569F" w:rsidRPr="009E569F" w:rsidRDefault="009E569F" w:rsidP="009E569F">
            <w:pPr>
              <w:jc w:val="center"/>
              <w:rPr>
                <w:b/>
                <w:sz w:val="20"/>
                <w:szCs w:val="20"/>
              </w:rPr>
            </w:pPr>
            <w:r w:rsidRPr="009E569F">
              <w:rPr>
                <w:b/>
                <w:sz w:val="20"/>
                <w:szCs w:val="20"/>
              </w:rPr>
              <w:t>NG</w:t>
            </w:r>
          </w:p>
        </w:tc>
      </w:tr>
      <w:tr w:rsidR="009E569F" w14:paraId="7EB3D726" w14:textId="77777777" w:rsidTr="00D54843">
        <w:trPr>
          <w:trHeight w:val="564"/>
        </w:trPr>
        <w:tc>
          <w:tcPr>
            <w:tcW w:w="1058" w:type="dxa"/>
            <w:vAlign w:val="center"/>
          </w:tcPr>
          <w:p w14:paraId="2F3948A7" w14:textId="77777777" w:rsidR="009E569F" w:rsidRPr="009E569F" w:rsidRDefault="009E569F" w:rsidP="00543431">
            <w:pPr>
              <w:jc w:val="center"/>
              <w:rPr>
                <w:b/>
                <w:sz w:val="20"/>
                <w:szCs w:val="20"/>
              </w:rPr>
            </w:pPr>
            <w:r w:rsidRPr="009E569F">
              <w:rPr>
                <w:b/>
                <w:sz w:val="20"/>
                <w:szCs w:val="20"/>
                <w:lang w:val="el-GR"/>
              </w:rPr>
              <w:t>Πραγματικό μήκος κλάδου (</w:t>
            </w:r>
            <w:r w:rsidRPr="009E569F">
              <w:rPr>
                <w:b/>
                <w:sz w:val="20"/>
                <w:szCs w:val="20"/>
              </w:rPr>
              <w:t>m)</w:t>
            </w:r>
          </w:p>
        </w:tc>
        <w:tc>
          <w:tcPr>
            <w:tcW w:w="583" w:type="dxa"/>
            <w:vAlign w:val="center"/>
          </w:tcPr>
          <w:p w14:paraId="43A4FC85" w14:textId="77777777" w:rsidR="009E569F" w:rsidRPr="009E569F" w:rsidRDefault="009E569F" w:rsidP="009E569F">
            <w:pPr>
              <w:jc w:val="center"/>
              <w:rPr>
                <w:sz w:val="20"/>
                <w:szCs w:val="20"/>
              </w:rPr>
            </w:pPr>
            <w:r w:rsidRPr="009E569F">
              <w:rPr>
                <w:sz w:val="20"/>
                <w:szCs w:val="20"/>
              </w:rPr>
              <w:t>255</w:t>
            </w:r>
          </w:p>
        </w:tc>
        <w:tc>
          <w:tcPr>
            <w:tcW w:w="516" w:type="dxa"/>
            <w:vAlign w:val="center"/>
          </w:tcPr>
          <w:p w14:paraId="2B784998" w14:textId="77777777" w:rsidR="009E569F" w:rsidRPr="009E569F" w:rsidRDefault="009E569F" w:rsidP="009E569F">
            <w:pPr>
              <w:jc w:val="center"/>
              <w:rPr>
                <w:sz w:val="20"/>
                <w:szCs w:val="20"/>
              </w:rPr>
            </w:pPr>
            <w:r w:rsidRPr="009E569F">
              <w:rPr>
                <w:sz w:val="20"/>
                <w:szCs w:val="20"/>
              </w:rPr>
              <w:t>255</w:t>
            </w:r>
          </w:p>
        </w:tc>
        <w:tc>
          <w:tcPr>
            <w:tcW w:w="477" w:type="dxa"/>
            <w:vAlign w:val="center"/>
          </w:tcPr>
          <w:p w14:paraId="40AC0670" w14:textId="77777777" w:rsidR="009E569F" w:rsidRPr="009E569F" w:rsidRDefault="009E569F" w:rsidP="009E569F">
            <w:pPr>
              <w:jc w:val="center"/>
              <w:rPr>
                <w:sz w:val="20"/>
                <w:szCs w:val="20"/>
              </w:rPr>
            </w:pPr>
            <w:r w:rsidRPr="009E569F">
              <w:rPr>
                <w:sz w:val="20"/>
                <w:szCs w:val="20"/>
              </w:rPr>
              <w:t>151</w:t>
            </w:r>
          </w:p>
        </w:tc>
        <w:tc>
          <w:tcPr>
            <w:tcW w:w="477" w:type="dxa"/>
            <w:vAlign w:val="center"/>
          </w:tcPr>
          <w:p w14:paraId="227FD5B3" w14:textId="77777777" w:rsidR="009E569F" w:rsidRPr="009E569F" w:rsidRDefault="009E569F" w:rsidP="009E569F">
            <w:pPr>
              <w:jc w:val="center"/>
              <w:rPr>
                <w:sz w:val="20"/>
                <w:szCs w:val="20"/>
              </w:rPr>
            </w:pPr>
            <w:r w:rsidRPr="009E569F">
              <w:rPr>
                <w:sz w:val="20"/>
                <w:szCs w:val="20"/>
              </w:rPr>
              <w:t>154</w:t>
            </w:r>
          </w:p>
        </w:tc>
        <w:tc>
          <w:tcPr>
            <w:tcW w:w="477" w:type="dxa"/>
            <w:vAlign w:val="center"/>
          </w:tcPr>
          <w:p w14:paraId="1D35F3CB" w14:textId="77777777" w:rsidR="009E569F" w:rsidRPr="009E569F" w:rsidRDefault="009E569F" w:rsidP="009E569F">
            <w:pPr>
              <w:jc w:val="center"/>
              <w:rPr>
                <w:sz w:val="20"/>
                <w:szCs w:val="20"/>
              </w:rPr>
            </w:pPr>
            <w:r w:rsidRPr="009E569F">
              <w:rPr>
                <w:sz w:val="20"/>
                <w:szCs w:val="20"/>
              </w:rPr>
              <w:t>144</w:t>
            </w:r>
          </w:p>
        </w:tc>
        <w:tc>
          <w:tcPr>
            <w:tcW w:w="477" w:type="dxa"/>
            <w:vAlign w:val="center"/>
          </w:tcPr>
          <w:p w14:paraId="39D67C54" w14:textId="77777777" w:rsidR="009E569F" w:rsidRPr="009E569F" w:rsidRDefault="009E569F" w:rsidP="009E569F">
            <w:pPr>
              <w:jc w:val="center"/>
              <w:rPr>
                <w:sz w:val="20"/>
                <w:szCs w:val="20"/>
              </w:rPr>
            </w:pPr>
            <w:r w:rsidRPr="009E569F">
              <w:rPr>
                <w:sz w:val="20"/>
                <w:szCs w:val="20"/>
              </w:rPr>
              <w:t>169</w:t>
            </w:r>
          </w:p>
        </w:tc>
        <w:tc>
          <w:tcPr>
            <w:tcW w:w="477" w:type="dxa"/>
            <w:vAlign w:val="center"/>
          </w:tcPr>
          <w:p w14:paraId="746C643A" w14:textId="77777777" w:rsidR="009E569F" w:rsidRPr="009E569F" w:rsidRDefault="009E569F" w:rsidP="009E569F">
            <w:pPr>
              <w:jc w:val="center"/>
              <w:rPr>
                <w:sz w:val="20"/>
                <w:szCs w:val="20"/>
              </w:rPr>
            </w:pPr>
            <w:r w:rsidRPr="009E569F">
              <w:rPr>
                <w:sz w:val="20"/>
                <w:szCs w:val="20"/>
              </w:rPr>
              <w:t>191</w:t>
            </w:r>
          </w:p>
        </w:tc>
        <w:tc>
          <w:tcPr>
            <w:tcW w:w="477" w:type="dxa"/>
            <w:vAlign w:val="center"/>
          </w:tcPr>
          <w:p w14:paraId="7D4DEA5F" w14:textId="77777777" w:rsidR="009E569F" w:rsidRPr="009E569F" w:rsidRDefault="009E569F" w:rsidP="009E569F">
            <w:pPr>
              <w:jc w:val="center"/>
              <w:rPr>
                <w:sz w:val="20"/>
                <w:szCs w:val="20"/>
              </w:rPr>
            </w:pPr>
            <w:r w:rsidRPr="009E569F">
              <w:rPr>
                <w:sz w:val="20"/>
                <w:szCs w:val="20"/>
              </w:rPr>
              <w:t>182</w:t>
            </w:r>
          </w:p>
        </w:tc>
        <w:tc>
          <w:tcPr>
            <w:tcW w:w="477" w:type="dxa"/>
            <w:vAlign w:val="center"/>
          </w:tcPr>
          <w:p w14:paraId="31252E88" w14:textId="77777777" w:rsidR="009E569F" w:rsidRPr="009E569F" w:rsidRDefault="009E569F" w:rsidP="009E569F">
            <w:pPr>
              <w:jc w:val="center"/>
              <w:rPr>
                <w:sz w:val="20"/>
                <w:szCs w:val="20"/>
              </w:rPr>
            </w:pPr>
            <w:r w:rsidRPr="009E569F">
              <w:rPr>
                <w:sz w:val="20"/>
                <w:szCs w:val="20"/>
              </w:rPr>
              <w:t>120</w:t>
            </w:r>
          </w:p>
        </w:tc>
        <w:tc>
          <w:tcPr>
            <w:tcW w:w="393" w:type="dxa"/>
            <w:vAlign w:val="center"/>
          </w:tcPr>
          <w:p w14:paraId="7A76E029" w14:textId="77777777" w:rsidR="009E569F" w:rsidRPr="009E569F" w:rsidRDefault="009E569F" w:rsidP="009E569F">
            <w:pPr>
              <w:jc w:val="center"/>
              <w:rPr>
                <w:sz w:val="20"/>
                <w:szCs w:val="20"/>
              </w:rPr>
            </w:pPr>
            <w:r w:rsidRPr="009E569F">
              <w:rPr>
                <w:sz w:val="20"/>
                <w:szCs w:val="20"/>
              </w:rPr>
              <w:t>89</w:t>
            </w:r>
          </w:p>
        </w:tc>
        <w:tc>
          <w:tcPr>
            <w:tcW w:w="393" w:type="dxa"/>
            <w:vAlign w:val="center"/>
          </w:tcPr>
          <w:p w14:paraId="3D826D0C" w14:textId="77777777" w:rsidR="009E569F" w:rsidRPr="009E569F" w:rsidRDefault="009E569F" w:rsidP="009E569F">
            <w:pPr>
              <w:jc w:val="center"/>
              <w:rPr>
                <w:sz w:val="20"/>
                <w:szCs w:val="20"/>
              </w:rPr>
            </w:pPr>
            <w:r w:rsidRPr="009E569F">
              <w:rPr>
                <w:sz w:val="20"/>
                <w:szCs w:val="20"/>
              </w:rPr>
              <w:t>50</w:t>
            </w:r>
          </w:p>
        </w:tc>
        <w:tc>
          <w:tcPr>
            <w:tcW w:w="393" w:type="dxa"/>
            <w:vAlign w:val="center"/>
          </w:tcPr>
          <w:p w14:paraId="4F9E2B6B" w14:textId="77777777" w:rsidR="009E569F" w:rsidRPr="009E569F" w:rsidRDefault="009E569F" w:rsidP="009E569F">
            <w:pPr>
              <w:jc w:val="center"/>
              <w:rPr>
                <w:sz w:val="20"/>
                <w:szCs w:val="20"/>
              </w:rPr>
            </w:pPr>
            <w:r w:rsidRPr="009E569F">
              <w:rPr>
                <w:sz w:val="20"/>
                <w:szCs w:val="20"/>
              </w:rPr>
              <w:t>59</w:t>
            </w:r>
          </w:p>
        </w:tc>
        <w:tc>
          <w:tcPr>
            <w:tcW w:w="405" w:type="dxa"/>
            <w:vAlign w:val="center"/>
          </w:tcPr>
          <w:p w14:paraId="01F47B58" w14:textId="77777777" w:rsidR="009E569F" w:rsidRPr="009E569F" w:rsidRDefault="009E569F" w:rsidP="009E569F">
            <w:pPr>
              <w:jc w:val="center"/>
              <w:rPr>
                <w:sz w:val="20"/>
                <w:szCs w:val="20"/>
              </w:rPr>
            </w:pPr>
            <w:r w:rsidRPr="009E569F">
              <w:rPr>
                <w:sz w:val="20"/>
                <w:szCs w:val="20"/>
              </w:rPr>
              <w:t>79</w:t>
            </w:r>
          </w:p>
        </w:tc>
        <w:tc>
          <w:tcPr>
            <w:tcW w:w="477" w:type="dxa"/>
            <w:vAlign w:val="center"/>
          </w:tcPr>
          <w:p w14:paraId="1B2C9FC9" w14:textId="77777777" w:rsidR="009E569F" w:rsidRPr="009E569F" w:rsidRDefault="009E569F" w:rsidP="009E569F">
            <w:pPr>
              <w:jc w:val="center"/>
              <w:rPr>
                <w:sz w:val="20"/>
                <w:szCs w:val="20"/>
              </w:rPr>
            </w:pPr>
            <w:r w:rsidRPr="009E569F">
              <w:rPr>
                <w:sz w:val="20"/>
                <w:szCs w:val="20"/>
              </w:rPr>
              <w:t>150</w:t>
            </w:r>
          </w:p>
        </w:tc>
        <w:tc>
          <w:tcPr>
            <w:tcW w:w="477" w:type="dxa"/>
            <w:vAlign w:val="center"/>
          </w:tcPr>
          <w:p w14:paraId="19FA9A12" w14:textId="77777777" w:rsidR="009E569F" w:rsidRPr="009E569F" w:rsidRDefault="009E569F" w:rsidP="009E569F">
            <w:pPr>
              <w:jc w:val="center"/>
              <w:rPr>
                <w:sz w:val="20"/>
                <w:szCs w:val="20"/>
              </w:rPr>
            </w:pPr>
            <w:r w:rsidRPr="009E569F">
              <w:rPr>
                <w:sz w:val="20"/>
                <w:szCs w:val="20"/>
              </w:rPr>
              <w:t>162</w:t>
            </w:r>
          </w:p>
        </w:tc>
        <w:tc>
          <w:tcPr>
            <w:tcW w:w="478" w:type="dxa"/>
            <w:vAlign w:val="center"/>
          </w:tcPr>
          <w:p w14:paraId="3DF569EC" w14:textId="77777777" w:rsidR="009E569F" w:rsidRPr="009E569F" w:rsidRDefault="009E569F" w:rsidP="009E569F">
            <w:pPr>
              <w:jc w:val="center"/>
              <w:rPr>
                <w:sz w:val="20"/>
                <w:szCs w:val="20"/>
              </w:rPr>
            </w:pPr>
            <w:r w:rsidRPr="009E569F">
              <w:rPr>
                <w:sz w:val="20"/>
                <w:szCs w:val="20"/>
              </w:rPr>
              <w:t>100</w:t>
            </w:r>
          </w:p>
        </w:tc>
        <w:tc>
          <w:tcPr>
            <w:tcW w:w="477" w:type="dxa"/>
            <w:vAlign w:val="center"/>
          </w:tcPr>
          <w:p w14:paraId="0AED6438" w14:textId="77777777" w:rsidR="009E569F" w:rsidRPr="009E569F" w:rsidRDefault="009E569F" w:rsidP="009E569F">
            <w:pPr>
              <w:jc w:val="center"/>
              <w:rPr>
                <w:sz w:val="20"/>
                <w:szCs w:val="20"/>
              </w:rPr>
            </w:pPr>
            <w:r w:rsidRPr="009E569F">
              <w:rPr>
                <w:sz w:val="20"/>
                <w:szCs w:val="20"/>
              </w:rPr>
              <w:t>112</w:t>
            </w:r>
          </w:p>
        </w:tc>
        <w:tc>
          <w:tcPr>
            <w:tcW w:w="393" w:type="dxa"/>
            <w:vAlign w:val="center"/>
          </w:tcPr>
          <w:p w14:paraId="502A77E2" w14:textId="77777777" w:rsidR="009E569F" w:rsidRPr="009E569F" w:rsidRDefault="009E569F" w:rsidP="009E569F">
            <w:pPr>
              <w:jc w:val="center"/>
              <w:rPr>
                <w:sz w:val="20"/>
                <w:szCs w:val="20"/>
              </w:rPr>
            </w:pPr>
            <w:r w:rsidRPr="009E569F">
              <w:rPr>
                <w:sz w:val="20"/>
                <w:szCs w:val="20"/>
              </w:rPr>
              <w:t>74</w:t>
            </w:r>
          </w:p>
        </w:tc>
        <w:tc>
          <w:tcPr>
            <w:tcW w:w="502" w:type="dxa"/>
            <w:vAlign w:val="center"/>
          </w:tcPr>
          <w:p w14:paraId="0845F425" w14:textId="77777777" w:rsidR="009E569F" w:rsidRPr="009E569F" w:rsidRDefault="009E569F" w:rsidP="009E569F">
            <w:pPr>
              <w:jc w:val="center"/>
              <w:rPr>
                <w:sz w:val="20"/>
                <w:szCs w:val="20"/>
              </w:rPr>
            </w:pPr>
            <w:r w:rsidRPr="009E569F">
              <w:rPr>
                <w:sz w:val="20"/>
                <w:szCs w:val="20"/>
              </w:rPr>
              <w:t>140</w:t>
            </w:r>
          </w:p>
        </w:tc>
      </w:tr>
    </w:tbl>
    <w:p w14:paraId="5451D759" w14:textId="77777777" w:rsidR="00543431" w:rsidRDefault="009E569F" w:rsidP="00905CA0">
      <w:pPr>
        <w:jc w:val="center"/>
        <w:rPr>
          <w:lang w:val="el-GR"/>
        </w:rPr>
      </w:pPr>
      <w:r w:rsidRPr="00905CA0">
        <w:rPr>
          <w:lang w:val="el-GR"/>
        </w:rPr>
        <w:t>Πίνακας 16: Πραγματικό μήκος κάθε κόμβου.</w:t>
      </w:r>
    </w:p>
    <w:p w14:paraId="634C328D" w14:textId="77777777" w:rsidR="00D36B3E" w:rsidRDefault="00D36B3E" w:rsidP="00905CA0">
      <w:pPr>
        <w:jc w:val="center"/>
        <w:rPr>
          <w:lang w:val="el-GR"/>
        </w:rPr>
      </w:pPr>
    </w:p>
    <w:p w14:paraId="055B2EFA" w14:textId="3E6D1EC0" w:rsidR="00D54843" w:rsidRPr="00D36B3E" w:rsidRDefault="00D36B3E" w:rsidP="00D36B3E">
      <w:pPr>
        <w:jc w:val="center"/>
        <w:rPr>
          <w:lang w:val="el-GR"/>
        </w:rPr>
      </w:pPr>
      <w:r>
        <w:rPr>
          <w:noProof/>
        </w:rPr>
        <w:drawing>
          <wp:inline distT="0" distB="0" distL="0" distR="0" wp14:anchorId="78B66D82" wp14:editId="5B627F4F">
            <wp:extent cx="4837176" cy="4707288"/>
            <wp:effectExtent l="0" t="0" r="0" b="0"/>
            <wp:docPr id="451538311" name="Εικόνα 1" descr="Εικόνα που περιέχει διάγραμμα, γραμμή, σκίτσο/σχέδιο,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538311" name="Εικόνα 1" descr="Εικόνα που περιέχει διάγραμμα, γραμμή, σκίτσο/σχέδιο, σχεδίαση&#10;&#10;Περιγραφή που δημιουργήθηκε αυτόματα"/>
                    <pic:cNvPicPr/>
                  </pic:nvPicPr>
                  <pic:blipFill>
                    <a:blip r:embed="rId25"/>
                    <a:stretch>
                      <a:fillRect/>
                    </a:stretch>
                  </pic:blipFill>
                  <pic:spPr>
                    <a:xfrm>
                      <a:off x="0" y="0"/>
                      <a:ext cx="4840461" cy="4710485"/>
                    </a:xfrm>
                    <a:prstGeom prst="rect">
                      <a:avLst/>
                    </a:prstGeom>
                  </pic:spPr>
                </pic:pic>
              </a:graphicData>
            </a:graphic>
          </wp:inline>
        </w:drawing>
      </w:r>
    </w:p>
    <w:p w14:paraId="5EDEF23A" w14:textId="0C4D1CEC" w:rsidR="00817D0B" w:rsidRDefault="007B23F0" w:rsidP="007B23F0">
      <w:pPr>
        <w:rPr>
          <w:u w:val="single"/>
          <w:lang w:val="el-GR"/>
        </w:rPr>
      </w:pPr>
      <w:r>
        <w:rPr>
          <w:u w:val="single"/>
          <w:lang w:val="el-GR"/>
        </w:rPr>
        <w:lastRenderedPageBreak/>
        <w:t>4</w:t>
      </w:r>
      <w:r w:rsidRPr="00225238">
        <w:rPr>
          <w:u w:val="single"/>
          <w:vertAlign w:val="superscript"/>
          <w:lang w:val="el-GR"/>
        </w:rPr>
        <w:t>ο</w:t>
      </w:r>
      <w:r w:rsidRPr="00225238">
        <w:rPr>
          <w:u w:val="single"/>
          <w:lang w:val="el-GR"/>
        </w:rPr>
        <w:t xml:space="preserve"> βήμα:</w:t>
      </w:r>
      <w:r>
        <w:rPr>
          <w:u w:val="single"/>
          <w:lang w:val="el-GR"/>
        </w:rPr>
        <w:t xml:space="preserve">  </w:t>
      </w:r>
    </w:p>
    <w:p w14:paraId="29FF7283" w14:textId="77777777" w:rsidR="00817D0B" w:rsidRDefault="00817D0B" w:rsidP="007B23F0">
      <w:pPr>
        <w:rPr>
          <w:lang w:val="el-GR"/>
        </w:rPr>
      </w:pPr>
      <w:r w:rsidRPr="00817D0B">
        <w:rPr>
          <w:u w:val="single"/>
          <w:lang w:val="el-GR"/>
        </w:rPr>
        <w:t xml:space="preserve">Κατασκευή </w:t>
      </w:r>
      <w:r w:rsidR="007B23F0" w:rsidRPr="00817D0B">
        <w:rPr>
          <w:u w:val="single"/>
          <w:lang w:val="el-GR"/>
        </w:rPr>
        <w:t>Μητρώο συνδέσεως κόμβων</w:t>
      </w:r>
      <w:r>
        <w:rPr>
          <w:lang w:val="el-GR"/>
        </w:rPr>
        <w:t>:</w:t>
      </w:r>
    </w:p>
    <w:p w14:paraId="47D8E474" w14:textId="77777777" w:rsidR="009B1F19" w:rsidRDefault="007B23F0" w:rsidP="007B23F0">
      <w:pPr>
        <w:rPr>
          <w:lang w:val="el-GR"/>
        </w:rPr>
      </w:pPr>
      <w:r w:rsidRPr="007B23F0">
        <w:rPr>
          <w:lang w:val="el-GR"/>
        </w:rPr>
        <w:t>Καταρτίζεται μητρώο συνδέσεως των υπολογιστικών κόμβων του δικτύου όπου με (1 σημειώνονται τα ζεύγη κόμβων που συνδέονται μέσω κλάδων. Το μητρώο είναι συμμετρικό με άθροισμα 2πλάσιο του αριθμού των κόμβων.</w:t>
      </w:r>
    </w:p>
    <w:p w14:paraId="66C12050" w14:textId="77777777" w:rsidR="00817D0B" w:rsidRDefault="00817D0B" w:rsidP="007B23F0">
      <w:pPr>
        <w:rPr>
          <w:u w:val="single"/>
          <w:lang w:val="el-GR"/>
        </w:rPr>
      </w:pPr>
      <w:r>
        <w:rPr>
          <w:lang w:val="el-GR"/>
        </w:rPr>
        <w:t xml:space="preserve"> </w:t>
      </w:r>
      <w:r w:rsidRPr="00817D0B">
        <w:rPr>
          <w:u w:val="single"/>
          <w:lang w:val="el-GR"/>
        </w:rPr>
        <w:t>Κατασκευή Μητρώο πραγματικού μήκους κλάδων:</w:t>
      </w:r>
    </w:p>
    <w:p w14:paraId="1A0185AA" w14:textId="77777777" w:rsidR="00817D0B" w:rsidRDefault="00817D0B" w:rsidP="007B23F0">
      <w:pPr>
        <w:rPr>
          <w:lang w:val="el-GR"/>
        </w:rPr>
      </w:pPr>
      <w:r w:rsidRPr="00817D0B">
        <w:rPr>
          <w:lang w:val="el-GR"/>
        </w:rPr>
        <w:t>Βάσει του μητρώου συνδέσεων υπολογιστικών κόμβων του προηγούμενο βήματος, καταρτίζεται το μητρώο πραγματικού μήκους των κλάδων του δικτύου το οποίο είναι συμμετρικό με άθροισμα ίσο με το διπλάσιο του πραγματικού μήκους των αγωγών.</w:t>
      </w:r>
    </w:p>
    <w:p w14:paraId="4771941D" w14:textId="77777777" w:rsidR="00817D0B" w:rsidRDefault="00817D0B" w:rsidP="007B23F0">
      <w:pPr>
        <w:rPr>
          <w:u w:val="single"/>
          <w:lang w:val="el-GR"/>
        </w:rPr>
      </w:pPr>
      <w:r w:rsidRPr="00817D0B">
        <w:rPr>
          <w:u w:val="single"/>
          <w:lang w:val="el-GR"/>
        </w:rPr>
        <w:t>Κατασκευή Μητρώο</w:t>
      </w:r>
      <w:r>
        <w:rPr>
          <w:u w:val="single"/>
          <w:lang w:val="el-GR"/>
        </w:rPr>
        <w:t xml:space="preserve"> </w:t>
      </w:r>
      <w:r w:rsidRPr="00817D0B">
        <w:rPr>
          <w:u w:val="single"/>
          <w:lang w:val="el-GR"/>
        </w:rPr>
        <w:t>συντελεστών ισοδύναμου μήκους</w:t>
      </w:r>
      <w:r>
        <w:rPr>
          <w:u w:val="single"/>
          <w:lang w:val="el-GR"/>
        </w:rPr>
        <w:t>:</w:t>
      </w:r>
    </w:p>
    <w:p w14:paraId="6B4BEFB4" w14:textId="77777777" w:rsidR="00817D0B" w:rsidRPr="00817D0B" w:rsidRDefault="00817D0B" w:rsidP="007B23F0">
      <w:pPr>
        <w:rPr>
          <w:lang w:val="el-GR"/>
        </w:rPr>
        <w:sectPr w:rsidR="00817D0B" w:rsidRPr="00817D0B" w:rsidSect="00511816">
          <w:pgSz w:w="12240" w:h="15840"/>
          <w:pgMar w:top="1440" w:right="1800" w:bottom="1440" w:left="180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pPr>
      <w:r w:rsidRPr="00817D0B">
        <w:rPr>
          <w:lang w:val="el-GR"/>
        </w:rPr>
        <w:t>Για κάθε μία από τις χρήσεις (μόνιμοι κάτοικοι, παραθεριστές, τουρίστες) και διαφορετικές πυκνότητες δόμησης, καταρτίζεται ξεχωριστός πίνακας συνδέσεως υπολογιστικών κόμβων του δικτύου ύδρευσης, όπου τοποθετούνται οι συντελεστές</w:t>
      </w:r>
      <w:r>
        <w:rPr>
          <w:lang w:val="el-GR"/>
        </w:rPr>
        <w:t xml:space="preserve"> </w:t>
      </w:r>
      <w:r w:rsidRPr="00817D0B">
        <w:rPr>
          <w:lang w:val="el-GR"/>
        </w:rPr>
        <w:t>α=0 αν δεν υφίσταται η υπό μελέτη χρήση</w:t>
      </w:r>
      <w:r>
        <w:rPr>
          <w:lang w:val="el-GR"/>
        </w:rPr>
        <w:t>,</w:t>
      </w:r>
      <w:r w:rsidRPr="00817D0B">
        <w:rPr>
          <w:lang w:val="el-GR"/>
        </w:rPr>
        <w:t xml:space="preserve"> α=1 αν υφίσταται η χρήση</w:t>
      </w:r>
      <w:r>
        <w:rPr>
          <w:lang w:val="el-GR"/>
        </w:rPr>
        <w:t xml:space="preserve"> μόνο στη μία πλευρά του δρόμου</w:t>
      </w:r>
      <w:r w:rsidRPr="00817D0B">
        <w:rPr>
          <w:lang w:val="el-GR"/>
        </w:rPr>
        <w:t xml:space="preserve"> και α=2 αν υφίσταται η χρήση και στις δύο πλευρές του δρόμου</w:t>
      </w:r>
      <w:r>
        <w:rPr>
          <w:lang w:val="el-GR"/>
        </w:rPr>
        <w:t>.</w:t>
      </w:r>
    </w:p>
    <w:p w14:paraId="5B37BE0E" w14:textId="77777777" w:rsidR="007B23F0" w:rsidRDefault="002451DE" w:rsidP="002451DE">
      <w:pPr>
        <w:jc w:val="center"/>
        <w:rPr>
          <w:lang w:val="el-GR"/>
        </w:rPr>
      </w:pPr>
      <w:r>
        <w:rPr>
          <w:noProof/>
          <w:lang w:val="el-GR" w:eastAsia="el-GR"/>
        </w:rPr>
        <w:lastRenderedPageBreak/>
        <w:drawing>
          <wp:inline distT="0" distB="0" distL="0" distR="0" wp14:anchorId="56099230" wp14:editId="483A2F80">
            <wp:extent cx="6899335" cy="4635492"/>
            <wp:effectExtent l="19050" t="0" r="0" b="0"/>
            <wp:docPr id="4" name="3 - Εικόνα"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6"/>
                    <a:stretch>
                      <a:fillRect/>
                    </a:stretch>
                  </pic:blipFill>
                  <pic:spPr>
                    <a:xfrm>
                      <a:off x="0" y="0"/>
                      <a:ext cx="6904886" cy="4639221"/>
                    </a:xfrm>
                    <a:prstGeom prst="rect">
                      <a:avLst/>
                    </a:prstGeom>
                  </pic:spPr>
                </pic:pic>
              </a:graphicData>
            </a:graphic>
          </wp:inline>
        </w:drawing>
      </w:r>
    </w:p>
    <w:p w14:paraId="04830E0F" w14:textId="77777777" w:rsidR="007B23F0" w:rsidRPr="007B23F0" w:rsidRDefault="007B23F0" w:rsidP="007B23F0">
      <w:pPr>
        <w:rPr>
          <w:lang w:val="el-GR"/>
        </w:rPr>
      </w:pPr>
    </w:p>
    <w:p w14:paraId="32BF094D" w14:textId="77777777" w:rsidR="009E569F" w:rsidRPr="009E569F" w:rsidRDefault="009E569F" w:rsidP="003A2BBF">
      <w:pPr>
        <w:rPr>
          <w:lang w:val="el-GR"/>
        </w:rPr>
      </w:pPr>
    </w:p>
    <w:p w14:paraId="65D49D1F" w14:textId="77777777" w:rsidR="00225238" w:rsidRDefault="00225238" w:rsidP="00AF0CBC">
      <w:pPr>
        <w:rPr>
          <w:lang w:val="el-GR"/>
        </w:rPr>
      </w:pPr>
    </w:p>
    <w:p w14:paraId="289C9969" w14:textId="77777777" w:rsidR="00225238" w:rsidRPr="00225238" w:rsidRDefault="002451DE" w:rsidP="002451DE">
      <w:pPr>
        <w:jc w:val="center"/>
        <w:rPr>
          <w:u w:val="single"/>
          <w:lang w:val="el-GR"/>
        </w:rPr>
      </w:pPr>
      <w:r>
        <w:rPr>
          <w:noProof/>
          <w:u w:val="single"/>
          <w:lang w:val="el-GR" w:eastAsia="el-GR"/>
        </w:rPr>
        <w:drawing>
          <wp:inline distT="0" distB="0" distL="0" distR="0" wp14:anchorId="7B3D2933" wp14:editId="74627259">
            <wp:extent cx="7067023" cy="4744528"/>
            <wp:effectExtent l="19050" t="0" r="527" b="0"/>
            <wp:docPr id="5" name="4 - Εικόνα"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7"/>
                    <a:stretch>
                      <a:fillRect/>
                    </a:stretch>
                  </pic:blipFill>
                  <pic:spPr>
                    <a:xfrm>
                      <a:off x="0" y="0"/>
                      <a:ext cx="7065284" cy="4743361"/>
                    </a:xfrm>
                    <a:prstGeom prst="rect">
                      <a:avLst/>
                    </a:prstGeom>
                  </pic:spPr>
                </pic:pic>
              </a:graphicData>
            </a:graphic>
          </wp:inline>
        </w:drawing>
      </w:r>
    </w:p>
    <w:p w14:paraId="1AB6213F" w14:textId="77777777" w:rsidR="0082290F" w:rsidRDefault="0082290F" w:rsidP="00AF0CBC">
      <w:pPr>
        <w:rPr>
          <w:lang w:val="el-GR"/>
        </w:rPr>
      </w:pPr>
    </w:p>
    <w:p w14:paraId="58262808" w14:textId="77777777" w:rsidR="00AF0CBC" w:rsidRDefault="002451DE" w:rsidP="002451DE">
      <w:pPr>
        <w:jc w:val="center"/>
        <w:rPr>
          <w:lang w:val="el-GR"/>
        </w:rPr>
      </w:pPr>
      <w:r>
        <w:rPr>
          <w:noProof/>
          <w:lang w:val="el-GR" w:eastAsia="el-GR"/>
        </w:rPr>
        <w:lastRenderedPageBreak/>
        <w:drawing>
          <wp:inline distT="0" distB="0" distL="0" distR="0" wp14:anchorId="7FC9C507" wp14:editId="7A9891C1">
            <wp:extent cx="7054031" cy="4710023"/>
            <wp:effectExtent l="19050" t="0" r="0" b="0"/>
            <wp:docPr id="6" name="5 - Εικόνα"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28"/>
                    <a:stretch>
                      <a:fillRect/>
                    </a:stretch>
                  </pic:blipFill>
                  <pic:spPr>
                    <a:xfrm>
                      <a:off x="0" y="0"/>
                      <a:ext cx="7054380" cy="4710256"/>
                    </a:xfrm>
                    <a:prstGeom prst="rect">
                      <a:avLst/>
                    </a:prstGeom>
                  </pic:spPr>
                </pic:pic>
              </a:graphicData>
            </a:graphic>
          </wp:inline>
        </w:drawing>
      </w:r>
    </w:p>
    <w:p w14:paraId="4ADA92F2" w14:textId="77777777" w:rsidR="00A938A6" w:rsidRDefault="00A938A6" w:rsidP="00411D43">
      <w:pPr>
        <w:rPr>
          <w:lang w:val="el-GR"/>
        </w:rPr>
      </w:pPr>
    </w:p>
    <w:p w14:paraId="3E44382A" w14:textId="77777777" w:rsidR="00A938A6" w:rsidRDefault="00A938A6">
      <w:pPr>
        <w:rPr>
          <w:lang w:val="el-GR"/>
        </w:rPr>
      </w:pPr>
      <w:r>
        <w:rPr>
          <w:lang w:val="el-GR"/>
        </w:rPr>
        <w:br w:type="page"/>
      </w:r>
    </w:p>
    <w:p w14:paraId="5A2B6C76" w14:textId="77777777" w:rsidR="00A938A6" w:rsidRDefault="00A938A6">
      <w:pPr>
        <w:rPr>
          <w:lang w:val="el-GR"/>
        </w:rPr>
      </w:pPr>
    </w:p>
    <w:p w14:paraId="4EECD677" w14:textId="77777777" w:rsidR="002451DE" w:rsidRDefault="00A938A6" w:rsidP="00A938A6">
      <w:pPr>
        <w:jc w:val="center"/>
        <w:rPr>
          <w:lang w:val="el-GR"/>
        </w:rPr>
      </w:pPr>
      <w:r>
        <w:rPr>
          <w:noProof/>
          <w:lang w:val="el-GR" w:eastAsia="el-GR"/>
        </w:rPr>
        <w:drawing>
          <wp:inline distT="0" distB="0" distL="0" distR="0" wp14:anchorId="4A1C8ED3" wp14:editId="44A01C47">
            <wp:extent cx="7170053" cy="4813540"/>
            <wp:effectExtent l="19050" t="0" r="0" b="0"/>
            <wp:docPr id="7" name="6 - Εικόνα"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29"/>
                    <a:stretch>
                      <a:fillRect/>
                    </a:stretch>
                  </pic:blipFill>
                  <pic:spPr>
                    <a:xfrm>
                      <a:off x="0" y="0"/>
                      <a:ext cx="7171898" cy="4814778"/>
                    </a:xfrm>
                    <a:prstGeom prst="rect">
                      <a:avLst/>
                    </a:prstGeom>
                  </pic:spPr>
                </pic:pic>
              </a:graphicData>
            </a:graphic>
          </wp:inline>
        </w:drawing>
      </w:r>
    </w:p>
    <w:p w14:paraId="6EEC66C6" w14:textId="77777777" w:rsidR="00A938A6" w:rsidRDefault="00A938A6" w:rsidP="00A938A6">
      <w:pPr>
        <w:jc w:val="center"/>
        <w:rPr>
          <w:lang w:val="el-GR"/>
        </w:rPr>
      </w:pPr>
    </w:p>
    <w:p w14:paraId="7E2FA812" w14:textId="77777777" w:rsidR="007F190E" w:rsidRDefault="007F190E" w:rsidP="00A938A6">
      <w:pPr>
        <w:jc w:val="center"/>
        <w:rPr>
          <w:lang w:val="el-GR"/>
        </w:rPr>
      </w:pPr>
      <w:r>
        <w:rPr>
          <w:noProof/>
          <w:lang w:val="el-GR" w:eastAsia="el-GR"/>
        </w:rPr>
        <w:lastRenderedPageBreak/>
        <w:drawing>
          <wp:inline distT="0" distB="0" distL="0" distR="0" wp14:anchorId="4D69B1A6" wp14:editId="6AD10FAF">
            <wp:extent cx="7334041" cy="4908430"/>
            <wp:effectExtent l="19050" t="0" r="209" b="0"/>
            <wp:docPr id="8" name="7 - Εικόνα"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0"/>
                    <a:stretch>
                      <a:fillRect/>
                    </a:stretch>
                  </pic:blipFill>
                  <pic:spPr>
                    <a:xfrm>
                      <a:off x="0" y="0"/>
                      <a:ext cx="7334404" cy="4908673"/>
                    </a:xfrm>
                    <a:prstGeom prst="rect">
                      <a:avLst/>
                    </a:prstGeom>
                  </pic:spPr>
                </pic:pic>
              </a:graphicData>
            </a:graphic>
          </wp:inline>
        </w:drawing>
      </w:r>
    </w:p>
    <w:p w14:paraId="054FBB58" w14:textId="77777777" w:rsidR="007F190E" w:rsidRDefault="007F190E">
      <w:pPr>
        <w:rPr>
          <w:lang w:val="el-GR"/>
        </w:rPr>
      </w:pPr>
      <w:r>
        <w:rPr>
          <w:lang w:val="el-GR"/>
        </w:rPr>
        <w:br w:type="page"/>
      </w:r>
    </w:p>
    <w:p w14:paraId="5ED2DBBC" w14:textId="77777777" w:rsidR="007F190E" w:rsidRDefault="007F190E" w:rsidP="00A938A6">
      <w:pPr>
        <w:jc w:val="center"/>
        <w:rPr>
          <w:lang w:val="el-GR"/>
        </w:rPr>
      </w:pPr>
    </w:p>
    <w:p w14:paraId="5A44A10C" w14:textId="77777777" w:rsidR="007F190E" w:rsidRDefault="007F190E" w:rsidP="00A938A6">
      <w:pPr>
        <w:jc w:val="center"/>
        <w:rPr>
          <w:lang w:val="el-GR"/>
        </w:rPr>
      </w:pPr>
      <w:r>
        <w:rPr>
          <w:noProof/>
          <w:lang w:val="el-GR" w:eastAsia="el-GR"/>
        </w:rPr>
        <w:drawing>
          <wp:inline distT="0" distB="0" distL="0" distR="0" wp14:anchorId="7153995E" wp14:editId="2F2FA176">
            <wp:extent cx="7502404" cy="4986068"/>
            <wp:effectExtent l="19050" t="0" r="3296" b="0"/>
            <wp:docPr id="9" name="8 - Εικόνα"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1"/>
                    <a:stretch>
                      <a:fillRect/>
                    </a:stretch>
                  </pic:blipFill>
                  <pic:spPr>
                    <a:xfrm>
                      <a:off x="0" y="0"/>
                      <a:ext cx="7506530" cy="4988810"/>
                    </a:xfrm>
                    <a:prstGeom prst="rect">
                      <a:avLst/>
                    </a:prstGeom>
                  </pic:spPr>
                </pic:pic>
              </a:graphicData>
            </a:graphic>
          </wp:inline>
        </w:drawing>
      </w:r>
    </w:p>
    <w:p w14:paraId="15E33CD4" w14:textId="77777777" w:rsidR="007F190E" w:rsidRDefault="007F190E" w:rsidP="007F190E">
      <w:pPr>
        <w:rPr>
          <w:lang w:val="el-GR"/>
        </w:rPr>
        <w:sectPr w:rsidR="007F190E" w:rsidSect="00511816">
          <w:pgSz w:w="15840" w:h="12240" w:orient="landscape"/>
          <w:pgMar w:top="1800" w:right="1440" w:bottom="1800" w:left="144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pPr>
    </w:p>
    <w:p w14:paraId="49A140F8" w14:textId="34D40C63" w:rsidR="0036708D" w:rsidRDefault="0036708D" w:rsidP="00411D43">
      <w:pPr>
        <w:rPr>
          <w:lang w:val="el-GR"/>
        </w:rPr>
      </w:pPr>
      <w:r w:rsidRPr="0036708D">
        <w:rPr>
          <w:u w:val="single"/>
          <w:lang w:val="el-GR"/>
        </w:rPr>
        <w:lastRenderedPageBreak/>
        <w:t>5</w:t>
      </w:r>
      <w:r w:rsidRPr="0036708D">
        <w:rPr>
          <w:u w:val="single"/>
          <w:vertAlign w:val="superscript"/>
          <w:lang w:val="el-GR"/>
        </w:rPr>
        <w:t>ο</w:t>
      </w:r>
      <w:r w:rsidRPr="0036708D">
        <w:rPr>
          <w:u w:val="single"/>
          <w:lang w:val="el-GR"/>
        </w:rPr>
        <w:t xml:space="preserve"> βήμα:</w:t>
      </w:r>
      <w:r w:rsidR="008D68D3" w:rsidRPr="008D68D3">
        <w:rPr>
          <w:lang w:val="el-GR"/>
        </w:rPr>
        <w:t xml:space="preserve"> </w:t>
      </w:r>
      <w:r w:rsidRPr="0036708D">
        <w:rPr>
          <w:lang w:val="el-GR"/>
        </w:rPr>
        <w:t xml:space="preserve">Κατασκευή Μητρώο τελικών συντελεστών ισοδύναμου μήκους για διαφορετικούς συντελεστές δόμησης ίδιας χρήσης. </w:t>
      </w:r>
    </w:p>
    <w:p w14:paraId="0618E8F2" w14:textId="4BFE0FE6" w:rsidR="00F15FBD" w:rsidRPr="00D248CA" w:rsidRDefault="0036708D" w:rsidP="00D248CA">
      <w:pPr>
        <w:rPr>
          <w:lang w:val="el-GR"/>
        </w:rPr>
      </w:pPr>
      <w:r w:rsidRPr="0036708D">
        <w:rPr>
          <w:lang w:val="el-GR"/>
        </w:rPr>
        <w:t xml:space="preserve">Για την περίπτωση διαφορετικών συντελεστών δόμησης κ=1, 2, .., </w:t>
      </w:r>
      <w:r w:rsidRPr="0036708D">
        <w:t>m</w:t>
      </w:r>
      <w:r w:rsidRPr="0036708D">
        <w:rPr>
          <w:lang w:val="el-GR"/>
        </w:rPr>
        <w:t xml:space="preserve"> που υπάγονται στην ίδια χρήση π.χ. μόνιμοι κάτοικοι, υπολογίζονται οι τελικοί συντελεστές ισοδύναμου μήκους</w:t>
      </w:r>
      <w:r w:rsidR="00D248CA">
        <w:rPr>
          <w:lang w:val="el-GR"/>
        </w:rPr>
        <w:t>:</w:t>
      </w:r>
    </w:p>
    <w:p w14:paraId="04AD4889" w14:textId="77777777" w:rsidR="0036708D" w:rsidRDefault="00F15FBD" w:rsidP="00F15FBD">
      <w:pPr>
        <w:jc w:val="center"/>
        <w:rPr>
          <w:rFonts w:eastAsiaTheme="minorEastAsia"/>
          <w:sz w:val="28"/>
          <w:szCs w:val="28"/>
        </w:rPr>
      </w:pPr>
      <w:r w:rsidRPr="00F15FBD">
        <w:rPr>
          <w:rFonts w:eastAsiaTheme="minorEastAsia"/>
          <w:sz w:val="28"/>
          <w:szCs w:val="28"/>
          <w:lang w:val="el-GR"/>
        </w:rPr>
        <w:t>Φ</w:t>
      </w:r>
      <w:r w:rsidRPr="008F3D21">
        <w:rPr>
          <w:rFonts w:eastAsiaTheme="minorEastAsia"/>
          <w:sz w:val="28"/>
          <w:szCs w:val="28"/>
          <w:vertAlign w:val="subscript"/>
        </w:rPr>
        <w:t>i,k</w:t>
      </w:r>
      <w:r w:rsidRPr="00F15FBD">
        <w:rPr>
          <w:rFonts w:eastAsiaTheme="minorEastAsia"/>
          <w:sz w:val="28"/>
          <w:szCs w:val="28"/>
        </w:rPr>
        <w:t xml:space="preserve">=  </w:t>
      </w:r>
      <m:oMath>
        <m:nary>
          <m:naryPr>
            <m:chr m:val="∑"/>
            <m:limLoc m:val="undOvr"/>
            <m:ctrlPr>
              <w:rPr>
                <w:rFonts w:ascii="Cambria Math" w:hAnsi="Cambria Math"/>
                <w:i/>
                <w:sz w:val="28"/>
                <w:szCs w:val="28"/>
                <w:lang w:val="el-GR"/>
              </w:rPr>
            </m:ctrlPr>
          </m:naryPr>
          <m:sub>
            <m:r>
              <w:rPr>
                <w:rFonts w:ascii="Cambria Math" w:hAnsi="Cambria Math"/>
                <w:sz w:val="28"/>
                <w:szCs w:val="28"/>
                <w:lang w:val="el-GR"/>
              </w:rPr>
              <m:t>k</m:t>
            </m:r>
            <m:r>
              <w:rPr>
                <w:rFonts w:ascii="Cambria Math" w:hAnsi="Cambria Math"/>
                <w:sz w:val="28"/>
                <w:szCs w:val="28"/>
              </w:rPr>
              <m:t>=1</m:t>
            </m:r>
          </m:sub>
          <m:sup>
            <m:r>
              <w:rPr>
                <w:rFonts w:ascii="Cambria Math" w:hAnsi="Cambria Math"/>
                <w:sz w:val="28"/>
                <w:szCs w:val="28"/>
                <w:lang w:val="el-GR"/>
              </w:rPr>
              <m:t>m</m:t>
            </m:r>
          </m:sup>
          <m:e>
            <m:r>
              <w:rPr>
                <w:rFonts w:ascii="Cambria Math" w:hAnsi="Cambria Math"/>
                <w:sz w:val="28"/>
                <w:szCs w:val="28"/>
              </w:rPr>
              <m:t>(</m:t>
            </m:r>
            <m:sSub>
              <m:sSubPr>
                <m:ctrlPr>
                  <w:rPr>
                    <w:rFonts w:ascii="Cambria Math" w:hAnsi="Cambria Math"/>
                    <w:i/>
                    <w:sz w:val="28"/>
                    <w:szCs w:val="28"/>
                    <w:lang w:val="el-GR"/>
                  </w:rPr>
                </m:ctrlPr>
              </m:sSubPr>
              <m:e>
                <m:r>
                  <w:rPr>
                    <w:rFonts w:ascii="Cambria Math" w:hAnsi="Cambria Math"/>
                    <w:sz w:val="28"/>
                    <w:szCs w:val="28"/>
                    <w:lang w:val="el-GR"/>
                  </w:rPr>
                  <m:t>a</m:t>
                </m:r>
              </m:e>
              <m:sub>
                <m:r>
                  <w:rPr>
                    <w:rFonts w:ascii="Cambria Math" w:hAnsi="Cambria Math"/>
                    <w:sz w:val="28"/>
                    <w:szCs w:val="28"/>
                    <w:lang w:val="el-GR"/>
                  </w:rPr>
                  <m:t>i</m:t>
                </m:r>
                <m:r>
                  <w:rPr>
                    <w:rFonts w:ascii="Cambria Math" w:hAnsi="Cambria Math"/>
                    <w:sz w:val="28"/>
                    <w:szCs w:val="28"/>
                  </w:rPr>
                  <m:t>,</m:t>
                </m:r>
                <m:r>
                  <w:rPr>
                    <w:rFonts w:ascii="Cambria Math" w:hAnsi="Cambria Math"/>
                    <w:sz w:val="28"/>
                    <w:szCs w:val="28"/>
                    <w:lang w:val="el-GR"/>
                  </w:rPr>
                  <m:t>j</m:t>
                </m:r>
                <m:r>
                  <w:rPr>
                    <w:rFonts w:ascii="Cambria Math" w:hAnsi="Cambria Math"/>
                    <w:sz w:val="28"/>
                    <w:szCs w:val="28"/>
                  </w:rPr>
                  <m:t>,</m:t>
                </m:r>
                <m:r>
                  <w:rPr>
                    <w:rFonts w:ascii="Cambria Math" w:hAnsi="Cambria Math"/>
                    <w:sz w:val="28"/>
                    <w:szCs w:val="28"/>
                    <w:lang w:val="el-GR"/>
                  </w:rPr>
                  <m:t>k</m:t>
                </m:r>
              </m:sub>
            </m:sSub>
            <m:r>
              <w:rPr>
                <w:rFonts w:ascii="Cambria Math" w:hAnsi="Cambria Math"/>
                <w:sz w:val="28"/>
                <w:szCs w:val="28"/>
              </w:rPr>
              <m:t>*</m:t>
            </m:r>
            <m:sSub>
              <m:sSubPr>
                <m:ctrlPr>
                  <w:rPr>
                    <w:rFonts w:ascii="Cambria Math" w:hAnsi="Cambria Math"/>
                    <w:i/>
                    <w:sz w:val="28"/>
                    <w:szCs w:val="28"/>
                    <w:lang w:val="el-GR"/>
                  </w:rPr>
                </m:ctrlPr>
              </m:sSubPr>
              <m:e>
                <m:r>
                  <w:rPr>
                    <w:rFonts w:ascii="Cambria Math" w:hAnsi="Cambria Math"/>
                    <w:sz w:val="28"/>
                    <w:szCs w:val="28"/>
                    <w:lang w:val="el-GR"/>
                  </w:rPr>
                  <m:t>σ</m:t>
                </m:r>
              </m:e>
              <m:sub>
                <m:r>
                  <w:rPr>
                    <w:rFonts w:ascii="Cambria Math" w:hAnsi="Cambria Math"/>
                    <w:sz w:val="28"/>
                    <w:szCs w:val="28"/>
                    <w:lang w:val="el-GR"/>
                  </w:rPr>
                  <m:t>κ</m:t>
                </m:r>
              </m:sub>
            </m:sSub>
            <m:r>
              <w:rPr>
                <w:rFonts w:ascii="Cambria Math" w:hAnsi="Cambria Math"/>
                <w:sz w:val="28"/>
                <w:szCs w:val="28"/>
              </w:rPr>
              <m:t>)</m:t>
            </m:r>
          </m:e>
        </m:nary>
      </m:oMath>
    </w:p>
    <w:p w14:paraId="06C4613A" w14:textId="77777777" w:rsidR="00F15FBD" w:rsidRPr="008D68D3" w:rsidRDefault="00990081" w:rsidP="00F15FBD">
      <w:pPr>
        <w:rPr>
          <w:lang w:val="el-GR"/>
        </w:rPr>
      </w:pPr>
      <w:r w:rsidRPr="00990081">
        <w:rPr>
          <w:lang w:val="el-GR"/>
        </w:rPr>
        <w:t xml:space="preserve">όπου σκ είναι ο συντελεστής δόμησης που αφορά το μητρώο συντελεστών ισοδύναμου μήκους κ (κ=1, 2, .., </w:t>
      </w:r>
      <w:r w:rsidRPr="00990081">
        <w:t>m</w:t>
      </w:r>
      <w:r w:rsidRPr="00990081">
        <w:rPr>
          <w:lang w:val="el-GR"/>
        </w:rPr>
        <w:t xml:space="preserve">) και </w:t>
      </w:r>
      <w:r w:rsidRPr="00990081">
        <w:rPr>
          <w:rFonts w:ascii="Cambria Math" w:hAnsi="Cambria Math" w:cs="Cambria Math"/>
        </w:rPr>
        <w:t>𝑎𝑎𝑖𝑖</w:t>
      </w:r>
      <w:r w:rsidRPr="00990081">
        <w:rPr>
          <w:lang w:val="el-GR"/>
        </w:rPr>
        <w:t>,</w:t>
      </w:r>
      <w:r w:rsidRPr="00990081">
        <w:rPr>
          <w:rFonts w:ascii="Cambria Math" w:hAnsi="Cambria Math" w:cs="Cambria Math"/>
        </w:rPr>
        <w:t>𝑗𝑗</w:t>
      </w:r>
      <w:r w:rsidRPr="00990081">
        <w:rPr>
          <w:lang w:val="el-GR"/>
        </w:rPr>
        <w:t>,</w:t>
      </w:r>
      <w:r w:rsidRPr="00990081">
        <w:rPr>
          <w:rFonts w:ascii="Cambria Math" w:hAnsi="Cambria Math" w:cs="Cambria Math"/>
        </w:rPr>
        <w:t>𝜅𝜅</w:t>
      </w:r>
      <w:r w:rsidRPr="00990081">
        <w:rPr>
          <w:lang w:val="el-GR"/>
        </w:rPr>
        <w:t xml:space="preserve"> είναι ο συντελεστής που βρίσκεται στη θέση (</w:t>
      </w:r>
      <w:r w:rsidRPr="00990081">
        <w:t>i</w:t>
      </w:r>
      <w:r w:rsidRPr="00990081">
        <w:rPr>
          <w:lang w:val="el-GR"/>
        </w:rPr>
        <w:t>,</w:t>
      </w:r>
      <w:r w:rsidRPr="00990081">
        <w:t>j</w:t>
      </w:r>
      <w:r w:rsidRPr="00990081">
        <w:rPr>
          <w:lang w:val="el-GR"/>
        </w:rPr>
        <w:t>) του μητρώου.</w:t>
      </w:r>
    </w:p>
    <w:p w14:paraId="36D29D0D" w14:textId="77777777" w:rsidR="00990081" w:rsidRDefault="00990081" w:rsidP="00F15FBD">
      <w:pPr>
        <w:rPr>
          <w:lang w:val="el-GR"/>
        </w:rPr>
      </w:pPr>
      <w:r>
        <w:rPr>
          <w:lang w:val="el-GR"/>
        </w:rPr>
        <w:t>Π.χ για τον κλάδο ΜΝ</w:t>
      </w:r>
    </w:p>
    <w:p w14:paraId="6700F72B" w14:textId="6CB4C25E" w:rsidR="007F190E" w:rsidRDefault="00990081" w:rsidP="00F15FBD">
      <w:pPr>
        <w:rPr>
          <w:lang w:val="el-GR"/>
        </w:rPr>
      </w:pPr>
      <w:r>
        <w:rPr>
          <w:rFonts w:ascii="Cambria Math" w:hAnsi="Cambria Math" w:cs="Cambria Math"/>
        </w:rPr>
        <w:t>𝜑</w:t>
      </w:r>
      <w:r>
        <w:rPr>
          <w:rFonts w:ascii="Cambria Math" w:hAnsi="Cambria Math" w:cs="Cambria Math"/>
          <w:lang w:val="el-GR"/>
        </w:rPr>
        <w:t>ΜΝ</w:t>
      </w:r>
      <w:r>
        <w:t xml:space="preserve"> = 0,</w:t>
      </w:r>
      <w:r>
        <w:rPr>
          <w:lang w:val="el-GR"/>
        </w:rPr>
        <w:t>8</w:t>
      </w:r>
      <w:r>
        <w:t xml:space="preserve"> ∙ 1 + 1,</w:t>
      </w:r>
      <w:r>
        <w:rPr>
          <w:lang w:val="el-GR"/>
        </w:rPr>
        <w:t>6</w:t>
      </w:r>
      <w:r>
        <w:t xml:space="preserve"> ∙ </w:t>
      </w:r>
      <w:r>
        <w:rPr>
          <w:lang w:val="el-GR"/>
        </w:rPr>
        <w:t>1</w:t>
      </w:r>
      <w:r>
        <w:t>=</w:t>
      </w:r>
      <w:r>
        <w:rPr>
          <w:lang w:val="el-GR"/>
        </w:rPr>
        <w:t xml:space="preserve"> 2,4</w:t>
      </w:r>
    </w:p>
    <w:p w14:paraId="2B170BDB" w14:textId="77777777" w:rsidR="007F190E" w:rsidRDefault="007F190E" w:rsidP="00F15FBD">
      <w:pPr>
        <w:rPr>
          <w:lang w:val="el-GR"/>
        </w:rPr>
      </w:pPr>
      <w:r>
        <w:rPr>
          <w:noProof/>
          <w:lang w:val="el-GR" w:eastAsia="el-GR"/>
        </w:rPr>
        <w:drawing>
          <wp:inline distT="0" distB="0" distL="0" distR="0" wp14:anchorId="5151FE83" wp14:editId="519DCED7">
            <wp:extent cx="5486400" cy="3387725"/>
            <wp:effectExtent l="19050" t="0" r="0" b="0"/>
            <wp:docPr id="12" name="11 - Εικόνα"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2"/>
                    <a:stretch>
                      <a:fillRect/>
                    </a:stretch>
                  </pic:blipFill>
                  <pic:spPr>
                    <a:xfrm>
                      <a:off x="0" y="0"/>
                      <a:ext cx="5486400" cy="3387725"/>
                    </a:xfrm>
                    <a:prstGeom prst="rect">
                      <a:avLst/>
                    </a:prstGeom>
                  </pic:spPr>
                </pic:pic>
              </a:graphicData>
            </a:graphic>
          </wp:inline>
        </w:drawing>
      </w:r>
    </w:p>
    <w:p w14:paraId="2E2EA53B" w14:textId="77777777" w:rsidR="00990081" w:rsidRDefault="00990081" w:rsidP="00F15FBD">
      <w:pPr>
        <w:rPr>
          <w:lang w:val="el-GR"/>
        </w:rPr>
      </w:pPr>
      <w:r w:rsidRPr="00A37B97">
        <w:rPr>
          <w:lang w:val="el-GR"/>
        </w:rPr>
        <w:t xml:space="preserve"> </w:t>
      </w:r>
    </w:p>
    <w:p w14:paraId="4E8585A6" w14:textId="77777777" w:rsidR="0042437C" w:rsidRDefault="0042437C" w:rsidP="00F15FBD">
      <w:pPr>
        <w:rPr>
          <w:lang w:val="el-GR"/>
        </w:rPr>
      </w:pPr>
      <w:r w:rsidRPr="0042437C">
        <w:rPr>
          <w:u w:val="single"/>
          <w:lang w:val="el-GR"/>
        </w:rPr>
        <w:t>6</w:t>
      </w:r>
      <w:r w:rsidRPr="0042437C">
        <w:rPr>
          <w:u w:val="single"/>
          <w:vertAlign w:val="superscript"/>
          <w:lang w:val="el-GR"/>
        </w:rPr>
        <w:t>Ο</w:t>
      </w:r>
      <w:r w:rsidRPr="0042437C">
        <w:rPr>
          <w:u w:val="single"/>
          <w:lang w:val="el-GR"/>
        </w:rPr>
        <w:t xml:space="preserve"> βήμα:</w:t>
      </w:r>
      <w:r>
        <w:rPr>
          <w:lang w:val="el-GR"/>
        </w:rPr>
        <w:t xml:space="preserve"> </w:t>
      </w:r>
      <w:r w:rsidRPr="0042437C">
        <w:rPr>
          <w:lang w:val="el-GR"/>
        </w:rPr>
        <w:t>Μητρώο ισοδύναμου μήκους για κάθε χρήση</w:t>
      </w:r>
      <w:r>
        <w:rPr>
          <w:lang w:val="el-GR"/>
        </w:rPr>
        <w:t>.</w:t>
      </w:r>
    </w:p>
    <w:p w14:paraId="73651A80" w14:textId="77777777" w:rsidR="0042437C" w:rsidRDefault="0042437C" w:rsidP="00F15FBD">
      <w:pPr>
        <w:rPr>
          <w:lang w:val="el-GR"/>
        </w:rPr>
      </w:pPr>
      <w:r w:rsidRPr="0042437C">
        <w:rPr>
          <w:lang w:val="el-GR"/>
        </w:rPr>
        <w:t>Για κάθε χρήση υπολογίζεται το μητρώο ισοδύναμου μήκους κλάδων. Αυτό προκύπτει από τον πολλαπλασιασμό των στοιχείων του μητρώου συντελεστών ισοδύναμου μήκους της χρήσης και του μητρώου του πραγματικού μήκους.</w:t>
      </w:r>
    </w:p>
    <w:p w14:paraId="08B6A19B" w14:textId="77777777" w:rsidR="0042437C" w:rsidRDefault="0042437C" w:rsidP="00F15FBD">
      <w:pPr>
        <w:rPr>
          <w:lang w:val="el-GR"/>
        </w:rPr>
        <w:sectPr w:rsidR="0042437C" w:rsidSect="00511816">
          <w:pgSz w:w="12240" w:h="15840"/>
          <w:pgMar w:top="1440" w:right="1800" w:bottom="1440" w:left="180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pPr>
    </w:p>
    <w:p w14:paraId="61626995" w14:textId="77777777" w:rsidR="0042437C" w:rsidRDefault="0042437C" w:rsidP="0042437C">
      <w:pPr>
        <w:jc w:val="center"/>
        <w:rPr>
          <w:lang w:val="el-GR"/>
        </w:rPr>
      </w:pPr>
      <w:r>
        <w:rPr>
          <w:noProof/>
          <w:lang w:val="el-GR" w:eastAsia="el-GR"/>
        </w:rPr>
        <w:lastRenderedPageBreak/>
        <w:drawing>
          <wp:inline distT="0" distB="0" distL="0" distR="0" wp14:anchorId="2E14F37C" wp14:editId="74CDACAB">
            <wp:extent cx="7497302" cy="5305245"/>
            <wp:effectExtent l="19050" t="0" r="8398" b="0"/>
            <wp:docPr id="13" name="12 - Εικόνα"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33"/>
                    <a:stretch>
                      <a:fillRect/>
                    </a:stretch>
                  </pic:blipFill>
                  <pic:spPr>
                    <a:xfrm>
                      <a:off x="0" y="0"/>
                      <a:ext cx="7504260" cy="5310169"/>
                    </a:xfrm>
                    <a:prstGeom prst="rect">
                      <a:avLst/>
                    </a:prstGeom>
                  </pic:spPr>
                </pic:pic>
              </a:graphicData>
            </a:graphic>
          </wp:inline>
        </w:drawing>
      </w:r>
    </w:p>
    <w:p w14:paraId="177974C3" w14:textId="77777777" w:rsidR="0042437C" w:rsidRDefault="0042437C" w:rsidP="0042437C">
      <w:pPr>
        <w:jc w:val="center"/>
        <w:rPr>
          <w:lang w:val="el-GR"/>
        </w:rPr>
      </w:pPr>
      <w:r>
        <w:rPr>
          <w:noProof/>
          <w:lang w:val="el-GR" w:eastAsia="el-GR"/>
        </w:rPr>
        <w:lastRenderedPageBreak/>
        <w:drawing>
          <wp:inline distT="0" distB="0" distL="0" distR="0" wp14:anchorId="1166070C" wp14:editId="122912A1">
            <wp:extent cx="7540736" cy="5331125"/>
            <wp:effectExtent l="19050" t="0" r="3064" b="0"/>
            <wp:docPr id="14" name="13 - Εικόνα"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34"/>
                    <a:stretch>
                      <a:fillRect/>
                    </a:stretch>
                  </pic:blipFill>
                  <pic:spPr>
                    <a:xfrm>
                      <a:off x="0" y="0"/>
                      <a:ext cx="7534941" cy="5327028"/>
                    </a:xfrm>
                    <a:prstGeom prst="rect">
                      <a:avLst/>
                    </a:prstGeom>
                  </pic:spPr>
                </pic:pic>
              </a:graphicData>
            </a:graphic>
          </wp:inline>
        </w:drawing>
      </w:r>
    </w:p>
    <w:p w14:paraId="29812B71" w14:textId="77777777" w:rsidR="00FB1372" w:rsidRDefault="0042437C" w:rsidP="0042437C">
      <w:pPr>
        <w:jc w:val="center"/>
        <w:rPr>
          <w:lang w:val="el-GR"/>
        </w:rPr>
        <w:sectPr w:rsidR="00FB1372" w:rsidSect="00511816">
          <w:pgSz w:w="15840" w:h="12240" w:orient="landscape"/>
          <w:pgMar w:top="1800" w:right="1440" w:bottom="1800" w:left="144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pPr>
      <w:r>
        <w:rPr>
          <w:noProof/>
          <w:lang w:val="el-GR" w:eastAsia="el-GR"/>
        </w:rPr>
        <w:lastRenderedPageBreak/>
        <w:drawing>
          <wp:inline distT="0" distB="0" distL="0" distR="0" wp14:anchorId="4CBC77F7" wp14:editId="75531186">
            <wp:extent cx="7690639" cy="5495027"/>
            <wp:effectExtent l="19050" t="0" r="5561" b="0"/>
            <wp:docPr id="15" name="14 - Εικόνα" desc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35"/>
                    <a:stretch>
                      <a:fillRect/>
                    </a:stretch>
                  </pic:blipFill>
                  <pic:spPr>
                    <a:xfrm>
                      <a:off x="0" y="0"/>
                      <a:ext cx="7691019" cy="5495299"/>
                    </a:xfrm>
                    <a:prstGeom prst="rect">
                      <a:avLst/>
                    </a:prstGeom>
                  </pic:spPr>
                </pic:pic>
              </a:graphicData>
            </a:graphic>
          </wp:inline>
        </w:drawing>
      </w:r>
    </w:p>
    <w:p w14:paraId="5B6C5648" w14:textId="77777777" w:rsidR="0042437C" w:rsidRDefault="00BF72B0" w:rsidP="00BF72B0">
      <w:pPr>
        <w:rPr>
          <w:lang w:val="el-GR"/>
        </w:rPr>
      </w:pPr>
      <w:r w:rsidRPr="00BF72B0">
        <w:rPr>
          <w:u w:val="single"/>
          <w:lang w:val="el-GR"/>
        </w:rPr>
        <w:lastRenderedPageBreak/>
        <w:t>7</w:t>
      </w:r>
      <w:r w:rsidRPr="00BF72B0">
        <w:rPr>
          <w:u w:val="single"/>
          <w:vertAlign w:val="superscript"/>
          <w:lang w:val="el-GR"/>
        </w:rPr>
        <w:t>ο</w:t>
      </w:r>
      <w:r w:rsidRPr="00BF72B0">
        <w:rPr>
          <w:u w:val="single"/>
          <w:lang w:val="el-GR"/>
        </w:rPr>
        <w:t xml:space="preserve"> βήμα:</w:t>
      </w:r>
      <w:r w:rsidRPr="00E71D49">
        <w:rPr>
          <w:lang w:val="el-GR"/>
        </w:rPr>
        <w:t xml:space="preserve"> </w:t>
      </w:r>
      <w:r w:rsidR="00E71D49" w:rsidRPr="00E71D49">
        <w:rPr>
          <w:lang w:val="el-GR"/>
        </w:rPr>
        <w:t xml:space="preserve"> </w:t>
      </w:r>
      <w:r w:rsidRPr="00BF72B0">
        <w:rPr>
          <w:lang w:val="el-GR"/>
        </w:rPr>
        <w:t xml:space="preserve">Μητρώο συντελεστών κατανομής παροχής σχεδιασμού </w:t>
      </w:r>
      <w:r w:rsidRPr="00BF72B0">
        <w:t>Qmax</w:t>
      </w:r>
      <w:r w:rsidRPr="00BF72B0">
        <w:rPr>
          <w:lang w:val="el-GR"/>
        </w:rPr>
        <w:t>,ωρ στους κόμβους</w:t>
      </w:r>
      <w:r>
        <w:rPr>
          <w:lang w:val="el-GR"/>
        </w:rPr>
        <w:t>.</w:t>
      </w:r>
    </w:p>
    <w:p w14:paraId="6636E5E4" w14:textId="77777777" w:rsidR="00BF72B0" w:rsidRDefault="00BF72B0" w:rsidP="00BF72B0">
      <w:pPr>
        <w:rPr>
          <w:lang w:val="el-GR"/>
        </w:rPr>
      </w:pPr>
      <w:r w:rsidRPr="00BF72B0">
        <w:rPr>
          <w:lang w:val="el-GR"/>
        </w:rPr>
        <w:t xml:space="preserve">Σύμφωνα με την μέθοδο των ισοδύναμων μηκών επιρροής, για κάθε χρήση </w:t>
      </w:r>
      <w:r w:rsidRPr="00BF72B0">
        <w:t>x</w:t>
      </w:r>
      <w:r w:rsidRPr="00BF72B0">
        <w:rPr>
          <w:lang w:val="el-GR"/>
        </w:rPr>
        <w:t xml:space="preserve"> (</w:t>
      </w:r>
      <w:r w:rsidRPr="00BF72B0">
        <w:t>x</w:t>
      </w:r>
      <w:r w:rsidRPr="00BF72B0">
        <w:rPr>
          <w:lang w:val="el-GR"/>
        </w:rPr>
        <w:t xml:space="preserve">= μόνιμοι κάτοικοι, παραθεριστές, τουρίστες κλπ.), υπολογίζονται οι συντελεστές κατανομής </w:t>
      </w:r>
      <w:r w:rsidRPr="00BF72B0">
        <w:rPr>
          <w:rFonts w:ascii="Cambria Math" w:hAnsi="Cambria Math" w:cs="Cambria Math"/>
        </w:rPr>
        <w:t>𝛵𝑗</w:t>
      </w:r>
      <w:r w:rsidRPr="00BF72B0">
        <w:rPr>
          <w:lang w:val="el-GR"/>
        </w:rPr>
        <w:t xml:space="preserve"> </w:t>
      </w:r>
      <w:r w:rsidRPr="00BF72B0">
        <w:rPr>
          <w:vertAlign w:val="superscript"/>
          <w:lang w:val="el-GR"/>
        </w:rPr>
        <w:t>(</w:t>
      </w:r>
      <w:r w:rsidRPr="00BF72B0">
        <w:rPr>
          <w:rFonts w:ascii="Cambria Math" w:hAnsi="Cambria Math" w:cs="Cambria Math"/>
          <w:vertAlign w:val="superscript"/>
        </w:rPr>
        <w:t>𝑥</w:t>
      </w:r>
      <w:r w:rsidRPr="00BF72B0">
        <w:rPr>
          <w:vertAlign w:val="superscript"/>
          <w:lang w:val="el-GR"/>
        </w:rPr>
        <w:t>)</w:t>
      </w:r>
      <w:r w:rsidRPr="00BF72B0">
        <w:rPr>
          <w:lang w:val="el-GR"/>
        </w:rPr>
        <w:t xml:space="preserve"> της μέγιστης ωριαίας παροχής </w:t>
      </w:r>
      <w:r w:rsidRPr="00BF72B0">
        <w:rPr>
          <w:rFonts w:ascii="Cambria Math" w:hAnsi="Cambria Math" w:cs="Cambria Math"/>
        </w:rPr>
        <w:t>𝑄</w:t>
      </w:r>
      <w:r w:rsidRPr="00BF72B0">
        <w:rPr>
          <w:vertAlign w:val="superscript"/>
          <w:lang w:val="el-GR"/>
        </w:rPr>
        <w:t>(</w:t>
      </w:r>
      <w:r w:rsidRPr="00BF72B0">
        <w:rPr>
          <w:rFonts w:ascii="Cambria Math" w:hAnsi="Cambria Math" w:cs="Cambria Math"/>
          <w:vertAlign w:val="superscript"/>
        </w:rPr>
        <w:t>𝑥</w:t>
      </w:r>
      <w:r w:rsidRPr="00BF72B0">
        <w:rPr>
          <w:vertAlign w:val="superscript"/>
          <w:lang w:val="el-GR"/>
        </w:rPr>
        <w:t>)</w:t>
      </w:r>
      <w:r w:rsidRPr="00BF72B0">
        <w:rPr>
          <w:lang w:val="el-GR"/>
        </w:rPr>
        <w:t xml:space="preserve"> </w:t>
      </w:r>
      <w:r w:rsidRPr="00BF72B0">
        <w:rPr>
          <w:rFonts w:ascii="Cambria Math" w:hAnsi="Cambria Math" w:cs="Cambria Math"/>
        </w:rPr>
        <w:t>𝑚</w:t>
      </w:r>
      <w:r>
        <w:rPr>
          <w:rFonts w:ascii="Cambria Math" w:hAnsi="Cambria Math" w:cs="Cambria Math"/>
        </w:rPr>
        <w:t>ax</w:t>
      </w:r>
      <w:r w:rsidRPr="00BF72B0">
        <w:rPr>
          <w:lang w:val="el-GR"/>
        </w:rPr>
        <w:t>,</w:t>
      </w:r>
      <w:r w:rsidRPr="00BF72B0">
        <w:rPr>
          <w:rFonts w:ascii="Cambria Math" w:hAnsi="Cambria Math" w:cs="Cambria Math"/>
        </w:rPr>
        <w:t>𝜔</w:t>
      </w:r>
      <w:r>
        <w:rPr>
          <w:rFonts w:ascii="Cambria Math" w:hAnsi="Cambria Math" w:cs="Cambria Math"/>
          <w:lang w:val="el-GR"/>
        </w:rPr>
        <w:t>ριαίο</w:t>
      </w:r>
      <w:r w:rsidRPr="00BF72B0">
        <w:rPr>
          <w:lang w:val="el-GR"/>
        </w:rPr>
        <w:t xml:space="preserve"> της χρήσης, στους κόμβους </w:t>
      </w:r>
      <w:r w:rsidRPr="00BF72B0">
        <w:t>j</w:t>
      </w:r>
      <w:r w:rsidRPr="00BF72B0">
        <w:rPr>
          <w:lang w:val="el-GR"/>
        </w:rPr>
        <w:t>=1,2,…,</w:t>
      </w:r>
      <w:r w:rsidRPr="00BF72B0">
        <w:t>n</w:t>
      </w:r>
      <w:r w:rsidRPr="00BF72B0">
        <w:rPr>
          <w:lang w:val="el-GR"/>
        </w:rPr>
        <w:t xml:space="preserve"> του δικτύου:</w:t>
      </w:r>
    </w:p>
    <w:p w14:paraId="631E3E95" w14:textId="77777777" w:rsidR="00BF72B0" w:rsidRPr="008D68D3" w:rsidRDefault="00DA1134" w:rsidP="00DA1134">
      <w:pPr>
        <w:jc w:val="center"/>
        <w:rPr>
          <w:rFonts w:eastAsiaTheme="minorEastAsia"/>
          <w:sz w:val="28"/>
          <w:szCs w:val="28"/>
          <w:lang w:val="el-GR"/>
        </w:rPr>
      </w:pPr>
      <w:r w:rsidRPr="00DA1134">
        <w:rPr>
          <w:rFonts w:ascii="Cambria Math" w:hAnsi="Cambria Math" w:cs="Cambria Math"/>
          <w:sz w:val="28"/>
          <w:szCs w:val="28"/>
        </w:rPr>
        <w:t>𝛵𝑗</w:t>
      </w:r>
      <w:r w:rsidRPr="00DA1134">
        <w:rPr>
          <w:sz w:val="28"/>
          <w:szCs w:val="28"/>
          <w:lang w:val="el-GR"/>
        </w:rPr>
        <w:t xml:space="preserve"> </w:t>
      </w:r>
      <w:r w:rsidRPr="00DA1134">
        <w:rPr>
          <w:sz w:val="28"/>
          <w:szCs w:val="28"/>
          <w:vertAlign w:val="superscript"/>
          <w:lang w:val="el-GR"/>
        </w:rPr>
        <w:t>(</w:t>
      </w:r>
      <w:r w:rsidRPr="00DA1134">
        <w:rPr>
          <w:rFonts w:ascii="Cambria Math" w:hAnsi="Cambria Math" w:cs="Cambria Math"/>
          <w:sz w:val="28"/>
          <w:szCs w:val="28"/>
          <w:vertAlign w:val="superscript"/>
        </w:rPr>
        <w:t>𝑥</w:t>
      </w:r>
      <w:r w:rsidRPr="00DA1134">
        <w:rPr>
          <w:sz w:val="28"/>
          <w:szCs w:val="28"/>
          <w:vertAlign w:val="superscript"/>
          <w:lang w:val="el-GR"/>
        </w:rPr>
        <w:t>)</w:t>
      </w:r>
      <w:r w:rsidRPr="00DA1134">
        <w:rPr>
          <w:sz w:val="28"/>
          <w:szCs w:val="28"/>
          <w:lang w:val="el-GR"/>
        </w:rPr>
        <w:t xml:space="preserve">= </w:t>
      </w:r>
      <m:oMath>
        <m:f>
          <m:fPr>
            <m:ctrlPr>
              <w:rPr>
                <w:rFonts w:ascii="Cambria Math" w:hAnsi="Cambria Math"/>
                <w:i/>
                <w:sz w:val="28"/>
                <w:szCs w:val="28"/>
                <w:lang w:val="el-GR"/>
              </w:rPr>
            </m:ctrlPr>
          </m:fPr>
          <m:num>
            <m:nary>
              <m:naryPr>
                <m:chr m:val="∑"/>
                <m:limLoc m:val="subSup"/>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rPr>
                  <m:t>n</m:t>
                </m:r>
              </m:sup>
              <m:e>
                <m:sSubSup>
                  <m:sSubSupPr>
                    <m:ctrlPr>
                      <w:rPr>
                        <w:rFonts w:ascii="Cambria Math" w:hAnsi="Cambria Math"/>
                        <w:i/>
                        <w:sz w:val="28"/>
                        <w:szCs w:val="28"/>
                        <w:lang w:val="el-GR"/>
                      </w:rPr>
                    </m:ctrlPr>
                  </m:sSubSupPr>
                  <m:e>
                    <m:r>
                      <w:rPr>
                        <w:rFonts w:ascii="Cambria Math" w:hAnsi="Cambria Math"/>
                        <w:sz w:val="28"/>
                        <w:szCs w:val="28"/>
                        <w:lang w:val="el-GR"/>
                      </w:rPr>
                      <m:t>L</m:t>
                    </m:r>
                  </m:e>
                  <m:sub>
                    <m:r>
                      <w:rPr>
                        <w:rFonts w:ascii="Cambria Math" w:hAnsi="Cambria Math"/>
                        <w:sz w:val="28"/>
                        <w:szCs w:val="28"/>
                        <w:lang w:val="el-GR"/>
                      </w:rPr>
                      <m:t>eq</m:t>
                    </m:r>
                  </m:sub>
                  <m:sup>
                    <m:d>
                      <m:dPr>
                        <m:ctrlPr>
                          <w:rPr>
                            <w:rFonts w:ascii="Cambria Math" w:hAnsi="Cambria Math"/>
                            <w:i/>
                            <w:sz w:val="28"/>
                            <w:szCs w:val="28"/>
                            <w:lang w:val="el-GR"/>
                          </w:rPr>
                        </m:ctrlPr>
                      </m:dPr>
                      <m:e>
                        <m:r>
                          <w:rPr>
                            <w:rFonts w:ascii="Cambria Math" w:hAnsi="Cambria Math"/>
                            <w:sz w:val="28"/>
                            <w:szCs w:val="28"/>
                            <w:lang w:val="el-GR"/>
                          </w:rPr>
                          <m:t>x</m:t>
                        </m:r>
                      </m:e>
                    </m:d>
                  </m:sup>
                </m:sSubSup>
                <m:r>
                  <w:rPr>
                    <w:rFonts w:ascii="Cambria Math" w:hAnsi="Cambria Math"/>
                    <w:sz w:val="28"/>
                    <w:szCs w:val="28"/>
                    <w:lang w:val="el-GR"/>
                  </w:rPr>
                  <m:t>(i,j)</m:t>
                </m:r>
              </m:e>
            </m:nary>
          </m:num>
          <m:den>
            <m:nary>
              <m:naryPr>
                <m:chr m:val="∑"/>
                <m:limLoc m:val="subSup"/>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nary>
                  <m:naryPr>
                    <m:chr m:val="∑"/>
                    <m:limLoc m:val="subSup"/>
                    <m:ctrlPr>
                      <w:rPr>
                        <w:rFonts w:ascii="Cambria Math" w:hAnsi="Cambria Math"/>
                        <w:i/>
                        <w:sz w:val="28"/>
                        <w:szCs w:val="28"/>
                        <w:lang w:val="el-GR"/>
                      </w:rPr>
                    </m:ctrlPr>
                  </m:naryPr>
                  <m:sub>
                    <m:r>
                      <w:rPr>
                        <w:rFonts w:ascii="Cambria Math" w:hAnsi="Cambria Math"/>
                        <w:sz w:val="28"/>
                        <w:szCs w:val="28"/>
                        <w:lang w:val="el-GR"/>
                      </w:rPr>
                      <m:t>i=1</m:t>
                    </m:r>
                  </m:sub>
                  <m:sup>
                    <m:r>
                      <w:rPr>
                        <w:rFonts w:ascii="Cambria Math" w:hAnsi="Cambria Math"/>
                        <w:sz w:val="28"/>
                        <w:szCs w:val="28"/>
                        <w:lang w:val="el-GR"/>
                      </w:rPr>
                      <m:t>n</m:t>
                    </m:r>
                  </m:sup>
                  <m:e>
                    <m:sSubSup>
                      <m:sSubSupPr>
                        <m:ctrlPr>
                          <w:rPr>
                            <w:rFonts w:ascii="Cambria Math" w:hAnsi="Cambria Math"/>
                            <w:i/>
                            <w:sz w:val="28"/>
                            <w:szCs w:val="28"/>
                            <w:lang w:val="el-GR"/>
                          </w:rPr>
                        </m:ctrlPr>
                      </m:sSubSupPr>
                      <m:e>
                        <m:r>
                          <w:rPr>
                            <w:rFonts w:ascii="Cambria Math" w:hAnsi="Cambria Math"/>
                            <w:sz w:val="28"/>
                            <w:szCs w:val="28"/>
                            <w:lang w:val="el-GR"/>
                          </w:rPr>
                          <m:t>L</m:t>
                        </m:r>
                      </m:e>
                      <m:sub>
                        <m:r>
                          <w:rPr>
                            <w:rFonts w:ascii="Cambria Math" w:hAnsi="Cambria Math"/>
                            <w:sz w:val="28"/>
                            <w:szCs w:val="28"/>
                            <w:lang w:val="el-GR"/>
                          </w:rPr>
                          <m:t>eq</m:t>
                        </m:r>
                      </m:sub>
                      <m:sup>
                        <m:d>
                          <m:dPr>
                            <m:ctrlPr>
                              <w:rPr>
                                <w:rFonts w:ascii="Cambria Math" w:hAnsi="Cambria Math"/>
                                <w:i/>
                                <w:sz w:val="28"/>
                                <w:szCs w:val="28"/>
                                <w:lang w:val="el-GR"/>
                              </w:rPr>
                            </m:ctrlPr>
                          </m:dPr>
                          <m:e>
                            <m:r>
                              <w:rPr>
                                <w:rFonts w:ascii="Cambria Math" w:hAnsi="Cambria Math"/>
                                <w:sz w:val="28"/>
                                <w:szCs w:val="28"/>
                                <w:lang w:val="el-GR"/>
                              </w:rPr>
                              <m:t>x</m:t>
                            </m:r>
                          </m:e>
                        </m:d>
                      </m:sup>
                    </m:sSubSup>
                    <m:r>
                      <w:rPr>
                        <w:rFonts w:ascii="Cambria Math" w:hAnsi="Cambria Math"/>
                        <w:sz w:val="28"/>
                        <w:szCs w:val="28"/>
                        <w:lang w:val="el-GR"/>
                      </w:rPr>
                      <m:t>(i,j)</m:t>
                    </m:r>
                  </m:e>
                </m:nary>
              </m:e>
            </m:nary>
          </m:den>
        </m:f>
      </m:oMath>
    </w:p>
    <w:p w14:paraId="1A53C368" w14:textId="77777777" w:rsidR="00DA1134" w:rsidRPr="008D68D3" w:rsidRDefault="00DA1134" w:rsidP="00DA1134">
      <w:pPr>
        <w:rPr>
          <w:lang w:val="el-GR"/>
        </w:rPr>
      </w:pPr>
      <w:r w:rsidRPr="00DA1134">
        <w:rPr>
          <w:lang w:val="el-GR"/>
        </w:rPr>
        <w:t xml:space="preserve">όπου </w:t>
      </w:r>
      <m:oMath>
        <m:sSubSup>
          <m:sSubSupPr>
            <m:ctrlPr>
              <w:rPr>
                <w:rFonts w:ascii="Cambria Math" w:hAnsi="Cambria Math"/>
                <w:i/>
                <w:lang w:val="el-GR"/>
              </w:rPr>
            </m:ctrlPr>
          </m:sSubSupPr>
          <m:e>
            <m:r>
              <w:rPr>
                <w:rFonts w:ascii="Cambria Math" w:hAnsi="Cambria Math"/>
                <w:lang w:val="el-GR"/>
              </w:rPr>
              <m:t>L</m:t>
            </m:r>
          </m:e>
          <m:sub>
            <m:r>
              <w:rPr>
                <w:rFonts w:ascii="Cambria Math" w:hAnsi="Cambria Math"/>
                <w:lang w:val="el-GR"/>
              </w:rPr>
              <m:t>eq</m:t>
            </m:r>
          </m:sub>
          <m:sup>
            <m:d>
              <m:dPr>
                <m:ctrlPr>
                  <w:rPr>
                    <w:rFonts w:ascii="Cambria Math" w:hAnsi="Cambria Math"/>
                    <w:i/>
                    <w:lang w:val="el-GR"/>
                  </w:rPr>
                </m:ctrlPr>
              </m:dPr>
              <m:e>
                <m:r>
                  <w:rPr>
                    <w:rFonts w:ascii="Cambria Math" w:hAnsi="Cambria Math"/>
                    <w:lang w:val="el-GR"/>
                  </w:rPr>
                  <m:t>x</m:t>
                </m:r>
              </m:e>
            </m:d>
          </m:sup>
        </m:sSubSup>
        <m:r>
          <w:rPr>
            <w:rFonts w:ascii="Cambria Math" w:hAnsi="Cambria Math"/>
            <w:lang w:val="el-GR"/>
          </w:rPr>
          <m:t>(i,j)</m:t>
        </m:r>
      </m:oMath>
      <w:r w:rsidRPr="00DA1134">
        <w:rPr>
          <w:lang w:val="el-GR"/>
        </w:rPr>
        <w:t>είναι το ισοδύναμο μήκος του υπολογιστικού μέλους (</w:t>
      </w:r>
      <w:r>
        <w:t>i</w:t>
      </w:r>
      <w:r w:rsidRPr="00DA1134">
        <w:rPr>
          <w:lang w:val="el-GR"/>
        </w:rPr>
        <w:t>,</w:t>
      </w:r>
      <w:r>
        <w:t>j</w:t>
      </w:r>
      <w:r w:rsidRPr="00DA1134">
        <w:rPr>
          <w:lang w:val="el-GR"/>
        </w:rPr>
        <w:t xml:space="preserve">) για χρήση </w:t>
      </w:r>
      <w:r>
        <w:t>x</w:t>
      </w:r>
      <w:r w:rsidRPr="00DA1134">
        <w:rPr>
          <w:lang w:val="el-GR"/>
        </w:rPr>
        <w:t>.</w:t>
      </w:r>
    </w:p>
    <w:p w14:paraId="1A7C2821" w14:textId="77777777" w:rsidR="00901F42" w:rsidRDefault="00901F42" w:rsidP="00DA1134">
      <w:pPr>
        <w:rPr>
          <w:lang w:val="el-GR"/>
        </w:rPr>
      </w:pPr>
      <w:r>
        <w:rPr>
          <w:lang w:val="el-GR"/>
        </w:rPr>
        <w:t xml:space="preserve">Π.χ για κόμβο </w:t>
      </w:r>
      <w:r>
        <w:t>C</w:t>
      </w:r>
      <w:r w:rsidRPr="00901F42">
        <w:rPr>
          <w:lang w:val="el-GR"/>
        </w:rPr>
        <w:t xml:space="preserve"> για χρήση μόνιμων κατοίκων</w:t>
      </w:r>
    </w:p>
    <w:p w14:paraId="281C2812" w14:textId="77777777" w:rsidR="00901F42" w:rsidRDefault="00000000" w:rsidP="00901F42">
      <w:pPr>
        <w:jc w:val="center"/>
        <w:rPr>
          <w:rFonts w:eastAsiaTheme="minorEastAsia"/>
          <w:sz w:val="28"/>
          <w:szCs w:val="28"/>
          <w:lang w:val="el-GR"/>
        </w:rPr>
      </w:pPr>
      <m:oMath>
        <m:sSubSup>
          <m:sSubSupPr>
            <m:ctrlPr>
              <w:rPr>
                <w:rFonts w:ascii="Cambria Math" w:hAnsi="Cambria Math"/>
                <w:i/>
                <w:sz w:val="28"/>
                <w:szCs w:val="28"/>
                <w:lang w:val="el-GR"/>
              </w:rPr>
            </m:ctrlPr>
          </m:sSubSupPr>
          <m:e>
            <m:r>
              <w:rPr>
                <w:rFonts w:ascii="Cambria Math" w:hAnsi="Cambria Math"/>
                <w:sz w:val="28"/>
                <w:szCs w:val="28"/>
                <w:lang w:val="el-GR"/>
              </w:rPr>
              <m:t>Τ</m:t>
            </m:r>
          </m:e>
          <m:sub>
            <m:r>
              <w:rPr>
                <w:rFonts w:ascii="Cambria Math" w:hAnsi="Cambria Math"/>
                <w:sz w:val="28"/>
                <w:szCs w:val="28"/>
              </w:rPr>
              <m:t>C</m:t>
            </m:r>
          </m:sub>
          <m:sup>
            <m:r>
              <w:rPr>
                <w:rFonts w:ascii="Cambria Math" w:hAnsi="Cambria Math"/>
                <w:sz w:val="28"/>
                <w:szCs w:val="28"/>
                <w:lang w:val="el-GR"/>
              </w:rPr>
              <m:t>(μόνιμοι κάτοικοι)</m:t>
            </m:r>
          </m:sup>
        </m:sSubSup>
      </m:oMath>
      <w:r w:rsidR="00901F42">
        <w:rPr>
          <w:rFonts w:eastAsiaTheme="minorEastAsia"/>
          <w:sz w:val="28"/>
          <w:szCs w:val="28"/>
          <w:lang w:val="el-GR"/>
        </w:rPr>
        <w:t>=</w:t>
      </w:r>
      <m:oMath>
        <m:f>
          <m:fPr>
            <m:ctrlPr>
              <w:rPr>
                <w:rFonts w:ascii="Cambria Math" w:eastAsiaTheme="minorEastAsia" w:hAnsi="Cambria Math"/>
                <w:i/>
                <w:sz w:val="28"/>
                <w:szCs w:val="28"/>
                <w:lang w:val="el-GR"/>
              </w:rPr>
            </m:ctrlPr>
          </m:fPr>
          <m:num>
            <m:r>
              <w:rPr>
                <w:rFonts w:ascii="Cambria Math" w:eastAsiaTheme="minorEastAsia" w:hAnsi="Cambria Math"/>
                <w:sz w:val="28"/>
                <w:szCs w:val="28"/>
                <w:lang w:val="el-GR"/>
              </w:rPr>
              <m:t>123,2+240+388,8</m:t>
            </m:r>
          </m:num>
          <m:den>
            <m:r>
              <w:rPr>
                <w:rFonts w:ascii="Cambria Math" w:eastAsiaTheme="minorEastAsia" w:hAnsi="Cambria Math"/>
                <w:sz w:val="28"/>
                <w:szCs w:val="28"/>
                <w:lang w:val="el-GR"/>
              </w:rPr>
              <m:t>5387,2</m:t>
            </m:r>
          </m:den>
        </m:f>
      </m:oMath>
      <w:r w:rsidR="00901F42">
        <w:rPr>
          <w:rFonts w:eastAsiaTheme="minorEastAsia"/>
          <w:sz w:val="28"/>
          <w:szCs w:val="28"/>
          <w:lang w:val="el-GR"/>
        </w:rPr>
        <w:t xml:space="preserve"> = 0,139</w:t>
      </w:r>
    </w:p>
    <w:p w14:paraId="5B3A0936" w14:textId="77777777" w:rsidR="00E21D98" w:rsidRDefault="00E21D98" w:rsidP="00901F42">
      <w:pPr>
        <w:jc w:val="center"/>
        <w:rPr>
          <w:rFonts w:eastAsiaTheme="minorEastAsia"/>
          <w:sz w:val="28"/>
          <w:szCs w:val="28"/>
          <w:lang w:val="el-GR"/>
        </w:rPr>
      </w:pPr>
    </w:p>
    <w:p w14:paraId="5C80522E" w14:textId="77777777" w:rsidR="00901F42" w:rsidRDefault="00E21D98" w:rsidP="00901F42">
      <w:pPr>
        <w:jc w:val="center"/>
        <w:rPr>
          <w:sz w:val="28"/>
          <w:szCs w:val="28"/>
          <w:lang w:val="el-GR"/>
        </w:rPr>
      </w:pPr>
      <w:r>
        <w:rPr>
          <w:noProof/>
          <w:sz w:val="28"/>
          <w:szCs w:val="28"/>
          <w:lang w:val="el-GR" w:eastAsia="el-GR"/>
        </w:rPr>
        <w:drawing>
          <wp:inline distT="0" distB="0" distL="0" distR="0" wp14:anchorId="0ED436DF" wp14:editId="7E49BFC8">
            <wp:extent cx="5486400" cy="3915410"/>
            <wp:effectExtent l="19050" t="0" r="0" b="0"/>
            <wp:docPr id="16" name="15 - Εικόνα" descr="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36"/>
                    <a:stretch>
                      <a:fillRect/>
                    </a:stretch>
                  </pic:blipFill>
                  <pic:spPr>
                    <a:xfrm>
                      <a:off x="0" y="0"/>
                      <a:ext cx="5486400" cy="3915410"/>
                    </a:xfrm>
                    <a:prstGeom prst="rect">
                      <a:avLst/>
                    </a:prstGeom>
                  </pic:spPr>
                </pic:pic>
              </a:graphicData>
            </a:graphic>
          </wp:inline>
        </w:drawing>
      </w:r>
    </w:p>
    <w:p w14:paraId="41DD8853" w14:textId="77777777" w:rsidR="00DA6D13" w:rsidRDefault="00DA6D13" w:rsidP="00901F42">
      <w:pPr>
        <w:jc w:val="center"/>
        <w:rPr>
          <w:sz w:val="28"/>
          <w:szCs w:val="28"/>
          <w:lang w:val="el-GR"/>
        </w:rPr>
      </w:pPr>
    </w:p>
    <w:p w14:paraId="6AC3BB48" w14:textId="77777777" w:rsidR="00DA6D13" w:rsidRDefault="00DA6D13">
      <w:pPr>
        <w:rPr>
          <w:sz w:val="28"/>
          <w:szCs w:val="28"/>
          <w:lang w:val="el-GR"/>
        </w:rPr>
      </w:pPr>
      <w:r>
        <w:rPr>
          <w:sz w:val="28"/>
          <w:szCs w:val="28"/>
          <w:lang w:val="el-GR"/>
        </w:rPr>
        <w:br w:type="page"/>
      </w:r>
    </w:p>
    <w:p w14:paraId="71F49EE8" w14:textId="77777777" w:rsidR="00DA6D13" w:rsidRDefault="00DA6D13" w:rsidP="00DA6D13">
      <w:pPr>
        <w:rPr>
          <w:lang w:val="el-GR"/>
        </w:rPr>
      </w:pPr>
      <w:r w:rsidRPr="00DA6D13">
        <w:rPr>
          <w:u w:val="single"/>
          <w:lang w:val="el-GR"/>
        </w:rPr>
        <w:lastRenderedPageBreak/>
        <w:t>8</w:t>
      </w:r>
      <w:r w:rsidRPr="00DA6D13">
        <w:rPr>
          <w:u w:val="single"/>
          <w:vertAlign w:val="superscript"/>
          <w:lang w:val="el-GR"/>
        </w:rPr>
        <w:t>ο</w:t>
      </w:r>
      <w:r w:rsidRPr="00DA6D13">
        <w:rPr>
          <w:u w:val="single"/>
          <w:lang w:val="el-GR"/>
        </w:rPr>
        <w:t xml:space="preserve"> βήμα</w:t>
      </w:r>
      <w:r>
        <w:rPr>
          <w:lang w:val="el-GR"/>
        </w:rPr>
        <w:t xml:space="preserve">: </w:t>
      </w:r>
    </w:p>
    <w:p w14:paraId="50811DBF" w14:textId="77777777" w:rsidR="00DA6D13" w:rsidRDefault="00DA6D13" w:rsidP="00DA6D13">
      <w:pPr>
        <w:rPr>
          <w:lang w:val="el-GR"/>
        </w:rPr>
      </w:pPr>
      <w:r>
        <w:rPr>
          <w:lang w:val="el-GR"/>
        </w:rPr>
        <w:t>Υπολογισμός τ</w:t>
      </w:r>
      <w:r w:rsidRPr="00DA6D13">
        <w:rPr>
          <w:lang w:val="el-GR"/>
        </w:rPr>
        <w:t>ελικ</w:t>
      </w:r>
      <w:r w:rsidR="00FD2AF9">
        <w:rPr>
          <w:lang w:val="el-GR"/>
        </w:rPr>
        <w:t>ών παροχών</w:t>
      </w:r>
      <w:r w:rsidRPr="00DA6D13">
        <w:rPr>
          <w:lang w:val="el-GR"/>
        </w:rPr>
        <w:t xml:space="preserve"> κόμβων (</w:t>
      </w:r>
      <w:r w:rsidRPr="00DA6D13">
        <w:t>l</w:t>
      </w:r>
      <w:r w:rsidRPr="00DA6D13">
        <w:rPr>
          <w:lang w:val="el-GR"/>
        </w:rPr>
        <w:t>/</w:t>
      </w:r>
      <w:r w:rsidRPr="00DA6D13">
        <w:t>s</w:t>
      </w:r>
      <w:r w:rsidRPr="00DA6D13">
        <w:rPr>
          <w:lang w:val="el-GR"/>
        </w:rPr>
        <w:t>) για κανονική λειτουργία δικτύου σύμφωνα με το θερινό και χειμερινό σενάριο (με σενάριο πυρόσβεσης).</w:t>
      </w:r>
    </w:p>
    <w:p w14:paraId="045EFEC8" w14:textId="77777777" w:rsidR="00FD2AF9" w:rsidRDefault="00FD2AF9" w:rsidP="00DA6D13">
      <w:pPr>
        <w:rPr>
          <w:lang w:val="el-GR"/>
        </w:rPr>
      </w:pPr>
    </w:p>
    <w:p w14:paraId="4B6102B1" w14:textId="77777777" w:rsidR="00FD2AF9" w:rsidRDefault="00FD2AF9" w:rsidP="00DA6D13">
      <w:pPr>
        <w:rPr>
          <w:lang w:val="el-GR"/>
        </w:rPr>
      </w:pPr>
      <w:r>
        <w:rPr>
          <w:noProof/>
          <w:lang w:val="el-GR" w:eastAsia="el-GR"/>
        </w:rPr>
        <w:drawing>
          <wp:inline distT="0" distB="0" distL="0" distR="0" wp14:anchorId="6E4F5364" wp14:editId="743F075B">
            <wp:extent cx="5486400" cy="3584575"/>
            <wp:effectExtent l="19050" t="0" r="0" b="0"/>
            <wp:docPr id="19" name="16 - Εικόνα"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37"/>
                    <a:stretch>
                      <a:fillRect/>
                    </a:stretch>
                  </pic:blipFill>
                  <pic:spPr>
                    <a:xfrm>
                      <a:off x="0" y="0"/>
                      <a:ext cx="5486400" cy="3584575"/>
                    </a:xfrm>
                    <a:prstGeom prst="rect">
                      <a:avLst/>
                    </a:prstGeom>
                  </pic:spPr>
                </pic:pic>
              </a:graphicData>
            </a:graphic>
          </wp:inline>
        </w:drawing>
      </w:r>
    </w:p>
    <w:p w14:paraId="63B11771" w14:textId="77777777" w:rsidR="00FD2AF9" w:rsidRDefault="00FD2AF9" w:rsidP="00FD2AF9">
      <w:pPr>
        <w:jc w:val="center"/>
        <w:rPr>
          <w:lang w:val="el-GR"/>
        </w:rPr>
      </w:pPr>
    </w:p>
    <w:p w14:paraId="1BDD2D69" w14:textId="77777777" w:rsidR="00DA6D13" w:rsidRDefault="00FD2AF9" w:rsidP="00FD2AF9">
      <w:pPr>
        <w:jc w:val="center"/>
        <w:rPr>
          <w:lang w:val="el-GR"/>
        </w:rPr>
      </w:pPr>
      <w:r>
        <w:rPr>
          <w:noProof/>
          <w:lang w:val="el-GR" w:eastAsia="el-GR"/>
        </w:rPr>
        <w:lastRenderedPageBreak/>
        <w:drawing>
          <wp:inline distT="0" distB="0" distL="0" distR="0" wp14:anchorId="310A1AC8" wp14:editId="6BB233B6">
            <wp:extent cx="5486400" cy="4015740"/>
            <wp:effectExtent l="19050" t="0" r="0" b="0"/>
            <wp:docPr id="18" name="17 - Εικόνα"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38"/>
                    <a:stretch>
                      <a:fillRect/>
                    </a:stretch>
                  </pic:blipFill>
                  <pic:spPr>
                    <a:xfrm>
                      <a:off x="0" y="0"/>
                      <a:ext cx="5486400" cy="4015740"/>
                    </a:xfrm>
                    <a:prstGeom prst="rect">
                      <a:avLst/>
                    </a:prstGeom>
                  </pic:spPr>
                </pic:pic>
              </a:graphicData>
            </a:graphic>
          </wp:inline>
        </w:drawing>
      </w:r>
    </w:p>
    <w:p w14:paraId="13E5AC24" w14:textId="77777777" w:rsidR="008D68D3" w:rsidRDefault="008D68D3" w:rsidP="00467D85">
      <w:pPr>
        <w:rPr>
          <w:lang w:val="el-GR"/>
        </w:rPr>
      </w:pPr>
    </w:p>
    <w:p w14:paraId="26A599F4" w14:textId="77777777" w:rsidR="008D68D3" w:rsidRDefault="008D68D3">
      <w:pPr>
        <w:rPr>
          <w:lang w:val="el-GR"/>
        </w:rPr>
      </w:pPr>
      <w:r>
        <w:rPr>
          <w:lang w:val="el-GR"/>
        </w:rPr>
        <w:br w:type="page"/>
      </w:r>
    </w:p>
    <w:p w14:paraId="5C0EB893" w14:textId="381739CF" w:rsidR="00215994" w:rsidRPr="00215994" w:rsidRDefault="00215994" w:rsidP="00215994">
      <w:pPr>
        <w:ind w:left="551" w:hanging="566"/>
        <w:jc w:val="both"/>
        <w:rPr>
          <w:lang w:val="el-GR"/>
        </w:rPr>
      </w:pPr>
      <w:bookmarkStart w:id="54" w:name="_Toc137839114"/>
      <w:r w:rsidRPr="005E43A9">
        <w:rPr>
          <w:rStyle w:val="1Char"/>
          <w:b/>
          <w:bCs/>
          <w:color w:val="auto"/>
          <w:sz w:val="24"/>
          <w:szCs w:val="24"/>
          <w:u w:val="single"/>
          <w:lang w:val="el-GR"/>
        </w:rPr>
        <w:lastRenderedPageBreak/>
        <w:t>Ερώτημα 1.</w:t>
      </w:r>
      <w:r>
        <w:rPr>
          <w:rStyle w:val="1Char"/>
          <w:b/>
          <w:bCs/>
          <w:color w:val="auto"/>
          <w:sz w:val="24"/>
          <w:szCs w:val="24"/>
          <w:u w:val="single"/>
          <w:lang w:val="el-GR"/>
        </w:rPr>
        <w:t>6</w:t>
      </w:r>
      <w:bookmarkEnd w:id="54"/>
    </w:p>
    <w:p w14:paraId="3A0FF298" w14:textId="731829BE" w:rsidR="008D68D3" w:rsidRPr="003E2392" w:rsidRDefault="008D68D3" w:rsidP="003E2392">
      <w:pPr>
        <w:jc w:val="center"/>
        <w:rPr>
          <w:b/>
          <w:bCs/>
          <w:sz w:val="24"/>
          <w:szCs w:val="24"/>
          <w:u w:val="single"/>
          <w:lang w:val="el-GR"/>
        </w:rPr>
      </w:pPr>
      <w:bookmarkStart w:id="55" w:name="_Toc137840711"/>
      <w:r w:rsidRPr="003E2392">
        <w:rPr>
          <w:b/>
          <w:bCs/>
          <w:sz w:val="24"/>
          <w:szCs w:val="24"/>
          <w:u w:val="single"/>
          <w:lang w:val="el-GR"/>
        </w:rPr>
        <w:t>Διαστασιολόγηση αγωγών εσωτερικού</w:t>
      </w:r>
      <w:r w:rsidR="00AB5659" w:rsidRPr="003E2392">
        <w:rPr>
          <w:b/>
          <w:bCs/>
          <w:sz w:val="24"/>
          <w:szCs w:val="24"/>
          <w:u w:val="single"/>
          <w:lang w:val="el-GR"/>
        </w:rPr>
        <w:t xml:space="preserve"> </w:t>
      </w:r>
      <w:r w:rsidRPr="003E2392">
        <w:rPr>
          <w:b/>
          <w:bCs/>
          <w:sz w:val="24"/>
          <w:szCs w:val="24"/>
          <w:u w:val="single"/>
          <w:lang w:val="el-GR"/>
        </w:rPr>
        <w:t>δικτύου</w:t>
      </w:r>
      <w:bookmarkEnd w:id="55"/>
    </w:p>
    <w:p w14:paraId="19D07E64" w14:textId="77777777" w:rsidR="008D68D3" w:rsidRDefault="008D68D3" w:rsidP="00467D85">
      <w:pPr>
        <w:rPr>
          <w:lang w:val="el-GR"/>
        </w:rPr>
      </w:pPr>
    </w:p>
    <w:p w14:paraId="42DF5B7C" w14:textId="77777777" w:rsidR="008D68D3" w:rsidRDefault="008D68D3" w:rsidP="008D68D3">
      <w:pPr>
        <w:keepNext/>
      </w:pPr>
      <w:r>
        <w:rPr>
          <w:noProof/>
        </w:rPr>
        <w:drawing>
          <wp:inline distT="0" distB="0" distL="0" distR="0" wp14:anchorId="697AB9F6" wp14:editId="41D4CBA2">
            <wp:extent cx="5486400" cy="4721225"/>
            <wp:effectExtent l="0" t="0" r="0" b="0"/>
            <wp:docPr id="856537190" name="Εικόνα 856537190" descr="Εικόνα που περιέχει κείμενο, χάρτης, διάγραμμα, στιγμιότυπο οθόνης&#10;&#10;Περιγραφή που δημιουργήθηκε αυτόματα">
              <a:extLst xmlns:a="http://schemas.openxmlformats.org/drawingml/2006/main">
                <a:ext uri="{FF2B5EF4-FFF2-40B4-BE49-F238E27FC236}">
                  <a16:creationId xmlns:a16="http://schemas.microsoft.com/office/drawing/2014/main" id="{B59045E6-FC05-0B15-B2AF-6C955A0542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37190" name="Εικόνα 856537190" descr="Εικόνα που περιέχει κείμενο, χάρτης, διάγραμμα, στιγμιότυπο οθόνης&#10;&#10;Περιγραφή που δημιουργήθηκε αυτόματα">
                      <a:extLst>
                        <a:ext uri="{FF2B5EF4-FFF2-40B4-BE49-F238E27FC236}">
                          <a16:creationId xmlns:a16="http://schemas.microsoft.com/office/drawing/2014/main" id="{B59045E6-FC05-0B15-B2AF-6C955A0542A5}"/>
                        </a:ext>
                      </a:extLst>
                    </pic:cNvPr>
                    <pic:cNvPicPr>
                      <a:picLocks noChangeAspect="1"/>
                    </pic:cNvPicPr>
                  </pic:nvPicPr>
                  <pic:blipFill>
                    <a:blip r:embed="rId39"/>
                    <a:stretch>
                      <a:fillRect/>
                    </a:stretch>
                  </pic:blipFill>
                  <pic:spPr>
                    <a:xfrm>
                      <a:off x="0" y="0"/>
                      <a:ext cx="5486400" cy="4721225"/>
                    </a:xfrm>
                    <a:prstGeom prst="rect">
                      <a:avLst/>
                    </a:prstGeom>
                  </pic:spPr>
                </pic:pic>
              </a:graphicData>
            </a:graphic>
          </wp:inline>
        </w:drawing>
      </w:r>
    </w:p>
    <w:p w14:paraId="0DC577D2" w14:textId="2BCAC30C" w:rsidR="008D68D3" w:rsidRPr="008D68D3" w:rsidRDefault="008D68D3" w:rsidP="008D68D3">
      <w:pPr>
        <w:pStyle w:val="ac"/>
        <w:jc w:val="center"/>
      </w:pPr>
      <w:r>
        <w:rPr>
          <w:noProof/>
        </w:rPr>
        <w:t xml:space="preserve">. Σχηματική Διάταξη Εσωτερικού δικτύου διανομής με χρήση Λογισμικού </w:t>
      </w:r>
      <w:r>
        <w:rPr>
          <w:noProof/>
          <w:lang w:val="en-US"/>
        </w:rPr>
        <w:t>EPANET</w:t>
      </w:r>
      <w:r w:rsidRPr="008D68D3">
        <w:rPr>
          <w:noProof/>
        </w:rPr>
        <w:t>.</w:t>
      </w:r>
    </w:p>
    <w:p w14:paraId="087B8F28" w14:textId="77777777" w:rsidR="008D68D3" w:rsidRDefault="008D68D3" w:rsidP="00467D85">
      <w:pPr>
        <w:rPr>
          <w:lang w:val="el-GR"/>
        </w:rPr>
      </w:pPr>
    </w:p>
    <w:p w14:paraId="4CA2EF53" w14:textId="77777777" w:rsidR="008D68D3" w:rsidRDefault="008D68D3" w:rsidP="00467D85">
      <w:pPr>
        <w:rPr>
          <w:lang w:val="el-GR"/>
        </w:rPr>
      </w:pPr>
    </w:p>
    <w:p w14:paraId="7D98B6EC" w14:textId="77777777" w:rsidR="008D68D3" w:rsidRDefault="008D68D3" w:rsidP="00467D85">
      <w:pPr>
        <w:rPr>
          <w:lang w:val="el-GR"/>
        </w:rPr>
      </w:pPr>
    </w:p>
    <w:p w14:paraId="2B5F4C79" w14:textId="77777777" w:rsidR="008D68D3" w:rsidRDefault="008D68D3" w:rsidP="00467D85">
      <w:pPr>
        <w:rPr>
          <w:lang w:val="el-GR"/>
        </w:rPr>
      </w:pPr>
    </w:p>
    <w:p w14:paraId="15EFADCC" w14:textId="77777777" w:rsidR="00B80FF3" w:rsidRDefault="00B80FF3" w:rsidP="00B80FF3">
      <w:pPr>
        <w:keepNext/>
      </w:pPr>
      <w:r>
        <w:rPr>
          <w:noProof/>
        </w:rPr>
        <w:lastRenderedPageBreak/>
        <w:drawing>
          <wp:inline distT="0" distB="0" distL="0" distR="0" wp14:anchorId="286E541E" wp14:editId="1C50001A">
            <wp:extent cx="5486400" cy="5546090"/>
            <wp:effectExtent l="0" t="0" r="0" b="0"/>
            <wp:docPr id="1912323010" name="Εικόνα 1" descr="Εικόνα που περιέχει κείμενο, αριθμός, στιγμιότυπο οθόνης, παράλλη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23010" name="Εικόνα 1" descr="Εικόνα που περιέχει κείμενο, αριθμός, στιγμιότυπο οθόνης, παράλληλα&#10;&#10;Περιγραφή που δημιουργήθηκε αυτόματα"/>
                    <pic:cNvPicPr/>
                  </pic:nvPicPr>
                  <pic:blipFill>
                    <a:blip r:embed="rId40"/>
                    <a:stretch>
                      <a:fillRect/>
                    </a:stretch>
                  </pic:blipFill>
                  <pic:spPr>
                    <a:xfrm>
                      <a:off x="0" y="0"/>
                      <a:ext cx="5486400" cy="5546090"/>
                    </a:xfrm>
                    <a:prstGeom prst="rect">
                      <a:avLst/>
                    </a:prstGeom>
                  </pic:spPr>
                </pic:pic>
              </a:graphicData>
            </a:graphic>
          </wp:inline>
        </w:drawing>
      </w:r>
    </w:p>
    <w:p w14:paraId="374F49F1" w14:textId="73E378D9" w:rsidR="008D68D3" w:rsidRPr="00B80FF3" w:rsidRDefault="00B80FF3" w:rsidP="00B80FF3">
      <w:pPr>
        <w:pStyle w:val="ac"/>
        <w:jc w:val="center"/>
        <w:rPr>
          <w:lang w:val="en-US"/>
        </w:rPr>
      </w:pPr>
      <w:r>
        <w:rPr>
          <w:lang w:val="en-US"/>
        </w:rPr>
        <w:t>Table Report for links/pipes via EPANET.</w:t>
      </w:r>
    </w:p>
    <w:p w14:paraId="7AA0DB53" w14:textId="77777777" w:rsidR="00B86128" w:rsidRPr="00C732A5" w:rsidRDefault="00B86128" w:rsidP="00467D85">
      <w:pPr>
        <w:rPr>
          <w:sz w:val="24"/>
          <w:szCs w:val="24"/>
        </w:rPr>
      </w:pPr>
    </w:p>
    <w:p w14:paraId="5C009C26" w14:textId="483E232E" w:rsidR="00027785" w:rsidRPr="00D36B3E" w:rsidRDefault="00027785" w:rsidP="00D36B3E">
      <w:pPr>
        <w:pStyle w:val="a7"/>
        <w:numPr>
          <w:ilvl w:val="0"/>
          <w:numId w:val="15"/>
        </w:numPr>
        <w:rPr>
          <w:lang w:val="el-GR"/>
        </w:rPr>
      </w:pPr>
      <w:r w:rsidRPr="00D36B3E">
        <w:rPr>
          <w:lang w:val="el-GR"/>
        </w:rPr>
        <w:t xml:space="preserve">Ισοδύναμη τραχύτητα (roughness) χρησιμοποιήθηκε ίση με 0,5mm. </w:t>
      </w:r>
    </w:p>
    <w:p w14:paraId="0F05B2CF" w14:textId="517CCEC9" w:rsidR="00C61BFA" w:rsidRPr="00D36B3E" w:rsidRDefault="00B86128" w:rsidP="00D36B3E">
      <w:pPr>
        <w:pStyle w:val="a7"/>
        <w:numPr>
          <w:ilvl w:val="0"/>
          <w:numId w:val="15"/>
        </w:numPr>
        <w:rPr>
          <w:lang w:val="el-GR"/>
        </w:rPr>
      </w:pPr>
      <w:r w:rsidRPr="00D36B3E">
        <w:rPr>
          <w:lang w:val="el-GR"/>
        </w:rPr>
        <w:t xml:space="preserve">Οι ταχύτητες ροής </w:t>
      </w:r>
      <w:r w:rsidR="00C61BFA" w:rsidRPr="00D36B3E">
        <w:rPr>
          <w:lang w:val="el-GR"/>
        </w:rPr>
        <w:t xml:space="preserve">(velocity) </w:t>
      </w:r>
      <w:r w:rsidRPr="00D36B3E">
        <w:rPr>
          <w:lang w:val="el-GR"/>
        </w:rPr>
        <w:t>με μικρές εξαιρέσεις (1,63m/s, 0,42m/s) βρίσκονται στην περιοχή 0,5-1,5 m/s</w:t>
      </w:r>
      <w:r w:rsidR="00027785" w:rsidRPr="00D36B3E">
        <w:rPr>
          <w:lang w:val="el-GR"/>
        </w:rPr>
        <w:t xml:space="preserve">. </w:t>
      </w:r>
      <w:r w:rsidR="00DF7B18" w:rsidRPr="00D36B3E">
        <w:rPr>
          <w:lang w:val="el-GR"/>
        </w:rPr>
        <w:t xml:space="preserve">Οπότε τα όρια των ταχυτήτων πληρούνται! </w:t>
      </w:r>
    </w:p>
    <w:p w14:paraId="69FF9700" w14:textId="54206E7C" w:rsidR="00467D85" w:rsidRPr="00B86128" w:rsidRDefault="00467D85" w:rsidP="00467D85">
      <w:pPr>
        <w:rPr>
          <w:lang w:val="el-GR"/>
        </w:rPr>
      </w:pPr>
      <w:r w:rsidRPr="00B86128">
        <w:rPr>
          <w:lang w:val="el-GR"/>
        </w:rPr>
        <w:br w:type="page"/>
      </w:r>
    </w:p>
    <w:tbl>
      <w:tblPr>
        <w:tblW w:w="8646" w:type="dxa"/>
        <w:tblInd w:w="108" w:type="dxa"/>
        <w:tblLook w:val="04A0" w:firstRow="1" w:lastRow="0" w:firstColumn="1" w:lastColumn="0" w:noHBand="0" w:noVBand="1"/>
      </w:tblPr>
      <w:tblGrid>
        <w:gridCol w:w="1831"/>
        <w:gridCol w:w="2110"/>
        <w:gridCol w:w="2136"/>
        <w:gridCol w:w="2569"/>
      </w:tblGrid>
      <w:tr w:rsidR="00D3604C" w:rsidRPr="00004E9D" w14:paraId="010A2A39" w14:textId="77777777" w:rsidTr="00B80FF3">
        <w:trPr>
          <w:trHeight w:val="458"/>
        </w:trPr>
        <w:tc>
          <w:tcPr>
            <w:tcW w:w="8646" w:type="dxa"/>
            <w:gridSpan w:val="4"/>
            <w:tcBorders>
              <w:top w:val="nil"/>
              <w:left w:val="nil"/>
              <w:bottom w:val="nil"/>
              <w:right w:val="nil"/>
            </w:tcBorders>
            <w:shd w:val="clear" w:color="auto" w:fill="auto"/>
            <w:noWrap/>
            <w:vAlign w:val="bottom"/>
            <w:hideMark/>
          </w:tcPr>
          <w:p w14:paraId="5159E745" w14:textId="77777777" w:rsidR="00D3604C" w:rsidRPr="00D3604C" w:rsidRDefault="00D3604C" w:rsidP="00661F39">
            <w:pPr>
              <w:spacing w:after="0" w:line="240" w:lineRule="auto"/>
              <w:jc w:val="center"/>
              <w:rPr>
                <w:rFonts w:ascii="Calibri" w:eastAsia="Times New Roman" w:hAnsi="Calibri" w:cs="Calibri"/>
                <w:b/>
                <w:bCs/>
                <w:color w:val="000000"/>
                <w:kern w:val="0"/>
                <w:sz w:val="36"/>
                <w:szCs w:val="36"/>
                <w:lang w:val="el-GR" w:eastAsia="el-GR"/>
              </w:rPr>
            </w:pPr>
            <w:r w:rsidRPr="00D3604C">
              <w:rPr>
                <w:rFonts w:ascii="Calibri" w:eastAsia="Times New Roman" w:hAnsi="Calibri" w:cs="Calibri"/>
                <w:b/>
                <w:bCs/>
                <w:color w:val="000000"/>
                <w:kern w:val="0"/>
                <w:sz w:val="36"/>
                <w:szCs w:val="36"/>
                <w:lang w:val="el-GR" w:eastAsia="el-GR"/>
              </w:rPr>
              <w:lastRenderedPageBreak/>
              <w:t>ΔΙΑΣΤΑΣΙΟΛΟΓΗΣΗ ΑΓΩΓΩΝ HDPE 10ATM ΕΣΩΤΕΡΙΚΟΥ ΔΙΚΤΥΟΥ ΥΔΡΕΥΣΗΣ</w:t>
            </w:r>
          </w:p>
        </w:tc>
      </w:tr>
      <w:tr w:rsidR="00D3604C" w:rsidRPr="00D3604C" w14:paraId="7A8DC913" w14:textId="77777777" w:rsidTr="00B80FF3">
        <w:trPr>
          <w:trHeight w:val="1387"/>
        </w:trPr>
        <w:tc>
          <w:tcPr>
            <w:tcW w:w="183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E026C40"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Αγωγοί (Pipes)</w:t>
            </w:r>
          </w:p>
        </w:tc>
        <w:tc>
          <w:tcPr>
            <w:tcW w:w="2110" w:type="dxa"/>
            <w:tcBorders>
              <w:top w:val="single" w:sz="4" w:space="0" w:color="auto"/>
              <w:left w:val="nil"/>
              <w:bottom w:val="single" w:sz="4" w:space="0" w:color="auto"/>
              <w:right w:val="single" w:sz="4" w:space="0" w:color="auto"/>
            </w:tcBorders>
            <w:shd w:val="clear" w:color="000000" w:fill="FFFF00"/>
            <w:vAlign w:val="center"/>
            <w:hideMark/>
          </w:tcPr>
          <w:p w14:paraId="3DFFBF26"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Εξωτερική Διάμετρος φ (mm)</w:t>
            </w:r>
          </w:p>
        </w:tc>
        <w:tc>
          <w:tcPr>
            <w:tcW w:w="2136" w:type="dxa"/>
            <w:tcBorders>
              <w:top w:val="single" w:sz="4" w:space="0" w:color="auto"/>
              <w:left w:val="nil"/>
              <w:bottom w:val="single" w:sz="4" w:space="0" w:color="auto"/>
              <w:right w:val="single" w:sz="4" w:space="0" w:color="auto"/>
            </w:tcBorders>
            <w:shd w:val="clear" w:color="auto" w:fill="auto"/>
            <w:vAlign w:val="center"/>
            <w:hideMark/>
          </w:tcPr>
          <w:p w14:paraId="1754E967"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Πάχος (mm)</w:t>
            </w:r>
          </w:p>
        </w:tc>
        <w:tc>
          <w:tcPr>
            <w:tcW w:w="2568" w:type="dxa"/>
            <w:tcBorders>
              <w:top w:val="single" w:sz="4" w:space="0" w:color="auto"/>
              <w:left w:val="nil"/>
              <w:bottom w:val="single" w:sz="4" w:space="0" w:color="auto"/>
              <w:right w:val="single" w:sz="4" w:space="0" w:color="auto"/>
            </w:tcBorders>
            <w:shd w:val="clear" w:color="auto" w:fill="auto"/>
            <w:vAlign w:val="center"/>
            <w:hideMark/>
          </w:tcPr>
          <w:p w14:paraId="2F8ACAAB"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Eσωτερική Διάμετρος D (mm)</w:t>
            </w:r>
          </w:p>
        </w:tc>
      </w:tr>
      <w:tr w:rsidR="00D3604C" w:rsidRPr="00D3604C" w14:paraId="395C03BB"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2C67DEA1"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Δ1Δ2</w:t>
            </w:r>
          </w:p>
        </w:tc>
        <w:tc>
          <w:tcPr>
            <w:tcW w:w="2110" w:type="dxa"/>
            <w:tcBorders>
              <w:top w:val="nil"/>
              <w:left w:val="nil"/>
              <w:bottom w:val="single" w:sz="4" w:space="0" w:color="auto"/>
              <w:right w:val="single" w:sz="4" w:space="0" w:color="auto"/>
            </w:tcBorders>
            <w:shd w:val="clear" w:color="000000" w:fill="FFFF00"/>
            <w:noWrap/>
            <w:vAlign w:val="bottom"/>
            <w:hideMark/>
          </w:tcPr>
          <w:p w14:paraId="27D4A2BA"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250</w:t>
            </w:r>
          </w:p>
        </w:tc>
        <w:tc>
          <w:tcPr>
            <w:tcW w:w="2136" w:type="dxa"/>
            <w:tcBorders>
              <w:top w:val="nil"/>
              <w:left w:val="nil"/>
              <w:bottom w:val="single" w:sz="4" w:space="0" w:color="auto"/>
              <w:right w:val="single" w:sz="4" w:space="0" w:color="auto"/>
            </w:tcBorders>
            <w:shd w:val="clear" w:color="000000" w:fill="FFFFFF"/>
            <w:noWrap/>
            <w:vAlign w:val="bottom"/>
            <w:hideMark/>
          </w:tcPr>
          <w:p w14:paraId="2373840D"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14,8</w:t>
            </w:r>
          </w:p>
        </w:tc>
        <w:tc>
          <w:tcPr>
            <w:tcW w:w="2568" w:type="dxa"/>
            <w:tcBorders>
              <w:top w:val="nil"/>
              <w:left w:val="nil"/>
              <w:bottom w:val="single" w:sz="4" w:space="0" w:color="auto"/>
              <w:right w:val="single" w:sz="4" w:space="0" w:color="auto"/>
            </w:tcBorders>
            <w:shd w:val="clear" w:color="000000" w:fill="FFFFFF"/>
            <w:noWrap/>
            <w:vAlign w:val="bottom"/>
            <w:hideMark/>
          </w:tcPr>
          <w:p w14:paraId="219DAF5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220,4</w:t>
            </w:r>
          </w:p>
        </w:tc>
      </w:tr>
      <w:tr w:rsidR="00D3604C" w:rsidRPr="00D3604C" w14:paraId="56DB32C8"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1A07EB16"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Δ2Ο</w:t>
            </w:r>
          </w:p>
        </w:tc>
        <w:tc>
          <w:tcPr>
            <w:tcW w:w="2110" w:type="dxa"/>
            <w:tcBorders>
              <w:top w:val="nil"/>
              <w:left w:val="nil"/>
              <w:bottom w:val="single" w:sz="4" w:space="0" w:color="auto"/>
              <w:right w:val="single" w:sz="4" w:space="0" w:color="auto"/>
            </w:tcBorders>
            <w:shd w:val="clear" w:color="000000" w:fill="FFFF00"/>
            <w:noWrap/>
            <w:vAlign w:val="bottom"/>
            <w:hideMark/>
          </w:tcPr>
          <w:p w14:paraId="3CD26FC7"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250</w:t>
            </w:r>
          </w:p>
        </w:tc>
        <w:tc>
          <w:tcPr>
            <w:tcW w:w="2136" w:type="dxa"/>
            <w:tcBorders>
              <w:top w:val="nil"/>
              <w:left w:val="nil"/>
              <w:bottom w:val="single" w:sz="4" w:space="0" w:color="auto"/>
              <w:right w:val="single" w:sz="4" w:space="0" w:color="auto"/>
            </w:tcBorders>
            <w:shd w:val="clear" w:color="000000" w:fill="FFFFFF"/>
            <w:noWrap/>
            <w:vAlign w:val="bottom"/>
            <w:hideMark/>
          </w:tcPr>
          <w:p w14:paraId="7016F564"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14,8</w:t>
            </w:r>
          </w:p>
        </w:tc>
        <w:tc>
          <w:tcPr>
            <w:tcW w:w="2568" w:type="dxa"/>
            <w:tcBorders>
              <w:top w:val="nil"/>
              <w:left w:val="nil"/>
              <w:bottom w:val="single" w:sz="4" w:space="0" w:color="auto"/>
              <w:right w:val="single" w:sz="4" w:space="0" w:color="auto"/>
            </w:tcBorders>
            <w:shd w:val="clear" w:color="000000" w:fill="FFFFFF"/>
            <w:noWrap/>
            <w:vAlign w:val="bottom"/>
            <w:hideMark/>
          </w:tcPr>
          <w:p w14:paraId="3BD0DDD6"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220,4</w:t>
            </w:r>
          </w:p>
        </w:tc>
      </w:tr>
      <w:tr w:rsidR="00D3604C" w:rsidRPr="00D3604C" w14:paraId="0998C932"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32380CE8"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ΟΒ</w:t>
            </w:r>
          </w:p>
        </w:tc>
        <w:tc>
          <w:tcPr>
            <w:tcW w:w="2110" w:type="dxa"/>
            <w:tcBorders>
              <w:top w:val="nil"/>
              <w:left w:val="nil"/>
              <w:bottom w:val="single" w:sz="4" w:space="0" w:color="auto"/>
              <w:right w:val="single" w:sz="4" w:space="0" w:color="auto"/>
            </w:tcBorders>
            <w:shd w:val="clear" w:color="000000" w:fill="FFFF00"/>
            <w:noWrap/>
            <w:vAlign w:val="bottom"/>
            <w:hideMark/>
          </w:tcPr>
          <w:p w14:paraId="2B53E97D"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160</w:t>
            </w:r>
          </w:p>
        </w:tc>
        <w:tc>
          <w:tcPr>
            <w:tcW w:w="2136" w:type="dxa"/>
            <w:tcBorders>
              <w:top w:val="nil"/>
              <w:left w:val="nil"/>
              <w:bottom w:val="single" w:sz="4" w:space="0" w:color="auto"/>
              <w:right w:val="single" w:sz="4" w:space="0" w:color="auto"/>
            </w:tcBorders>
            <w:shd w:val="clear" w:color="000000" w:fill="FFFFFF"/>
            <w:noWrap/>
            <w:vAlign w:val="bottom"/>
            <w:hideMark/>
          </w:tcPr>
          <w:p w14:paraId="4D3125A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9,5</w:t>
            </w:r>
          </w:p>
        </w:tc>
        <w:tc>
          <w:tcPr>
            <w:tcW w:w="2568" w:type="dxa"/>
            <w:tcBorders>
              <w:top w:val="nil"/>
              <w:left w:val="nil"/>
              <w:bottom w:val="single" w:sz="4" w:space="0" w:color="auto"/>
              <w:right w:val="single" w:sz="4" w:space="0" w:color="auto"/>
            </w:tcBorders>
            <w:shd w:val="clear" w:color="000000" w:fill="FFFFFF"/>
            <w:noWrap/>
            <w:vAlign w:val="bottom"/>
            <w:hideMark/>
          </w:tcPr>
          <w:p w14:paraId="717DFE7C"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141</w:t>
            </w:r>
          </w:p>
        </w:tc>
      </w:tr>
      <w:tr w:rsidR="00D3604C" w:rsidRPr="00D3604C" w14:paraId="2B5EA18B"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456B373D"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ΒC</w:t>
            </w:r>
          </w:p>
        </w:tc>
        <w:tc>
          <w:tcPr>
            <w:tcW w:w="2110" w:type="dxa"/>
            <w:tcBorders>
              <w:top w:val="nil"/>
              <w:left w:val="nil"/>
              <w:bottom w:val="single" w:sz="4" w:space="0" w:color="auto"/>
              <w:right w:val="single" w:sz="4" w:space="0" w:color="auto"/>
            </w:tcBorders>
            <w:shd w:val="clear" w:color="000000" w:fill="FFFF00"/>
            <w:noWrap/>
            <w:vAlign w:val="bottom"/>
            <w:hideMark/>
          </w:tcPr>
          <w:p w14:paraId="3D330237"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160</w:t>
            </w:r>
          </w:p>
        </w:tc>
        <w:tc>
          <w:tcPr>
            <w:tcW w:w="2136" w:type="dxa"/>
            <w:tcBorders>
              <w:top w:val="nil"/>
              <w:left w:val="nil"/>
              <w:bottom w:val="single" w:sz="4" w:space="0" w:color="auto"/>
              <w:right w:val="single" w:sz="4" w:space="0" w:color="auto"/>
            </w:tcBorders>
            <w:shd w:val="clear" w:color="000000" w:fill="FFFFFF"/>
            <w:noWrap/>
            <w:vAlign w:val="bottom"/>
            <w:hideMark/>
          </w:tcPr>
          <w:p w14:paraId="68E8D6C3"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9,5</w:t>
            </w:r>
          </w:p>
        </w:tc>
        <w:tc>
          <w:tcPr>
            <w:tcW w:w="2568" w:type="dxa"/>
            <w:tcBorders>
              <w:top w:val="nil"/>
              <w:left w:val="nil"/>
              <w:bottom w:val="single" w:sz="4" w:space="0" w:color="auto"/>
              <w:right w:val="single" w:sz="4" w:space="0" w:color="auto"/>
            </w:tcBorders>
            <w:shd w:val="clear" w:color="000000" w:fill="FFFFFF"/>
            <w:noWrap/>
            <w:vAlign w:val="bottom"/>
            <w:hideMark/>
          </w:tcPr>
          <w:p w14:paraId="4783EE6D"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141</w:t>
            </w:r>
          </w:p>
        </w:tc>
      </w:tr>
      <w:tr w:rsidR="00D3604C" w:rsidRPr="00D3604C" w14:paraId="32D3C68F"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68681215"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CD</w:t>
            </w:r>
          </w:p>
        </w:tc>
        <w:tc>
          <w:tcPr>
            <w:tcW w:w="2110" w:type="dxa"/>
            <w:tcBorders>
              <w:top w:val="nil"/>
              <w:left w:val="nil"/>
              <w:bottom w:val="single" w:sz="4" w:space="0" w:color="auto"/>
              <w:right w:val="single" w:sz="4" w:space="0" w:color="auto"/>
            </w:tcBorders>
            <w:shd w:val="clear" w:color="000000" w:fill="FFFF00"/>
            <w:noWrap/>
            <w:vAlign w:val="bottom"/>
            <w:hideMark/>
          </w:tcPr>
          <w:p w14:paraId="7B8A9F7E"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63</w:t>
            </w:r>
          </w:p>
        </w:tc>
        <w:tc>
          <w:tcPr>
            <w:tcW w:w="2136" w:type="dxa"/>
            <w:tcBorders>
              <w:top w:val="nil"/>
              <w:left w:val="nil"/>
              <w:bottom w:val="single" w:sz="4" w:space="0" w:color="auto"/>
              <w:right w:val="single" w:sz="4" w:space="0" w:color="auto"/>
            </w:tcBorders>
            <w:shd w:val="clear" w:color="000000" w:fill="FFFFFF"/>
            <w:noWrap/>
            <w:vAlign w:val="bottom"/>
            <w:hideMark/>
          </w:tcPr>
          <w:p w14:paraId="1015AC3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3,8</w:t>
            </w:r>
          </w:p>
        </w:tc>
        <w:tc>
          <w:tcPr>
            <w:tcW w:w="2568" w:type="dxa"/>
            <w:tcBorders>
              <w:top w:val="nil"/>
              <w:left w:val="nil"/>
              <w:bottom w:val="single" w:sz="4" w:space="0" w:color="auto"/>
              <w:right w:val="single" w:sz="4" w:space="0" w:color="auto"/>
            </w:tcBorders>
            <w:shd w:val="clear" w:color="000000" w:fill="FFFFFF"/>
            <w:noWrap/>
            <w:vAlign w:val="bottom"/>
            <w:hideMark/>
          </w:tcPr>
          <w:p w14:paraId="2A7DAFF3"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55,4</w:t>
            </w:r>
          </w:p>
        </w:tc>
      </w:tr>
      <w:tr w:rsidR="00D3604C" w:rsidRPr="00D3604C" w14:paraId="53496F99"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01752828"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DE</w:t>
            </w:r>
          </w:p>
        </w:tc>
        <w:tc>
          <w:tcPr>
            <w:tcW w:w="2110" w:type="dxa"/>
            <w:tcBorders>
              <w:top w:val="nil"/>
              <w:left w:val="nil"/>
              <w:bottom w:val="single" w:sz="4" w:space="0" w:color="auto"/>
              <w:right w:val="single" w:sz="4" w:space="0" w:color="auto"/>
            </w:tcBorders>
            <w:shd w:val="clear" w:color="000000" w:fill="FFFF00"/>
            <w:noWrap/>
            <w:vAlign w:val="bottom"/>
            <w:hideMark/>
          </w:tcPr>
          <w:p w14:paraId="06922F99"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40</w:t>
            </w:r>
          </w:p>
        </w:tc>
        <w:tc>
          <w:tcPr>
            <w:tcW w:w="2136" w:type="dxa"/>
            <w:tcBorders>
              <w:top w:val="nil"/>
              <w:left w:val="nil"/>
              <w:bottom w:val="single" w:sz="4" w:space="0" w:color="auto"/>
              <w:right w:val="single" w:sz="4" w:space="0" w:color="auto"/>
            </w:tcBorders>
            <w:shd w:val="clear" w:color="000000" w:fill="FFFFFF"/>
            <w:noWrap/>
            <w:vAlign w:val="bottom"/>
            <w:hideMark/>
          </w:tcPr>
          <w:p w14:paraId="3138A261"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2,4</w:t>
            </w:r>
          </w:p>
        </w:tc>
        <w:tc>
          <w:tcPr>
            <w:tcW w:w="2568" w:type="dxa"/>
            <w:tcBorders>
              <w:top w:val="nil"/>
              <w:left w:val="nil"/>
              <w:bottom w:val="single" w:sz="4" w:space="0" w:color="auto"/>
              <w:right w:val="single" w:sz="4" w:space="0" w:color="auto"/>
            </w:tcBorders>
            <w:shd w:val="clear" w:color="000000" w:fill="FFFFFF"/>
            <w:noWrap/>
            <w:vAlign w:val="bottom"/>
            <w:hideMark/>
          </w:tcPr>
          <w:p w14:paraId="64BA1F23"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35,2</w:t>
            </w:r>
          </w:p>
        </w:tc>
      </w:tr>
      <w:tr w:rsidR="00D3604C" w:rsidRPr="00D3604C" w14:paraId="4A31549F"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434B15B3"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EF</w:t>
            </w:r>
          </w:p>
        </w:tc>
        <w:tc>
          <w:tcPr>
            <w:tcW w:w="2110" w:type="dxa"/>
            <w:tcBorders>
              <w:top w:val="nil"/>
              <w:left w:val="nil"/>
              <w:bottom w:val="single" w:sz="4" w:space="0" w:color="auto"/>
              <w:right w:val="single" w:sz="4" w:space="0" w:color="auto"/>
            </w:tcBorders>
            <w:shd w:val="clear" w:color="000000" w:fill="FFFF00"/>
            <w:noWrap/>
            <w:vAlign w:val="bottom"/>
            <w:hideMark/>
          </w:tcPr>
          <w:p w14:paraId="328C5B0E"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125</w:t>
            </w:r>
          </w:p>
        </w:tc>
        <w:tc>
          <w:tcPr>
            <w:tcW w:w="2136" w:type="dxa"/>
            <w:tcBorders>
              <w:top w:val="nil"/>
              <w:left w:val="nil"/>
              <w:bottom w:val="single" w:sz="4" w:space="0" w:color="auto"/>
              <w:right w:val="single" w:sz="4" w:space="0" w:color="auto"/>
            </w:tcBorders>
            <w:shd w:val="clear" w:color="000000" w:fill="FFFFFF"/>
            <w:noWrap/>
            <w:vAlign w:val="bottom"/>
            <w:hideMark/>
          </w:tcPr>
          <w:p w14:paraId="4D8DF88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7,4</w:t>
            </w:r>
          </w:p>
        </w:tc>
        <w:tc>
          <w:tcPr>
            <w:tcW w:w="2568" w:type="dxa"/>
            <w:tcBorders>
              <w:top w:val="nil"/>
              <w:left w:val="nil"/>
              <w:bottom w:val="single" w:sz="4" w:space="0" w:color="auto"/>
              <w:right w:val="single" w:sz="4" w:space="0" w:color="auto"/>
            </w:tcBorders>
            <w:shd w:val="clear" w:color="000000" w:fill="FFFFFF"/>
            <w:noWrap/>
            <w:vAlign w:val="bottom"/>
            <w:hideMark/>
          </w:tcPr>
          <w:p w14:paraId="5A8562E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110,2</w:t>
            </w:r>
          </w:p>
        </w:tc>
      </w:tr>
      <w:tr w:rsidR="00D3604C" w:rsidRPr="00D3604C" w14:paraId="4E070975"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618843E2"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FG</w:t>
            </w:r>
          </w:p>
        </w:tc>
        <w:tc>
          <w:tcPr>
            <w:tcW w:w="2110" w:type="dxa"/>
            <w:tcBorders>
              <w:top w:val="nil"/>
              <w:left w:val="nil"/>
              <w:bottom w:val="single" w:sz="4" w:space="0" w:color="auto"/>
              <w:right w:val="single" w:sz="4" w:space="0" w:color="auto"/>
            </w:tcBorders>
            <w:shd w:val="clear" w:color="000000" w:fill="FFFF00"/>
            <w:noWrap/>
            <w:vAlign w:val="bottom"/>
            <w:hideMark/>
          </w:tcPr>
          <w:p w14:paraId="43A11310"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63</w:t>
            </w:r>
          </w:p>
        </w:tc>
        <w:tc>
          <w:tcPr>
            <w:tcW w:w="2136" w:type="dxa"/>
            <w:tcBorders>
              <w:top w:val="nil"/>
              <w:left w:val="nil"/>
              <w:bottom w:val="single" w:sz="4" w:space="0" w:color="auto"/>
              <w:right w:val="single" w:sz="4" w:space="0" w:color="auto"/>
            </w:tcBorders>
            <w:shd w:val="clear" w:color="000000" w:fill="FFFFFF"/>
            <w:noWrap/>
            <w:vAlign w:val="bottom"/>
            <w:hideMark/>
          </w:tcPr>
          <w:p w14:paraId="15651E1D"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3,8</w:t>
            </w:r>
          </w:p>
        </w:tc>
        <w:tc>
          <w:tcPr>
            <w:tcW w:w="2568" w:type="dxa"/>
            <w:tcBorders>
              <w:top w:val="nil"/>
              <w:left w:val="nil"/>
              <w:bottom w:val="single" w:sz="4" w:space="0" w:color="auto"/>
              <w:right w:val="single" w:sz="4" w:space="0" w:color="auto"/>
            </w:tcBorders>
            <w:shd w:val="clear" w:color="000000" w:fill="FFFFFF"/>
            <w:noWrap/>
            <w:vAlign w:val="bottom"/>
            <w:hideMark/>
          </w:tcPr>
          <w:p w14:paraId="6340F51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55,4</w:t>
            </w:r>
          </w:p>
        </w:tc>
      </w:tr>
      <w:tr w:rsidR="00D3604C" w:rsidRPr="00D3604C" w14:paraId="65F54AC3"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7F02BDBE"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GH</w:t>
            </w:r>
          </w:p>
        </w:tc>
        <w:tc>
          <w:tcPr>
            <w:tcW w:w="2110" w:type="dxa"/>
            <w:tcBorders>
              <w:top w:val="nil"/>
              <w:left w:val="nil"/>
              <w:bottom w:val="single" w:sz="4" w:space="0" w:color="auto"/>
              <w:right w:val="single" w:sz="4" w:space="0" w:color="auto"/>
            </w:tcBorders>
            <w:shd w:val="clear" w:color="000000" w:fill="FFFF00"/>
            <w:noWrap/>
            <w:vAlign w:val="bottom"/>
            <w:hideMark/>
          </w:tcPr>
          <w:p w14:paraId="273625F9"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w:t>
            </w:r>
          </w:p>
        </w:tc>
        <w:tc>
          <w:tcPr>
            <w:tcW w:w="2136" w:type="dxa"/>
            <w:tcBorders>
              <w:top w:val="nil"/>
              <w:left w:val="nil"/>
              <w:bottom w:val="single" w:sz="4" w:space="0" w:color="auto"/>
              <w:right w:val="single" w:sz="4" w:space="0" w:color="auto"/>
            </w:tcBorders>
            <w:shd w:val="clear" w:color="000000" w:fill="FFFFFF"/>
            <w:noWrap/>
            <w:vAlign w:val="bottom"/>
            <w:hideMark/>
          </w:tcPr>
          <w:p w14:paraId="635B9659"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6,6</w:t>
            </w:r>
          </w:p>
        </w:tc>
        <w:tc>
          <w:tcPr>
            <w:tcW w:w="2568" w:type="dxa"/>
            <w:tcBorders>
              <w:top w:val="nil"/>
              <w:left w:val="nil"/>
              <w:bottom w:val="single" w:sz="4" w:space="0" w:color="auto"/>
              <w:right w:val="single" w:sz="4" w:space="0" w:color="auto"/>
            </w:tcBorders>
            <w:shd w:val="clear" w:color="000000" w:fill="FFFFFF"/>
            <w:noWrap/>
            <w:vAlign w:val="bottom"/>
            <w:hideMark/>
          </w:tcPr>
          <w:p w14:paraId="4BA3CCD1"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96,8</w:t>
            </w:r>
          </w:p>
        </w:tc>
      </w:tr>
      <w:tr w:rsidR="00D3604C" w:rsidRPr="00D3604C" w14:paraId="3D55C9B7"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0E41F6B5"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HJ</w:t>
            </w:r>
          </w:p>
        </w:tc>
        <w:tc>
          <w:tcPr>
            <w:tcW w:w="2110" w:type="dxa"/>
            <w:tcBorders>
              <w:top w:val="nil"/>
              <w:left w:val="nil"/>
              <w:bottom w:val="single" w:sz="4" w:space="0" w:color="auto"/>
              <w:right w:val="single" w:sz="4" w:space="0" w:color="auto"/>
            </w:tcBorders>
            <w:shd w:val="clear" w:color="000000" w:fill="FFFF00"/>
            <w:noWrap/>
            <w:vAlign w:val="bottom"/>
            <w:hideMark/>
          </w:tcPr>
          <w:p w14:paraId="13A2256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125</w:t>
            </w:r>
          </w:p>
        </w:tc>
        <w:tc>
          <w:tcPr>
            <w:tcW w:w="2136" w:type="dxa"/>
            <w:tcBorders>
              <w:top w:val="nil"/>
              <w:left w:val="nil"/>
              <w:bottom w:val="single" w:sz="4" w:space="0" w:color="auto"/>
              <w:right w:val="single" w:sz="4" w:space="0" w:color="auto"/>
            </w:tcBorders>
            <w:shd w:val="clear" w:color="000000" w:fill="FFFFFF"/>
            <w:noWrap/>
            <w:vAlign w:val="bottom"/>
            <w:hideMark/>
          </w:tcPr>
          <w:p w14:paraId="4E814A8A"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7,4</w:t>
            </w:r>
          </w:p>
        </w:tc>
        <w:tc>
          <w:tcPr>
            <w:tcW w:w="2568" w:type="dxa"/>
            <w:tcBorders>
              <w:top w:val="nil"/>
              <w:left w:val="nil"/>
              <w:bottom w:val="single" w:sz="4" w:space="0" w:color="auto"/>
              <w:right w:val="single" w:sz="4" w:space="0" w:color="auto"/>
            </w:tcBorders>
            <w:shd w:val="clear" w:color="000000" w:fill="FFFFFF"/>
            <w:noWrap/>
            <w:vAlign w:val="bottom"/>
            <w:hideMark/>
          </w:tcPr>
          <w:p w14:paraId="51156879"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110,2</w:t>
            </w:r>
          </w:p>
        </w:tc>
      </w:tr>
      <w:tr w:rsidR="00D3604C" w:rsidRPr="00D3604C" w14:paraId="59C2AE9F"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1F285091"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JK</w:t>
            </w:r>
          </w:p>
        </w:tc>
        <w:tc>
          <w:tcPr>
            <w:tcW w:w="2110" w:type="dxa"/>
            <w:tcBorders>
              <w:top w:val="nil"/>
              <w:left w:val="nil"/>
              <w:bottom w:val="single" w:sz="4" w:space="0" w:color="auto"/>
              <w:right w:val="single" w:sz="4" w:space="0" w:color="auto"/>
            </w:tcBorders>
            <w:shd w:val="clear" w:color="000000" w:fill="FFFF00"/>
            <w:noWrap/>
            <w:vAlign w:val="bottom"/>
            <w:hideMark/>
          </w:tcPr>
          <w:p w14:paraId="68A79168"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160</w:t>
            </w:r>
          </w:p>
        </w:tc>
        <w:tc>
          <w:tcPr>
            <w:tcW w:w="2136" w:type="dxa"/>
            <w:tcBorders>
              <w:top w:val="nil"/>
              <w:left w:val="nil"/>
              <w:bottom w:val="single" w:sz="4" w:space="0" w:color="auto"/>
              <w:right w:val="single" w:sz="4" w:space="0" w:color="auto"/>
            </w:tcBorders>
            <w:shd w:val="clear" w:color="000000" w:fill="FFFFFF"/>
            <w:noWrap/>
            <w:vAlign w:val="bottom"/>
            <w:hideMark/>
          </w:tcPr>
          <w:p w14:paraId="7F822E99"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9,5</w:t>
            </w:r>
          </w:p>
        </w:tc>
        <w:tc>
          <w:tcPr>
            <w:tcW w:w="2568" w:type="dxa"/>
            <w:tcBorders>
              <w:top w:val="nil"/>
              <w:left w:val="nil"/>
              <w:bottom w:val="single" w:sz="4" w:space="0" w:color="auto"/>
              <w:right w:val="single" w:sz="4" w:space="0" w:color="auto"/>
            </w:tcBorders>
            <w:shd w:val="clear" w:color="000000" w:fill="FFFFFF"/>
            <w:noWrap/>
            <w:vAlign w:val="bottom"/>
            <w:hideMark/>
          </w:tcPr>
          <w:p w14:paraId="4042B26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141</w:t>
            </w:r>
          </w:p>
        </w:tc>
      </w:tr>
      <w:tr w:rsidR="00D3604C" w:rsidRPr="00D3604C" w14:paraId="2C703ACF"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1CB1F31D"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KL</w:t>
            </w:r>
          </w:p>
        </w:tc>
        <w:tc>
          <w:tcPr>
            <w:tcW w:w="2110" w:type="dxa"/>
            <w:tcBorders>
              <w:top w:val="nil"/>
              <w:left w:val="nil"/>
              <w:bottom w:val="single" w:sz="4" w:space="0" w:color="auto"/>
              <w:right w:val="single" w:sz="4" w:space="0" w:color="auto"/>
            </w:tcBorders>
            <w:shd w:val="clear" w:color="000000" w:fill="FFFF00"/>
            <w:noWrap/>
            <w:vAlign w:val="bottom"/>
            <w:hideMark/>
          </w:tcPr>
          <w:p w14:paraId="71C861D8"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140</w:t>
            </w:r>
          </w:p>
        </w:tc>
        <w:tc>
          <w:tcPr>
            <w:tcW w:w="2136" w:type="dxa"/>
            <w:tcBorders>
              <w:top w:val="nil"/>
              <w:left w:val="nil"/>
              <w:bottom w:val="single" w:sz="4" w:space="0" w:color="auto"/>
              <w:right w:val="single" w:sz="4" w:space="0" w:color="auto"/>
            </w:tcBorders>
            <w:shd w:val="clear" w:color="000000" w:fill="FFFFFF"/>
            <w:noWrap/>
            <w:vAlign w:val="bottom"/>
            <w:hideMark/>
          </w:tcPr>
          <w:p w14:paraId="2F5E9228"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8,3</w:t>
            </w:r>
          </w:p>
        </w:tc>
        <w:tc>
          <w:tcPr>
            <w:tcW w:w="2568" w:type="dxa"/>
            <w:tcBorders>
              <w:top w:val="nil"/>
              <w:left w:val="nil"/>
              <w:bottom w:val="single" w:sz="4" w:space="0" w:color="auto"/>
              <w:right w:val="single" w:sz="4" w:space="0" w:color="auto"/>
            </w:tcBorders>
            <w:shd w:val="clear" w:color="000000" w:fill="FFFFFF"/>
            <w:noWrap/>
            <w:vAlign w:val="bottom"/>
            <w:hideMark/>
          </w:tcPr>
          <w:p w14:paraId="5A19D794"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123,4</w:t>
            </w:r>
          </w:p>
        </w:tc>
      </w:tr>
      <w:tr w:rsidR="00D3604C" w:rsidRPr="00D3604C" w14:paraId="13F91D28"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688CDC35"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LO</w:t>
            </w:r>
          </w:p>
        </w:tc>
        <w:tc>
          <w:tcPr>
            <w:tcW w:w="2110" w:type="dxa"/>
            <w:tcBorders>
              <w:top w:val="nil"/>
              <w:left w:val="nil"/>
              <w:bottom w:val="single" w:sz="4" w:space="0" w:color="auto"/>
              <w:right w:val="single" w:sz="4" w:space="0" w:color="auto"/>
            </w:tcBorders>
            <w:shd w:val="clear" w:color="000000" w:fill="FFFF00"/>
            <w:noWrap/>
            <w:vAlign w:val="bottom"/>
            <w:hideMark/>
          </w:tcPr>
          <w:p w14:paraId="7EE8C241"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225</w:t>
            </w:r>
          </w:p>
        </w:tc>
        <w:tc>
          <w:tcPr>
            <w:tcW w:w="2136" w:type="dxa"/>
            <w:tcBorders>
              <w:top w:val="nil"/>
              <w:left w:val="nil"/>
              <w:bottom w:val="single" w:sz="4" w:space="0" w:color="auto"/>
              <w:right w:val="single" w:sz="4" w:space="0" w:color="auto"/>
            </w:tcBorders>
            <w:shd w:val="clear" w:color="000000" w:fill="FFFFFF"/>
            <w:noWrap/>
            <w:vAlign w:val="bottom"/>
            <w:hideMark/>
          </w:tcPr>
          <w:p w14:paraId="4271321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13,4</w:t>
            </w:r>
          </w:p>
        </w:tc>
        <w:tc>
          <w:tcPr>
            <w:tcW w:w="2568" w:type="dxa"/>
            <w:tcBorders>
              <w:top w:val="nil"/>
              <w:left w:val="nil"/>
              <w:bottom w:val="single" w:sz="4" w:space="0" w:color="auto"/>
              <w:right w:val="single" w:sz="4" w:space="0" w:color="auto"/>
            </w:tcBorders>
            <w:shd w:val="clear" w:color="000000" w:fill="FFFFFF"/>
            <w:noWrap/>
            <w:vAlign w:val="bottom"/>
            <w:hideMark/>
          </w:tcPr>
          <w:p w14:paraId="0B9CA881"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198,2</w:t>
            </w:r>
          </w:p>
        </w:tc>
      </w:tr>
      <w:tr w:rsidR="00D3604C" w:rsidRPr="00D3604C" w14:paraId="51638A6B"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56E03529"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GN</w:t>
            </w:r>
          </w:p>
        </w:tc>
        <w:tc>
          <w:tcPr>
            <w:tcW w:w="2110" w:type="dxa"/>
            <w:tcBorders>
              <w:top w:val="nil"/>
              <w:left w:val="nil"/>
              <w:bottom w:val="single" w:sz="4" w:space="0" w:color="auto"/>
              <w:right w:val="single" w:sz="4" w:space="0" w:color="auto"/>
            </w:tcBorders>
            <w:shd w:val="clear" w:color="000000" w:fill="FFFF00"/>
            <w:noWrap/>
            <w:vAlign w:val="bottom"/>
            <w:hideMark/>
          </w:tcPr>
          <w:p w14:paraId="7264577C"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w:t>
            </w:r>
          </w:p>
        </w:tc>
        <w:tc>
          <w:tcPr>
            <w:tcW w:w="2136" w:type="dxa"/>
            <w:tcBorders>
              <w:top w:val="nil"/>
              <w:left w:val="nil"/>
              <w:bottom w:val="single" w:sz="4" w:space="0" w:color="auto"/>
              <w:right w:val="single" w:sz="4" w:space="0" w:color="auto"/>
            </w:tcBorders>
            <w:shd w:val="clear" w:color="000000" w:fill="FFFFFF"/>
            <w:noWrap/>
            <w:vAlign w:val="bottom"/>
            <w:hideMark/>
          </w:tcPr>
          <w:p w14:paraId="0E7D17FA"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6,6</w:t>
            </w:r>
          </w:p>
        </w:tc>
        <w:tc>
          <w:tcPr>
            <w:tcW w:w="2568" w:type="dxa"/>
            <w:tcBorders>
              <w:top w:val="nil"/>
              <w:left w:val="nil"/>
              <w:bottom w:val="single" w:sz="4" w:space="0" w:color="auto"/>
              <w:right w:val="single" w:sz="4" w:space="0" w:color="auto"/>
            </w:tcBorders>
            <w:shd w:val="clear" w:color="000000" w:fill="FFFFFF"/>
            <w:noWrap/>
            <w:vAlign w:val="bottom"/>
            <w:hideMark/>
          </w:tcPr>
          <w:p w14:paraId="700D82E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96,8</w:t>
            </w:r>
          </w:p>
        </w:tc>
      </w:tr>
      <w:tr w:rsidR="00D3604C" w:rsidRPr="00D3604C" w14:paraId="71254A3E"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72C21531"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NM</w:t>
            </w:r>
          </w:p>
        </w:tc>
        <w:tc>
          <w:tcPr>
            <w:tcW w:w="2110" w:type="dxa"/>
            <w:tcBorders>
              <w:top w:val="nil"/>
              <w:left w:val="nil"/>
              <w:bottom w:val="single" w:sz="4" w:space="0" w:color="auto"/>
              <w:right w:val="single" w:sz="4" w:space="0" w:color="auto"/>
            </w:tcBorders>
            <w:shd w:val="clear" w:color="000000" w:fill="FFFF00"/>
            <w:noWrap/>
            <w:vAlign w:val="bottom"/>
            <w:hideMark/>
          </w:tcPr>
          <w:p w14:paraId="1AB3EF57"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125</w:t>
            </w:r>
          </w:p>
        </w:tc>
        <w:tc>
          <w:tcPr>
            <w:tcW w:w="2136" w:type="dxa"/>
            <w:tcBorders>
              <w:top w:val="nil"/>
              <w:left w:val="nil"/>
              <w:bottom w:val="single" w:sz="4" w:space="0" w:color="auto"/>
              <w:right w:val="single" w:sz="4" w:space="0" w:color="auto"/>
            </w:tcBorders>
            <w:shd w:val="clear" w:color="000000" w:fill="FFFFFF"/>
            <w:noWrap/>
            <w:vAlign w:val="bottom"/>
            <w:hideMark/>
          </w:tcPr>
          <w:p w14:paraId="03F19DD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7,4</w:t>
            </w:r>
          </w:p>
        </w:tc>
        <w:tc>
          <w:tcPr>
            <w:tcW w:w="2568" w:type="dxa"/>
            <w:tcBorders>
              <w:top w:val="nil"/>
              <w:left w:val="nil"/>
              <w:bottom w:val="single" w:sz="4" w:space="0" w:color="auto"/>
              <w:right w:val="single" w:sz="4" w:space="0" w:color="auto"/>
            </w:tcBorders>
            <w:shd w:val="clear" w:color="000000" w:fill="FFFFFF"/>
            <w:noWrap/>
            <w:vAlign w:val="bottom"/>
            <w:hideMark/>
          </w:tcPr>
          <w:p w14:paraId="67422F81"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110,2</w:t>
            </w:r>
          </w:p>
        </w:tc>
      </w:tr>
      <w:tr w:rsidR="00D3604C" w:rsidRPr="00D3604C" w14:paraId="12FBC3FC" w14:textId="77777777" w:rsidTr="00B80FF3">
        <w:trPr>
          <w:trHeight w:val="305"/>
        </w:trPr>
        <w:tc>
          <w:tcPr>
            <w:tcW w:w="1831" w:type="dxa"/>
            <w:tcBorders>
              <w:top w:val="nil"/>
              <w:left w:val="single" w:sz="4" w:space="0" w:color="auto"/>
              <w:bottom w:val="single" w:sz="4" w:space="0" w:color="auto"/>
              <w:right w:val="single" w:sz="4" w:space="0" w:color="auto"/>
            </w:tcBorders>
            <w:shd w:val="clear" w:color="000000" w:fill="FFFFFF"/>
            <w:noWrap/>
            <w:vAlign w:val="bottom"/>
            <w:hideMark/>
          </w:tcPr>
          <w:p w14:paraId="3E9E1952"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ML</w:t>
            </w:r>
          </w:p>
        </w:tc>
        <w:tc>
          <w:tcPr>
            <w:tcW w:w="2110" w:type="dxa"/>
            <w:tcBorders>
              <w:top w:val="nil"/>
              <w:left w:val="nil"/>
              <w:bottom w:val="single" w:sz="4" w:space="0" w:color="auto"/>
              <w:right w:val="single" w:sz="4" w:space="0" w:color="auto"/>
            </w:tcBorders>
            <w:shd w:val="clear" w:color="000000" w:fill="FFFF00"/>
            <w:noWrap/>
            <w:vAlign w:val="bottom"/>
            <w:hideMark/>
          </w:tcPr>
          <w:p w14:paraId="523E2EBD"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160</w:t>
            </w:r>
          </w:p>
        </w:tc>
        <w:tc>
          <w:tcPr>
            <w:tcW w:w="2136" w:type="dxa"/>
            <w:tcBorders>
              <w:top w:val="nil"/>
              <w:left w:val="nil"/>
              <w:bottom w:val="single" w:sz="4" w:space="0" w:color="auto"/>
              <w:right w:val="single" w:sz="4" w:space="0" w:color="auto"/>
            </w:tcBorders>
            <w:shd w:val="clear" w:color="000000" w:fill="FFFFFF"/>
            <w:noWrap/>
            <w:vAlign w:val="bottom"/>
            <w:hideMark/>
          </w:tcPr>
          <w:p w14:paraId="3693DB3B"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9,5</w:t>
            </w:r>
          </w:p>
        </w:tc>
        <w:tc>
          <w:tcPr>
            <w:tcW w:w="2568" w:type="dxa"/>
            <w:tcBorders>
              <w:top w:val="nil"/>
              <w:left w:val="nil"/>
              <w:bottom w:val="single" w:sz="4" w:space="0" w:color="auto"/>
              <w:right w:val="single" w:sz="4" w:space="0" w:color="auto"/>
            </w:tcBorders>
            <w:shd w:val="clear" w:color="000000" w:fill="FFFFFF"/>
            <w:noWrap/>
            <w:vAlign w:val="bottom"/>
            <w:hideMark/>
          </w:tcPr>
          <w:p w14:paraId="614E46B7"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141</w:t>
            </w:r>
          </w:p>
        </w:tc>
      </w:tr>
      <w:tr w:rsidR="00D3604C" w:rsidRPr="00D3604C" w14:paraId="4606BC5E" w14:textId="77777777" w:rsidTr="00B80FF3">
        <w:trPr>
          <w:trHeight w:val="305"/>
        </w:trPr>
        <w:tc>
          <w:tcPr>
            <w:tcW w:w="1831" w:type="dxa"/>
            <w:tcBorders>
              <w:top w:val="nil"/>
              <w:left w:val="nil"/>
              <w:bottom w:val="nil"/>
              <w:right w:val="nil"/>
            </w:tcBorders>
            <w:shd w:val="clear" w:color="000000" w:fill="FFFFFF"/>
            <w:noWrap/>
            <w:vAlign w:val="center"/>
            <w:hideMark/>
          </w:tcPr>
          <w:p w14:paraId="5F9A446E"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MC</w:t>
            </w:r>
          </w:p>
        </w:tc>
        <w:tc>
          <w:tcPr>
            <w:tcW w:w="2110" w:type="dxa"/>
            <w:tcBorders>
              <w:top w:val="nil"/>
              <w:left w:val="single" w:sz="4" w:space="0" w:color="auto"/>
              <w:bottom w:val="single" w:sz="4" w:space="0" w:color="auto"/>
              <w:right w:val="single" w:sz="4" w:space="0" w:color="auto"/>
            </w:tcBorders>
            <w:shd w:val="clear" w:color="000000" w:fill="FFFF00"/>
            <w:noWrap/>
            <w:vAlign w:val="bottom"/>
            <w:hideMark/>
          </w:tcPr>
          <w:p w14:paraId="3C401E68"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w:t>
            </w:r>
          </w:p>
        </w:tc>
        <w:tc>
          <w:tcPr>
            <w:tcW w:w="2136" w:type="dxa"/>
            <w:tcBorders>
              <w:top w:val="nil"/>
              <w:left w:val="nil"/>
              <w:bottom w:val="single" w:sz="4" w:space="0" w:color="auto"/>
              <w:right w:val="single" w:sz="4" w:space="0" w:color="auto"/>
            </w:tcBorders>
            <w:shd w:val="clear" w:color="000000" w:fill="FFFFFF"/>
            <w:noWrap/>
            <w:vAlign w:val="bottom"/>
            <w:hideMark/>
          </w:tcPr>
          <w:p w14:paraId="02DB4B95"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6,6</w:t>
            </w:r>
          </w:p>
        </w:tc>
        <w:tc>
          <w:tcPr>
            <w:tcW w:w="2568" w:type="dxa"/>
            <w:tcBorders>
              <w:top w:val="nil"/>
              <w:left w:val="nil"/>
              <w:bottom w:val="single" w:sz="4" w:space="0" w:color="auto"/>
              <w:right w:val="single" w:sz="4" w:space="0" w:color="auto"/>
            </w:tcBorders>
            <w:shd w:val="clear" w:color="000000" w:fill="FFFFFF"/>
            <w:noWrap/>
            <w:vAlign w:val="bottom"/>
            <w:hideMark/>
          </w:tcPr>
          <w:p w14:paraId="31EF57C4"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96,8</w:t>
            </w:r>
          </w:p>
        </w:tc>
      </w:tr>
      <w:tr w:rsidR="00D3604C" w:rsidRPr="00D3604C" w14:paraId="3488072F" w14:textId="77777777" w:rsidTr="00B80FF3">
        <w:trPr>
          <w:trHeight w:val="292"/>
        </w:trPr>
        <w:tc>
          <w:tcPr>
            <w:tcW w:w="1831" w:type="dxa"/>
            <w:tcBorders>
              <w:top w:val="single" w:sz="4" w:space="0" w:color="auto"/>
              <w:left w:val="single" w:sz="4" w:space="0" w:color="auto"/>
              <w:bottom w:val="single" w:sz="4" w:space="0" w:color="auto"/>
              <w:right w:val="nil"/>
            </w:tcBorders>
            <w:shd w:val="clear" w:color="000000" w:fill="FFFFFF"/>
            <w:noWrap/>
            <w:vAlign w:val="bottom"/>
            <w:hideMark/>
          </w:tcPr>
          <w:p w14:paraId="0B753B8B"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NJ</w:t>
            </w:r>
          </w:p>
        </w:tc>
        <w:tc>
          <w:tcPr>
            <w:tcW w:w="2110" w:type="dxa"/>
            <w:tcBorders>
              <w:top w:val="nil"/>
              <w:left w:val="single" w:sz="4" w:space="0" w:color="auto"/>
              <w:bottom w:val="single" w:sz="4" w:space="0" w:color="auto"/>
              <w:right w:val="single" w:sz="4" w:space="0" w:color="auto"/>
            </w:tcBorders>
            <w:shd w:val="clear" w:color="000000" w:fill="FFFF00"/>
            <w:noWrap/>
            <w:vAlign w:val="bottom"/>
            <w:hideMark/>
          </w:tcPr>
          <w:p w14:paraId="2B79EB5C"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125</w:t>
            </w:r>
          </w:p>
        </w:tc>
        <w:tc>
          <w:tcPr>
            <w:tcW w:w="2136" w:type="dxa"/>
            <w:tcBorders>
              <w:top w:val="nil"/>
              <w:left w:val="nil"/>
              <w:bottom w:val="single" w:sz="4" w:space="0" w:color="auto"/>
              <w:right w:val="single" w:sz="4" w:space="0" w:color="auto"/>
            </w:tcBorders>
            <w:shd w:val="clear" w:color="000000" w:fill="FFFFFF"/>
            <w:noWrap/>
            <w:vAlign w:val="bottom"/>
            <w:hideMark/>
          </w:tcPr>
          <w:p w14:paraId="7F46F42C"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7,4</w:t>
            </w:r>
          </w:p>
        </w:tc>
        <w:tc>
          <w:tcPr>
            <w:tcW w:w="2568" w:type="dxa"/>
            <w:tcBorders>
              <w:top w:val="nil"/>
              <w:left w:val="nil"/>
              <w:bottom w:val="single" w:sz="4" w:space="0" w:color="auto"/>
              <w:right w:val="single" w:sz="4" w:space="0" w:color="auto"/>
            </w:tcBorders>
            <w:shd w:val="clear" w:color="000000" w:fill="FFFFFF"/>
            <w:noWrap/>
            <w:vAlign w:val="bottom"/>
            <w:hideMark/>
          </w:tcPr>
          <w:p w14:paraId="60122E53"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110,2</w:t>
            </w:r>
          </w:p>
        </w:tc>
      </w:tr>
      <w:tr w:rsidR="00D3604C" w:rsidRPr="00D3604C" w14:paraId="023F922D" w14:textId="77777777" w:rsidTr="00B80FF3">
        <w:trPr>
          <w:trHeight w:val="305"/>
        </w:trPr>
        <w:tc>
          <w:tcPr>
            <w:tcW w:w="1831" w:type="dxa"/>
            <w:tcBorders>
              <w:top w:val="nil"/>
              <w:left w:val="single" w:sz="4" w:space="0" w:color="auto"/>
              <w:bottom w:val="single" w:sz="4" w:space="0" w:color="auto"/>
              <w:right w:val="nil"/>
            </w:tcBorders>
            <w:shd w:val="clear" w:color="auto" w:fill="auto"/>
            <w:noWrap/>
            <w:vAlign w:val="bottom"/>
            <w:hideMark/>
          </w:tcPr>
          <w:p w14:paraId="61887887" w14:textId="77777777" w:rsidR="00D3604C" w:rsidRPr="00D3604C" w:rsidRDefault="00D3604C" w:rsidP="00D3604C">
            <w:pPr>
              <w:spacing w:after="0" w:line="240" w:lineRule="auto"/>
              <w:jc w:val="center"/>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CF</w:t>
            </w:r>
          </w:p>
        </w:tc>
        <w:tc>
          <w:tcPr>
            <w:tcW w:w="2110" w:type="dxa"/>
            <w:tcBorders>
              <w:top w:val="nil"/>
              <w:left w:val="single" w:sz="4" w:space="0" w:color="auto"/>
              <w:bottom w:val="single" w:sz="4" w:space="0" w:color="auto"/>
              <w:right w:val="single" w:sz="4" w:space="0" w:color="auto"/>
            </w:tcBorders>
            <w:shd w:val="clear" w:color="000000" w:fill="FFFF00"/>
            <w:noWrap/>
            <w:vAlign w:val="bottom"/>
            <w:hideMark/>
          </w:tcPr>
          <w:p w14:paraId="4B84C6CF"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125</w:t>
            </w:r>
          </w:p>
        </w:tc>
        <w:tc>
          <w:tcPr>
            <w:tcW w:w="2136" w:type="dxa"/>
            <w:tcBorders>
              <w:top w:val="nil"/>
              <w:left w:val="nil"/>
              <w:bottom w:val="single" w:sz="4" w:space="0" w:color="auto"/>
              <w:right w:val="single" w:sz="4" w:space="0" w:color="auto"/>
            </w:tcBorders>
            <w:shd w:val="clear" w:color="auto" w:fill="auto"/>
            <w:noWrap/>
            <w:vAlign w:val="bottom"/>
            <w:hideMark/>
          </w:tcPr>
          <w:p w14:paraId="3FCBBF07"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7,4</w:t>
            </w:r>
          </w:p>
        </w:tc>
        <w:tc>
          <w:tcPr>
            <w:tcW w:w="2568" w:type="dxa"/>
            <w:tcBorders>
              <w:top w:val="nil"/>
              <w:left w:val="nil"/>
              <w:bottom w:val="single" w:sz="4" w:space="0" w:color="auto"/>
              <w:right w:val="single" w:sz="4" w:space="0" w:color="auto"/>
            </w:tcBorders>
            <w:shd w:val="clear" w:color="auto" w:fill="auto"/>
            <w:noWrap/>
            <w:vAlign w:val="bottom"/>
            <w:hideMark/>
          </w:tcPr>
          <w:p w14:paraId="066C427E" w14:textId="77777777" w:rsidR="00D3604C" w:rsidRPr="00D3604C" w:rsidRDefault="00D3604C" w:rsidP="00D3604C">
            <w:pPr>
              <w:spacing w:after="0" w:line="240" w:lineRule="auto"/>
              <w:jc w:val="right"/>
              <w:rPr>
                <w:rFonts w:ascii="Calibri" w:eastAsia="Times New Roman" w:hAnsi="Calibri" w:cs="Calibri"/>
                <w:color w:val="000000"/>
                <w:kern w:val="0"/>
                <w:lang w:val="el-GR" w:eastAsia="el-GR"/>
              </w:rPr>
            </w:pPr>
            <w:r w:rsidRPr="00D3604C">
              <w:rPr>
                <w:rFonts w:ascii="Calibri" w:eastAsia="Times New Roman" w:hAnsi="Calibri" w:cs="Calibri"/>
                <w:color w:val="000000"/>
                <w:kern w:val="0"/>
                <w:lang w:val="el-GR" w:eastAsia="el-GR"/>
              </w:rPr>
              <w:t>110,2</w:t>
            </w:r>
          </w:p>
        </w:tc>
      </w:tr>
    </w:tbl>
    <w:p w14:paraId="3E9C5B0F" w14:textId="77777777" w:rsidR="00D3604C" w:rsidRDefault="00D3604C" w:rsidP="00467D85">
      <w:pPr>
        <w:rPr>
          <w:rFonts w:asciiTheme="majorHAnsi" w:eastAsiaTheme="majorEastAsia" w:hAnsiTheme="majorHAnsi" w:cstheme="majorBidi"/>
          <w:lang w:val="el-GR"/>
        </w:rPr>
      </w:pPr>
    </w:p>
    <w:p w14:paraId="09C602AB" w14:textId="77777777" w:rsidR="00D3604C" w:rsidRDefault="00D3604C" w:rsidP="00467D85">
      <w:pPr>
        <w:rPr>
          <w:rFonts w:asciiTheme="majorHAnsi" w:eastAsiaTheme="majorEastAsia" w:hAnsiTheme="majorHAnsi" w:cstheme="majorBidi"/>
          <w:lang w:val="el-GR"/>
        </w:rPr>
      </w:pPr>
    </w:p>
    <w:p w14:paraId="03140F98" w14:textId="77777777" w:rsidR="00D3604C" w:rsidRDefault="00D3604C" w:rsidP="00467D85">
      <w:pPr>
        <w:rPr>
          <w:rFonts w:asciiTheme="majorHAnsi" w:eastAsiaTheme="majorEastAsia" w:hAnsiTheme="majorHAnsi" w:cstheme="majorBidi"/>
          <w:lang w:val="el-GR"/>
        </w:rPr>
      </w:pPr>
    </w:p>
    <w:p w14:paraId="24C6052E" w14:textId="77777777" w:rsidR="00D3604C" w:rsidRDefault="00D3604C" w:rsidP="00467D85">
      <w:pPr>
        <w:rPr>
          <w:rFonts w:asciiTheme="majorHAnsi" w:eastAsiaTheme="majorEastAsia" w:hAnsiTheme="majorHAnsi" w:cstheme="majorBidi"/>
          <w:lang w:val="el-GR"/>
        </w:rPr>
      </w:pPr>
    </w:p>
    <w:p w14:paraId="2665E2AE" w14:textId="77777777" w:rsidR="00D3604C" w:rsidRDefault="00D3604C" w:rsidP="00467D85">
      <w:pPr>
        <w:rPr>
          <w:rFonts w:asciiTheme="majorHAnsi" w:eastAsiaTheme="majorEastAsia" w:hAnsiTheme="majorHAnsi" w:cstheme="majorBidi"/>
          <w:lang w:val="el-GR"/>
        </w:rPr>
      </w:pPr>
    </w:p>
    <w:p w14:paraId="3836F20E" w14:textId="77777777" w:rsidR="00D3604C" w:rsidRDefault="00D3604C" w:rsidP="00467D85">
      <w:pPr>
        <w:rPr>
          <w:rFonts w:asciiTheme="majorHAnsi" w:eastAsiaTheme="majorEastAsia" w:hAnsiTheme="majorHAnsi" w:cstheme="majorBidi"/>
          <w:lang w:val="el-GR"/>
        </w:rPr>
      </w:pPr>
    </w:p>
    <w:p w14:paraId="68109083" w14:textId="77777777" w:rsidR="00D3604C" w:rsidRDefault="00D3604C" w:rsidP="00467D85">
      <w:pPr>
        <w:rPr>
          <w:rFonts w:asciiTheme="majorHAnsi" w:eastAsiaTheme="majorEastAsia" w:hAnsiTheme="majorHAnsi" w:cstheme="majorBidi"/>
          <w:lang w:val="el-GR"/>
        </w:rPr>
      </w:pPr>
    </w:p>
    <w:p w14:paraId="28D5FD1E" w14:textId="77777777" w:rsidR="00D3604C" w:rsidRDefault="00D3604C" w:rsidP="00467D85">
      <w:pPr>
        <w:rPr>
          <w:rFonts w:asciiTheme="majorHAnsi" w:eastAsiaTheme="majorEastAsia" w:hAnsiTheme="majorHAnsi" w:cstheme="majorBidi"/>
          <w:lang w:val="el-GR"/>
        </w:rPr>
      </w:pPr>
    </w:p>
    <w:p w14:paraId="4D22BD14" w14:textId="77777777" w:rsidR="00D3604C" w:rsidRDefault="00D3604C" w:rsidP="00467D85">
      <w:pPr>
        <w:rPr>
          <w:rFonts w:asciiTheme="majorHAnsi" w:eastAsiaTheme="majorEastAsia" w:hAnsiTheme="majorHAnsi" w:cstheme="majorBidi"/>
          <w:lang w:val="el-GR"/>
        </w:rPr>
      </w:pPr>
    </w:p>
    <w:p w14:paraId="06646E9E" w14:textId="77777777" w:rsidR="00D3604C" w:rsidRDefault="00D3604C" w:rsidP="00467D85">
      <w:pPr>
        <w:rPr>
          <w:rFonts w:asciiTheme="majorHAnsi" w:eastAsiaTheme="majorEastAsia" w:hAnsiTheme="majorHAnsi" w:cstheme="majorBidi"/>
          <w:lang w:val="el-GR"/>
        </w:rPr>
      </w:pPr>
    </w:p>
    <w:p w14:paraId="62E16E9D" w14:textId="77777777" w:rsidR="003E2392" w:rsidRDefault="00215994" w:rsidP="003E2392">
      <w:pPr>
        <w:ind w:left="551" w:hanging="566"/>
        <w:jc w:val="both"/>
      </w:pPr>
      <w:bookmarkStart w:id="56" w:name="_Toc137839115"/>
      <w:r w:rsidRPr="005E43A9">
        <w:rPr>
          <w:rStyle w:val="1Char"/>
          <w:b/>
          <w:bCs/>
          <w:color w:val="auto"/>
          <w:sz w:val="24"/>
          <w:szCs w:val="24"/>
          <w:u w:val="single"/>
          <w:lang w:val="el-GR"/>
        </w:rPr>
        <w:lastRenderedPageBreak/>
        <w:t>Ερώτημα 1.</w:t>
      </w:r>
      <w:r>
        <w:rPr>
          <w:rStyle w:val="1Char"/>
          <w:b/>
          <w:bCs/>
          <w:color w:val="auto"/>
          <w:sz w:val="24"/>
          <w:szCs w:val="24"/>
          <w:u w:val="single"/>
          <w:lang w:val="el-GR"/>
        </w:rPr>
        <w:t>7</w:t>
      </w:r>
      <w:bookmarkStart w:id="57" w:name="_Toc137840713"/>
      <w:bookmarkEnd w:id="56"/>
    </w:p>
    <w:p w14:paraId="61275BAF" w14:textId="01DD5569" w:rsidR="00056B63" w:rsidRPr="003E2392" w:rsidRDefault="00030D7D" w:rsidP="003E2392">
      <w:pPr>
        <w:ind w:left="551" w:hanging="566"/>
        <w:jc w:val="center"/>
        <w:rPr>
          <w:b/>
          <w:bCs/>
          <w:u w:val="single"/>
          <w:lang w:val="el-GR"/>
        </w:rPr>
      </w:pPr>
      <w:r w:rsidRPr="003E2392">
        <w:rPr>
          <w:b/>
          <w:bCs/>
          <w:u w:val="single"/>
          <w:lang w:val="el-GR"/>
        </w:rPr>
        <w:t>Έλεγχος μέγιστων και ελάχιστων πιέσεων στου κόμβους</w:t>
      </w:r>
      <w:bookmarkEnd w:id="57"/>
    </w:p>
    <w:p w14:paraId="34C59E78" w14:textId="77777777" w:rsidR="00056B63" w:rsidRDefault="00B92D81" w:rsidP="00056B63">
      <w:pPr>
        <w:keepNext/>
      </w:pPr>
      <w:r>
        <w:rPr>
          <w:noProof/>
        </w:rPr>
        <w:drawing>
          <wp:inline distT="0" distB="0" distL="0" distR="0" wp14:anchorId="2A87946F" wp14:editId="76DA04B1">
            <wp:extent cx="5486400" cy="4926330"/>
            <wp:effectExtent l="0" t="0" r="0" b="0"/>
            <wp:docPr id="1081351930" name="Εικόνα 1" descr="Εικόνα που περιέχει κείμενο, στιγμιότυπο οθόνης, αριθμός, παράλλη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51930" name="Εικόνα 1" descr="Εικόνα που περιέχει κείμενο, στιγμιότυπο οθόνης, αριθμός, παράλληλα&#10;&#10;Περιγραφή που δημιουργήθηκε αυτόματα"/>
                    <pic:cNvPicPr/>
                  </pic:nvPicPr>
                  <pic:blipFill>
                    <a:blip r:embed="rId41"/>
                    <a:stretch>
                      <a:fillRect/>
                    </a:stretch>
                  </pic:blipFill>
                  <pic:spPr>
                    <a:xfrm>
                      <a:off x="0" y="0"/>
                      <a:ext cx="5486400" cy="4926330"/>
                    </a:xfrm>
                    <a:prstGeom prst="rect">
                      <a:avLst/>
                    </a:prstGeom>
                  </pic:spPr>
                </pic:pic>
              </a:graphicData>
            </a:graphic>
          </wp:inline>
        </w:drawing>
      </w:r>
    </w:p>
    <w:p w14:paraId="20B93115" w14:textId="6D918BDA" w:rsidR="00C276F1" w:rsidRPr="00D248CA" w:rsidRDefault="00056B63" w:rsidP="00D248CA">
      <w:pPr>
        <w:pStyle w:val="ac"/>
        <w:jc w:val="center"/>
        <w:rPr>
          <w:lang w:val="en-US"/>
        </w:rPr>
      </w:pPr>
      <w:r>
        <w:rPr>
          <w:lang w:val="en-US"/>
        </w:rPr>
        <w:t>Head</w:t>
      </w:r>
      <w:r w:rsidRPr="00850327">
        <w:rPr>
          <w:lang w:val="en-US"/>
        </w:rPr>
        <w:t xml:space="preserve"> (</w:t>
      </w:r>
      <w:r>
        <w:t>Μέγιστη</w:t>
      </w:r>
      <w:r w:rsidRPr="00850327">
        <w:rPr>
          <w:lang w:val="en-US"/>
        </w:rPr>
        <w:t xml:space="preserve">) - </w:t>
      </w:r>
      <w:r>
        <w:rPr>
          <w:lang w:val="en-US"/>
        </w:rPr>
        <w:t>Pressure</w:t>
      </w:r>
      <w:r w:rsidRPr="00850327">
        <w:rPr>
          <w:lang w:val="en-US"/>
        </w:rPr>
        <w:t xml:space="preserve"> (</w:t>
      </w:r>
      <w:r>
        <w:t>Ελάχιστη</w:t>
      </w:r>
      <w:r w:rsidRPr="00850327">
        <w:rPr>
          <w:lang w:val="en-US"/>
        </w:rPr>
        <w:t xml:space="preserve">) </w:t>
      </w:r>
      <w:r>
        <w:t>Πίεση</w:t>
      </w:r>
      <w:r w:rsidRPr="00850327">
        <w:rPr>
          <w:lang w:val="en-US"/>
        </w:rPr>
        <w:t xml:space="preserve"> </w:t>
      </w:r>
      <w:r>
        <w:t>κάθε</w:t>
      </w:r>
      <w:r w:rsidRPr="00850327">
        <w:rPr>
          <w:lang w:val="en-US"/>
        </w:rPr>
        <w:t xml:space="preserve"> </w:t>
      </w:r>
      <w:r>
        <w:t>κόμβου</w:t>
      </w:r>
      <w:r w:rsidRPr="00850327">
        <w:rPr>
          <w:lang w:val="en-US"/>
        </w:rPr>
        <w:t>/</w:t>
      </w:r>
      <w:r>
        <w:rPr>
          <w:lang w:val="en-US"/>
        </w:rPr>
        <w:t>junction</w:t>
      </w:r>
      <w:r w:rsidR="00850327" w:rsidRPr="00850327">
        <w:rPr>
          <w:lang w:val="en-US"/>
        </w:rPr>
        <w:t xml:space="preserve"> </w:t>
      </w:r>
      <w:r w:rsidR="00850327">
        <w:rPr>
          <w:lang w:val="en-US"/>
        </w:rPr>
        <w:t xml:space="preserve">via EPANET. </w:t>
      </w:r>
    </w:p>
    <w:p w14:paraId="45C232C7" w14:textId="77777777" w:rsidR="00C276F1" w:rsidRPr="00850327" w:rsidRDefault="00C276F1" w:rsidP="00030D7D">
      <w:pPr>
        <w:rPr>
          <w:u w:val="single"/>
        </w:rPr>
      </w:pPr>
    </w:p>
    <w:p w14:paraId="13F12437" w14:textId="0D0B806E" w:rsidR="00030D7D" w:rsidRDefault="00E1072E" w:rsidP="00030D7D">
      <w:pPr>
        <w:rPr>
          <w:lang w:val="el-GR"/>
        </w:rPr>
      </w:pPr>
      <w:r>
        <w:rPr>
          <w:u w:val="single"/>
          <w:lang w:val="el-GR"/>
        </w:rPr>
        <w:t>1</w:t>
      </w:r>
      <w:r w:rsidR="00B92055" w:rsidRPr="00B92055">
        <w:rPr>
          <w:u w:val="single"/>
          <w:vertAlign w:val="superscript"/>
          <w:lang w:val="el-GR"/>
        </w:rPr>
        <w:t>ο</w:t>
      </w:r>
      <w:r w:rsidR="00B92055" w:rsidRPr="00B92055">
        <w:rPr>
          <w:u w:val="single"/>
          <w:lang w:val="el-GR"/>
        </w:rPr>
        <w:t xml:space="preserve"> βήμα</w:t>
      </w:r>
      <w:r w:rsidR="00B92055">
        <w:rPr>
          <w:lang w:val="el-GR"/>
        </w:rPr>
        <w:t>: Έλεγχος μέγιστων πιέσεων</w:t>
      </w:r>
      <w:r w:rsidR="003E7E29">
        <w:rPr>
          <w:lang w:val="el-GR"/>
        </w:rPr>
        <w:t xml:space="preserve">. </w:t>
      </w:r>
    </w:p>
    <w:p w14:paraId="25072108" w14:textId="77777777" w:rsidR="00B92055" w:rsidRPr="00B92055" w:rsidRDefault="00B92055" w:rsidP="00030D7D">
      <w:pPr>
        <w:rPr>
          <w:lang w:val="el-GR"/>
        </w:rPr>
      </w:pPr>
      <w:r w:rsidRPr="00B92055">
        <w:rPr>
          <w:lang w:val="el-GR"/>
        </w:rPr>
        <w:t>Το ύψος πιέσεως στους κόμβους του δικτύου δε θα πρέπει να υπερβαίνει τα 60-70</w:t>
      </w:r>
      <w:r w:rsidRPr="00B92055">
        <w:t>m</w:t>
      </w:r>
      <w:r w:rsidRPr="00B92055">
        <w:rPr>
          <w:lang w:val="el-GR"/>
        </w:rPr>
        <w:t xml:space="preserve"> διότι δημιουργούνται προβλήματα στα εσωτερικά δίκτυα των σπιτιών.</w:t>
      </w:r>
    </w:p>
    <w:p w14:paraId="1D8AFB96" w14:textId="77777777" w:rsidR="00030D7D" w:rsidRDefault="00B92055" w:rsidP="00030D7D">
      <w:pPr>
        <w:rPr>
          <w:lang w:val="el-GR"/>
        </w:rPr>
      </w:pPr>
      <w:r w:rsidRPr="00B92055">
        <w:rPr>
          <w:lang w:val="el-GR"/>
        </w:rPr>
        <w:t>Ο έλεγχος πιέσεων γίνεται πάντα με την ανώτατη στάθμη (Α.Σ.) της δεξαμενής ρύθμισης και απουσία ροής</w:t>
      </w:r>
    </w:p>
    <w:p w14:paraId="77E26E80" w14:textId="77777777" w:rsidR="00B92055" w:rsidRPr="008D68D3" w:rsidRDefault="00B92055" w:rsidP="00B92055">
      <w:pPr>
        <w:jc w:val="center"/>
        <w:rPr>
          <w:sz w:val="28"/>
          <w:szCs w:val="28"/>
          <w:lang w:val="el-GR"/>
        </w:rPr>
      </w:pPr>
      <w:r>
        <w:rPr>
          <w:sz w:val="28"/>
          <w:szCs w:val="28"/>
        </w:rPr>
        <w:t>m</w:t>
      </w:r>
      <w:r w:rsidRPr="00B92055">
        <w:rPr>
          <w:sz w:val="28"/>
          <w:szCs w:val="28"/>
        </w:rPr>
        <w:t>ax</w:t>
      </w:r>
      <w:r w:rsidRPr="008D68D3">
        <w:rPr>
          <w:sz w:val="28"/>
          <w:szCs w:val="28"/>
          <w:lang w:val="el-GR"/>
        </w:rPr>
        <w:t xml:space="preserve"> (</w:t>
      </w:r>
      <w:r w:rsidRPr="00B92055">
        <w:rPr>
          <w:sz w:val="28"/>
          <w:szCs w:val="28"/>
        </w:rPr>
        <w:t>P</w:t>
      </w:r>
      <w:r w:rsidRPr="008D68D3">
        <w:rPr>
          <w:sz w:val="28"/>
          <w:szCs w:val="28"/>
          <w:lang w:val="el-GR"/>
        </w:rPr>
        <w:t>(</w:t>
      </w:r>
      <w:r w:rsidRPr="00B92055">
        <w:rPr>
          <w:sz w:val="28"/>
          <w:szCs w:val="28"/>
        </w:rPr>
        <w:t>i</w:t>
      </w:r>
      <w:r w:rsidRPr="008D68D3">
        <w:rPr>
          <w:sz w:val="28"/>
          <w:szCs w:val="28"/>
          <w:lang w:val="el-GR"/>
        </w:rPr>
        <w:t>)/</w:t>
      </w:r>
      <w:r w:rsidRPr="00B92055">
        <w:rPr>
          <w:sz w:val="28"/>
          <w:szCs w:val="28"/>
          <w:lang w:val="el-GR"/>
        </w:rPr>
        <w:t>γ)= Α.Σ- Ζ</w:t>
      </w:r>
      <w:r w:rsidRPr="00B92055">
        <w:rPr>
          <w:sz w:val="28"/>
          <w:szCs w:val="28"/>
        </w:rPr>
        <w:t>i</w:t>
      </w:r>
    </w:p>
    <w:p w14:paraId="44B60981" w14:textId="77777777" w:rsidR="00B92055" w:rsidRPr="008D68D3" w:rsidRDefault="002C3971" w:rsidP="00B92055">
      <w:pPr>
        <w:rPr>
          <w:lang w:val="el-GR"/>
        </w:rPr>
      </w:pPr>
      <w:r w:rsidRPr="002C3971">
        <w:rPr>
          <w:lang w:val="el-GR"/>
        </w:rPr>
        <w:t xml:space="preserve">όπου </w:t>
      </w:r>
      <w:r>
        <w:rPr>
          <w:rFonts w:ascii="Cambria Math" w:hAnsi="Cambria Math" w:cs="Cambria Math"/>
        </w:rPr>
        <w:t>𝑍𝑖</w:t>
      </w:r>
      <w:r w:rsidRPr="002C3971">
        <w:rPr>
          <w:rFonts w:ascii="Cambria Math" w:hAnsi="Cambria Math" w:cs="Cambria Math"/>
          <w:lang w:val="el-GR"/>
        </w:rPr>
        <w:t xml:space="preserve"> </w:t>
      </w:r>
      <w:r w:rsidRPr="002C3971">
        <w:rPr>
          <w:lang w:val="el-GR"/>
        </w:rPr>
        <w:t xml:space="preserve">είναι το υψόμετρο εδάφους στον κόμβο </w:t>
      </w:r>
      <w:r>
        <w:t>i</w:t>
      </w:r>
      <w:r w:rsidRPr="002C3971">
        <w:rPr>
          <w:lang w:val="el-GR"/>
        </w:rPr>
        <w:t>.</w:t>
      </w:r>
    </w:p>
    <w:p w14:paraId="16976E03" w14:textId="77777777" w:rsidR="002C3971" w:rsidRDefault="002C3971" w:rsidP="00B92055">
      <w:pPr>
        <w:rPr>
          <w:lang w:val="el-GR"/>
        </w:rPr>
      </w:pPr>
      <w:r w:rsidRPr="002C3971">
        <w:rPr>
          <w:lang w:val="el-GR"/>
        </w:rPr>
        <w:lastRenderedPageBreak/>
        <w:t>Η ανώτατη πίεση είνα</w:t>
      </w:r>
      <w:r>
        <w:rPr>
          <w:lang w:val="el-GR"/>
        </w:rPr>
        <w:t>ι</w:t>
      </w:r>
      <w:r w:rsidRPr="002C3971">
        <w:rPr>
          <w:lang w:val="el-GR"/>
        </w:rPr>
        <w:t xml:space="preserve"> </w:t>
      </w:r>
      <w:r>
        <w:rPr>
          <w:lang w:val="el-GR"/>
        </w:rPr>
        <w:t xml:space="preserve">ίση με το άθροισμα του υψομέτρου από το έδαφος της δεξαμενής ρύθμισης και της ανώτερης στάθμης του νερού σε αυτή:  </w:t>
      </w:r>
      <w:r w:rsidRPr="002C3971">
        <w:rPr>
          <w:lang w:val="el-GR"/>
        </w:rPr>
        <w:t xml:space="preserve">230 +4 = 234 </w:t>
      </w:r>
      <w:r>
        <w:t>m</w:t>
      </w:r>
    </w:p>
    <w:tbl>
      <w:tblPr>
        <w:tblW w:w="6580" w:type="dxa"/>
        <w:tblInd w:w="94" w:type="dxa"/>
        <w:tblLook w:val="04A0" w:firstRow="1" w:lastRow="0" w:firstColumn="1" w:lastColumn="0" w:noHBand="0" w:noVBand="1"/>
      </w:tblPr>
      <w:tblGrid>
        <w:gridCol w:w="1780"/>
        <w:gridCol w:w="1700"/>
        <w:gridCol w:w="1480"/>
        <w:gridCol w:w="1620"/>
      </w:tblGrid>
      <w:tr w:rsidR="00467D85" w:rsidRPr="00467D85" w14:paraId="5A8665D4" w14:textId="77777777" w:rsidTr="00467D85">
        <w:trPr>
          <w:trHeight w:val="1200"/>
        </w:trPr>
        <w:tc>
          <w:tcPr>
            <w:tcW w:w="17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A641BE4"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 xml:space="preserve">Kόμβος </w:t>
            </w:r>
          </w:p>
        </w:tc>
        <w:tc>
          <w:tcPr>
            <w:tcW w:w="1700" w:type="dxa"/>
            <w:tcBorders>
              <w:top w:val="single" w:sz="4" w:space="0" w:color="auto"/>
              <w:left w:val="nil"/>
              <w:bottom w:val="single" w:sz="4" w:space="0" w:color="auto"/>
              <w:right w:val="single" w:sz="4" w:space="0" w:color="auto"/>
            </w:tcBorders>
            <w:shd w:val="clear" w:color="000000" w:fill="DEEBF6"/>
            <w:vAlign w:val="center"/>
            <w:hideMark/>
          </w:tcPr>
          <w:p w14:paraId="7D8ED982"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Υψόμετρο εδάφους  (m)</w:t>
            </w:r>
          </w:p>
        </w:tc>
        <w:tc>
          <w:tcPr>
            <w:tcW w:w="1480" w:type="dxa"/>
            <w:tcBorders>
              <w:top w:val="single" w:sz="4" w:space="0" w:color="auto"/>
              <w:left w:val="nil"/>
              <w:bottom w:val="single" w:sz="4" w:space="0" w:color="auto"/>
              <w:right w:val="single" w:sz="4" w:space="0" w:color="auto"/>
            </w:tcBorders>
            <w:shd w:val="clear" w:color="000000" w:fill="FFFFFF"/>
            <w:vAlign w:val="center"/>
            <w:hideMark/>
          </w:tcPr>
          <w:p w14:paraId="6C3B4EB4" w14:textId="77777777" w:rsidR="00467D85" w:rsidRPr="00467D85" w:rsidRDefault="00467D85" w:rsidP="00467D85">
            <w:pPr>
              <w:spacing w:after="0" w:line="240" w:lineRule="auto"/>
              <w:jc w:val="center"/>
              <w:rPr>
                <w:rFonts w:ascii="Calibri" w:eastAsia="Times New Roman" w:hAnsi="Calibri" w:cs="Calibri"/>
                <w:color w:val="000000"/>
                <w:kern w:val="0"/>
                <w:lang w:eastAsia="el-GR"/>
              </w:rPr>
            </w:pPr>
            <w:r w:rsidRPr="00467D85">
              <w:rPr>
                <w:rFonts w:ascii="Calibri" w:eastAsia="Times New Roman" w:hAnsi="Calibri" w:cs="Calibri"/>
                <w:color w:val="000000"/>
                <w:kern w:val="0"/>
                <w:lang w:eastAsia="el-GR"/>
              </w:rPr>
              <w:t>max(P/</w:t>
            </w:r>
            <w:r w:rsidRPr="00467D85">
              <w:rPr>
                <w:rFonts w:ascii="Calibri" w:eastAsia="Times New Roman" w:hAnsi="Calibri" w:cs="Calibri"/>
                <w:color w:val="000000"/>
                <w:kern w:val="0"/>
                <w:lang w:val="el-GR" w:eastAsia="el-GR"/>
              </w:rPr>
              <w:t>γ</w:t>
            </w:r>
            <w:r w:rsidRPr="00467D85">
              <w:rPr>
                <w:rFonts w:ascii="Calibri" w:eastAsia="Times New Roman" w:hAnsi="Calibri" w:cs="Calibri"/>
                <w:color w:val="000000"/>
                <w:kern w:val="0"/>
                <w:lang w:eastAsia="el-GR"/>
              </w:rPr>
              <w:t xml:space="preserve">) (m) // HEAD </w:t>
            </w:r>
          </w:p>
        </w:tc>
        <w:tc>
          <w:tcPr>
            <w:tcW w:w="1620" w:type="dxa"/>
            <w:tcBorders>
              <w:top w:val="single" w:sz="4" w:space="0" w:color="auto"/>
              <w:left w:val="nil"/>
              <w:bottom w:val="single" w:sz="4" w:space="0" w:color="auto"/>
              <w:right w:val="single" w:sz="4" w:space="0" w:color="auto"/>
            </w:tcBorders>
            <w:shd w:val="clear" w:color="000000" w:fill="FFFFFF"/>
            <w:vAlign w:val="center"/>
            <w:hideMark/>
          </w:tcPr>
          <w:p w14:paraId="3A47409C"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έλεγχος μεγίστων πιέσεων ( &lt;60-70m)</w:t>
            </w:r>
          </w:p>
        </w:tc>
      </w:tr>
      <w:tr w:rsidR="00467D85" w:rsidRPr="00467D85" w14:paraId="55E3DBFE"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70FD68F4"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Δ1</w:t>
            </w:r>
          </w:p>
        </w:tc>
        <w:tc>
          <w:tcPr>
            <w:tcW w:w="1700" w:type="dxa"/>
            <w:tcBorders>
              <w:top w:val="nil"/>
              <w:left w:val="nil"/>
              <w:bottom w:val="single" w:sz="4" w:space="0" w:color="auto"/>
              <w:right w:val="single" w:sz="4" w:space="0" w:color="auto"/>
            </w:tcBorders>
            <w:shd w:val="clear" w:color="auto" w:fill="auto"/>
            <w:noWrap/>
            <w:vAlign w:val="bottom"/>
            <w:hideMark/>
          </w:tcPr>
          <w:p w14:paraId="44B04AE8"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230</w:t>
            </w:r>
          </w:p>
        </w:tc>
        <w:tc>
          <w:tcPr>
            <w:tcW w:w="1480" w:type="dxa"/>
            <w:tcBorders>
              <w:top w:val="nil"/>
              <w:left w:val="nil"/>
              <w:bottom w:val="single" w:sz="4" w:space="0" w:color="auto"/>
              <w:right w:val="single" w:sz="4" w:space="0" w:color="auto"/>
            </w:tcBorders>
            <w:shd w:val="clear" w:color="auto" w:fill="auto"/>
            <w:noWrap/>
            <w:vAlign w:val="bottom"/>
            <w:hideMark/>
          </w:tcPr>
          <w:p w14:paraId="3A368045"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4</w:t>
            </w:r>
          </w:p>
        </w:tc>
        <w:tc>
          <w:tcPr>
            <w:tcW w:w="1620" w:type="dxa"/>
            <w:tcBorders>
              <w:top w:val="nil"/>
              <w:left w:val="nil"/>
              <w:bottom w:val="single" w:sz="4" w:space="0" w:color="auto"/>
              <w:right w:val="single" w:sz="4" w:space="0" w:color="auto"/>
            </w:tcBorders>
            <w:shd w:val="clear" w:color="auto" w:fill="auto"/>
            <w:noWrap/>
            <w:vAlign w:val="bottom"/>
            <w:hideMark/>
          </w:tcPr>
          <w:p w14:paraId="57E3B6AC"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0E919ACC"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217B949D"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Δ2</w:t>
            </w:r>
          </w:p>
        </w:tc>
        <w:tc>
          <w:tcPr>
            <w:tcW w:w="1700" w:type="dxa"/>
            <w:tcBorders>
              <w:top w:val="nil"/>
              <w:left w:val="nil"/>
              <w:bottom w:val="single" w:sz="4" w:space="0" w:color="auto"/>
              <w:right w:val="single" w:sz="4" w:space="0" w:color="auto"/>
            </w:tcBorders>
            <w:shd w:val="clear" w:color="auto" w:fill="auto"/>
            <w:noWrap/>
            <w:vAlign w:val="bottom"/>
            <w:hideMark/>
          </w:tcPr>
          <w:p w14:paraId="1D010FBF"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215</w:t>
            </w:r>
          </w:p>
        </w:tc>
        <w:tc>
          <w:tcPr>
            <w:tcW w:w="1480" w:type="dxa"/>
            <w:tcBorders>
              <w:top w:val="nil"/>
              <w:left w:val="nil"/>
              <w:bottom w:val="single" w:sz="4" w:space="0" w:color="auto"/>
              <w:right w:val="single" w:sz="4" w:space="0" w:color="auto"/>
            </w:tcBorders>
            <w:shd w:val="clear" w:color="auto" w:fill="auto"/>
            <w:noWrap/>
            <w:vAlign w:val="bottom"/>
            <w:hideMark/>
          </w:tcPr>
          <w:p w14:paraId="4CC5DB84"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w:t>
            </w:r>
          </w:p>
        </w:tc>
        <w:tc>
          <w:tcPr>
            <w:tcW w:w="1620" w:type="dxa"/>
            <w:tcBorders>
              <w:top w:val="nil"/>
              <w:left w:val="nil"/>
              <w:bottom w:val="single" w:sz="4" w:space="0" w:color="auto"/>
              <w:right w:val="single" w:sz="4" w:space="0" w:color="auto"/>
            </w:tcBorders>
            <w:shd w:val="clear" w:color="auto" w:fill="auto"/>
            <w:noWrap/>
            <w:vAlign w:val="bottom"/>
            <w:hideMark/>
          </w:tcPr>
          <w:p w14:paraId="5D833B95"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41DD4A9C"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02EC4B85"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B</w:t>
            </w:r>
          </w:p>
        </w:tc>
        <w:tc>
          <w:tcPr>
            <w:tcW w:w="1700" w:type="dxa"/>
            <w:tcBorders>
              <w:top w:val="nil"/>
              <w:left w:val="nil"/>
              <w:bottom w:val="single" w:sz="4" w:space="0" w:color="auto"/>
              <w:right w:val="single" w:sz="4" w:space="0" w:color="auto"/>
            </w:tcBorders>
            <w:shd w:val="clear" w:color="auto" w:fill="auto"/>
            <w:noWrap/>
            <w:vAlign w:val="bottom"/>
            <w:hideMark/>
          </w:tcPr>
          <w:p w14:paraId="3E19E4C4"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195</w:t>
            </w:r>
          </w:p>
        </w:tc>
        <w:tc>
          <w:tcPr>
            <w:tcW w:w="1480" w:type="dxa"/>
            <w:tcBorders>
              <w:top w:val="nil"/>
              <w:left w:val="nil"/>
              <w:bottom w:val="single" w:sz="4" w:space="0" w:color="auto"/>
              <w:right w:val="single" w:sz="4" w:space="0" w:color="auto"/>
            </w:tcBorders>
            <w:shd w:val="clear" w:color="auto" w:fill="auto"/>
            <w:noWrap/>
            <w:vAlign w:val="bottom"/>
            <w:hideMark/>
          </w:tcPr>
          <w:p w14:paraId="0269F692"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39</w:t>
            </w:r>
          </w:p>
        </w:tc>
        <w:tc>
          <w:tcPr>
            <w:tcW w:w="1620" w:type="dxa"/>
            <w:tcBorders>
              <w:top w:val="nil"/>
              <w:left w:val="nil"/>
              <w:bottom w:val="single" w:sz="4" w:space="0" w:color="auto"/>
              <w:right w:val="single" w:sz="4" w:space="0" w:color="auto"/>
            </w:tcBorders>
            <w:shd w:val="clear" w:color="auto" w:fill="auto"/>
            <w:noWrap/>
            <w:vAlign w:val="bottom"/>
            <w:hideMark/>
          </w:tcPr>
          <w:p w14:paraId="3624EE78"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258FB527"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61842B6B"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C</w:t>
            </w:r>
          </w:p>
        </w:tc>
        <w:tc>
          <w:tcPr>
            <w:tcW w:w="1700" w:type="dxa"/>
            <w:tcBorders>
              <w:top w:val="nil"/>
              <w:left w:val="nil"/>
              <w:bottom w:val="single" w:sz="4" w:space="0" w:color="auto"/>
              <w:right w:val="single" w:sz="4" w:space="0" w:color="auto"/>
            </w:tcBorders>
            <w:shd w:val="clear" w:color="auto" w:fill="auto"/>
            <w:noWrap/>
            <w:vAlign w:val="bottom"/>
            <w:hideMark/>
          </w:tcPr>
          <w:p w14:paraId="2682A587"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193</w:t>
            </w:r>
          </w:p>
        </w:tc>
        <w:tc>
          <w:tcPr>
            <w:tcW w:w="1480" w:type="dxa"/>
            <w:tcBorders>
              <w:top w:val="nil"/>
              <w:left w:val="nil"/>
              <w:bottom w:val="single" w:sz="4" w:space="0" w:color="auto"/>
              <w:right w:val="single" w:sz="4" w:space="0" w:color="auto"/>
            </w:tcBorders>
            <w:shd w:val="clear" w:color="auto" w:fill="auto"/>
            <w:noWrap/>
            <w:vAlign w:val="bottom"/>
            <w:hideMark/>
          </w:tcPr>
          <w:p w14:paraId="7D14F6F8"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41</w:t>
            </w:r>
          </w:p>
        </w:tc>
        <w:tc>
          <w:tcPr>
            <w:tcW w:w="1620" w:type="dxa"/>
            <w:tcBorders>
              <w:top w:val="nil"/>
              <w:left w:val="nil"/>
              <w:bottom w:val="single" w:sz="4" w:space="0" w:color="auto"/>
              <w:right w:val="single" w:sz="4" w:space="0" w:color="auto"/>
            </w:tcBorders>
            <w:shd w:val="clear" w:color="auto" w:fill="auto"/>
            <w:noWrap/>
            <w:vAlign w:val="bottom"/>
            <w:hideMark/>
          </w:tcPr>
          <w:p w14:paraId="28537A83"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2BB13E28"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1525708A"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D</w:t>
            </w:r>
          </w:p>
        </w:tc>
        <w:tc>
          <w:tcPr>
            <w:tcW w:w="1700" w:type="dxa"/>
            <w:tcBorders>
              <w:top w:val="nil"/>
              <w:left w:val="nil"/>
              <w:bottom w:val="single" w:sz="4" w:space="0" w:color="auto"/>
              <w:right w:val="single" w:sz="4" w:space="0" w:color="auto"/>
            </w:tcBorders>
            <w:shd w:val="clear" w:color="auto" w:fill="auto"/>
            <w:noWrap/>
            <w:vAlign w:val="bottom"/>
            <w:hideMark/>
          </w:tcPr>
          <w:p w14:paraId="585B09AA"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190</w:t>
            </w:r>
          </w:p>
        </w:tc>
        <w:tc>
          <w:tcPr>
            <w:tcW w:w="1480" w:type="dxa"/>
            <w:tcBorders>
              <w:top w:val="nil"/>
              <w:left w:val="nil"/>
              <w:bottom w:val="single" w:sz="4" w:space="0" w:color="auto"/>
              <w:right w:val="single" w:sz="4" w:space="0" w:color="auto"/>
            </w:tcBorders>
            <w:shd w:val="clear" w:color="auto" w:fill="auto"/>
            <w:noWrap/>
            <w:vAlign w:val="bottom"/>
            <w:hideMark/>
          </w:tcPr>
          <w:p w14:paraId="378EAD0E"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44</w:t>
            </w:r>
          </w:p>
        </w:tc>
        <w:tc>
          <w:tcPr>
            <w:tcW w:w="1620" w:type="dxa"/>
            <w:tcBorders>
              <w:top w:val="nil"/>
              <w:left w:val="nil"/>
              <w:bottom w:val="single" w:sz="4" w:space="0" w:color="auto"/>
              <w:right w:val="single" w:sz="4" w:space="0" w:color="auto"/>
            </w:tcBorders>
            <w:shd w:val="clear" w:color="auto" w:fill="auto"/>
            <w:noWrap/>
            <w:vAlign w:val="bottom"/>
            <w:hideMark/>
          </w:tcPr>
          <w:p w14:paraId="7791B3F2"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5032FFB3"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49AA4618"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E</w:t>
            </w:r>
          </w:p>
        </w:tc>
        <w:tc>
          <w:tcPr>
            <w:tcW w:w="1700" w:type="dxa"/>
            <w:tcBorders>
              <w:top w:val="nil"/>
              <w:left w:val="nil"/>
              <w:bottom w:val="single" w:sz="4" w:space="0" w:color="auto"/>
              <w:right w:val="single" w:sz="4" w:space="0" w:color="auto"/>
            </w:tcBorders>
            <w:shd w:val="clear" w:color="auto" w:fill="auto"/>
            <w:noWrap/>
            <w:vAlign w:val="bottom"/>
            <w:hideMark/>
          </w:tcPr>
          <w:p w14:paraId="244FDE16"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193</w:t>
            </w:r>
          </w:p>
        </w:tc>
        <w:tc>
          <w:tcPr>
            <w:tcW w:w="1480" w:type="dxa"/>
            <w:tcBorders>
              <w:top w:val="nil"/>
              <w:left w:val="nil"/>
              <w:bottom w:val="single" w:sz="4" w:space="0" w:color="auto"/>
              <w:right w:val="single" w:sz="4" w:space="0" w:color="auto"/>
            </w:tcBorders>
            <w:shd w:val="clear" w:color="auto" w:fill="auto"/>
            <w:noWrap/>
            <w:vAlign w:val="bottom"/>
            <w:hideMark/>
          </w:tcPr>
          <w:p w14:paraId="2707C3E4"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41</w:t>
            </w:r>
          </w:p>
        </w:tc>
        <w:tc>
          <w:tcPr>
            <w:tcW w:w="1620" w:type="dxa"/>
            <w:tcBorders>
              <w:top w:val="nil"/>
              <w:left w:val="nil"/>
              <w:bottom w:val="single" w:sz="4" w:space="0" w:color="auto"/>
              <w:right w:val="single" w:sz="4" w:space="0" w:color="auto"/>
            </w:tcBorders>
            <w:shd w:val="clear" w:color="auto" w:fill="auto"/>
            <w:noWrap/>
            <w:vAlign w:val="bottom"/>
            <w:hideMark/>
          </w:tcPr>
          <w:p w14:paraId="6FF2C9C2"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6F1DDE65"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4F886957"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F</w:t>
            </w:r>
          </w:p>
        </w:tc>
        <w:tc>
          <w:tcPr>
            <w:tcW w:w="1700" w:type="dxa"/>
            <w:tcBorders>
              <w:top w:val="nil"/>
              <w:left w:val="nil"/>
              <w:bottom w:val="single" w:sz="4" w:space="0" w:color="auto"/>
              <w:right w:val="single" w:sz="4" w:space="0" w:color="auto"/>
            </w:tcBorders>
            <w:shd w:val="clear" w:color="auto" w:fill="auto"/>
            <w:noWrap/>
            <w:vAlign w:val="bottom"/>
            <w:hideMark/>
          </w:tcPr>
          <w:p w14:paraId="3F3E1D5A"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197</w:t>
            </w:r>
          </w:p>
        </w:tc>
        <w:tc>
          <w:tcPr>
            <w:tcW w:w="1480" w:type="dxa"/>
            <w:tcBorders>
              <w:top w:val="nil"/>
              <w:left w:val="nil"/>
              <w:bottom w:val="single" w:sz="4" w:space="0" w:color="auto"/>
              <w:right w:val="single" w:sz="4" w:space="0" w:color="auto"/>
            </w:tcBorders>
            <w:shd w:val="clear" w:color="auto" w:fill="auto"/>
            <w:noWrap/>
            <w:vAlign w:val="bottom"/>
            <w:hideMark/>
          </w:tcPr>
          <w:p w14:paraId="4CF8CB01"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37</w:t>
            </w:r>
          </w:p>
        </w:tc>
        <w:tc>
          <w:tcPr>
            <w:tcW w:w="1620" w:type="dxa"/>
            <w:tcBorders>
              <w:top w:val="nil"/>
              <w:left w:val="nil"/>
              <w:bottom w:val="single" w:sz="4" w:space="0" w:color="auto"/>
              <w:right w:val="single" w:sz="4" w:space="0" w:color="auto"/>
            </w:tcBorders>
            <w:shd w:val="clear" w:color="auto" w:fill="auto"/>
            <w:noWrap/>
            <w:vAlign w:val="bottom"/>
            <w:hideMark/>
          </w:tcPr>
          <w:p w14:paraId="7F90BFE0"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5FFBDD49"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67E9C9CA"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G</w:t>
            </w:r>
          </w:p>
        </w:tc>
        <w:tc>
          <w:tcPr>
            <w:tcW w:w="1700" w:type="dxa"/>
            <w:tcBorders>
              <w:top w:val="nil"/>
              <w:left w:val="nil"/>
              <w:bottom w:val="single" w:sz="4" w:space="0" w:color="auto"/>
              <w:right w:val="single" w:sz="4" w:space="0" w:color="auto"/>
            </w:tcBorders>
            <w:shd w:val="clear" w:color="auto" w:fill="auto"/>
            <w:noWrap/>
            <w:vAlign w:val="bottom"/>
            <w:hideMark/>
          </w:tcPr>
          <w:p w14:paraId="0EEF4964"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197</w:t>
            </w:r>
          </w:p>
        </w:tc>
        <w:tc>
          <w:tcPr>
            <w:tcW w:w="1480" w:type="dxa"/>
            <w:tcBorders>
              <w:top w:val="nil"/>
              <w:left w:val="nil"/>
              <w:bottom w:val="single" w:sz="4" w:space="0" w:color="auto"/>
              <w:right w:val="single" w:sz="4" w:space="0" w:color="auto"/>
            </w:tcBorders>
            <w:shd w:val="clear" w:color="auto" w:fill="auto"/>
            <w:noWrap/>
            <w:vAlign w:val="bottom"/>
            <w:hideMark/>
          </w:tcPr>
          <w:p w14:paraId="0CDF303D"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37</w:t>
            </w:r>
          </w:p>
        </w:tc>
        <w:tc>
          <w:tcPr>
            <w:tcW w:w="1620" w:type="dxa"/>
            <w:tcBorders>
              <w:top w:val="nil"/>
              <w:left w:val="nil"/>
              <w:bottom w:val="single" w:sz="4" w:space="0" w:color="auto"/>
              <w:right w:val="single" w:sz="4" w:space="0" w:color="auto"/>
            </w:tcBorders>
            <w:shd w:val="clear" w:color="auto" w:fill="auto"/>
            <w:noWrap/>
            <w:vAlign w:val="bottom"/>
            <w:hideMark/>
          </w:tcPr>
          <w:p w14:paraId="694A3C65"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4BCEDFFF"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5C651741"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H</w:t>
            </w:r>
          </w:p>
        </w:tc>
        <w:tc>
          <w:tcPr>
            <w:tcW w:w="1700" w:type="dxa"/>
            <w:tcBorders>
              <w:top w:val="nil"/>
              <w:left w:val="nil"/>
              <w:bottom w:val="single" w:sz="4" w:space="0" w:color="auto"/>
              <w:right w:val="single" w:sz="4" w:space="0" w:color="auto"/>
            </w:tcBorders>
            <w:shd w:val="clear" w:color="auto" w:fill="auto"/>
            <w:noWrap/>
            <w:vAlign w:val="bottom"/>
            <w:hideMark/>
          </w:tcPr>
          <w:p w14:paraId="2D39FB5F"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198</w:t>
            </w:r>
          </w:p>
        </w:tc>
        <w:tc>
          <w:tcPr>
            <w:tcW w:w="1480" w:type="dxa"/>
            <w:tcBorders>
              <w:top w:val="nil"/>
              <w:left w:val="nil"/>
              <w:bottom w:val="single" w:sz="4" w:space="0" w:color="auto"/>
              <w:right w:val="single" w:sz="4" w:space="0" w:color="auto"/>
            </w:tcBorders>
            <w:shd w:val="clear" w:color="auto" w:fill="auto"/>
            <w:noWrap/>
            <w:vAlign w:val="bottom"/>
            <w:hideMark/>
          </w:tcPr>
          <w:p w14:paraId="246D2E6D"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36</w:t>
            </w:r>
          </w:p>
        </w:tc>
        <w:tc>
          <w:tcPr>
            <w:tcW w:w="1620" w:type="dxa"/>
            <w:tcBorders>
              <w:top w:val="nil"/>
              <w:left w:val="nil"/>
              <w:bottom w:val="single" w:sz="4" w:space="0" w:color="auto"/>
              <w:right w:val="single" w:sz="4" w:space="0" w:color="auto"/>
            </w:tcBorders>
            <w:shd w:val="clear" w:color="auto" w:fill="auto"/>
            <w:noWrap/>
            <w:vAlign w:val="bottom"/>
            <w:hideMark/>
          </w:tcPr>
          <w:p w14:paraId="0B9AC6F2"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6D90F151"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5A74084F"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J</w:t>
            </w:r>
          </w:p>
        </w:tc>
        <w:tc>
          <w:tcPr>
            <w:tcW w:w="1700" w:type="dxa"/>
            <w:tcBorders>
              <w:top w:val="nil"/>
              <w:left w:val="nil"/>
              <w:bottom w:val="single" w:sz="4" w:space="0" w:color="auto"/>
              <w:right w:val="single" w:sz="4" w:space="0" w:color="auto"/>
            </w:tcBorders>
            <w:shd w:val="clear" w:color="auto" w:fill="auto"/>
            <w:noWrap/>
            <w:vAlign w:val="bottom"/>
            <w:hideMark/>
          </w:tcPr>
          <w:p w14:paraId="306FB443"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199</w:t>
            </w:r>
          </w:p>
        </w:tc>
        <w:tc>
          <w:tcPr>
            <w:tcW w:w="1480" w:type="dxa"/>
            <w:tcBorders>
              <w:top w:val="nil"/>
              <w:left w:val="nil"/>
              <w:bottom w:val="single" w:sz="4" w:space="0" w:color="auto"/>
              <w:right w:val="single" w:sz="4" w:space="0" w:color="auto"/>
            </w:tcBorders>
            <w:shd w:val="clear" w:color="auto" w:fill="auto"/>
            <w:noWrap/>
            <w:vAlign w:val="bottom"/>
            <w:hideMark/>
          </w:tcPr>
          <w:p w14:paraId="486347F4"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35</w:t>
            </w:r>
          </w:p>
        </w:tc>
        <w:tc>
          <w:tcPr>
            <w:tcW w:w="1620" w:type="dxa"/>
            <w:tcBorders>
              <w:top w:val="nil"/>
              <w:left w:val="nil"/>
              <w:bottom w:val="single" w:sz="4" w:space="0" w:color="auto"/>
              <w:right w:val="single" w:sz="4" w:space="0" w:color="auto"/>
            </w:tcBorders>
            <w:shd w:val="clear" w:color="auto" w:fill="auto"/>
            <w:noWrap/>
            <w:vAlign w:val="bottom"/>
            <w:hideMark/>
          </w:tcPr>
          <w:p w14:paraId="23CC3EC6"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72BEFE80"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6C86A3E3"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 xml:space="preserve">K </w:t>
            </w:r>
          </w:p>
        </w:tc>
        <w:tc>
          <w:tcPr>
            <w:tcW w:w="1700" w:type="dxa"/>
            <w:tcBorders>
              <w:top w:val="nil"/>
              <w:left w:val="nil"/>
              <w:bottom w:val="single" w:sz="4" w:space="0" w:color="auto"/>
              <w:right w:val="single" w:sz="4" w:space="0" w:color="auto"/>
            </w:tcBorders>
            <w:shd w:val="clear" w:color="auto" w:fill="auto"/>
            <w:noWrap/>
            <w:vAlign w:val="bottom"/>
            <w:hideMark/>
          </w:tcPr>
          <w:p w14:paraId="044A3839"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200</w:t>
            </w:r>
          </w:p>
        </w:tc>
        <w:tc>
          <w:tcPr>
            <w:tcW w:w="1480" w:type="dxa"/>
            <w:tcBorders>
              <w:top w:val="nil"/>
              <w:left w:val="nil"/>
              <w:bottom w:val="single" w:sz="4" w:space="0" w:color="auto"/>
              <w:right w:val="single" w:sz="4" w:space="0" w:color="auto"/>
            </w:tcBorders>
            <w:shd w:val="clear" w:color="auto" w:fill="auto"/>
            <w:noWrap/>
            <w:vAlign w:val="bottom"/>
            <w:hideMark/>
          </w:tcPr>
          <w:p w14:paraId="2E5BA6D1"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34</w:t>
            </w:r>
          </w:p>
        </w:tc>
        <w:tc>
          <w:tcPr>
            <w:tcW w:w="1620" w:type="dxa"/>
            <w:tcBorders>
              <w:top w:val="nil"/>
              <w:left w:val="nil"/>
              <w:bottom w:val="single" w:sz="4" w:space="0" w:color="auto"/>
              <w:right w:val="single" w:sz="4" w:space="0" w:color="auto"/>
            </w:tcBorders>
            <w:shd w:val="clear" w:color="auto" w:fill="auto"/>
            <w:noWrap/>
            <w:vAlign w:val="bottom"/>
            <w:hideMark/>
          </w:tcPr>
          <w:p w14:paraId="0D1B7E0A"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277C9599"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24366F89"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L</w:t>
            </w:r>
          </w:p>
        </w:tc>
        <w:tc>
          <w:tcPr>
            <w:tcW w:w="1700" w:type="dxa"/>
            <w:tcBorders>
              <w:top w:val="nil"/>
              <w:left w:val="nil"/>
              <w:bottom w:val="single" w:sz="4" w:space="0" w:color="auto"/>
              <w:right w:val="single" w:sz="4" w:space="0" w:color="auto"/>
            </w:tcBorders>
            <w:shd w:val="clear" w:color="auto" w:fill="auto"/>
            <w:noWrap/>
            <w:vAlign w:val="bottom"/>
            <w:hideMark/>
          </w:tcPr>
          <w:p w14:paraId="57619822"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200</w:t>
            </w:r>
          </w:p>
        </w:tc>
        <w:tc>
          <w:tcPr>
            <w:tcW w:w="1480" w:type="dxa"/>
            <w:tcBorders>
              <w:top w:val="nil"/>
              <w:left w:val="nil"/>
              <w:bottom w:val="single" w:sz="4" w:space="0" w:color="auto"/>
              <w:right w:val="single" w:sz="4" w:space="0" w:color="auto"/>
            </w:tcBorders>
            <w:shd w:val="clear" w:color="auto" w:fill="auto"/>
            <w:noWrap/>
            <w:vAlign w:val="bottom"/>
            <w:hideMark/>
          </w:tcPr>
          <w:p w14:paraId="5616477D"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34</w:t>
            </w:r>
          </w:p>
        </w:tc>
        <w:tc>
          <w:tcPr>
            <w:tcW w:w="1620" w:type="dxa"/>
            <w:tcBorders>
              <w:top w:val="nil"/>
              <w:left w:val="nil"/>
              <w:bottom w:val="single" w:sz="4" w:space="0" w:color="auto"/>
              <w:right w:val="single" w:sz="4" w:space="0" w:color="auto"/>
            </w:tcBorders>
            <w:shd w:val="clear" w:color="auto" w:fill="auto"/>
            <w:noWrap/>
            <w:vAlign w:val="bottom"/>
            <w:hideMark/>
          </w:tcPr>
          <w:p w14:paraId="2FC158E8"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33C4B324"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7183D5D6"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M</w:t>
            </w:r>
          </w:p>
        </w:tc>
        <w:tc>
          <w:tcPr>
            <w:tcW w:w="1700" w:type="dxa"/>
            <w:tcBorders>
              <w:top w:val="nil"/>
              <w:left w:val="nil"/>
              <w:bottom w:val="single" w:sz="4" w:space="0" w:color="auto"/>
              <w:right w:val="single" w:sz="4" w:space="0" w:color="auto"/>
            </w:tcBorders>
            <w:shd w:val="clear" w:color="auto" w:fill="auto"/>
            <w:noWrap/>
            <w:vAlign w:val="bottom"/>
            <w:hideMark/>
          </w:tcPr>
          <w:p w14:paraId="69AF68FA"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195</w:t>
            </w:r>
          </w:p>
        </w:tc>
        <w:tc>
          <w:tcPr>
            <w:tcW w:w="1480" w:type="dxa"/>
            <w:tcBorders>
              <w:top w:val="nil"/>
              <w:left w:val="nil"/>
              <w:bottom w:val="single" w:sz="4" w:space="0" w:color="auto"/>
              <w:right w:val="single" w:sz="4" w:space="0" w:color="auto"/>
            </w:tcBorders>
            <w:shd w:val="clear" w:color="auto" w:fill="auto"/>
            <w:noWrap/>
            <w:vAlign w:val="bottom"/>
            <w:hideMark/>
          </w:tcPr>
          <w:p w14:paraId="095B30F1"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39</w:t>
            </w:r>
          </w:p>
        </w:tc>
        <w:tc>
          <w:tcPr>
            <w:tcW w:w="1620" w:type="dxa"/>
            <w:tcBorders>
              <w:top w:val="nil"/>
              <w:left w:val="nil"/>
              <w:bottom w:val="single" w:sz="4" w:space="0" w:color="auto"/>
              <w:right w:val="single" w:sz="4" w:space="0" w:color="auto"/>
            </w:tcBorders>
            <w:shd w:val="clear" w:color="auto" w:fill="auto"/>
            <w:noWrap/>
            <w:vAlign w:val="bottom"/>
            <w:hideMark/>
          </w:tcPr>
          <w:p w14:paraId="0A71332B"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205C355B"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1C19409A"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N</w:t>
            </w:r>
          </w:p>
        </w:tc>
        <w:tc>
          <w:tcPr>
            <w:tcW w:w="1700" w:type="dxa"/>
            <w:tcBorders>
              <w:top w:val="nil"/>
              <w:left w:val="nil"/>
              <w:bottom w:val="single" w:sz="4" w:space="0" w:color="auto"/>
              <w:right w:val="single" w:sz="4" w:space="0" w:color="auto"/>
            </w:tcBorders>
            <w:shd w:val="clear" w:color="auto" w:fill="auto"/>
            <w:noWrap/>
            <w:vAlign w:val="bottom"/>
            <w:hideMark/>
          </w:tcPr>
          <w:p w14:paraId="0FD0033A"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194</w:t>
            </w:r>
          </w:p>
        </w:tc>
        <w:tc>
          <w:tcPr>
            <w:tcW w:w="1480" w:type="dxa"/>
            <w:tcBorders>
              <w:top w:val="nil"/>
              <w:left w:val="nil"/>
              <w:bottom w:val="single" w:sz="4" w:space="0" w:color="auto"/>
              <w:right w:val="single" w:sz="4" w:space="0" w:color="auto"/>
            </w:tcBorders>
            <w:shd w:val="clear" w:color="auto" w:fill="auto"/>
            <w:noWrap/>
            <w:vAlign w:val="bottom"/>
            <w:hideMark/>
          </w:tcPr>
          <w:p w14:paraId="3A189326"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40</w:t>
            </w:r>
          </w:p>
        </w:tc>
        <w:tc>
          <w:tcPr>
            <w:tcW w:w="1620" w:type="dxa"/>
            <w:tcBorders>
              <w:top w:val="nil"/>
              <w:left w:val="nil"/>
              <w:bottom w:val="single" w:sz="4" w:space="0" w:color="auto"/>
              <w:right w:val="single" w:sz="4" w:space="0" w:color="auto"/>
            </w:tcBorders>
            <w:shd w:val="clear" w:color="auto" w:fill="auto"/>
            <w:noWrap/>
            <w:vAlign w:val="bottom"/>
            <w:hideMark/>
          </w:tcPr>
          <w:p w14:paraId="5BD1F2CB"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r w:rsidR="00467D85" w:rsidRPr="00467D85" w14:paraId="3A5C4AAB" w14:textId="77777777" w:rsidTr="00467D85">
        <w:trPr>
          <w:trHeight w:val="300"/>
        </w:trPr>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0C77B536"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 xml:space="preserve">O </w:t>
            </w:r>
          </w:p>
        </w:tc>
        <w:tc>
          <w:tcPr>
            <w:tcW w:w="1700" w:type="dxa"/>
            <w:tcBorders>
              <w:top w:val="nil"/>
              <w:left w:val="nil"/>
              <w:bottom w:val="single" w:sz="4" w:space="0" w:color="auto"/>
              <w:right w:val="single" w:sz="4" w:space="0" w:color="auto"/>
            </w:tcBorders>
            <w:shd w:val="clear" w:color="auto" w:fill="auto"/>
            <w:noWrap/>
            <w:vAlign w:val="bottom"/>
            <w:hideMark/>
          </w:tcPr>
          <w:p w14:paraId="676F813A"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200</w:t>
            </w:r>
          </w:p>
        </w:tc>
        <w:tc>
          <w:tcPr>
            <w:tcW w:w="1480" w:type="dxa"/>
            <w:tcBorders>
              <w:top w:val="nil"/>
              <w:left w:val="nil"/>
              <w:bottom w:val="single" w:sz="4" w:space="0" w:color="auto"/>
              <w:right w:val="single" w:sz="4" w:space="0" w:color="auto"/>
            </w:tcBorders>
            <w:shd w:val="clear" w:color="auto" w:fill="auto"/>
            <w:noWrap/>
            <w:vAlign w:val="bottom"/>
            <w:hideMark/>
          </w:tcPr>
          <w:p w14:paraId="3BBD7925" w14:textId="77777777" w:rsidR="00467D85" w:rsidRPr="00467D85" w:rsidRDefault="00467D85" w:rsidP="00467D85">
            <w:pPr>
              <w:spacing w:after="0" w:line="240" w:lineRule="auto"/>
              <w:jc w:val="right"/>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34</w:t>
            </w:r>
          </w:p>
        </w:tc>
        <w:tc>
          <w:tcPr>
            <w:tcW w:w="1620" w:type="dxa"/>
            <w:tcBorders>
              <w:top w:val="nil"/>
              <w:left w:val="nil"/>
              <w:bottom w:val="single" w:sz="4" w:space="0" w:color="auto"/>
              <w:right w:val="single" w:sz="4" w:space="0" w:color="auto"/>
            </w:tcBorders>
            <w:shd w:val="clear" w:color="auto" w:fill="auto"/>
            <w:noWrap/>
            <w:vAlign w:val="bottom"/>
            <w:hideMark/>
          </w:tcPr>
          <w:p w14:paraId="6EDD4992" w14:textId="77777777" w:rsidR="00467D85" w:rsidRPr="00467D85" w:rsidRDefault="00467D85" w:rsidP="00467D85">
            <w:pPr>
              <w:spacing w:after="0" w:line="240" w:lineRule="auto"/>
              <w:jc w:val="center"/>
              <w:rPr>
                <w:rFonts w:ascii="Calibri" w:eastAsia="Times New Roman" w:hAnsi="Calibri" w:cs="Calibri"/>
                <w:color w:val="000000"/>
                <w:kern w:val="0"/>
                <w:lang w:val="el-GR" w:eastAsia="el-GR"/>
              </w:rPr>
            </w:pPr>
            <w:r w:rsidRPr="00467D85">
              <w:rPr>
                <w:rFonts w:ascii="Calibri" w:eastAsia="Times New Roman" w:hAnsi="Calibri" w:cs="Calibri"/>
                <w:color w:val="000000"/>
                <w:kern w:val="0"/>
                <w:lang w:val="el-GR" w:eastAsia="el-GR"/>
              </w:rPr>
              <w:t>ΟΚ</w:t>
            </w:r>
          </w:p>
        </w:tc>
      </w:tr>
    </w:tbl>
    <w:p w14:paraId="01A959DE" w14:textId="77777777" w:rsidR="00467D85" w:rsidRDefault="00467D85" w:rsidP="00B92055">
      <w:pPr>
        <w:rPr>
          <w:lang w:val="el-GR"/>
        </w:rPr>
      </w:pPr>
    </w:p>
    <w:p w14:paraId="1D54CDBF" w14:textId="03AF2635" w:rsidR="00892269" w:rsidRDefault="00F2261E" w:rsidP="00B92055">
      <w:pPr>
        <w:rPr>
          <w:lang w:val="el-GR"/>
        </w:rPr>
      </w:pPr>
      <w:r>
        <w:rPr>
          <w:lang w:val="el-GR"/>
        </w:rPr>
        <w:t xml:space="preserve">Από τον παραπάνω πίνακα βλέπουμε ότι σε κανένα κόμβο δεν παρουσιάζεται μέγιστη πίεση </w:t>
      </w:r>
      <w:r w:rsidRPr="00F2261E">
        <w:rPr>
          <w:lang w:val="el-GR"/>
        </w:rPr>
        <w:t>&gt; 70</w:t>
      </w:r>
      <w:r>
        <w:t>m</w:t>
      </w:r>
      <w:r w:rsidRPr="00F2261E">
        <w:rPr>
          <w:lang w:val="el-GR"/>
        </w:rPr>
        <w:t xml:space="preserve"> </w:t>
      </w:r>
      <w:r>
        <w:rPr>
          <w:lang w:val="el-GR"/>
        </w:rPr>
        <w:t xml:space="preserve">οπότε δεν χρειάζεται να </w:t>
      </w:r>
      <w:r w:rsidRPr="00F2261E">
        <w:rPr>
          <w:lang w:val="el-GR"/>
        </w:rPr>
        <w:t xml:space="preserve"> γίνε</w:t>
      </w:r>
      <w:r>
        <w:rPr>
          <w:lang w:val="el-GR"/>
        </w:rPr>
        <w:t>ι</w:t>
      </w:r>
      <w:r w:rsidRPr="00F2261E">
        <w:rPr>
          <w:lang w:val="el-GR"/>
        </w:rPr>
        <w:t xml:space="preserve"> χωρισμός του οικισμού σε ζώνες διαχείρισης πιέσεων</w:t>
      </w:r>
      <w:r>
        <w:rPr>
          <w:lang w:val="el-GR"/>
        </w:rPr>
        <w:t>.</w:t>
      </w:r>
    </w:p>
    <w:p w14:paraId="4F158EDC" w14:textId="0D5FDAF5" w:rsidR="003E7E29" w:rsidRPr="00F2261E" w:rsidRDefault="00892269" w:rsidP="00B92055">
      <w:pPr>
        <w:rPr>
          <w:lang w:val="el-GR"/>
        </w:rPr>
      </w:pPr>
      <w:r>
        <w:rPr>
          <w:u w:val="single"/>
          <w:lang w:val="el-GR"/>
        </w:rPr>
        <w:t>2</w:t>
      </w:r>
      <w:r w:rsidRPr="00B92055">
        <w:rPr>
          <w:u w:val="single"/>
          <w:vertAlign w:val="superscript"/>
          <w:lang w:val="el-GR"/>
        </w:rPr>
        <w:t>ο</w:t>
      </w:r>
      <w:r w:rsidRPr="00B92055">
        <w:rPr>
          <w:u w:val="single"/>
          <w:lang w:val="el-GR"/>
        </w:rPr>
        <w:t xml:space="preserve"> βήμα</w:t>
      </w:r>
      <w:r>
        <w:rPr>
          <w:lang w:val="el-GR"/>
        </w:rPr>
        <w:t>: Έλεγχος ελαχίστων πιέσεων</w:t>
      </w:r>
      <w:r w:rsidR="003E7E29">
        <w:rPr>
          <w:lang w:val="el-GR"/>
        </w:rPr>
        <w:t xml:space="preserve">. </w:t>
      </w:r>
    </w:p>
    <w:tbl>
      <w:tblPr>
        <w:tblW w:w="8640" w:type="dxa"/>
        <w:tblInd w:w="108" w:type="dxa"/>
        <w:tblLook w:val="04A0" w:firstRow="1" w:lastRow="0" w:firstColumn="1" w:lastColumn="0" w:noHBand="0" w:noVBand="1"/>
      </w:tblPr>
      <w:tblGrid>
        <w:gridCol w:w="1050"/>
        <w:gridCol w:w="1888"/>
        <w:gridCol w:w="2317"/>
        <w:gridCol w:w="1448"/>
        <w:gridCol w:w="1937"/>
      </w:tblGrid>
      <w:tr w:rsidR="003E7E29" w:rsidRPr="003E7E29" w14:paraId="3C381321" w14:textId="77777777" w:rsidTr="003E7E29">
        <w:trPr>
          <w:trHeight w:val="312"/>
        </w:trPr>
        <w:tc>
          <w:tcPr>
            <w:tcW w:w="5255" w:type="dxa"/>
            <w:gridSpan w:val="3"/>
            <w:tcBorders>
              <w:top w:val="nil"/>
              <w:left w:val="nil"/>
              <w:bottom w:val="nil"/>
              <w:right w:val="nil"/>
            </w:tcBorders>
            <w:shd w:val="clear" w:color="auto" w:fill="auto"/>
            <w:noWrap/>
            <w:vAlign w:val="bottom"/>
            <w:hideMark/>
          </w:tcPr>
          <w:p w14:paraId="09166AFD" w14:textId="77777777" w:rsidR="003E7E29" w:rsidRPr="003E7E29" w:rsidRDefault="003E7E29" w:rsidP="003E7E29">
            <w:pPr>
              <w:spacing w:after="0" w:line="240" w:lineRule="auto"/>
              <w:rPr>
                <w:rFonts w:ascii="Calibri" w:eastAsia="Times New Roman" w:hAnsi="Calibri" w:cs="Calibri"/>
                <w:b/>
                <w:bCs/>
                <w:color w:val="000000"/>
                <w:kern w:val="0"/>
                <w:sz w:val="24"/>
                <w:szCs w:val="24"/>
                <w:lang w:val="el-GR" w:eastAsia="el-GR"/>
              </w:rPr>
            </w:pPr>
            <w:r w:rsidRPr="003E7E29">
              <w:rPr>
                <w:rFonts w:ascii="Calibri" w:eastAsia="Times New Roman" w:hAnsi="Calibri" w:cs="Calibri"/>
                <w:b/>
                <w:bCs/>
                <w:color w:val="000000"/>
                <w:kern w:val="0"/>
                <w:sz w:val="24"/>
                <w:szCs w:val="24"/>
                <w:lang w:val="el-GR" w:eastAsia="el-GR"/>
              </w:rPr>
              <w:t>ΈΛΕΓΧΟΣ ΕΛΑΧΙΣΤΩΝ ΠΙΕΣΕΩΝ</w:t>
            </w:r>
          </w:p>
        </w:tc>
        <w:tc>
          <w:tcPr>
            <w:tcW w:w="1448" w:type="dxa"/>
            <w:tcBorders>
              <w:top w:val="nil"/>
              <w:left w:val="nil"/>
              <w:bottom w:val="nil"/>
              <w:right w:val="nil"/>
            </w:tcBorders>
            <w:shd w:val="clear" w:color="auto" w:fill="auto"/>
            <w:noWrap/>
            <w:vAlign w:val="bottom"/>
            <w:hideMark/>
          </w:tcPr>
          <w:p w14:paraId="3C130FF4" w14:textId="77777777" w:rsidR="003E7E29" w:rsidRPr="003E7E29" w:rsidRDefault="003E7E29" w:rsidP="003E7E29">
            <w:pPr>
              <w:spacing w:after="0" w:line="240" w:lineRule="auto"/>
              <w:rPr>
                <w:rFonts w:ascii="Calibri" w:eastAsia="Times New Roman" w:hAnsi="Calibri" w:cs="Calibri"/>
                <w:b/>
                <w:bCs/>
                <w:color w:val="000000"/>
                <w:kern w:val="0"/>
                <w:sz w:val="24"/>
                <w:szCs w:val="24"/>
                <w:lang w:val="el-GR" w:eastAsia="el-GR"/>
              </w:rPr>
            </w:pPr>
          </w:p>
        </w:tc>
        <w:tc>
          <w:tcPr>
            <w:tcW w:w="1937" w:type="dxa"/>
            <w:tcBorders>
              <w:top w:val="nil"/>
              <w:left w:val="nil"/>
              <w:bottom w:val="nil"/>
              <w:right w:val="nil"/>
            </w:tcBorders>
            <w:shd w:val="clear" w:color="auto" w:fill="auto"/>
            <w:noWrap/>
            <w:vAlign w:val="bottom"/>
            <w:hideMark/>
          </w:tcPr>
          <w:p w14:paraId="4257C547" w14:textId="77777777" w:rsidR="003E7E29" w:rsidRPr="003E7E29" w:rsidRDefault="003E7E29" w:rsidP="003E7E29">
            <w:pPr>
              <w:spacing w:after="0" w:line="240" w:lineRule="auto"/>
              <w:rPr>
                <w:rFonts w:ascii="Times New Roman" w:eastAsia="Times New Roman" w:hAnsi="Times New Roman" w:cs="Times New Roman"/>
                <w:kern w:val="0"/>
                <w:sz w:val="20"/>
                <w:szCs w:val="20"/>
                <w:lang w:val="el-GR" w:eastAsia="el-GR"/>
              </w:rPr>
            </w:pPr>
          </w:p>
        </w:tc>
      </w:tr>
      <w:tr w:rsidR="003E7E29" w:rsidRPr="00004E9D" w14:paraId="6E047582" w14:textId="77777777" w:rsidTr="003E7E29">
        <w:trPr>
          <w:trHeight w:val="288"/>
        </w:trPr>
        <w:tc>
          <w:tcPr>
            <w:tcW w:w="8640" w:type="dxa"/>
            <w:gridSpan w:val="5"/>
            <w:tcBorders>
              <w:top w:val="nil"/>
              <w:left w:val="nil"/>
              <w:bottom w:val="nil"/>
              <w:right w:val="nil"/>
            </w:tcBorders>
            <w:shd w:val="clear" w:color="auto" w:fill="auto"/>
            <w:noWrap/>
            <w:vAlign w:val="bottom"/>
            <w:hideMark/>
          </w:tcPr>
          <w:p w14:paraId="4E42A6C3" w14:textId="77777777" w:rsidR="003E7E29" w:rsidRPr="003E7E29" w:rsidRDefault="003E7E29" w:rsidP="003E7E29">
            <w:pPr>
              <w:spacing w:after="0" w:line="240" w:lineRule="auto"/>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Κατώτατη Στάθμη Δεξαμενής (Κ.Σ) = 231m,  Aριθμός Οροφών n=3,  Aπαιτούμενο ύψος πίεσης για 3όροφα = (3+1)*4 = 16m</w:t>
            </w:r>
          </w:p>
        </w:tc>
      </w:tr>
      <w:tr w:rsidR="003E7E29" w:rsidRPr="00004E9D" w14:paraId="03BC842E" w14:textId="77777777" w:rsidTr="003E7E29">
        <w:trPr>
          <w:trHeight w:val="288"/>
        </w:trPr>
        <w:tc>
          <w:tcPr>
            <w:tcW w:w="1050" w:type="dxa"/>
            <w:tcBorders>
              <w:top w:val="nil"/>
              <w:left w:val="nil"/>
              <w:bottom w:val="nil"/>
              <w:right w:val="nil"/>
            </w:tcBorders>
            <w:shd w:val="clear" w:color="auto" w:fill="auto"/>
            <w:noWrap/>
            <w:vAlign w:val="bottom"/>
            <w:hideMark/>
          </w:tcPr>
          <w:p w14:paraId="3C1CE0EE" w14:textId="77777777" w:rsidR="003E7E29" w:rsidRPr="003E7E29" w:rsidRDefault="003E7E29" w:rsidP="003E7E29">
            <w:pPr>
              <w:spacing w:after="0" w:line="240" w:lineRule="auto"/>
              <w:rPr>
                <w:rFonts w:ascii="Calibri" w:eastAsia="Times New Roman" w:hAnsi="Calibri" w:cs="Calibri"/>
                <w:color w:val="000000"/>
                <w:kern w:val="0"/>
                <w:lang w:val="el-GR" w:eastAsia="el-GR"/>
              </w:rPr>
            </w:pPr>
          </w:p>
        </w:tc>
        <w:tc>
          <w:tcPr>
            <w:tcW w:w="1888" w:type="dxa"/>
            <w:tcBorders>
              <w:top w:val="nil"/>
              <w:left w:val="nil"/>
              <w:bottom w:val="nil"/>
              <w:right w:val="nil"/>
            </w:tcBorders>
            <w:shd w:val="clear" w:color="auto" w:fill="auto"/>
            <w:noWrap/>
            <w:vAlign w:val="bottom"/>
            <w:hideMark/>
          </w:tcPr>
          <w:p w14:paraId="3AEDE919" w14:textId="77777777" w:rsidR="003E7E29" w:rsidRPr="003E7E29" w:rsidRDefault="003E7E29" w:rsidP="003E7E29">
            <w:pPr>
              <w:spacing w:after="0" w:line="240" w:lineRule="auto"/>
              <w:rPr>
                <w:rFonts w:ascii="Times New Roman" w:eastAsia="Times New Roman" w:hAnsi="Times New Roman" w:cs="Times New Roman"/>
                <w:kern w:val="0"/>
                <w:sz w:val="20"/>
                <w:szCs w:val="20"/>
                <w:lang w:val="el-GR" w:eastAsia="el-GR"/>
              </w:rPr>
            </w:pPr>
          </w:p>
        </w:tc>
        <w:tc>
          <w:tcPr>
            <w:tcW w:w="2317" w:type="dxa"/>
            <w:tcBorders>
              <w:top w:val="nil"/>
              <w:left w:val="nil"/>
              <w:bottom w:val="nil"/>
              <w:right w:val="nil"/>
            </w:tcBorders>
            <w:shd w:val="clear" w:color="auto" w:fill="auto"/>
            <w:noWrap/>
            <w:vAlign w:val="bottom"/>
            <w:hideMark/>
          </w:tcPr>
          <w:p w14:paraId="5414275E" w14:textId="77777777" w:rsidR="003E7E29" w:rsidRPr="003E7E29" w:rsidRDefault="003E7E29" w:rsidP="003E7E29">
            <w:pPr>
              <w:spacing w:after="0" w:line="240" w:lineRule="auto"/>
              <w:rPr>
                <w:rFonts w:ascii="Times New Roman" w:eastAsia="Times New Roman" w:hAnsi="Times New Roman" w:cs="Times New Roman"/>
                <w:kern w:val="0"/>
                <w:sz w:val="20"/>
                <w:szCs w:val="20"/>
                <w:lang w:val="el-GR" w:eastAsia="el-GR"/>
              </w:rPr>
            </w:pPr>
          </w:p>
        </w:tc>
        <w:tc>
          <w:tcPr>
            <w:tcW w:w="1448" w:type="dxa"/>
            <w:tcBorders>
              <w:top w:val="nil"/>
              <w:left w:val="nil"/>
              <w:bottom w:val="nil"/>
              <w:right w:val="nil"/>
            </w:tcBorders>
            <w:shd w:val="clear" w:color="auto" w:fill="auto"/>
            <w:noWrap/>
            <w:vAlign w:val="bottom"/>
            <w:hideMark/>
          </w:tcPr>
          <w:p w14:paraId="24371F56" w14:textId="77777777" w:rsidR="003E7E29" w:rsidRPr="003E7E29" w:rsidRDefault="003E7E29" w:rsidP="003E7E29">
            <w:pPr>
              <w:spacing w:after="0" w:line="240" w:lineRule="auto"/>
              <w:rPr>
                <w:rFonts w:ascii="Times New Roman" w:eastAsia="Times New Roman" w:hAnsi="Times New Roman" w:cs="Times New Roman"/>
                <w:kern w:val="0"/>
                <w:sz w:val="20"/>
                <w:szCs w:val="20"/>
                <w:lang w:val="el-GR" w:eastAsia="el-GR"/>
              </w:rPr>
            </w:pPr>
          </w:p>
        </w:tc>
        <w:tc>
          <w:tcPr>
            <w:tcW w:w="1937" w:type="dxa"/>
            <w:tcBorders>
              <w:top w:val="nil"/>
              <w:left w:val="nil"/>
              <w:bottom w:val="nil"/>
              <w:right w:val="nil"/>
            </w:tcBorders>
            <w:shd w:val="clear" w:color="auto" w:fill="auto"/>
            <w:noWrap/>
            <w:vAlign w:val="bottom"/>
            <w:hideMark/>
          </w:tcPr>
          <w:p w14:paraId="71B9E614" w14:textId="77777777" w:rsidR="003E7E29" w:rsidRPr="003E7E29" w:rsidRDefault="003E7E29" w:rsidP="003E7E29">
            <w:pPr>
              <w:spacing w:after="0" w:line="240" w:lineRule="auto"/>
              <w:rPr>
                <w:rFonts w:ascii="Times New Roman" w:eastAsia="Times New Roman" w:hAnsi="Times New Roman" w:cs="Times New Roman"/>
                <w:kern w:val="0"/>
                <w:sz w:val="20"/>
                <w:szCs w:val="20"/>
                <w:lang w:val="el-GR" w:eastAsia="el-GR"/>
              </w:rPr>
            </w:pPr>
          </w:p>
        </w:tc>
      </w:tr>
      <w:tr w:rsidR="003E7E29" w:rsidRPr="003E7E29" w14:paraId="7ABE9303" w14:textId="77777777" w:rsidTr="003E7E29">
        <w:trPr>
          <w:trHeight w:val="1152"/>
        </w:trPr>
        <w:tc>
          <w:tcPr>
            <w:tcW w:w="105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279660"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 xml:space="preserve">Kόμβος </w:t>
            </w:r>
          </w:p>
        </w:tc>
        <w:tc>
          <w:tcPr>
            <w:tcW w:w="1888" w:type="dxa"/>
            <w:tcBorders>
              <w:top w:val="single" w:sz="4" w:space="0" w:color="auto"/>
              <w:left w:val="nil"/>
              <w:bottom w:val="single" w:sz="4" w:space="0" w:color="auto"/>
              <w:right w:val="single" w:sz="4" w:space="0" w:color="auto"/>
            </w:tcBorders>
            <w:shd w:val="clear" w:color="000000" w:fill="DDEBF7"/>
            <w:vAlign w:val="center"/>
            <w:hideMark/>
          </w:tcPr>
          <w:p w14:paraId="73C0CD85"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Υψόμετρο εδάφους  (m)</w:t>
            </w:r>
          </w:p>
        </w:tc>
        <w:tc>
          <w:tcPr>
            <w:tcW w:w="2317" w:type="dxa"/>
            <w:tcBorders>
              <w:top w:val="single" w:sz="4" w:space="0" w:color="auto"/>
              <w:left w:val="nil"/>
              <w:bottom w:val="single" w:sz="4" w:space="0" w:color="auto"/>
              <w:right w:val="single" w:sz="4" w:space="0" w:color="auto"/>
            </w:tcBorders>
            <w:shd w:val="clear" w:color="auto" w:fill="auto"/>
            <w:vAlign w:val="center"/>
            <w:hideMark/>
          </w:tcPr>
          <w:p w14:paraId="46994FD7"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Υψόμετρο + Απαιτούμενη Πίεση για 3όροφα</w:t>
            </w:r>
          </w:p>
        </w:tc>
        <w:tc>
          <w:tcPr>
            <w:tcW w:w="1448" w:type="dxa"/>
            <w:tcBorders>
              <w:top w:val="single" w:sz="4" w:space="0" w:color="auto"/>
              <w:left w:val="nil"/>
              <w:bottom w:val="single" w:sz="4" w:space="0" w:color="auto"/>
              <w:right w:val="single" w:sz="4" w:space="0" w:color="auto"/>
            </w:tcBorders>
            <w:shd w:val="clear" w:color="auto" w:fill="auto"/>
            <w:vAlign w:val="center"/>
            <w:hideMark/>
          </w:tcPr>
          <w:p w14:paraId="0298D3EF" w14:textId="77777777" w:rsidR="003E7E29" w:rsidRPr="003E7E29" w:rsidRDefault="003E7E29" w:rsidP="003E7E29">
            <w:pPr>
              <w:spacing w:after="0" w:line="240" w:lineRule="auto"/>
              <w:jc w:val="center"/>
              <w:rPr>
                <w:rFonts w:ascii="Calibri" w:eastAsia="Times New Roman" w:hAnsi="Calibri" w:cs="Calibri"/>
                <w:color w:val="000000"/>
                <w:kern w:val="0"/>
                <w:lang w:eastAsia="el-GR"/>
              </w:rPr>
            </w:pPr>
            <w:r w:rsidRPr="003E7E29">
              <w:rPr>
                <w:rFonts w:ascii="Calibri" w:eastAsia="Times New Roman" w:hAnsi="Calibri" w:cs="Calibri"/>
                <w:color w:val="000000"/>
                <w:kern w:val="0"/>
                <w:lang w:eastAsia="el-GR"/>
              </w:rPr>
              <w:t>min(P/</w:t>
            </w:r>
            <w:r w:rsidRPr="003E7E29">
              <w:rPr>
                <w:rFonts w:ascii="Calibri" w:eastAsia="Times New Roman" w:hAnsi="Calibri" w:cs="Calibri"/>
                <w:color w:val="000000"/>
                <w:kern w:val="0"/>
                <w:lang w:val="el-GR" w:eastAsia="el-GR"/>
              </w:rPr>
              <w:t>γ</w:t>
            </w:r>
            <w:r w:rsidRPr="003E7E29">
              <w:rPr>
                <w:rFonts w:ascii="Calibri" w:eastAsia="Times New Roman" w:hAnsi="Calibri" w:cs="Calibri"/>
                <w:color w:val="000000"/>
                <w:kern w:val="0"/>
                <w:lang w:eastAsia="el-GR"/>
              </w:rPr>
              <w:t>) (m) // PRESSURE</w:t>
            </w:r>
          </w:p>
        </w:tc>
        <w:tc>
          <w:tcPr>
            <w:tcW w:w="1937" w:type="dxa"/>
            <w:tcBorders>
              <w:top w:val="single" w:sz="4" w:space="0" w:color="auto"/>
              <w:left w:val="nil"/>
              <w:bottom w:val="single" w:sz="4" w:space="0" w:color="auto"/>
              <w:right w:val="single" w:sz="4" w:space="0" w:color="auto"/>
            </w:tcBorders>
            <w:shd w:val="clear" w:color="000000" w:fill="FFFFFF"/>
            <w:vAlign w:val="center"/>
            <w:hideMark/>
          </w:tcPr>
          <w:p w14:paraId="3C072FB9"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έλεγχος ελαχίστων πιέσεων ( &lt; )</w:t>
            </w:r>
          </w:p>
        </w:tc>
      </w:tr>
      <w:tr w:rsidR="003E7E29" w:rsidRPr="003E7E29" w14:paraId="218FBC09"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7C1AE3E1"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Δ1</w:t>
            </w:r>
          </w:p>
        </w:tc>
        <w:tc>
          <w:tcPr>
            <w:tcW w:w="1888" w:type="dxa"/>
            <w:tcBorders>
              <w:top w:val="nil"/>
              <w:left w:val="nil"/>
              <w:bottom w:val="single" w:sz="4" w:space="0" w:color="auto"/>
              <w:right w:val="single" w:sz="4" w:space="0" w:color="auto"/>
            </w:tcBorders>
            <w:shd w:val="clear" w:color="auto" w:fill="auto"/>
            <w:noWrap/>
            <w:vAlign w:val="bottom"/>
            <w:hideMark/>
          </w:tcPr>
          <w:p w14:paraId="2EA53071"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230</w:t>
            </w:r>
          </w:p>
        </w:tc>
        <w:tc>
          <w:tcPr>
            <w:tcW w:w="2317" w:type="dxa"/>
            <w:tcBorders>
              <w:top w:val="nil"/>
              <w:left w:val="nil"/>
              <w:bottom w:val="single" w:sz="4" w:space="0" w:color="auto"/>
              <w:right w:val="single" w:sz="4" w:space="0" w:color="auto"/>
            </w:tcBorders>
            <w:shd w:val="clear" w:color="auto" w:fill="auto"/>
            <w:noWrap/>
            <w:vAlign w:val="bottom"/>
            <w:hideMark/>
          </w:tcPr>
          <w:p w14:paraId="124022B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246</w:t>
            </w:r>
          </w:p>
        </w:tc>
        <w:tc>
          <w:tcPr>
            <w:tcW w:w="1448" w:type="dxa"/>
            <w:tcBorders>
              <w:top w:val="nil"/>
              <w:left w:val="nil"/>
              <w:bottom w:val="single" w:sz="4" w:space="0" w:color="auto"/>
              <w:right w:val="single" w:sz="4" w:space="0" w:color="auto"/>
            </w:tcBorders>
            <w:shd w:val="clear" w:color="auto" w:fill="auto"/>
            <w:noWrap/>
            <w:vAlign w:val="bottom"/>
            <w:hideMark/>
          </w:tcPr>
          <w:p w14:paraId="41807AC8"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-15</w:t>
            </w:r>
          </w:p>
        </w:tc>
        <w:tc>
          <w:tcPr>
            <w:tcW w:w="1937" w:type="dxa"/>
            <w:tcBorders>
              <w:top w:val="nil"/>
              <w:left w:val="nil"/>
              <w:bottom w:val="single" w:sz="4" w:space="0" w:color="auto"/>
              <w:right w:val="single" w:sz="4" w:space="0" w:color="auto"/>
            </w:tcBorders>
            <w:shd w:val="clear" w:color="auto" w:fill="auto"/>
            <w:noWrap/>
            <w:vAlign w:val="bottom"/>
            <w:hideMark/>
          </w:tcPr>
          <w:p w14:paraId="78F31C40"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23E90F49"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222D779E"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Δ2</w:t>
            </w:r>
          </w:p>
        </w:tc>
        <w:tc>
          <w:tcPr>
            <w:tcW w:w="1888" w:type="dxa"/>
            <w:tcBorders>
              <w:top w:val="nil"/>
              <w:left w:val="nil"/>
              <w:bottom w:val="single" w:sz="4" w:space="0" w:color="auto"/>
              <w:right w:val="single" w:sz="4" w:space="0" w:color="auto"/>
            </w:tcBorders>
            <w:shd w:val="clear" w:color="auto" w:fill="auto"/>
            <w:noWrap/>
            <w:vAlign w:val="bottom"/>
            <w:hideMark/>
          </w:tcPr>
          <w:p w14:paraId="4552B3C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215</w:t>
            </w:r>
          </w:p>
        </w:tc>
        <w:tc>
          <w:tcPr>
            <w:tcW w:w="2317" w:type="dxa"/>
            <w:tcBorders>
              <w:top w:val="nil"/>
              <w:left w:val="nil"/>
              <w:bottom w:val="single" w:sz="4" w:space="0" w:color="auto"/>
              <w:right w:val="single" w:sz="4" w:space="0" w:color="auto"/>
            </w:tcBorders>
            <w:shd w:val="clear" w:color="auto" w:fill="auto"/>
            <w:noWrap/>
            <w:vAlign w:val="bottom"/>
            <w:hideMark/>
          </w:tcPr>
          <w:p w14:paraId="10C7A8CC"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231</w:t>
            </w:r>
          </w:p>
        </w:tc>
        <w:tc>
          <w:tcPr>
            <w:tcW w:w="1448" w:type="dxa"/>
            <w:tcBorders>
              <w:top w:val="nil"/>
              <w:left w:val="nil"/>
              <w:bottom w:val="single" w:sz="4" w:space="0" w:color="auto"/>
              <w:right w:val="single" w:sz="4" w:space="0" w:color="auto"/>
            </w:tcBorders>
            <w:shd w:val="clear" w:color="auto" w:fill="auto"/>
            <w:noWrap/>
            <w:vAlign w:val="bottom"/>
            <w:hideMark/>
          </w:tcPr>
          <w:p w14:paraId="56A342DF"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0</w:t>
            </w:r>
          </w:p>
        </w:tc>
        <w:tc>
          <w:tcPr>
            <w:tcW w:w="1937" w:type="dxa"/>
            <w:tcBorders>
              <w:top w:val="nil"/>
              <w:left w:val="nil"/>
              <w:bottom w:val="single" w:sz="4" w:space="0" w:color="auto"/>
              <w:right w:val="single" w:sz="4" w:space="0" w:color="auto"/>
            </w:tcBorders>
            <w:shd w:val="clear" w:color="auto" w:fill="auto"/>
            <w:noWrap/>
            <w:vAlign w:val="bottom"/>
            <w:hideMark/>
          </w:tcPr>
          <w:p w14:paraId="504937A8"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3B76C2AC"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3EFC2289"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B</w:t>
            </w:r>
          </w:p>
        </w:tc>
        <w:tc>
          <w:tcPr>
            <w:tcW w:w="1888" w:type="dxa"/>
            <w:tcBorders>
              <w:top w:val="nil"/>
              <w:left w:val="nil"/>
              <w:bottom w:val="single" w:sz="4" w:space="0" w:color="auto"/>
              <w:right w:val="single" w:sz="4" w:space="0" w:color="auto"/>
            </w:tcBorders>
            <w:shd w:val="clear" w:color="auto" w:fill="auto"/>
            <w:noWrap/>
            <w:vAlign w:val="bottom"/>
            <w:hideMark/>
          </w:tcPr>
          <w:p w14:paraId="69C5B264"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195</w:t>
            </w:r>
          </w:p>
        </w:tc>
        <w:tc>
          <w:tcPr>
            <w:tcW w:w="2317" w:type="dxa"/>
            <w:tcBorders>
              <w:top w:val="nil"/>
              <w:left w:val="nil"/>
              <w:bottom w:val="single" w:sz="4" w:space="0" w:color="auto"/>
              <w:right w:val="single" w:sz="4" w:space="0" w:color="auto"/>
            </w:tcBorders>
            <w:shd w:val="clear" w:color="auto" w:fill="auto"/>
            <w:noWrap/>
            <w:vAlign w:val="bottom"/>
            <w:hideMark/>
          </w:tcPr>
          <w:p w14:paraId="60599140"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211</w:t>
            </w:r>
          </w:p>
        </w:tc>
        <w:tc>
          <w:tcPr>
            <w:tcW w:w="1448" w:type="dxa"/>
            <w:tcBorders>
              <w:top w:val="nil"/>
              <w:left w:val="nil"/>
              <w:bottom w:val="single" w:sz="4" w:space="0" w:color="auto"/>
              <w:right w:val="single" w:sz="4" w:space="0" w:color="auto"/>
            </w:tcBorders>
            <w:shd w:val="clear" w:color="auto" w:fill="auto"/>
            <w:noWrap/>
            <w:vAlign w:val="bottom"/>
            <w:hideMark/>
          </w:tcPr>
          <w:p w14:paraId="672625C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w:t>
            </w:r>
          </w:p>
        </w:tc>
        <w:tc>
          <w:tcPr>
            <w:tcW w:w="1937" w:type="dxa"/>
            <w:tcBorders>
              <w:top w:val="nil"/>
              <w:left w:val="nil"/>
              <w:bottom w:val="single" w:sz="4" w:space="0" w:color="auto"/>
              <w:right w:val="single" w:sz="4" w:space="0" w:color="auto"/>
            </w:tcBorders>
            <w:shd w:val="clear" w:color="auto" w:fill="auto"/>
            <w:noWrap/>
            <w:vAlign w:val="bottom"/>
            <w:hideMark/>
          </w:tcPr>
          <w:p w14:paraId="3D853CB5"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02C68E12"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56170EEF"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C</w:t>
            </w:r>
          </w:p>
        </w:tc>
        <w:tc>
          <w:tcPr>
            <w:tcW w:w="1888" w:type="dxa"/>
            <w:tcBorders>
              <w:top w:val="nil"/>
              <w:left w:val="nil"/>
              <w:bottom w:val="single" w:sz="4" w:space="0" w:color="auto"/>
              <w:right w:val="single" w:sz="4" w:space="0" w:color="auto"/>
            </w:tcBorders>
            <w:shd w:val="clear" w:color="auto" w:fill="auto"/>
            <w:noWrap/>
            <w:vAlign w:val="bottom"/>
            <w:hideMark/>
          </w:tcPr>
          <w:p w14:paraId="4DA4C77B"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193</w:t>
            </w:r>
          </w:p>
        </w:tc>
        <w:tc>
          <w:tcPr>
            <w:tcW w:w="2317" w:type="dxa"/>
            <w:tcBorders>
              <w:top w:val="nil"/>
              <w:left w:val="nil"/>
              <w:bottom w:val="single" w:sz="4" w:space="0" w:color="auto"/>
              <w:right w:val="single" w:sz="4" w:space="0" w:color="auto"/>
            </w:tcBorders>
            <w:shd w:val="clear" w:color="auto" w:fill="auto"/>
            <w:noWrap/>
            <w:vAlign w:val="bottom"/>
            <w:hideMark/>
          </w:tcPr>
          <w:p w14:paraId="45859FA9"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209</w:t>
            </w:r>
          </w:p>
        </w:tc>
        <w:tc>
          <w:tcPr>
            <w:tcW w:w="1448" w:type="dxa"/>
            <w:tcBorders>
              <w:top w:val="nil"/>
              <w:left w:val="nil"/>
              <w:bottom w:val="single" w:sz="4" w:space="0" w:color="auto"/>
              <w:right w:val="single" w:sz="4" w:space="0" w:color="auto"/>
            </w:tcBorders>
            <w:shd w:val="clear" w:color="auto" w:fill="auto"/>
            <w:noWrap/>
            <w:vAlign w:val="bottom"/>
            <w:hideMark/>
          </w:tcPr>
          <w:p w14:paraId="324AF86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22</w:t>
            </w:r>
          </w:p>
        </w:tc>
        <w:tc>
          <w:tcPr>
            <w:tcW w:w="1937" w:type="dxa"/>
            <w:tcBorders>
              <w:top w:val="nil"/>
              <w:left w:val="nil"/>
              <w:bottom w:val="single" w:sz="4" w:space="0" w:color="auto"/>
              <w:right w:val="single" w:sz="4" w:space="0" w:color="auto"/>
            </w:tcBorders>
            <w:shd w:val="clear" w:color="auto" w:fill="auto"/>
            <w:noWrap/>
            <w:vAlign w:val="bottom"/>
            <w:hideMark/>
          </w:tcPr>
          <w:p w14:paraId="01285160"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2E587BF6"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1644F2E1"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D</w:t>
            </w:r>
          </w:p>
        </w:tc>
        <w:tc>
          <w:tcPr>
            <w:tcW w:w="1888" w:type="dxa"/>
            <w:tcBorders>
              <w:top w:val="nil"/>
              <w:left w:val="nil"/>
              <w:bottom w:val="single" w:sz="4" w:space="0" w:color="auto"/>
              <w:right w:val="single" w:sz="4" w:space="0" w:color="auto"/>
            </w:tcBorders>
            <w:shd w:val="clear" w:color="auto" w:fill="auto"/>
            <w:noWrap/>
            <w:vAlign w:val="bottom"/>
            <w:hideMark/>
          </w:tcPr>
          <w:p w14:paraId="6E265266"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190</w:t>
            </w:r>
          </w:p>
        </w:tc>
        <w:tc>
          <w:tcPr>
            <w:tcW w:w="2317" w:type="dxa"/>
            <w:tcBorders>
              <w:top w:val="nil"/>
              <w:left w:val="nil"/>
              <w:bottom w:val="single" w:sz="4" w:space="0" w:color="auto"/>
              <w:right w:val="single" w:sz="4" w:space="0" w:color="auto"/>
            </w:tcBorders>
            <w:shd w:val="clear" w:color="auto" w:fill="auto"/>
            <w:noWrap/>
            <w:vAlign w:val="bottom"/>
            <w:hideMark/>
          </w:tcPr>
          <w:p w14:paraId="4F340E80"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206</w:t>
            </w:r>
          </w:p>
        </w:tc>
        <w:tc>
          <w:tcPr>
            <w:tcW w:w="1448" w:type="dxa"/>
            <w:tcBorders>
              <w:top w:val="nil"/>
              <w:left w:val="nil"/>
              <w:bottom w:val="single" w:sz="4" w:space="0" w:color="auto"/>
              <w:right w:val="single" w:sz="4" w:space="0" w:color="auto"/>
            </w:tcBorders>
            <w:shd w:val="clear" w:color="auto" w:fill="auto"/>
            <w:noWrap/>
            <w:vAlign w:val="bottom"/>
            <w:hideMark/>
          </w:tcPr>
          <w:p w14:paraId="1B1D14E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25</w:t>
            </w:r>
          </w:p>
        </w:tc>
        <w:tc>
          <w:tcPr>
            <w:tcW w:w="1937" w:type="dxa"/>
            <w:tcBorders>
              <w:top w:val="nil"/>
              <w:left w:val="nil"/>
              <w:bottom w:val="single" w:sz="4" w:space="0" w:color="auto"/>
              <w:right w:val="single" w:sz="4" w:space="0" w:color="auto"/>
            </w:tcBorders>
            <w:shd w:val="clear" w:color="auto" w:fill="auto"/>
            <w:noWrap/>
            <w:vAlign w:val="bottom"/>
            <w:hideMark/>
          </w:tcPr>
          <w:p w14:paraId="45B79193"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247D068F"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139851C1"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E</w:t>
            </w:r>
          </w:p>
        </w:tc>
        <w:tc>
          <w:tcPr>
            <w:tcW w:w="1888" w:type="dxa"/>
            <w:tcBorders>
              <w:top w:val="nil"/>
              <w:left w:val="nil"/>
              <w:bottom w:val="single" w:sz="4" w:space="0" w:color="auto"/>
              <w:right w:val="single" w:sz="4" w:space="0" w:color="auto"/>
            </w:tcBorders>
            <w:shd w:val="clear" w:color="auto" w:fill="auto"/>
            <w:noWrap/>
            <w:vAlign w:val="bottom"/>
            <w:hideMark/>
          </w:tcPr>
          <w:p w14:paraId="5585143B"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193</w:t>
            </w:r>
          </w:p>
        </w:tc>
        <w:tc>
          <w:tcPr>
            <w:tcW w:w="2317" w:type="dxa"/>
            <w:tcBorders>
              <w:top w:val="nil"/>
              <w:left w:val="nil"/>
              <w:bottom w:val="single" w:sz="4" w:space="0" w:color="auto"/>
              <w:right w:val="single" w:sz="4" w:space="0" w:color="auto"/>
            </w:tcBorders>
            <w:shd w:val="clear" w:color="auto" w:fill="auto"/>
            <w:noWrap/>
            <w:vAlign w:val="bottom"/>
            <w:hideMark/>
          </w:tcPr>
          <w:p w14:paraId="6D660155"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209</w:t>
            </w:r>
          </w:p>
        </w:tc>
        <w:tc>
          <w:tcPr>
            <w:tcW w:w="1448" w:type="dxa"/>
            <w:tcBorders>
              <w:top w:val="nil"/>
              <w:left w:val="nil"/>
              <w:bottom w:val="single" w:sz="4" w:space="0" w:color="auto"/>
              <w:right w:val="single" w:sz="4" w:space="0" w:color="auto"/>
            </w:tcBorders>
            <w:shd w:val="clear" w:color="auto" w:fill="auto"/>
            <w:noWrap/>
            <w:vAlign w:val="bottom"/>
            <w:hideMark/>
          </w:tcPr>
          <w:p w14:paraId="7D4E1B4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22</w:t>
            </w:r>
          </w:p>
        </w:tc>
        <w:tc>
          <w:tcPr>
            <w:tcW w:w="1937" w:type="dxa"/>
            <w:tcBorders>
              <w:top w:val="nil"/>
              <w:left w:val="nil"/>
              <w:bottom w:val="single" w:sz="4" w:space="0" w:color="auto"/>
              <w:right w:val="single" w:sz="4" w:space="0" w:color="auto"/>
            </w:tcBorders>
            <w:shd w:val="clear" w:color="auto" w:fill="auto"/>
            <w:noWrap/>
            <w:vAlign w:val="bottom"/>
            <w:hideMark/>
          </w:tcPr>
          <w:p w14:paraId="3879674F"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7BFD6790"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6B717303"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F</w:t>
            </w:r>
          </w:p>
        </w:tc>
        <w:tc>
          <w:tcPr>
            <w:tcW w:w="1888" w:type="dxa"/>
            <w:tcBorders>
              <w:top w:val="nil"/>
              <w:left w:val="nil"/>
              <w:bottom w:val="single" w:sz="4" w:space="0" w:color="auto"/>
              <w:right w:val="single" w:sz="4" w:space="0" w:color="auto"/>
            </w:tcBorders>
            <w:shd w:val="clear" w:color="auto" w:fill="auto"/>
            <w:noWrap/>
            <w:vAlign w:val="bottom"/>
            <w:hideMark/>
          </w:tcPr>
          <w:p w14:paraId="7A563CD6"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197</w:t>
            </w:r>
          </w:p>
        </w:tc>
        <w:tc>
          <w:tcPr>
            <w:tcW w:w="2317" w:type="dxa"/>
            <w:tcBorders>
              <w:top w:val="nil"/>
              <w:left w:val="nil"/>
              <w:bottom w:val="single" w:sz="4" w:space="0" w:color="auto"/>
              <w:right w:val="single" w:sz="4" w:space="0" w:color="auto"/>
            </w:tcBorders>
            <w:shd w:val="clear" w:color="auto" w:fill="auto"/>
            <w:noWrap/>
            <w:vAlign w:val="bottom"/>
            <w:hideMark/>
          </w:tcPr>
          <w:p w14:paraId="5968DC98"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213</w:t>
            </w:r>
          </w:p>
        </w:tc>
        <w:tc>
          <w:tcPr>
            <w:tcW w:w="1448" w:type="dxa"/>
            <w:tcBorders>
              <w:top w:val="nil"/>
              <w:left w:val="nil"/>
              <w:bottom w:val="single" w:sz="4" w:space="0" w:color="auto"/>
              <w:right w:val="single" w:sz="4" w:space="0" w:color="auto"/>
            </w:tcBorders>
            <w:shd w:val="clear" w:color="auto" w:fill="auto"/>
            <w:noWrap/>
            <w:vAlign w:val="bottom"/>
            <w:hideMark/>
          </w:tcPr>
          <w:p w14:paraId="26E3A0F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18</w:t>
            </w:r>
          </w:p>
        </w:tc>
        <w:tc>
          <w:tcPr>
            <w:tcW w:w="1937" w:type="dxa"/>
            <w:tcBorders>
              <w:top w:val="nil"/>
              <w:left w:val="nil"/>
              <w:bottom w:val="single" w:sz="4" w:space="0" w:color="auto"/>
              <w:right w:val="single" w:sz="4" w:space="0" w:color="auto"/>
            </w:tcBorders>
            <w:shd w:val="clear" w:color="auto" w:fill="auto"/>
            <w:noWrap/>
            <w:vAlign w:val="bottom"/>
            <w:hideMark/>
          </w:tcPr>
          <w:p w14:paraId="05A3E7B9"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1B2A97D2"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437B0AD4"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G</w:t>
            </w:r>
          </w:p>
        </w:tc>
        <w:tc>
          <w:tcPr>
            <w:tcW w:w="1888" w:type="dxa"/>
            <w:tcBorders>
              <w:top w:val="nil"/>
              <w:left w:val="nil"/>
              <w:bottom w:val="single" w:sz="4" w:space="0" w:color="auto"/>
              <w:right w:val="single" w:sz="4" w:space="0" w:color="auto"/>
            </w:tcBorders>
            <w:shd w:val="clear" w:color="auto" w:fill="auto"/>
            <w:noWrap/>
            <w:vAlign w:val="bottom"/>
            <w:hideMark/>
          </w:tcPr>
          <w:p w14:paraId="625B493F"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197</w:t>
            </w:r>
          </w:p>
        </w:tc>
        <w:tc>
          <w:tcPr>
            <w:tcW w:w="2317" w:type="dxa"/>
            <w:tcBorders>
              <w:top w:val="nil"/>
              <w:left w:val="nil"/>
              <w:bottom w:val="single" w:sz="4" w:space="0" w:color="auto"/>
              <w:right w:val="single" w:sz="4" w:space="0" w:color="auto"/>
            </w:tcBorders>
            <w:shd w:val="clear" w:color="auto" w:fill="auto"/>
            <w:noWrap/>
            <w:vAlign w:val="bottom"/>
            <w:hideMark/>
          </w:tcPr>
          <w:p w14:paraId="6315D4B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213</w:t>
            </w:r>
          </w:p>
        </w:tc>
        <w:tc>
          <w:tcPr>
            <w:tcW w:w="1448" w:type="dxa"/>
            <w:tcBorders>
              <w:top w:val="nil"/>
              <w:left w:val="nil"/>
              <w:bottom w:val="single" w:sz="4" w:space="0" w:color="auto"/>
              <w:right w:val="single" w:sz="4" w:space="0" w:color="auto"/>
            </w:tcBorders>
            <w:shd w:val="clear" w:color="auto" w:fill="auto"/>
            <w:noWrap/>
            <w:vAlign w:val="bottom"/>
            <w:hideMark/>
          </w:tcPr>
          <w:p w14:paraId="578F7B94"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18</w:t>
            </w:r>
          </w:p>
        </w:tc>
        <w:tc>
          <w:tcPr>
            <w:tcW w:w="1937" w:type="dxa"/>
            <w:tcBorders>
              <w:top w:val="nil"/>
              <w:left w:val="nil"/>
              <w:bottom w:val="single" w:sz="4" w:space="0" w:color="auto"/>
              <w:right w:val="single" w:sz="4" w:space="0" w:color="auto"/>
            </w:tcBorders>
            <w:shd w:val="clear" w:color="auto" w:fill="auto"/>
            <w:noWrap/>
            <w:vAlign w:val="bottom"/>
            <w:hideMark/>
          </w:tcPr>
          <w:p w14:paraId="3684AE97"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0822963A"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4C0F1946"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lastRenderedPageBreak/>
              <w:t>H</w:t>
            </w:r>
          </w:p>
        </w:tc>
        <w:tc>
          <w:tcPr>
            <w:tcW w:w="1888" w:type="dxa"/>
            <w:tcBorders>
              <w:top w:val="nil"/>
              <w:left w:val="nil"/>
              <w:bottom w:val="single" w:sz="4" w:space="0" w:color="auto"/>
              <w:right w:val="single" w:sz="4" w:space="0" w:color="auto"/>
            </w:tcBorders>
            <w:shd w:val="clear" w:color="auto" w:fill="auto"/>
            <w:noWrap/>
            <w:vAlign w:val="bottom"/>
            <w:hideMark/>
          </w:tcPr>
          <w:p w14:paraId="7A495EE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198</w:t>
            </w:r>
          </w:p>
        </w:tc>
        <w:tc>
          <w:tcPr>
            <w:tcW w:w="2317" w:type="dxa"/>
            <w:tcBorders>
              <w:top w:val="nil"/>
              <w:left w:val="nil"/>
              <w:bottom w:val="single" w:sz="4" w:space="0" w:color="auto"/>
              <w:right w:val="single" w:sz="4" w:space="0" w:color="auto"/>
            </w:tcBorders>
            <w:shd w:val="clear" w:color="auto" w:fill="auto"/>
            <w:noWrap/>
            <w:vAlign w:val="bottom"/>
            <w:hideMark/>
          </w:tcPr>
          <w:p w14:paraId="6BCBBBC2"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214</w:t>
            </w:r>
          </w:p>
        </w:tc>
        <w:tc>
          <w:tcPr>
            <w:tcW w:w="1448" w:type="dxa"/>
            <w:tcBorders>
              <w:top w:val="nil"/>
              <w:left w:val="nil"/>
              <w:bottom w:val="single" w:sz="4" w:space="0" w:color="auto"/>
              <w:right w:val="single" w:sz="4" w:space="0" w:color="auto"/>
            </w:tcBorders>
            <w:shd w:val="clear" w:color="auto" w:fill="auto"/>
            <w:noWrap/>
            <w:vAlign w:val="bottom"/>
            <w:hideMark/>
          </w:tcPr>
          <w:p w14:paraId="01EEDF84"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17</w:t>
            </w:r>
          </w:p>
        </w:tc>
        <w:tc>
          <w:tcPr>
            <w:tcW w:w="1937" w:type="dxa"/>
            <w:tcBorders>
              <w:top w:val="nil"/>
              <w:left w:val="nil"/>
              <w:bottom w:val="single" w:sz="4" w:space="0" w:color="auto"/>
              <w:right w:val="single" w:sz="4" w:space="0" w:color="auto"/>
            </w:tcBorders>
            <w:shd w:val="clear" w:color="auto" w:fill="auto"/>
            <w:noWrap/>
            <w:vAlign w:val="bottom"/>
            <w:hideMark/>
          </w:tcPr>
          <w:p w14:paraId="44017CEE"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0B090C08"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31E9D86F"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J</w:t>
            </w:r>
          </w:p>
        </w:tc>
        <w:tc>
          <w:tcPr>
            <w:tcW w:w="1888" w:type="dxa"/>
            <w:tcBorders>
              <w:top w:val="nil"/>
              <w:left w:val="nil"/>
              <w:bottom w:val="single" w:sz="4" w:space="0" w:color="auto"/>
              <w:right w:val="single" w:sz="4" w:space="0" w:color="auto"/>
            </w:tcBorders>
            <w:shd w:val="clear" w:color="auto" w:fill="auto"/>
            <w:noWrap/>
            <w:vAlign w:val="bottom"/>
            <w:hideMark/>
          </w:tcPr>
          <w:p w14:paraId="7320D7FD"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199</w:t>
            </w:r>
          </w:p>
        </w:tc>
        <w:tc>
          <w:tcPr>
            <w:tcW w:w="2317" w:type="dxa"/>
            <w:tcBorders>
              <w:top w:val="nil"/>
              <w:left w:val="nil"/>
              <w:bottom w:val="single" w:sz="4" w:space="0" w:color="auto"/>
              <w:right w:val="single" w:sz="4" w:space="0" w:color="auto"/>
            </w:tcBorders>
            <w:shd w:val="clear" w:color="auto" w:fill="auto"/>
            <w:noWrap/>
            <w:vAlign w:val="bottom"/>
            <w:hideMark/>
          </w:tcPr>
          <w:p w14:paraId="4E0AF18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215</w:t>
            </w:r>
          </w:p>
        </w:tc>
        <w:tc>
          <w:tcPr>
            <w:tcW w:w="1448" w:type="dxa"/>
            <w:tcBorders>
              <w:top w:val="nil"/>
              <w:left w:val="nil"/>
              <w:bottom w:val="single" w:sz="4" w:space="0" w:color="auto"/>
              <w:right w:val="single" w:sz="4" w:space="0" w:color="auto"/>
            </w:tcBorders>
            <w:shd w:val="clear" w:color="auto" w:fill="auto"/>
            <w:noWrap/>
            <w:vAlign w:val="bottom"/>
            <w:hideMark/>
          </w:tcPr>
          <w:p w14:paraId="14E1BD1D"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16</w:t>
            </w:r>
          </w:p>
        </w:tc>
        <w:tc>
          <w:tcPr>
            <w:tcW w:w="1937" w:type="dxa"/>
            <w:tcBorders>
              <w:top w:val="nil"/>
              <w:left w:val="nil"/>
              <w:bottom w:val="single" w:sz="4" w:space="0" w:color="auto"/>
              <w:right w:val="single" w:sz="4" w:space="0" w:color="auto"/>
            </w:tcBorders>
            <w:shd w:val="clear" w:color="auto" w:fill="auto"/>
            <w:noWrap/>
            <w:vAlign w:val="bottom"/>
            <w:hideMark/>
          </w:tcPr>
          <w:p w14:paraId="3320C3EC"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7C76AF8D"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751F3378"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 xml:space="preserve">K </w:t>
            </w:r>
          </w:p>
        </w:tc>
        <w:tc>
          <w:tcPr>
            <w:tcW w:w="1888" w:type="dxa"/>
            <w:tcBorders>
              <w:top w:val="nil"/>
              <w:left w:val="nil"/>
              <w:bottom w:val="single" w:sz="4" w:space="0" w:color="auto"/>
              <w:right w:val="single" w:sz="4" w:space="0" w:color="auto"/>
            </w:tcBorders>
            <w:shd w:val="clear" w:color="auto" w:fill="auto"/>
            <w:noWrap/>
            <w:vAlign w:val="bottom"/>
            <w:hideMark/>
          </w:tcPr>
          <w:p w14:paraId="49067502"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200</w:t>
            </w:r>
          </w:p>
        </w:tc>
        <w:tc>
          <w:tcPr>
            <w:tcW w:w="2317" w:type="dxa"/>
            <w:tcBorders>
              <w:top w:val="nil"/>
              <w:left w:val="nil"/>
              <w:bottom w:val="single" w:sz="4" w:space="0" w:color="auto"/>
              <w:right w:val="single" w:sz="4" w:space="0" w:color="auto"/>
            </w:tcBorders>
            <w:shd w:val="clear" w:color="auto" w:fill="auto"/>
            <w:noWrap/>
            <w:vAlign w:val="bottom"/>
            <w:hideMark/>
          </w:tcPr>
          <w:p w14:paraId="17C3B5A8"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216</w:t>
            </w:r>
          </w:p>
        </w:tc>
        <w:tc>
          <w:tcPr>
            <w:tcW w:w="1448" w:type="dxa"/>
            <w:tcBorders>
              <w:top w:val="nil"/>
              <w:left w:val="nil"/>
              <w:bottom w:val="single" w:sz="4" w:space="0" w:color="auto"/>
              <w:right w:val="single" w:sz="4" w:space="0" w:color="auto"/>
            </w:tcBorders>
            <w:shd w:val="clear" w:color="auto" w:fill="auto"/>
            <w:noWrap/>
            <w:vAlign w:val="bottom"/>
            <w:hideMark/>
          </w:tcPr>
          <w:p w14:paraId="4A1C9F09"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15</w:t>
            </w:r>
          </w:p>
        </w:tc>
        <w:tc>
          <w:tcPr>
            <w:tcW w:w="1937" w:type="dxa"/>
            <w:tcBorders>
              <w:top w:val="nil"/>
              <w:left w:val="nil"/>
              <w:bottom w:val="single" w:sz="4" w:space="0" w:color="auto"/>
              <w:right w:val="single" w:sz="4" w:space="0" w:color="auto"/>
            </w:tcBorders>
            <w:shd w:val="clear" w:color="auto" w:fill="auto"/>
            <w:noWrap/>
            <w:vAlign w:val="bottom"/>
            <w:hideMark/>
          </w:tcPr>
          <w:p w14:paraId="470DEE2B"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6AC0D92F"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70399C72"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L</w:t>
            </w:r>
          </w:p>
        </w:tc>
        <w:tc>
          <w:tcPr>
            <w:tcW w:w="1888" w:type="dxa"/>
            <w:tcBorders>
              <w:top w:val="nil"/>
              <w:left w:val="nil"/>
              <w:bottom w:val="single" w:sz="4" w:space="0" w:color="auto"/>
              <w:right w:val="single" w:sz="4" w:space="0" w:color="auto"/>
            </w:tcBorders>
            <w:shd w:val="clear" w:color="auto" w:fill="auto"/>
            <w:noWrap/>
            <w:vAlign w:val="bottom"/>
            <w:hideMark/>
          </w:tcPr>
          <w:p w14:paraId="6D33B4BA"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200</w:t>
            </w:r>
          </w:p>
        </w:tc>
        <w:tc>
          <w:tcPr>
            <w:tcW w:w="2317" w:type="dxa"/>
            <w:tcBorders>
              <w:top w:val="nil"/>
              <w:left w:val="nil"/>
              <w:bottom w:val="single" w:sz="4" w:space="0" w:color="auto"/>
              <w:right w:val="single" w:sz="4" w:space="0" w:color="auto"/>
            </w:tcBorders>
            <w:shd w:val="clear" w:color="auto" w:fill="auto"/>
            <w:noWrap/>
            <w:vAlign w:val="bottom"/>
            <w:hideMark/>
          </w:tcPr>
          <w:p w14:paraId="73A93263"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216</w:t>
            </w:r>
          </w:p>
        </w:tc>
        <w:tc>
          <w:tcPr>
            <w:tcW w:w="1448" w:type="dxa"/>
            <w:tcBorders>
              <w:top w:val="nil"/>
              <w:left w:val="nil"/>
              <w:bottom w:val="single" w:sz="4" w:space="0" w:color="auto"/>
              <w:right w:val="single" w:sz="4" w:space="0" w:color="auto"/>
            </w:tcBorders>
            <w:shd w:val="clear" w:color="auto" w:fill="auto"/>
            <w:noWrap/>
            <w:vAlign w:val="bottom"/>
            <w:hideMark/>
          </w:tcPr>
          <w:p w14:paraId="3CFEF2A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15</w:t>
            </w:r>
          </w:p>
        </w:tc>
        <w:tc>
          <w:tcPr>
            <w:tcW w:w="1937" w:type="dxa"/>
            <w:tcBorders>
              <w:top w:val="nil"/>
              <w:left w:val="nil"/>
              <w:bottom w:val="single" w:sz="4" w:space="0" w:color="auto"/>
              <w:right w:val="single" w:sz="4" w:space="0" w:color="auto"/>
            </w:tcBorders>
            <w:shd w:val="clear" w:color="auto" w:fill="auto"/>
            <w:noWrap/>
            <w:vAlign w:val="bottom"/>
            <w:hideMark/>
          </w:tcPr>
          <w:p w14:paraId="1BB0DAA6"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63B1B914"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0358D9D6"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M</w:t>
            </w:r>
          </w:p>
        </w:tc>
        <w:tc>
          <w:tcPr>
            <w:tcW w:w="1888" w:type="dxa"/>
            <w:tcBorders>
              <w:top w:val="nil"/>
              <w:left w:val="nil"/>
              <w:bottom w:val="single" w:sz="4" w:space="0" w:color="auto"/>
              <w:right w:val="single" w:sz="4" w:space="0" w:color="auto"/>
            </w:tcBorders>
            <w:shd w:val="clear" w:color="auto" w:fill="auto"/>
            <w:noWrap/>
            <w:vAlign w:val="bottom"/>
            <w:hideMark/>
          </w:tcPr>
          <w:p w14:paraId="02A9A097"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195</w:t>
            </w:r>
          </w:p>
        </w:tc>
        <w:tc>
          <w:tcPr>
            <w:tcW w:w="2317" w:type="dxa"/>
            <w:tcBorders>
              <w:top w:val="nil"/>
              <w:left w:val="nil"/>
              <w:bottom w:val="single" w:sz="4" w:space="0" w:color="auto"/>
              <w:right w:val="single" w:sz="4" w:space="0" w:color="auto"/>
            </w:tcBorders>
            <w:shd w:val="clear" w:color="auto" w:fill="auto"/>
            <w:noWrap/>
            <w:vAlign w:val="bottom"/>
            <w:hideMark/>
          </w:tcPr>
          <w:p w14:paraId="40827D06"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211</w:t>
            </w:r>
          </w:p>
        </w:tc>
        <w:tc>
          <w:tcPr>
            <w:tcW w:w="1448" w:type="dxa"/>
            <w:tcBorders>
              <w:top w:val="nil"/>
              <w:left w:val="nil"/>
              <w:bottom w:val="single" w:sz="4" w:space="0" w:color="auto"/>
              <w:right w:val="single" w:sz="4" w:space="0" w:color="auto"/>
            </w:tcBorders>
            <w:shd w:val="clear" w:color="auto" w:fill="auto"/>
            <w:noWrap/>
            <w:vAlign w:val="bottom"/>
            <w:hideMark/>
          </w:tcPr>
          <w:p w14:paraId="6903238D"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w:t>
            </w:r>
          </w:p>
        </w:tc>
        <w:tc>
          <w:tcPr>
            <w:tcW w:w="1937" w:type="dxa"/>
            <w:tcBorders>
              <w:top w:val="nil"/>
              <w:left w:val="nil"/>
              <w:bottom w:val="single" w:sz="4" w:space="0" w:color="auto"/>
              <w:right w:val="single" w:sz="4" w:space="0" w:color="auto"/>
            </w:tcBorders>
            <w:shd w:val="clear" w:color="auto" w:fill="auto"/>
            <w:noWrap/>
            <w:vAlign w:val="bottom"/>
            <w:hideMark/>
          </w:tcPr>
          <w:p w14:paraId="3877B6EF"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12AFA0B9"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34160E55"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N</w:t>
            </w:r>
          </w:p>
        </w:tc>
        <w:tc>
          <w:tcPr>
            <w:tcW w:w="1888" w:type="dxa"/>
            <w:tcBorders>
              <w:top w:val="nil"/>
              <w:left w:val="nil"/>
              <w:bottom w:val="single" w:sz="4" w:space="0" w:color="auto"/>
              <w:right w:val="single" w:sz="4" w:space="0" w:color="auto"/>
            </w:tcBorders>
            <w:shd w:val="clear" w:color="auto" w:fill="auto"/>
            <w:noWrap/>
            <w:vAlign w:val="bottom"/>
            <w:hideMark/>
          </w:tcPr>
          <w:p w14:paraId="4D309318"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194</w:t>
            </w:r>
          </w:p>
        </w:tc>
        <w:tc>
          <w:tcPr>
            <w:tcW w:w="2317" w:type="dxa"/>
            <w:tcBorders>
              <w:top w:val="nil"/>
              <w:left w:val="nil"/>
              <w:bottom w:val="single" w:sz="4" w:space="0" w:color="auto"/>
              <w:right w:val="single" w:sz="4" w:space="0" w:color="auto"/>
            </w:tcBorders>
            <w:shd w:val="clear" w:color="auto" w:fill="auto"/>
            <w:noWrap/>
            <w:vAlign w:val="bottom"/>
            <w:hideMark/>
          </w:tcPr>
          <w:p w14:paraId="5B87CCBE"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210</w:t>
            </w:r>
          </w:p>
        </w:tc>
        <w:tc>
          <w:tcPr>
            <w:tcW w:w="1448" w:type="dxa"/>
            <w:tcBorders>
              <w:top w:val="nil"/>
              <w:left w:val="nil"/>
              <w:bottom w:val="single" w:sz="4" w:space="0" w:color="auto"/>
              <w:right w:val="single" w:sz="4" w:space="0" w:color="auto"/>
            </w:tcBorders>
            <w:shd w:val="clear" w:color="auto" w:fill="auto"/>
            <w:noWrap/>
            <w:vAlign w:val="bottom"/>
            <w:hideMark/>
          </w:tcPr>
          <w:p w14:paraId="03C68ABD"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w:t>
            </w:r>
          </w:p>
        </w:tc>
        <w:tc>
          <w:tcPr>
            <w:tcW w:w="1937" w:type="dxa"/>
            <w:tcBorders>
              <w:top w:val="nil"/>
              <w:left w:val="nil"/>
              <w:bottom w:val="single" w:sz="4" w:space="0" w:color="auto"/>
              <w:right w:val="single" w:sz="4" w:space="0" w:color="auto"/>
            </w:tcBorders>
            <w:shd w:val="clear" w:color="auto" w:fill="auto"/>
            <w:noWrap/>
            <w:vAlign w:val="bottom"/>
            <w:hideMark/>
          </w:tcPr>
          <w:p w14:paraId="72C535D8"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r w:rsidR="003E7E29" w:rsidRPr="003E7E29" w14:paraId="389A251D" w14:textId="77777777" w:rsidTr="003E7E29">
        <w:trPr>
          <w:trHeight w:val="288"/>
        </w:trPr>
        <w:tc>
          <w:tcPr>
            <w:tcW w:w="1050" w:type="dxa"/>
            <w:tcBorders>
              <w:top w:val="nil"/>
              <w:left w:val="single" w:sz="4" w:space="0" w:color="auto"/>
              <w:bottom w:val="single" w:sz="4" w:space="0" w:color="auto"/>
              <w:right w:val="single" w:sz="4" w:space="0" w:color="auto"/>
            </w:tcBorders>
            <w:shd w:val="clear" w:color="auto" w:fill="auto"/>
            <w:noWrap/>
            <w:vAlign w:val="bottom"/>
            <w:hideMark/>
          </w:tcPr>
          <w:p w14:paraId="76B5996B"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 xml:space="preserve">O </w:t>
            </w:r>
          </w:p>
        </w:tc>
        <w:tc>
          <w:tcPr>
            <w:tcW w:w="1888" w:type="dxa"/>
            <w:tcBorders>
              <w:top w:val="nil"/>
              <w:left w:val="nil"/>
              <w:bottom w:val="single" w:sz="4" w:space="0" w:color="auto"/>
              <w:right w:val="single" w:sz="4" w:space="0" w:color="auto"/>
            </w:tcBorders>
            <w:shd w:val="clear" w:color="auto" w:fill="auto"/>
            <w:noWrap/>
            <w:vAlign w:val="bottom"/>
            <w:hideMark/>
          </w:tcPr>
          <w:p w14:paraId="2FCB9143"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200</w:t>
            </w:r>
          </w:p>
        </w:tc>
        <w:tc>
          <w:tcPr>
            <w:tcW w:w="2317" w:type="dxa"/>
            <w:tcBorders>
              <w:top w:val="nil"/>
              <w:left w:val="nil"/>
              <w:bottom w:val="single" w:sz="4" w:space="0" w:color="auto"/>
              <w:right w:val="single" w:sz="4" w:space="0" w:color="auto"/>
            </w:tcBorders>
            <w:shd w:val="clear" w:color="auto" w:fill="auto"/>
            <w:noWrap/>
            <w:vAlign w:val="bottom"/>
            <w:hideMark/>
          </w:tcPr>
          <w:p w14:paraId="2F9086B1"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216</w:t>
            </w:r>
          </w:p>
        </w:tc>
        <w:tc>
          <w:tcPr>
            <w:tcW w:w="1448" w:type="dxa"/>
            <w:tcBorders>
              <w:top w:val="nil"/>
              <w:left w:val="nil"/>
              <w:bottom w:val="single" w:sz="4" w:space="0" w:color="auto"/>
              <w:right w:val="single" w:sz="4" w:space="0" w:color="auto"/>
            </w:tcBorders>
            <w:shd w:val="clear" w:color="auto" w:fill="auto"/>
            <w:noWrap/>
            <w:vAlign w:val="bottom"/>
            <w:hideMark/>
          </w:tcPr>
          <w:p w14:paraId="568BF57D" w14:textId="77777777" w:rsidR="003E7E29" w:rsidRPr="003E7E29" w:rsidRDefault="003E7E29" w:rsidP="003E7E29">
            <w:pPr>
              <w:spacing w:after="0" w:line="240" w:lineRule="auto"/>
              <w:jc w:val="right"/>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15</w:t>
            </w:r>
          </w:p>
        </w:tc>
        <w:tc>
          <w:tcPr>
            <w:tcW w:w="1937" w:type="dxa"/>
            <w:tcBorders>
              <w:top w:val="nil"/>
              <w:left w:val="nil"/>
              <w:bottom w:val="single" w:sz="4" w:space="0" w:color="auto"/>
              <w:right w:val="single" w:sz="4" w:space="0" w:color="auto"/>
            </w:tcBorders>
            <w:shd w:val="clear" w:color="auto" w:fill="auto"/>
            <w:noWrap/>
            <w:vAlign w:val="bottom"/>
            <w:hideMark/>
          </w:tcPr>
          <w:p w14:paraId="5255974C" w14:textId="77777777" w:rsidR="003E7E29" w:rsidRPr="003E7E29" w:rsidRDefault="003E7E29" w:rsidP="003E7E29">
            <w:pPr>
              <w:spacing w:after="0" w:line="240" w:lineRule="auto"/>
              <w:jc w:val="center"/>
              <w:rPr>
                <w:rFonts w:ascii="Calibri" w:eastAsia="Times New Roman" w:hAnsi="Calibri" w:cs="Calibri"/>
                <w:color w:val="000000"/>
                <w:kern w:val="0"/>
                <w:lang w:val="el-GR" w:eastAsia="el-GR"/>
              </w:rPr>
            </w:pPr>
            <w:r w:rsidRPr="003E7E29">
              <w:rPr>
                <w:rFonts w:ascii="Calibri" w:eastAsia="Times New Roman" w:hAnsi="Calibri" w:cs="Calibri"/>
                <w:color w:val="000000"/>
                <w:kern w:val="0"/>
                <w:lang w:val="el-GR" w:eastAsia="el-GR"/>
              </w:rPr>
              <w:t>ΟΚ</w:t>
            </w:r>
          </w:p>
        </w:tc>
      </w:tr>
    </w:tbl>
    <w:p w14:paraId="2F80D8E1" w14:textId="77777777" w:rsidR="003E7E29" w:rsidRDefault="003E7E29" w:rsidP="00B92055">
      <w:pPr>
        <w:rPr>
          <w:lang w:val="el-GR"/>
        </w:rPr>
      </w:pPr>
    </w:p>
    <w:p w14:paraId="74F3A9F0" w14:textId="513BA7FD" w:rsidR="003E7E29" w:rsidRDefault="003E7E29" w:rsidP="00B92055">
      <w:pPr>
        <w:rPr>
          <w:rFonts w:ascii="Calibri" w:eastAsia="Times New Roman" w:hAnsi="Calibri" w:cs="Calibri"/>
          <w:color w:val="000000"/>
          <w:kern w:val="0"/>
          <w:lang w:val="el-GR" w:eastAsia="el-GR"/>
        </w:rPr>
      </w:pPr>
      <w:r>
        <w:rPr>
          <w:lang w:val="el-GR"/>
        </w:rPr>
        <w:t>Η</w:t>
      </w:r>
      <w:r w:rsidRPr="003E7E29">
        <w:rPr>
          <w:lang w:val="el-GR"/>
        </w:rPr>
        <w:t xml:space="preserve"> </w:t>
      </w:r>
      <w:r>
        <w:rPr>
          <w:lang w:val="el-GR"/>
        </w:rPr>
        <w:t>στήλη</w:t>
      </w:r>
      <w:r w:rsidRPr="003E7E29">
        <w:rPr>
          <w:lang w:val="el-GR"/>
        </w:rPr>
        <w:t xml:space="preserve"> </w:t>
      </w:r>
      <w:r w:rsidRPr="003E7E29">
        <w:rPr>
          <w:b/>
          <w:bCs/>
          <w:lang w:val="el-GR"/>
        </w:rPr>
        <w:t>«</w:t>
      </w:r>
      <w:r w:rsidRPr="003E7E29">
        <w:rPr>
          <w:rFonts w:ascii="Calibri" w:eastAsia="Times New Roman" w:hAnsi="Calibri" w:cs="Calibri"/>
          <w:b/>
          <w:bCs/>
          <w:color w:val="000000"/>
          <w:kern w:val="0"/>
          <w:lang w:eastAsia="el-GR"/>
        </w:rPr>
        <w:t>min</w:t>
      </w:r>
      <w:r w:rsidRPr="003E7E29">
        <w:rPr>
          <w:rFonts w:ascii="Calibri" w:eastAsia="Times New Roman" w:hAnsi="Calibri" w:cs="Calibri"/>
          <w:b/>
          <w:bCs/>
          <w:color w:val="000000"/>
          <w:kern w:val="0"/>
          <w:lang w:val="el-GR" w:eastAsia="el-GR"/>
        </w:rPr>
        <w:t>(</w:t>
      </w:r>
      <w:r w:rsidRPr="003E7E29">
        <w:rPr>
          <w:rFonts w:ascii="Calibri" w:eastAsia="Times New Roman" w:hAnsi="Calibri" w:cs="Calibri"/>
          <w:b/>
          <w:bCs/>
          <w:color w:val="000000"/>
          <w:kern w:val="0"/>
          <w:lang w:eastAsia="el-GR"/>
        </w:rPr>
        <w:t>P</w:t>
      </w:r>
      <w:r w:rsidRPr="003E7E29">
        <w:rPr>
          <w:rFonts w:ascii="Calibri" w:eastAsia="Times New Roman" w:hAnsi="Calibri" w:cs="Calibri"/>
          <w:b/>
          <w:bCs/>
          <w:color w:val="000000"/>
          <w:kern w:val="0"/>
          <w:lang w:val="el-GR" w:eastAsia="el-GR"/>
        </w:rPr>
        <w:t>/γ) (</w:t>
      </w:r>
      <w:r w:rsidRPr="003E7E29">
        <w:rPr>
          <w:rFonts w:ascii="Calibri" w:eastAsia="Times New Roman" w:hAnsi="Calibri" w:cs="Calibri"/>
          <w:b/>
          <w:bCs/>
          <w:color w:val="000000"/>
          <w:kern w:val="0"/>
          <w:lang w:eastAsia="el-GR"/>
        </w:rPr>
        <w:t>m</w:t>
      </w:r>
      <w:r w:rsidRPr="003E7E29">
        <w:rPr>
          <w:rFonts w:ascii="Calibri" w:eastAsia="Times New Roman" w:hAnsi="Calibri" w:cs="Calibri"/>
          <w:b/>
          <w:bCs/>
          <w:color w:val="000000"/>
          <w:kern w:val="0"/>
          <w:lang w:val="el-GR" w:eastAsia="el-GR"/>
        </w:rPr>
        <w:t>)»</w:t>
      </w:r>
      <w:r>
        <w:rPr>
          <w:rFonts w:ascii="Calibri" w:eastAsia="Times New Roman" w:hAnsi="Calibri" w:cs="Calibri"/>
          <w:b/>
          <w:bCs/>
          <w:color w:val="000000"/>
          <w:kern w:val="0"/>
          <w:lang w:val="el-GR" w:eastAsia="el-GR"/>
        </w:rPr>
        <w:t xml:space="preserve"> </w:t>
      </w:r>
      <w:r>
        <w:rPr>
          <w:rFonts w:ascii="Calibri" w:eastAsia="Times New Roman" w:hAnsi="Calibri" w:cs="Calibri"/>
          <w:color w:val="000000"/>
          <w:kern w:val="0"/>
          <w:lang w:val="el-GR" w:eastAsia="el-GR"/>
        </w:rPr>
        <w:t xml:space="preserve">εκφράζει το ελάχιστο ύψος πίεσης που απαιτεί ο κάθε κόμβος έτσι ώστε να εξυπηρετήσει </w:t>
      </w:r>
      <w:r w:rsidR="00850327">
        <w:rPr>
          <w:rFonts w:ascii="Calibri" w:eastAsia="Times New Roman" w:hAnsi="Calibri" w:cs="Calibri"/>
          <w:color w:val="000000"/>
          <w:kern w:val="0"/>
          <w:lang w:val="el-GR" w:eastAsia="el-GR"/>
        </w:rPr>
        <w:t xml:space="preserve">τα τριώροφα κτίρια του οικισμού. </w:t>
      </w:r>
    </w:p>
    <w:p w14:paraId="6FE73658" w14:textId="113D2FE3" w:rsidR="00850327" w:rsidRDefault="00850327" w:rsidP="00B92055">
      <w:pPr>
        <w:rPr>
          <w:rFonts w:ascii="Calibri" w:eastAsia="Times New Roman" w:hAnsi="Calibri" w:cs="Calibri"/>
          <w:color w:val="000000"/>
          <w:kern w:val="0"/>
          <w:lang w:val="el-GR" w:eastAsia="el-GR"/>
        </w:rPr>
      </w:pPr>
      <w:r>
        <w:rPr>
          <w:rFonts w:ascii="Calibri" w:eastAsia="Times New Roman" w:hAnsi="Calibri" w:cs="Calibri"/>
          <w:color w:val="000000"/>
          <w:kern w:val="0"/>
          <w:lang w:val="el-GR" w:eastAsia="el-GR"/>
        </w:rPr>
        <w:t xml:space="preserve">Συγκρινόμενος με την ελάχιστη πίεση κάθε κόμβου </w:t>
      </w:r>
      <w:r w:rsidRPr="00850327">
        <w:rPr>
          <w:rFonts w:ascii="Calibri" w:eastAsia="Times New Roman" w:hAnsi="Calibri" w:cs="Calibri"/>
          <w:b/>
          <w:bCs/>
          <w:color w:val="000000"/>
          <w:kern w:val="0"/>
          <w:lang w:val="el-GR" w:eastAsia="el-GR"/>
        </w:rPr>
        <w:t>“</w:t>
      </w:r>
      <w:r w:rsidRPr="00850327">
        <w:rPr>
          <w:rFonts w:ascii="Calibri" w:eastAsia="Times New Roman" w:hAnsi="Calibri" w:cs="Calibri"/>
          <w:b/>
          <w:bCs/>
          <w:color w:val="000000"/>
          <w:kern w:val="0"/>
          <w:lang w:eastAsia="el-GR"/>
        </w:rPr>
        <w:t>Pressure</w:t>
      </w:r>
      <w:r w:rsidRPr="00850327">
        <w:rPr>
          <w:rFonts w:ascii="Calibri" w:eastAsia="Times New Roman" w:hAnsi="Calibri" w:cs="Calibri"/>
          <w:b/>
          <w:bCs/>
          <w:color w:val="000000"/>
          <w:kern w:val="0"/>
          <w:lang w:val="el-GR" w:eastAsia="el-GR"/>
        </w:rPr>
        <w:t xml:space="preserve">” </w:t>
      </w:r>
      <w:r>
        <w:rPr>
          <w:rFonts w:ascii="Calibri" w:eastAsia="Times New Roman" w:hAnsi="Calibri" w:cs="Calibri"/>
          <w:color w:val="000000"/>
          <w:kern w:val="0"/>
          <w:lang w:val="el-GR" w:eastAsia="el-GR"/>
        </w:rPr>
        <w:t>από τα αποτελέσματα</w:t>
      </w:r>
      <w:r w:rsidR="00B27902" w:rsidRPr="00B27902">
        <w:rPr>
          <w:rFonts w:ascii="Calibri" w:eastAsia="Times New Roman" w:hAnsi="Calibri" w:cs="Calibri"/>
          <w:color w:val="000000"/>
          <w:kern w:val="0"/>
          <w:lang w:val="el-GR" w:eastAsia="el-GR"/>
        </w:rPr>
        <w:t xml:space="preserve"> </w:t>
      </w:r>
      <w:r w:rsidR="00B27902">
        <w:rPr>
          <w:rFonts w:ascii="Calibri" w:eastAsia="Times New Roman" w:hAnsi="Calibri" w:cs="Calibri"/>
          <w:color w:val="000000"/>
          <w:kern w:val="0"/>
          <w:lang w:val="el-GR" w:eastAsia="el-GR"/>
        </w:rPr>
        <w:t xml:space="preserve">παρατηρείται πως εξυπηρετούνται οι ανάγκες. </w:t>
      </w:r>
    </w:p>
    <w:p w14:paraId="34E45503" w14:textId="010B8487" w:rsidR="00837055" w:rsidRDefault="00DF7B18" w:rsidP="00B92055">
      <w:pPr>
        <w:rPr>
          <w:rFonts w:ascii="Calibri" w:eastAsia="Times New Roman" w:hAnsi="Calibri" w:cs="Calibri"/>
          <w:color w:val="000000"/>
          <w:kern w:val="0"/>
          <w:lang w:val="el-GR" w:eastAsia="el-GR"/>
        </w:rPr>
      </w:pPr>
      <w:r>
        <w:rPr>
          <w:rFonts w:ascii="Calibri" w:eastAsia="Times New Roman" w:hAnsi="Calibri" w:cs="Calibri"/>
          <w:color w:val="000000"/>
          <w:kern w:val="0"/>
          <w:lang w:val="el-GR" w:eastAsia="el-GR"/>
        </w:rPr>
        <w:t xml:space="preserve">Τα όρια των πιέσεων πληρούνται! </w:t>
      </w:r>
    </w:p>
    <w:p w14:paraId="6B0A6F83" w14:textId="77777777" w:rsidR="00837055" w:rsidRDefault="00837055" w:rsidP="00B92055">
      <w:pPr>
        <w:rPr>
          <w:rFonts w:ascii="Calibri" w:eastAsia="Times New Roman" w:hAnsi="Calibri" w:cs="Calibri"/>
          <w:color w:val="000000"/>
          <w:kern w:val="0"/>
          <w:lang w:val="el-GR" w:eastAsia="el-GR"/>
        </w:rPr>
      </w:pPr>
    </w:p>
    <w:p w14:paraId="5D8027F5" w14:textId="77777777" w:rsidR="00837055" w:rsidRDefault="00837055" w:rsidP="00B92055">
      <w:pPr>
        <w:rPr>
          <w:rFonts w:ascii="Calibri" w:eastAsia="Times New Roman" w:hAnsi="Calibri" w:cs="Calibri"/>
          <w:color w:val="000000"/>
          <w:kern w:val="0"/>
          <w:lang w:val="el-GR" w:eastAsia="el-GR"/>
        </w:rPr>
      </w:pPr>
    </w:p>
    <w:p w14:paraId="7A145B50" w14:textId="77777777" w:rsidR="00837055" w:rsidRDefault="00837055" w:rsidP="00B92055">
      <w:pPr>
        <w:rPr>
          <w:rFonts w:ascii="Calibri" w:eastAsia="Times New Roman" w:hAnsi="Calibri" w:cs="Calibri"/>
          <w:color w:val="000000"/>
          <w:kern w:val="0"/>
          <w:lang w:val="el-GR" w:eastAsia="el-GR"/>
        </w:rPr>
      </w:pPr>
    </w:p>
    <w:p w14:paraId="70396F22" w14:textId="77777777" w:rsidR="00837055" w:rsidRDefault="00837055" w:rsidP="00B92055">
      <w:pPr>
        <w:rPr>
          <w:rFonts w:ascii="Calibri" w:eastAsia="Times New Roman" w:hAnsi="Calibri" w:cs="Calibri"/>
          <w:color w:val="000000"/>
          <w:kern w:val="0"/>
          <w:lang w:val="el-GR" w:eastAsia="el-GR"/>
        </w:rPr>
      </w:pPr>
    </w:p>
    <w:p w14:paraId="3C47E941" w14:textId="77777777" w:rsidR="00D248CA" w:rsidRDefault="00D248CA" w:rsidP="00B92055">
      <w:pPr>
        <w:rPr>
          <w:rFonts w:ascii="Calibri" w:eastAsia="Times New Roman" w:hAnsi="Calibri" w:cs="Calibri"/>
          <w:color w:val="000000"/>
          <w:kern w:val="0"/>
          <w:lang w:val="el-GR" w:eastAsia="el-GR"/>
        </w:rPr>
      </w:pPr>
    </w:p>
    <w:p w14:paraId="0BD3E6DF" w14:textId="77777777" w:rsidR="00D248CA" w:rsidRDefault="00D248CA" w:rsidP="00B92055">
      <w:pPr>
        <w:rPr>
          <w:rFonts w:ascii="Calibri" w:eastAsia="Times New Roman" w:hAnsi="Calibri" w:cs="Calibri"/>
          <w:color w:val="000000"/>
          <w:kern w:val="0"/>
          <w:lang w:val="el-GR" w:eastAsia="el-GR"/>
        </w:rPr>
      </w:pPr>
    </w:p>
    <w:p w14:paraId="29FA6CA2" w14:textId="77777777" w:rsidR="00D248CA" w:rsidRDefault="00D248CA" w:rsidP="00B92055">
      <w:pPr>
        <w:rPr>
          <w:rFonts w:ascii="Calibri" w:eastAsia="Times New Roman" w:hAnsi="Calibri" w:cs="Calibri"/>
          <w:color w:val="000000"/>
          <w:kern w:val="0"/>
          <w:lang w:val="el-GR" w:eastAsia="el-GR"/>
        </w:rPr>
      </w:pPr>
    </w:p>
    <w:p w14:paraId="620A2EA6" w14:textId="77777777" w:rsidR="00D248CA" w:rsidRDefault="00D248CA" w:rsidP="00B92055">
      <w:pPr>
        <w:rPr>
          <w:rFonts w:ascii="Calibri" w:eastAsia="Times New Roman" w:hAnsi="Calibri" w:cs="Calibri"/>
          <w:color w:val="000000"/>
          <w:kern w:val="0"/>
          <w:lang w:val="el-GR" w:eastAsia="el-GR"/>
        </w:rPr>
      </w:pPr>
    </w:p>
    <w:p w14:paraId="63DAF024" w14:textId="77777777" w:rsidR="00D248CA" w:rsidRDefault="00D248CA" w:rsidP="00B92055">
      <w:pPr>
        <w:rPr>
          <w:rFonts w:ascii="Calibri" w:eastAsia="Times New Roman" w:hAnsi="Calibri" w:cs="Calibri"/>
          <w:color w:val="000000"/>
          <w:kern w:val="0"/>
          <w:lang w:val="el-GR" w:eastAsia="el-GR"/>
        </w:rPr>
      </w:pPr>
    </w:p>
    <w:p w14:paraId="456D81BE" w14:textId="77777777" w:rsidR="00D248CA" w:rsidRDefault="00D248CA" w:rsidP="00B92055">
      <w:pPr>
        <w:rPr>
          <w:rFonts w:ascii="Calibri" w:eastAsia="Times New Roman" w:hAnsi="Calibri" w:cs="Calibri"/>
          <w:color w:val="000000"/>
          <w:kern w:val="0"/>
          <w:lang w:val="el-GR" w:eastAsia="el-GR"/>
        </w:rPr>
      </w:pPr>
    </w:p>
    <w:p w14:paraId="35FB7E4D" w14:textId="77777777" w:rsidR="00D248CA" w:rsidRDefault="00D248CA" w:rsidP="00B92055">
      <w:pPr>
        <w:rPr>
          <w:rFonts w:ascii="Calibri" w:eastAsia="Times New Roman" w:hAnsi="Calibri" w:cs="Calibri"/>
          <w:color w:val="000000"/>
          <w:kern w:val="0"/>
          <w:lang w:val="el-GR" w:eastAsia="el-GR"/>
        </w:rPr>
      </w:pPr>
    </w:p>
    <w:p w14:paraId="22E81A38" w14:textId="77777777" w:rsidR="00D248CA" w:rsidRDefault="00D248CA" w:rsidP="00B92055">
      <w:pPr>
        <w:rPr>
          <w:rFonts w:ascii="Calibri" w:eastAsia="Times New Roman" w:hAnsi="Calibri" w:cs="Calibri"/>
          <w:color w:val="000000"/>
          <w:kern w:val="0"/>
          <w:lang w:val="el-GR" w:eastAsia="el-GR"/>
        </w:rPr>
      </w:pPr>
    </w:p>
    <w:p w14:paraId="3E90F93C" w14:textId="77777777" w:rsidR="00D248CA" w:rsidRDefault="00D248CA" w:rsidP="00B92055">
      <w:pPr>
        <w:rPr>
          <w:rFonts w:ascii="Calibri" w:eastAsia="Times New Roman" w:hAnsi="Calibri" w:cs="Calibri"/>
          <w:color w:val="000000"/>
          <w:kern w:val="0"/>
          <w:lang w:val="el-GR" w:eastAsia="el-GR"/>
        </w:rPr>
      </w:pPr>
    </w:p>
    <w:p w14:paraId="1E509EC5" w14:textId="77777777" w:rsidR="00D248CA" w:rsidRDefault="00D248CA" w:rsidP="00B92055">
      <w:pPr>
        <w:rPr>
          <w:rFonts w:ascii="Calibri" w:eastAsia="Times New Roman" w:hAnsi="Calibri" w:cs="Calibri"/>
          <w:color w:val="000000"/>
          <w:kern w:val="0"/>
          <w:lang w:val="el-GR" w:eastAsia="el-GR"/>
        </w:rPr>
      </w:pPr>
    </w:p>
    <w:p w14:paraId="7303ACB3" w14:textId="77777777" w:rsidR="00D248CA" w:rsidRDefault="00D248CA" w:rsidP="00B92055">
      <w:pPr>
        <w:rPr>
          <w:rFonts w:ascii="Calibri" w:eastAsia="Times New Roman" w:hAnsi="Calibri" w:cs="Calibri"/>
          <w:color w:val="000000"/>
          <w:kern w:val="0"/>
          <w:lang w:val="el-GR" w:eastAsia="el-GR"/>
        </w:rPr>
      </w:pPr>
    </w:p>
    <w:p w14:paraId="3636C4CA" w14:textId="77777777" w:rsidR="00D248CA" w:rsidRDefault="00D248CA" w:rsidP="00B92055">
      <w:pPr>
        <w:rPr>
          <w:rFonts w:ascii="Calibri" w:eastAsia="Times New Roman" w:hAnsi="Calibri" w:cs="Calibri"/>
          <w:color w:val="000000"/>
          <w:kern w:val="0"/>
          <w:lang w:val="el-GR" w:eastAsia="el-GR"/>
        </w:rPr>
      </w:pPr>
    </w:p>
    <w:p w14:paraId="1B7DC9D9" w14:textId="77777777" w:rsidR="00D248CA" w:rsidRDefault="00D248CA" w:rsidP="00B92055">
      <w:pPr>
        <w:rPr>
          <w:rFonts w:ascii="Calibri" w:eastAsia="Times New Roman" w:hAnsi="Calibri" w:cs="Calibri"/>
          <w:color w:val="000000"/>
          <w:kern w:val="0"/>
          <w:lang w:val="el-GR" w:eastAsia="el-GR"/>
        </w:rPr>
      </w:pPr>
    </w:p>
    <w:p w14:paraId="72D794C8" w14:textId="77777777" w:rsidR="00837055" w:rsidRDefault="00837055" w:rsidP="00B92055">
      <w:pPr>
        <w:rPr>
          <w:rFonts w:ascii="Calibri" w:eastAsia="Times New Roman" w:hAnsi="Calibri" w:cs="Calibri"/>
          <w:color w:val="000000"/>
          <w:kern w:val="0"/>
          <w:lang w:val="el-GR" w:eastAsia="el-GR"/>
        </w:rPr>
      </w:pPr>
    </w:p>
    <w:p w14:paraId="6A698960" w14:textId="77777777" w:rsidR="00837055" w:rsidRPr="00837055" w:rsidRDefault="00837055" w:rsidP="00837055">
      <w:pPr>
        <w:pStyle w:val="1"/>
        <w:jc w:val="center"/>
        <w:rPr>
          <w:lang w:val="el-GR"/>
        </w:rPr>
      </w:pPr>
      <w:bookmarkStart w:id="58" w:name="_Toc137839116"/>
      <w:r w:rsidRPr="00837055">
        <w:rPr>
          <w:lang w:val="el-GR"/>
        </w:rPr>
        <w:lastRenderedPageBreak/>
        <w:t>3</w:t>
      </w:r>
      <w:r w:rsidRPr="00837055">
        <w:rPr>
          <w:vertAlign w:val="superscript"/>
          <w:lang w:val="el-GR"/>
        </w:rPr>
        <w:t>o</w:t>
      </w:r>
      <w:r w:rsidRPr="00837055">
        <w:rPr>
          <w:lang w:val="el-GR"/>
        </w:rPr>
        <w:t xml:space="preserve"> Μέρος: Δίκτυο αποχέτευσης</w:t>
      </w:r>
      <w:bookmarkEnd w:id="58"/>
    </w:p>
    <w:p w14:paraId="6DC82634" w14:textId="77777777" w:rsidR="00837055" w:rsidRPr="00837055" w:rsidRDefault="00837055" w:rsidP="00837055">
      <w:pPr>
        <w:rPr>
          <w:lang w:val="el-GR"/>
        </w:rPr>
      </w:pPr>
    </w:p>
    <w:tbl>
      <w:tblPr>
        <w:tblStyle w:val="a8"/>
        <w:tblW w:w="0" w:type="auto"/>
        <w:tblLook w:val="04A0" w:firstRow="1" w:lastRow="0" w:firstColumn="1" w:lastColumn="0" w:noHBand="0" w:noVBand="1"/>
      </w:tblPr>
      <w:tblGrid>
        <w:gridCol w:w="7344"/>
        <w:gridCol w:w="1286"/>
      </w:tblGrid>
      <w:tr w:rsidR="00837055" w:rsidRPr="00837055" w14:paraId="539E7162" w14:textId="77777777" w:rsidTr="000A7224">
        <w:trPr>
          <w:trHeight w:val="348"/>
        </w:trPr>
        <w:tc>
          <w:tcPr>
            <w:tcW w:w="8630" w:type="dxa"/>
            <w:gridSpan w:val="2"/>
            <w:shd w:val="clear" w:color="auto" w:fill="FFD966" w:themeFill="accent4" w:themeFillTint="99"/>
            <w:noWrap/>
            <w:vAlign w:val="bottom"/>
          </w:tcPr>
          <w:p w14:paraId="326E7C2C" w14:textId="77777777" w:rsidR="00837055" w:rsidRPr="00837055" w:rsidRDefault="00837055" w:rsidP="00837055">
            <w:pPr>
              <w:spacing w:after="160"/>
              <w:rPr>
                <w:b/>
                <w:bCs/>
              </w:rPr>
            </w:pPr>
            <w:r w:rsidRPr="00837055">
              <w:rPr>
                <w:b/>
                <w:bCs/>
              </w:rPr>
              <w:t>Δεδομένα Μέρους Γ</w:t>
            </w:r>
          </w:p>
        </w:tc>
      </w:tr>
      <w:tr w:rsidR="00837055" w:rsidRPr="00837055" w14:paraId="3FFF8710" w14:textId="77777777" w:rsidTr="000A7224">
        <w:trPr>
          <w:trHeight w:val="348"/>
        </w:trPr>
        <w:tc>
          <w:tcPr>
            <w:tcW w:w="7344" w:type="dxa"/>
            <w:noWrap/>
          </w:tcPr>
          <w:p w14:paraId="0070AECC" w14:textId="77777777" w:rsidR="00837055" w:rsidRPr="00837055" w:rsidRDefault="00837055" w:rsidP="00837055">
            <w:pPr>
              <w:spacing w:after="160"/>
              <w:rPr>
                <w:b/>
                <w:bCs/>
              </w:rPr>
            </w:pPr>
          </w:p>
        </w:tc>
        <w:tc>
          <w:tcPr>
            <w:tcW w:w="1286" w:type="dxa"/>
            <w:shd w:val="clear" w:color="auto" w:fill="D9E2F3" w:themeFill="accent1" w:themeFillTint="33"/>
            <w:noWrap/>
          </w:tcPr>
          <w:p w14:paraId="7DEE74B0" w14:textId="77777777" w:rsidR="00837055" w:rsidRPr="00837055" w:rsidRDefault="00837055" w:rsidP="00837055">
            <w:pPr>
              <w:spacing w:after="160"/>
              <w:rPr>
                <w:b/>
                <w:bCs/>
              </w:rPr>
            </w:pPr>
            <w:r w:rsidRPr="00837055">
              <w:rPr>
                <w:b/>
                <w:bCs/>
              </w:rPr>
              <w:t>Ομάδα 15</w:t>
            </w:r>
          </w:p>
        </w:tc>
      </w:tr>
      <w:tr w:rsidR="00837055" w:rsidRPr="00837055" w14:paraId="260EDB60" w14:textId="77777777" w:rsidTr="000A7224">
        <w:trPr>
          <w:trHeight w:val="348"/>
        </w:trPr>
        <w:tc>
          <w:tcPr>
            <w:tcW w:w="7344" w:type="dxa"/>
            <w:noWrap/>
            <w:hideMark/>
          </w:tcPr>
          <w:p w14:paraId="48ED513F" w14:textId="77777777" w:rsidR="00837055" w:rsidRPr="00837055" w:rsidRDefault="00837055" w:rsidP="00837055">
            <w:pPr>
              <w:spacing w:after="160" w:line="259" w:lineRule="auto"/>
              <w:rPr>
                <w:b/>
                <w:bCs/>
                <w:lang w:val="el-GR"/>
              </w:rPr>
            </w:pPr>
            <w:r w:rsidRPr="00837055">
              <w:rPr>
                <w:b/>
                <w:bCs/>
                <w:lang w:val="el-GR"/>
              </w:rPr>
              <w:t>MC [m]</w:t>
            </w:r>
          </w:p>
        </w:tc>
        <w:tc>
          <w:tcPr>
            <w:tcW w:w="1286" w:type="dxa"/>
            <w:noWrap/>
            <w:hideMark/>
          </w:tcPr>
          <w:p w14:paraId="5352AEF5" w14:textId="77777777" w:rsidR="00837055" w:rsidRPr="00837055" w:rsidRDefault="00837055" w:rsidP="00837055">
            <w:pPr>
              <w:spacing w:after="160" w:line="259" w:lineRule="auto"/>
              <w:rPr>
                <w:b/>
                <w:bCs/>
                <w:lang w:val="el-GR"/>
              </w:rPr>
            </w:pPr>
            <w:r w:rsidRPr="00837055">
              <w:rPr>
                <w:b/>
                <w:bCs/>
                <w:lang w:val="el-GR"/>
              </w:rPr>
              <w:t>162</w:t>
            </w:r>
          </w:p>
        </w:tc>
      </w:tr>
      <w:tr w:rsidR="00895026" w:rsidRPr="00837055" w14:paraId="5213A74E" w14:textId="77777777" w:rsidTr="000A7224">
        <w:trPr>
          <w:trHeight w:val="348"/>
        </w:trPr>
        <w:tc>
          <w:tcPr>
            <w:tcW w:w="7344" w:type="dxa"/>
            <w:noWrap/>
          </w:tcPr>
          <w:p w14:paraId="4F07431A" w14:textId="64C06CE1" w:rsidR="00895026" w:rsidRPr="00837055" w:rsidRDefault="00895026" w:rsidP="00895026">
            <w:pPr>
              <w:rPr>
                <w:b/>
                <w:bCs/>
                <w:lang w:val="el-GR"/>
              </w:rPr>
            </w:pPr>
            <w:r w:rsidRPr="00895026">
              <w:rPr>
                <w:b/>
                <w:bCs/>
                <w:lang w:val="el-GR"/>
              </w:rPr>
              <w:t>EF [m]</w:t>
            </w:r>
          </w:p>
        </w:tc>
        <w:tc>
          <w:tcPr>
            <w:tcW w:w="1286" w:type="dxa"/>
            <w:noWrap/>
          </w:tcPr>
          <w:p w14:paraId="64A61229" w14:textId="451DEA80" w:rsidR="00895026" w:rsidRPr="00837055" w:rsidRDefault="00895026" w:rsidP="00895026">
            <w:pPr>
              <w:rPr>
                <w:b/>
                <w:bCs/>
                <w:lang w:val="el-GR"/>
              </w:rPr>
            </w:pPr>
            <w:r w:rsidRPr="00895026">
              <w:rPr>
                <w:b/>
                <w:bCs/>
                <w:lang w:val="el-GR"/>
              </w:rPr>
              <w:t>191</w:t>
            </w:r>
          </w:p>
        </w:tc>
      </w:tr>
      <w:tr w:rsidR="00895026" w:rsidRPr="00837055" w14:paraId="088D1720" w14:textId="77777777" w:rsidTr="000A7224">
        <w:trPr>
          <w:trHeight w:val="348"/>
        </w:trPr>
        <w:tc>
          <w:tcPr>
            <w:tcW w:w="7344" w:type="dxa"/>
            <w:noWrap/>
          </w:tcPr>
          <w:p w14:paraId="481F1F9A" w14:textId="4B04EFA7" w:rsidR="00895026" w:rsidRPr="00837055" w:rsidRDefault="00895026" w:rsidP="00895026">
            <w:pPr>
              <w:rPr>
                <w:b/>
                <w:bCs/>
                <w:lang w:val="el-GR"/>
              </w:rPr>
            </w:pPr>
            <w:r w:rsidRPr="00895026">
              <w:rPr>
                <w:b/>
                <w:bCs/>
                <w:lang w:val="el-GR"/>
              </w:rPr>
              <w:t>DE [m]</w:t>
            </w:r>
          </w:p>
        </w:tc>
        <w:tc>
          <w:tcPr>
            <w:tcW w:w="1286" w:type="dxa"/>
            <w:noWrap/>
          </w:tcPr>
          <w:p w14:paraId="6D0C3654" w14:textId="176AC378" w:rsidR="00895026" w:rsidRPr="00837055" w:rsidRDefault="00895026" w:rsidP="00895026">
            <w:pPr>
              <w:rPr>
                <w:b/>
                <w:bCs/>
                <w:lang w:val="el-GR"/>
              </w:rPr>
            </w:pPr>
            <w:r w:rsidRPr="00895026">
              <w:rPr>
                <w:b/>
                <w:bCs/>
                <w:lang w:val="el-GR"/>
              </w:rPr>
              <w:t>169</w:t>
            </w:r>
          </w:p>
        </w:tc>
      </w:tr>
      <w:tr w:rsidR="00837055" w:rsidRPr="00837055" w14:paraId="12807DDA" w14:textId="77777777" w:rsidTr="000A7224">
        <w:trPr>
          <w:trHeight w:val="348"/>
        </w:trPr>
        <w:tc>
          <w:tcPr>
            <w:tcW w:w="7344" w:type="dxa"/>
            <w:noWrap/>
            <w:hideMark/>
          </w:tcPr>
          <w:p w14:paraId="2788FC02" w14:textId="77777777" w:rsidR="00837055" w:rsidRPr="00837055" w:rsidRDefault="00837055" w:rsidP="00837055">
            <w:pPr>
              <w:spacing w:after="160" w:line="259" w:lineRule="auto"/>
              <w:rPr>
                <w:b/>
                <w:bCs/>
                <w:lang w:val="el-GR"/>
              </w:rPr>
            </w:pPr>
            <w:r w:rsidRPr="00837055">
              <w:rPr>
                <w:b/>
                <w:bCs/>
                <w:lang w:val="el-GR"/>
              </w:rPr>
              <w:t>Cα [m]</w:t>
            </w:r>
          </w:p>
        </w:tc>
        <w:tc>
          <w:tcPr>
            <w:tcW w:w="1286" w:type="dxa"/>
            <w:noWrap/>
            <w:hideMark/>
          </w:tcPr>
          <w:p w14:paraId="4D38AE38" w14:textId="77777777" w:rsidR="00837055" w:rsidRPr="00837055" w:rsidRDefault="00837055" w:rsidP="00837055">
            <w:pPr>
              <w:spacing w:after="160" w:line="259" w:lineRule="auto"/>
              <w:rPr>
                <w:b/>
                <w:bCs/>
                <w:lang w:val="el-GR"/>
              </w:rPr>
            </w:pPr>
            <w:r w:rsidRPr="00837055">
              <w:rPr>
                <w:b/>
                <w:bCs/>
                <w:lang w:val="el-GR"/>
              </w:rPr>
              <w:t>75</w:t>
            </w:r>
          </w:p>
        </w:tc>
      </w:tr>
      <w:tr w:rsidR="00837055" w:rsidRPr="00837055" w14:paraId="2DA5A2AD" w14:textId="77777777" w:rsidTr="000A7224">
        <w:trPr>
          <w:trHeight w:val="348"/>
        </w:trPr>
        <w:tc>
          <w:tcPr>
            <w:tcW w:w="7344" w:type="dxa"/>
            <w:noWrap/>
          </w:tcPr>
          <w:p w14:paraId="6668D010" w14:textId="77777777" w:rsidR="00837055" w:rsidRPr="00837055" w:rsidRDefault="00837055" w:rsidP="00837055">
            <w:pPr>
              <w:spacing w:after="160"/>
              <w:rPr>
                <w:b/>
                <w:bCs/>
                <w:lang w:val="el-GR"/>
              </w:rPr>
            </w:pPr>
            <w:r w:rsidRPr="00837055">
              <w:rPr>
                <w:b/>
                <w:bCs/>
                <w:lang w:val="el-GR"/>
              </w:rPr>
              <w:t>Έκταση οικισμού (Θ) (τετραγωνικά χιλιόμετρα)</w:t>
            </w:r>
          </w:p>
        </w:tc>
        <w:tc>
          <w:tcPr>
            <w:tcW w:w="1286" w:type="dxa"/>
            <w:noWrap/>
          </w:tcPr>
          <w:p w14:paraId="5E02D4AC" w14:textId="77777777" w:rsidR="00837055" w:rsidRPr="00837055" w:rsidRDefault="00837055" w:rsidP="00837055">
            <w:pPr>
              <w:spacing w:after="160"/>
              <w:rPr>
                <w:b/>
                <w:bCs/>
              </w:rPr>
            </w:pPr>
            <w:r w:rsidRPr="00837055">
              <w:rPr>
                <w:b/>
                <w:bCs/>
              </w:rPr>
              <w:t>0.5110</w:t>
            </w:r>
          </w:p>
        </w:tc>
      </w:tr>
      <w:tr w:rsidR="00837055" w:rsidRPr="00837055" w14:paraId="2EA464C3" w14:textId="77777777" w:rsidTr="000A7224">
        <w:trPr>
          <w:trHeight w:val="348"/>
        </w:trPr>
        <w:tc>
          <w:tcPr>
            <w:tcW w:w="7344" w:type="dxa"/>
            <w:noWrap/>
          </w:tcPr>
          <w:p w14:paraId="465E98AB" w14:textId="77777777" w:rsidR="00837055" w:rsidRPr="00837055" w:rsidRDefault="00837055" w:rsidP="00837055">
            <w:pPr>
              <w:spacing w:after="160"/>
              <w:rPr>
                <w:lang w:val="el-GR"/>
              </w:rPr>
            </w:pPr>
            <w:r w:rsidRPr="00837055">
              <w:rPr>
                <w:b/>
                <w:bCs/>
                <w:lang w:val="el-GR"/>
              </w:rPr>
              <w:t>Πυκνότητα πληθυσμού (ε)[κατ/ha</w:t>
            </w:r>
            <w:r w:rsidRPr="00837055">
              <w:rPr>
                <w:lang w:val="el-GR"/>
              </w:rPr>
              <w:t>]</w:t>
            </w:r>
          </w:p>
        </w:tc>
        <w:tc>
          <w:tcPr>
            <w:tcW w:w="1286" w:type="dxa"/>
            <w:noWrap/>
          </w:tcPr>
          <w:p w14:paraId="3613BF73" w14:textId="77777777" w:rsidR="00837055" w:rsidRPr="00837055" w:rsidRDefault="00837055" w:rsidP="00837055">
            <w:pPr>
              <w:spacing w:after="160"/>
              <w:rPr>
                <w:b/>
                <w:bCs/>
                <w:lang w:val="el-GR"/>
              </w:rPr>
            </w:pPr>
            <w:r w:rsidRPr="00837055">
              <w:rPr>
                <w:b/>
                <w:bCs/>
                <w:lang w:val="el-GR"/>
              </w:rPr>
              <w:t>160</w:t>
            </w:r>
          </w:p>
        </w:tc>
      </w:tr>
      <w:tr w:rsidR="00837055" w:rsidRPr="00837055" w14:paraId="25DA00F4" w14:textId="77777777" w:rsidTr="000A7224">
        <w:trPr>
          <w:trHeight w:val="348"/>
        </w:trPr>
        <w:tc>
          <w:tcPr>
            <w:tcW w:w="7344" w:type="dxa"/>
            <w:noWrap/>
          </w:tcPr>
          <w:p w14:paraId="73BA5957" w14:textId="3D68ED2C" w:rsidR="00837055" w:rsidRPr="00837055" w:rsidRDefault="00837055" w:rsidP="00837055">
            <w:pPr>
              <w:spacing w:after="160"/>
              <w:rPr>
                <w:b/>
                <w:bCs/>
                <w:lang w:val="el-GR"/>
              </w:rPr>
            </w:pPr>
            <w:r w:rsidRPr="00837055">
              <w:rPr>
                <w:lang w:val="el-GR"/>
              </w:rPr>
              <w:t xml:space="preserve"> </w:t>
            </w:r>
            <w:r w:rsidRPr="00837055">
              <w:rPr>
                <w:b/>
                <w:bCs/>
                <w:lang w:val="el-GR"/>
              </w:rPr>
              <w:t>Ειδική Ημερήσια Κατανάλωση</w:t>
            </w:r>
            <w:r w:rsidRPr="00837055">
              <w:rPr>
                <w:lang w:val="el-GR"/>
              </w:rPr>
              <w:t xml:space="preserve"> </w:t>
            </w:r>
            <m:oMath>
              <m:sSub>
                <m:sSubPr>
                  <m:ctrlPr>
                    <w:rPr>
                      <w:rFonts w:ascii="Cambria Math" w:hAnsi="Cambria Math"/>
                      <w:b/>
                      <w:bCs/>
                      <w:i/>
                      <w:iCs/>
                    </w:rPr>
                  </m:ctrlPr>
                </m:sSubPr>
                <m:e>
                  <m:r>
                    <m:rPr>
                      <m:sty m:val="bi"/>
                    </m:rPr>
                    <w:rPr>
                      <w:rFonts w:ascii="Cambria Math" w:hAnsi="Cambria Math"/>
                      <w:lang w:val="el-GR"/>
                    </w:rPr>
                    <m:t>(</m:t>
                  </m:r>
                  <m:r>
                    <m:rPr>
                      <m:sty m:val="bi"/>
                    </m:rPr>
                    <w:rPr>
                      <w:rFonts w:ascii="Cambria Math" w:hAnsi="Cambria Math"/>
                    </w:rPr>
                    <m:t>Q</m:t>
                  </m:r>
                </m:e>
                <m:sub>
                  <m:r>
                    <m:rPr>
                      <m:sty m:val="bi"/>
                    </m:rPr>
                    <w:rPr>
                      <w:rFonts w:ascii="Cambria Math" w:hAnsi="Cambria Math"/>
                    </w:rPr>
                    <m:t>e</m:t>
                  </m:r>
                </m:sub>
              </m:sSub>
              <m:r>
                <m:rPr>
                  <m:sty m:val="bi"/>
                </m:rPr>
                <w:rPr>
                  <w:rFonts w:ascii="Cambria Math" w:hAnsi="Cambria Math"/>
                  <w:lang w:val="el-GR"/>
                </w:rPr>
                <m:t>)</m:t>
              </m:r>
            </m:oMath>
            <w:r w:rsidRPr="00837055">
              <w:rPr>
                <w:i/>
                <w:iCs/>
                <w:lang w:val="el-GR"/>
              </w:rPr>
              <w:t xml:space="preserve"> </w:t>
            </w:r>
            <m:oMath>
              <m:r>
                <w:rPr>
                  <w:rFonts w:ascii="Cambria Math" w:hAnsi="Cambria Math"/>
                  <w:lang w:val="el-GR"/>
                </w:rPr>
                <m:t>[</m:t>
              </m:r>
              <m:f>
                <m:fPr>
                  <m:ctrlPr>
                    <w:rPr>
                      <w:rFonts w:ascii="Cambria Math" w:hAnsi="Cambria Math"/>
                      <w:i/>
                      <w:iCs/>
                    </w:rPr>
                  </m:ctrlPr>
                </m:fPr>
                <m:num>
                  <m:r>
                    <w:rPr>
                      <w:rFonts w:ascii="Cambria Math" w:hAnsi="Cambria Math"/>
                    </w:rPr>
                    <m:t>L</m:t>
                  </m:r>
                </m:num>
                <m:den>
                  <m:r>
                    <w:rPr>
                      <w:rFonts w:ascii="Cambria Math" w:hAnsi="Cambria Math"/>
                    </w:rPr>
                    <m:t>κατ</m:t>
                  </m:r>
                  <m:r>
                    <w:rPr>
                      <w:rFonts w:ascii="Cambria Math" w:hAnsi="Cambria Math"/>
                      <w:lang w:val="el-GR"/>
                    </w:rPr>
                    <m:t>*</m:t>
                  </m:r>
                  <m:r>
                    <w:rPr>
                      <w:rFonts w:ascii="Cambria Math" w:hAnsi="Cambria Math"/>
                    </w:rPr>
                    <m:t>d</m:t>
                  </m:r>
                </m:den>
              </m:f>
              <m:r>
                <w:rPr>
                  <w:rFonts w:ascii="Cambria Math" w:hAnsi="Cambria Math"/>
                  <w:lang w:val="el-GR"/>
                </w:rPr>
                <m:t>]</m:t>
              </m:r>
            </m:oMath>
          </w:p>
        </w:tc>
        <w:tc>
          <w:tcPr>
            <w:tcW w:w="1286" w:type="dxa"/>
            <w:noWrap/>
          </w:tcPr>
          <w:p w14:paraId="4F0249E7" w14:textId="77777777" w:rsidR="00837055" w:rsidRPr="00837055" w:rsidRDefault="00837055" w:rsidP="00837055">
            <w:pPr>
              <w:spacing w:after="160"/>
              <w:rPr>
                <w:b/>
                <w:bCs/>
                <w:lang w:val="el-GR"/>
              </w:rPr>
            </w:pPr>
            <w:r w:rsidRPr="00837055">
              <w:rPr>
                <w:b/>
                <w:bCs/>
                <w:lang w:val="el-GR"/>
              </w:rPr>
              <w:t>180</w:t>
            </w:r>
          </w:p>
        </w:tc>
      </w:tr>
      <w:tr w:rsidR="00837055" w:rsidRPr="00837055" w14:paraId="057E46BF" w14:textId="77777777" w:rsidTr="000A7224">
        <w:trPr>
          <w:trHeight w:val="348"/>
        </w:trPr>
        <w:tc>
          <w:tcPr>
            <w:tcW w:w="7344" w:type="dxa"/>
            <w:noWrap/>
            <w:hideMark/>
          </w:tcPr>
          <w:p w14:paraId="376368E8" w14:textId="77777777" w:rsidR="00837055" w:rsidRPr="00837055" w:rsidRDefault="00837055" w:rsidP="00837055">
            <w:pPr>
              <w:spacing w:after="160"/>
              <w:rPr>
                <w:b/>
                <w:bCs/>
                <w:lang w:val="el-GR"/>
              </w:rPr>
            </w:pPr>
            <w:r w:rsidRPr="00837055">
              <w:rPr>
                <w:b/>
                <w:bCs/>
                <w:lang w:val="el-GR"/>
              </w:rPr>
              <w:t xml:space="preserve">Μήκος αγωγού λυμάτων </w:t>
            </w:r>
            <w:r w:rsidRPr="00837055">
              <w:rPr>
                <w:b/>
                <w:bCs/>
              </w:rPr>
              <w:t>D</w:t>
            </w:r>
            <w:r w:rsidRPr="00837055">
              <w:rPr>
                <w:b/>
                <w:bCs/>
                <w:lang w:val="el-GR"/>
              </w:rPr>
              <w:t>Ζ [</w:t>
            </w:r>
            <w:r w:rsidRPr="00837055">
              <w:rPr>
                <w:b/>
                <w:bCs/>
              </w:rPr>
              <w:t>m</w:t>
            </w:r>
            <w:r w:rsidRPr="00837055">
              <w:rPr>
                <w:b/>
                <w:bCs/>
                <w:lang w:val="el-GR"/>
              </w:rPr>
              <w:t>]</w:t>
            </w:r>
          </w:p>
        </w:tc>
        <w:tc>
          <w:tcPr>
            <w:tcW w:w="1286" w:type="dxa"/>
            <w:noWrap/>
            <w:hideMark/>
          </w:tcPr>
          <w:p w14:paraId="7BBC6511" w14:textId="77777777" w:rsidR="00837055" w:rsidRPr="00837055" w:rsidRDefault="00837055" w:rsidP="00837055">
            <w:pPr>
              <w:spacing w:after="160"/>
              <w:rPr>
                <w:b/>
                <w:bCs/>
              </w:rPr>
            </w:pPr>
            <w:r w:rsidRPr="00837055">
              <w:rPr>
                <w:b/>
                <w:bCs/>
              </w:rPr>
              <w:t>278</w:t>
            </w:r>
          </w:p>
        </w:tc>
      </w:tr>
      <w:tr w:rsidR="00837055" w:rsidRPr="00837055" w14:paraId="50CE5FD7" w14:textId="77777777" w:rsidTr="000A7224">
        <w:trPr>
          <w:trHeight w:val="396"/>
        </w:trPr>
        <w:tc>
          <w:tcPr>
            <w:tcW w:w="7344" w:type="dxa"/>
            <w:noWrap/>
            <w:hideMark/>
          </w:tcPr>
          <w:p w14:paraId="586CD3BE" w14:textId="77777777" w:rsidR="00837055" w:rsidRPr="00837055" w:rsidRDefault="00837055" w:rsidP="00837055">
            <w:pPr>
              <w:spacing w:after="160"/>
              <w:rPr>
                <w:b/>
                <w:bCs/>
              </w:rPr>
            </w:pPr>
            <w:r w:rsidRPr="00837055">
              <w:rPr>
                <w:b/>
                <w:bCs/>
              </w:rPr>
              <w:t>SFE</w:t>
            </w:r>
          </w:p>
        </w:tc>
        <w:tc>
          <w:tcPr>
            <w:tcW w:w="1286" w:type="dxa"/>
            <w:noWrap/>
            <w:hideMark/>
          </w:tcPr>
          <w:p w14:paraId="62040F5D" w14:textId="77777777" w:rsidR="00837055" w:rsidRPr="00837055" w:rsidRDefault="00837055" w:rsidP="00837055">
            <w:pPr>
              <w:spacing w:after="160"/>
              <w:rPr>
                <w:b/>
                <w:bCs/>
              </w:rPr>
            </w:pPr>
            <w:r w:rsidRPr="00837055">
              <w:rPr>
                <w:b/>
                <w:bCs/>
              </w:rPr>
              <w:t>1.2%</w:t>
            </w:r>
          </w:p>
        </w:tc>
      </w:tr>
      <w:tr w:rsidR="00837055" w:rsidRPr="00837055" w14:paraId="0F8CAA07" w14:textId="77777777" w:rsidTr="000A7224">
        <w:trPr>
          <w:trHeight w:val="396"/>
        </w:trPr>
        <w:tc>
          <w:tcPr>
            <w:tcW w:w="7344" w:type="dxa"/>
            <w:noWrap/>
            <w:hideMark/>
          </w:tcPr>
          <w:p w14:paraId="183F9B04" w14:textId="77777777" w:rsidR="00837055" w:rsidRPr="00837055" w:rsidRDefault="00837055" w:rsidP="00837055">
            <w:pPr>
              <w:spacing w:after="160"/>
              <w:rPr>
                <w:b/>
                <w:bCs/>
              </w:rPr>
            </w:pPr>
            <w:r w:rsidRPr="00837055">
              <w:rPr>
                <w:b/>
                <w:bCs/>
              </w:rPr>
              <w:t>SED</w:t>
            </w:r>
          </w:p>
        </w:tc>
        <w:tc>
          <w:tcPr>
            <w:tcW w:w="1286" w:type="dxa"/>
            <w:noWrap/>
            <w:hideMark/>
          </w:tcPr>
          <w:p w14:paraId="5B2AAF1C" w14:textId="77777777" w:rsidR="00837055" w:rsidRPr="00837055" w:rsidRDefault="00837055" w:rsidP="00837055">
            <w:pPr>
              <w:spacing w:after="160"/>
              <w:rPr>
                <w:b/>
                <w:bCs/>
              </w:rPr>
            </w:pPr>
            <w:r w:rsidRPr="00837055">
              <w:rPr>
                <w:b/>
                <w:bCs/>
              </w:rPr>
              <w:t>1.3%</w:t>
            </w:r>
          </w:p>
        </w:tc>
      </w:tr>
      <w:tr w:rsidR="00837055" w:rsidRPr="00837055" w14:paraId="1871BC78" w14:textId="77777777" w:rsidTr="000A7224">
        <w:trPr>
          <w:trHeight w:val="396"/>
        </w:trPr>
        <w:tc>
          <w:tcPr>
            <w:tcW w:w="7344" w:type="dxa"/>
            <w:noWrap/>
            <w:hideMark/>
          </w:tcPr>
          <w:p w14:paraId="226394C1" w14:textId="77777777" w:rsidR="00837055" w:rsidRPr="00837055" w:rsidRDefault="00837055" w:rsidP="00837055">
            <w:pPr>
              <w:spacing w:after="160"/>
              <w:rPr>
                <w:b/>
                <w:bCs/>
              </w:rPr>
            </w:pPr>
            <w:r w:rsidRPr="00837055">
              <w:rPr>
                <w:b/>
                <w:bCs/>
              </w:rPr>
              <w:t>SM</w:t>
            </w:r>
            <w:r w:rsidRPr="00837055">
              <w:rPr>
                <w:b/>
                <w:bCs/>
                <w:vertAlign w:val="subscript"/>
              </w:rPr>
              <w:t>C</w:t>
            </w:r>
          </w:p>
        </w:tc>
        <w:tc>
          <w:tcPr>
            <w:tcW w:w="1286" w:type="dxa"/>
            <w:noWrap/>
            <w:hideMark/>
          </w:tcPr>
          <w:p w14:paraId="614E6B28" w14:textId="77777777" w:rsidR="00837055" w:rsidRPr="00837055" w:rsidRDefault="00837055" w:rsidP="00837055">
            <w:pPr>
              <w:spacing w:after="160"/>
              <w:rPr>
                <w:b/>
                <w:bCs/>
              </w:rPr>
            </w:pPr>
            <w:r w:rsidRPr="00837055">
              <w:rPr>
                <w:b/>
                <w:bCs/>
              </w:rPr>
              <w:t>1.4%</w:t>
            </w:r>
          </w:p>
        </w:tc>
      </w:tr>
      <w:tr w:rsidR="00837055" w:rsidRPr="00837055" w14:paraId="1F3A563F" w14:textId="77777777" w:rsidTr="000A7224">
        <w:trPr>
          <w:trHeight w:val="396"/>
        </w:trPr>
        <w:tc>
          <w:tcPr>
            <w:tcW w:w="7344" w:type="dxa"/>
            <w:noWrap/>
            <w:hideMark/>
          </w:tcPr>
          <w:p w14:paraId="5E580063" w14:textId="77777777" w:rsidR="00837055" w:rsidRPr="00837055" w:rsidRDefault="00837055" w:rsidP="00837055">
            <w:pPr>
              <w:spacing w:after="160"/>
              <w:rPr>
                <w:b/>
                <w:bCs/>
              </w:rPr>
            </w:pPr>
            <w:r w:rsidRPr="00837055">
              <w:rPr>
                <w:b/>
                <w:bCs/>
              </w:rPr>
              <w:t>SCα</w:t>
            </w:r>
          </w:p>
        </w:tc>
        <w:tc>
          <w:tcPr>
            <w:tcW w:w="1286" w:type="dxa"/>
            <w:noWrap/>
            <w:hideMark/>
          </w:tcPr>
          <w:p w14:paraId="7113CA07" w14:textId="77777777" w:rsidR="00837055" w:rsidRPr="00837055" w:rsidRDefault="00837055" w:rsidP="00837055">
            <w:pPr>
              <w:spacing w:after="160"/>
              <w:rPr>
                <w:b/>
                <w:bCs/>
              </w:rPr>
            </w:pPr>
            <w:r w:rsidRPr="00837055">
              <w:rPr>
                <w:b/>
                <w:bCs/>
              </w:rPr>
              <w:t>1.4%</w:t>
            </w:r>
          </w:p>
        </w:tc>
      </w:tr>
      <w:tr w:rsidR="00837055" w:rsidRPr="00837055" w14:paraId="1DC92B07" w14:textId="77777777" w:rsidTr="000A7224">
        <w:trPr>
          <w:trHeight w:val="396"/>
        </w:trPr>
        <w:tc>
          <w:tcPr>
            <w:tcW w:w="7344" w:type="dxa"/>
            <w:noWrap/>
            <w:hideMark/>
          </w:tcPr>
          <w:p w14:paraId="1C0B715A" w14:textId="77777777" w:rsidR="00837055" w:rsidRPr="00837055" w:rsidRDefault="00837055" w:rsidP="00837055">
            <w:pPr>
              <w:spacing w:after="160"/>
              <w:rPr>
                <w:b/>
                <w:bCs/>
                <w:lang w:val="el-GR"/>
              </w:rPr>
            </w:pPr>
            <w:r w:rsidRPr="00837055">
              <w:rPr>
                <w:b/>
                <w:bCs/>
                <w:lang w:val="el-GR"/>
              </w:rPr>
              <w:t>Ε</w:t>
            </w:r>
            <w:r w:rsidRPr="00837055">
              <w:rPr>
                <w:b/>
                <w:bCs/>
              </w:rPr>
              <w:t>FE</w:t>
            </w:r>
            <w:r w:rsidRPr="00837055">
              <w:rPr>
                <w:b/>
                <w:bCs/>
                <w:lang w:val="el-GR"/>
              </w:rPr>
              <w:t xml:space="preserve"> αποχετευόμενη εκτάση αγωγού [</w:t>
            </w:r>
            <w:r w:rsidRPr="00837055">
              <w:rPr>
                <w:b/>
                <w:bCs/>
              </w:rPr>
              <w:t>ha</w:t>
            </w:r>
            <w:r w:rsidRPr="00837055">
              <w:rPr>
                <w:b/>
                <w:bCs/>
                <w:lang w:val="el-GR"/>
              </w:rPr>
              <w:t>]</w:t>
            </w:r>
          </w:p>
        </w:tc>
        <w:tc>
          <w:tcPr>
            <w:tcW w:w="1286" w:type="dxa"/>
            <w:noWrap/>
            <w:hideMark/>
          </w:tcPr>
          <w:p w14:paraId="7E084197" w14:textId="77777777" w:rsidR="00837055" w:rsidRPr="00837055" w:rsidRDefault="00837055" w:rsidP="00837055">
            <w:pPr>
              <w:spacing w:after="160"/>
              <w:rPr>
                <w:b/>
                <w:bCs/>
              </w:rPr>
            </w:pPr>
            <w:r w:rsidRPr="00837055">
              <w:rPr>
                <w:b/>
                <w:bCs/>
              </w:rPr>
              <w:t>4.6</w:t>
            </w:r>
          </w:p>
        </w:tc>
      </w:tr>
      <w:tr w:rsidR="00837055" w:rsidRPr="00837055" w14:paraId="26830048" w14:textId="77777777" w:rsidTr="000A7224">
        <w:trPr>
          <w:trHeight w:val="396"/>
        </w:trPr>
        <w:tc>
          <w:tcPr>
            <w:tcW w:w="7344" w:type="dxa"/>
            <w:noWrap/>
            <w:hideMark/>
          </w:tcPr>
          <w:p w14:paraId="4984780B" w14:textId="77777777" w:rsidR="00837055" w:rsidRPr="00837055" w:rsidRDefault="00837055" w:rsidP="00837055">
            <w:pPr>
              <w:spacing w:after="160"/>
              <w:rPr>
                <w:b/>
                <w:bCs/>
                <w:lang w:val="el-GR"/>
              </w:rPr>
            </w:pPr>
            <w:r w:rsidRPr="00837055">
              <w:rPr>
                <w:b/>
                <w:bCs/>
                <w:lang w:val="el-GR"/>
              </w:rPr>
              <w:t>Ε</w:t>
            </w:r>
            <w:r w:rsidRPr="00837055">
              <w:rPr>
                <w:b/>
                <w:bCs/>
              </w:rPr>
              <w:t>ED</w:t>
            </w:r>
            <w:r w:rsidRPr="00837055">
              <w:rPr>
                <w:b/>
                <w:bCs/>
                <w:lang w:val="el-GR"/>
              </w:rPr>
              <w:t xml:space="preserve"> αποχετευόμενη εκτάση αγωγού [</w:t>
            </w:r>
            <w:r w:rsidRPr="00837055">
              <w:rPr>
                <w:b/>
                <w:bCs/>
              </w:rPr>
              <w:t>ha</w:t>
            </w:r>
            <w:r w:rsidRPr="00837055">
              <w:rPr>
                <w:b/>
                <w:bCs/>
                <w:lang w:val="el-GR"/>
              </w:rPr>
              <w:t>]</w:t>
            </w:r>
          </w:p>
        </w:tc>
        <w:tc>
          <w:tcPr>
            <w:tcW w:w="1286" w:type="dxa"/>
            <w:noWrap/>
            <w:hideMark/>
          </w:tcPr>
          <w:p w14:paraId="79FE294A" w14:textId="77777777" w:rsidR="00837055" w:rsidRPr="00837055" w:rsidRDefault="00837055" w:rsidP="00837055">
            <w:pPr>
              <w:spacing w:after="160"/>
              <w:rPr>
                <w:b/>
                <w:bCs/>
              </w:rPr>
            </w:pPr>
            <w:r w:rsidRPr="00837055">
              <w:rPr>
                <w:b/>
                <w:bCs/>
              </w:rPr>
              <w:t>4.5</w:t>
            </w:r>
          </w:p>
        </w:tc>
      </w:tr>
      <w:tr w:rsidR="00837055" w:rsidRPr="00837055" w14:paraId="60C74D46" w14:textId="77777777" w:rsidTr="000A7224">
        <w:trPr>
          <w:trHeight w:val="396"/>
        </w:trPr>
        <w:tc>
          <w:tcPr>
            <w:tcW w:w="7344" w:type="dxa"/>
            <w:noWrap/>
            <w:hideMark/>
          </w:tcPr>
          <w:p w14:paraId="0AAEA280" w14:textId="77777777" w:rsidR="00837055" w:rsidRPr="00837055" w:rsidRDefault="00837055" w:rsidP="00837055">
            <w:pPr>
              <w:spacing w:after="160"/>
              <w:rPr>
                <w:b/>
                <w:bCs/>
                <w:lang w:val="el-GR"/>
              </w:rPr>
            </w:pPr>
            <w:r w:rsidRPr="00837055">
              <w:rPr>
                <w:b/>
                <w:bCs/>
                <w:lang w:val="el-GR"/>
              </w:rPr>
              <w:t>Ε</w:t>
            </w:r>
            <w:r w:rsidRPr="00837055">
              <w:rPr>
                <w:b/>
                <w:bCs/>
              </w:rPr>
              <w:t>M</w:t>
            </w:r>
            <w:r w:rsidRPr="00837055">
              <w:rPr>
                <w:b/>
                <w:bCs/>
                <w:vertAlign w:val="subscript"/>
              </w:rPr>
              <w:t>C</w:t>
            </w:r>
            <w:r w:rsidRPr="00837055">
              <w:rPr>
                <w:b/>
                <w:bCs/>
                <w:lang w:val="el-GR"/>
              </w:rPr>
              <w:t xml:space="preserve"> αποχετευόμενη εκτάση αγωγού [</w:t>
            </w:r>
            <w:r w:rsidRPr="00837055">
              <w:rPr>
                <w:b/>
                <w:bCs/>
              </w:rPr>
              <w:t>ha</w:t>
            </w:r>
            <w:r w:rsidRPr="00837055">
              <w:rPr>
                <w:b/>
                <w:bCs/>
                <w:lang w:val="el-GR"/>
              </w:rPr>
              <w:t>]</w:t>
            </w:r>
          </w:p>
        </w:tc>
        <w:tc>
          <w:tcPr>
            <w:tcW w:w="1286" w:type="dxa"/>
            <w:noWrap/>
            <w:hideMark/>
          </w:tcPr>
          <w:p w14:paraId="689CC1E5" w14:textId="77777777" w:rsidR="00837055" w:rsidRPr="00837055" w:rsidRDefault="00837055" w:rsidP="00837055">
            <w:pPr>
              <w:spacing w:after="160"/>
              <w:rPr>
                <w:b/>
                <w:bCs/>
              </w:rPr>
            </w:pPr>
            <w:r w:rsidRPr="00837055">
              <w:rPr>
                <w:b/>
                <w:bCs/>
              </w:rPr>
              <w:t>5.2</w:t>
            </w:r>
          </w:p>
        </w:tc>
      </w:tr>
      <w:tr w:rsidR="00837055" w:rsidRPr="00837055" w14:paraId="0FCDD1F4" w14:textId="77777777" w:rsidTr="000A7224">
        <w:trPr>
          <w:trHeight w:val="396"/>
        </w:trPr>
        <w:tc>
          <w:tcPr>
            <w:tcW w:w="7344" w:type="dxa"/>
            <w:noWrap/>
            <w:hideMark/>
          </w:tcPr>
          <w:p w14:paraId="58EC6386" w14:textId="77777777" w:rsidR="00837055" w:rsidRPr="00837055" w:rsidRDefault="00837055" w:rsidP="00837055">
            <w:pPr>
              <w:spacing w:after="160"/>
              <w:rPr>
                <w:b/>
                <w:bCs/>
                <w:lang w:val="el-GR"/>
              </w:rPr>
            </w:pPr>
            <w:r w:rsidRPr="00837055">
              <w:rPr>
                <w:b/>
                <w:bCs/>
                <w:lang w:val="el-GR"/>
              </w:rPr>
              <w:t>Ε</w:t>
            </w:r>
            <w:r w:rsidRPr="00837055">
              <w:rPr>
                <w:b/>
                <w:bCs/>
              </w:rPr>
              <w:t>C</w:t>
            </w:r>
            <w:r w:rsidRPr="00837055">
              <w:rPr>
                <w:b/>
                <w:bCs/>
                <w:lang w:val="el-GR"/>
              </w:rPr>
              <w:t>α αποχετευόμενη εκτάση αγωγού [</w:t>
            </w:r>
            <w:r w:rsidRPr="00837055">
              <w:rPr>
                <w:b/>
                <w:bCs/>
              </w:rPr>
              <w:t>ha</w:t>
            </w:r>
            <w:r w:rsidRPr="00837055">
              <w:rPr>
                <w:b/>
                <w:bCs/>
                <w:lang w:val="el-GR"/>
              </w:rPr>
              <w:t>]</w:t>
            </w:r>
          </w:p>
        </w:tc>
        <w:tc>
          <w:tcPr>
            <w:tcW w:w="1286" w:type="dxa"/>
            <w:noWrap/>
            <w:hideMark/>
          </w:tcPr>
          <w:p w14:paraId="7FB2F77F" w14:textId="77777777" w:rsidR="00837055" w:rsidRPr="00837055" w:rsidRDefault="00837055" w:rsidP="00837055">
            <w:pPr>
              <w:spacing w:after="160"/>
              <w:rPr>
                <w:b/>
                <w:bCs/>
              </w:rPr>
            </w:pPr>
            <w:r w:rsidRPr="00837055">
              <w:rPr>
                <w:b/>
                <w:bCs/>
              </w:rPr>
              <w:t>4.3</w:t>
            </w:r>
          </w:p>
        </w:tc>
      </w:tr>
      <w:tr w:rsidR="00837055" w:rsidRPr="00837055" w14:paraId="5A30EF9E" w14:textId="77777777" w:rsidTr="000A7224">
        <w:trPr>
          <w:trHeight w:val="348"/>
        </w:trPr>
        <w:tc>
          <w:tcPr>
            <w:tcW w:w="7344" w:type="dxa"/>
            <w:noWrap/>
            <w:hideMark/>
          </w:tcPr>
          <w:p w14:paraId="65FC3935" w14:textId="77777777" w:rsidR="00837055" w:rsidRPr="00837055" w:rsidRDefault="00837055" w:rsidP="00837055">
            <w:pPr>
              <w:spacing w:after="160"/>
              <w:rPr>
                <w:b/>
                <w:bCs/>
              </w:rPr>
            </w:pPr>
            <w:r w:rsidRPr="00837055">
              <w:rPr>
                <w:b/>
                <w:bCs/>
              </w:rPr>
              <w:t>Πλησιέστερος βροχογραφικός σταθμός</w:t>
            </w:r>
          </w:p>
        </w:tc>
        <w:tc>
          <w:tcPr>
            <w:tcW w:w="1286" w:type="dxa"/>
            <w:noWrap/>
            <w:hideMark/>
          </w:tcPr>
          <w:p w14:paraId="182B8F9B" w14:textId="77777777" w:rsidR="00837055" w:rsidRPr="00837055" w:rsidRDefault="00837055" w:rsidP="00837055">
            <w:pPr>
              <w:spacing w:after="160"/>
              <w:rPr>
                <w:b/>
                <w:bCs/>
              </w:rPr>
            </w:pPr>
            <w:r w:rsidRPr="00837055">
              <w:rPr>
                <w:b/>
                <w:bCs/>
              </w:rPr>
              <w:t>ΚΟΖΑΝΗ</w:t>
            </w:r>
          </w:p>
        </w:tc>
      </w:tr>
      <w:tr w:rsidR="00837055" w:rsidRPr="00837055" w14:paraId="076FAFAD" w14:textId="77777777" w:rsidTr="000A7224">
        <w:trPr>
          <w:trHeight w:val="348"/>
        </w:trPr>
        <w:tc>
          <w:tcPr>
            <w:tcW w:w="7344" w:type="dxa"/>
            <w:noWrap/>
            <w:hideMark/>
          </w:tcPr>
          <w:p w14:paraId="22657716" w14:textId="77777777" w:rsidR="00837055" w:rsidRPr="00837055" w:rsidRDefault="00837055" w:rsidP="00837055">
            <w:pPr>
              <w:spacing w:after="160"/>
              <w:rPr>
                <w:b/>
                <w:bCs/>
              </w:rPr>
            </w:pPr>
            <w:r w:rsidRPr="00837055">
              <w:rPr>
                <w:b/>
                <w:bCs/>
              </w:rPr>
              <w:t>Συντελεστής απορροής C</w:t>
            </w:r>
          </w:p>
        </w:tc>
        <w:tc>
          <w:tcPr>
            <w:tcW w:w="1286" w:type="dxa"/>
            <w:noWrap/>
            <w:hideMark/>
          </w:tcPr>
          <w:p w14:paraId="2996560B" w14:textId="77777777" w:rsidR="00837055" w:rsidRPr="00837055" w:rsidRDefault="00837055" w:rsidP="00837055">
            <w:pPr>
              <w:spacing w:after="160"/>
              <w:rPr>
                <w:b/>
                <w:bCs/>
              </w:rPr>
            </w:pPr>
            <w:r w:rsidRPr="00837055">
              <w:rPr>
                <w:b/>
                <w:bCs/>
              </w:rPr>
              <w:t>0.7</w:t>
            </w:r>
          </w:p>
        </w:tc>
      </w:tr>
      <w:tr w:rsidR="00837055" w:rsidRPr="00837055" w14:paraId="57B5EA75" w14:textId="77777777" w:rsidTr="000A7224">
        <w:trPr>
          <w:trHeight w:val="396"/>
        </w:trPr>
        <w:tc>
          <w:tcPr>
            <w:tcW w:w="7344" w:type="dxa"/>
            <w:noWrap/>
            <w:hideMark/>
          </w:tcPr>
          <w:p w14:paraId="62B344DB" w14:textId="77777777" w:rsidR="00837055" w:rsidRPr="00837055" w:rsidRDefault="00837055" w:rsidP="00837055">
            <w:pPr>
              <w:spacing w:after="160"/>
              <w:rPr>
                <w:b/>
                <w:bCs/>
              </w:rPr>
            </w:pPr>
            <w:r w:rsidRPr="00837055">
              <w:rPr>
                <w:b/>
                <w:bCs/>
              </w:rPr>
              <w:t>tMC</w:t>
            </w:r>
          </w:p>
        </w:tc>
        <w:tc>
          <w:tcPr>
            <w:tcW w:w="1286" w:type="dxa"/>
            <w:noWrap/>
            <w:hideMark/>
          </w:tcPr>
          <w:p w14:paraId="12656A91" w14:textId="77777777" w:rsidR="00837055" w:rsidRPr="00837055" w:rsidRDefault="00837055" w:rsidP="00837055">
            <w:pPr>
              <w:spacing w:after="160"/>
              <w:rPr>
                <w:b/>
                <w:bCs/>
              </w:rPr>
            </w:pPr>
            <w:r w:rsidRPr="00837055">
              <w:rPr>
                <w:b/>
                <w:bCs/>
              </w:rPr>
              <w:t>11</w:t>
            </w:r>
          </w:p>
        </w:tc>
      </w:tr>
    </w:tbl>
    <w:p w14:paraId="78F063AA" w14:textId="77777777" w:rsidR="00837055" w:rsidRDefault="00837055" w:rsidP="00837055">
      <w:pPr>
        <w:rPr>
          <w:lang w:val="el-GR"/>
        </w:rPr>
      </w:pPr>
    </w:p>
    <w:p w14:paraId="67019E85" w14:textId="77777777" w:rsidR="00837055" w:rsidRDefault="00837055" w:rsidP="00837055">
      <w:pPr>
        <w:rPr>
          <w:lang w:val="el-GR"/>
        </w:rPr>
      </w:pPr>
    </w:p>
    <w:p w14:paraId="4BE9346A" w14:textId="77777777" w:rsidR="00837055" w:rsidRDefault="00837055" w:rsidP="00837055">
      <w:pPr>
        <w:rPr>
          <w:lang w:val="el-GR"/>
        </w:rPr>
      </w:pPr>
    </w:p>
    <w:p w14:paraId="47D10072" w14:textId="77777777" w:rsidR="00837055" w:rsidRDefault="00837055" w:rsidP="00837055">
      <w:pPr>
        <w:rPr>
          <w:lang w:val="el-GR"/>
        </w:rPr>
      </w:pPr>
    </w:p>
    <w:p w14:paraId="136C3A63" w14:textId="77777777" w:rsidR="00C123E9" w:rsidRPr="00C123E9" w:rsidRDefault="00C123E9" w:rsidP="00837055"/>
    <w:p w14:paraId="392C76CE" w14:textId="77777777" w:rsidR="00837055" w:rsidRPr="00837055" w:rsidRDefault="00837055" w:rsidP="00837055">
      <w:pPr>
        <w:pStyle w:val="1"/>
        <w:rPr>
          <w:b/>
          <w:lang w:val="el-GR"/>
        </w:rPr>
      </w:pPr>
      <w:bookmarkStart w:id="59" w:name="_Toc137839117"/>
      <w:r w:rsidRPr="00837055">
        <w:rPr>
          <w:lang w:val="el-GR"/>
        </w:rPr>
        <w:lastRenderedPageBreak/>
        <w:t>Ερώτημα 1.8</w:t>
      </w:r>
      <w:bookmarkEnd w:id="59"/>
      <w:r w:rsidRPr="00837055">
        <w:rPr>
          <w:b/>
          <w:lang w:val="el-GR"/>
        </w:rPr>
        <w:t xml:space="preserve"> </w:t>
      </w:r>
    </w:p>
    <w:p w14:paraId="79D69506" w14:textId="43818C5C" w:rsidR="00837055" w:rsidRPr="00837055" w:rsidRDefault="00837055" w:rsidP="00837055">
      <w:pPr>
        <w:rPr>
          <w:b/>
          <w:bCs/>
          <w:lang w:val="el-GR"/>
        </w:rPr>
      </w:pPr>
      <w:r w:rsidRPr="00837055">
        <w:rPr>
          <w:b/>
          <w:lang w:val="el-GR"/>
        </w:rPr>
        <w:t>Α)</w:t>
      </w:r>
      <w:r w:rsidRPr="00837055">
        <w:rPr>
          <w:b/>
          <w:bCs/>
          <w:lang w:val="el-GR"/>
        </w:rPr>
        <w:t xml:space="preserve">Ζητείται ο υπολογισμός παροχής σχεδιασμού του κεντρικού συλλεκτήρα (με ελαστικούς αρμούς) ακαθάρτων DΖ που αποχετεύει τη συνολική έκταση </w:t>
      </w:r>
      <w:r w:rsidR="00BE1CDC">
        <w:rPr>
          <w:b/>
          <w:bCs/>
          <w:lang w:val="el-GR"/>
        </w:rPr>
        <w:t xml:space="preserve">Α = </w:t>
      </w:r>
      <w:r w:rsidRPr="00C732A5">
        <w:rPr>
          <w:b/>
          <w:bCs/>
          <w:color w:val="FF0000"/>
          <w:lang w:val="el-GR"/>
        </w:rPr>
        <w:t xml:space="preserve">0.5110 </w:t>
      </w:r>
      <w:r w:rsidRPr="00C732A5">
        <w:rPr>
          <w:b/>
          <w:bCs/>
          <w:color w:val="FF0000"/>
        </w:rPr>
        <w:t>km</w:t>
      </w:r>
      <w:r w:rsidRPr="00C732A5">
        <w:rPr>
          <w:b/>
          <w:bCs/>
          <w:color w:val="FF0000"/>
          <w:vertAlign w:val="superscript"/>
          <w:lang w:val="el-GR"/>
        </w:rPr>
        <w:t>2</w:t>
      </w:r>
      <w:r w:rsidRPr="00837055">
        <w:rPr>
          <w:b/>
          <w:bCs/>
          <w:lang w:val="el-GR"/>
        </w:rPr>
        <w:t xml:space="preserve"> του οικισμού. </w:t>
      </w:r>
    </w:p>
    <w:p w14:paraId="381FFF5E" w14:textId="58514B80" w:rsidR="00837055" w:rsidRPr="00837055" w:rsidRDefault="00837055" w:rsidP="00837055">
      <w:pPr>
        <w:rPr>
          <w:b/>
          <w:bCs/>
          <w:lang w:val="el-GR"/>
        </w:rPr>
      </w:pPr>
      <w:r w:rsidRPr="00837055">
        <w:rPr>
          <w:noProof/>
        </w:rPr>
        <w:drawing>
          <wp:anchor distT="0" distB="0" distL="114300" distR="114300" simplePos="0" relativeHeight="251618816" behindDoc="0" locked="0" layoutInCell="1" allowOverlap="1" wp14:anchorId="2328A56D" wp14:editId="0678DBFC">
            <wp:simplePos x="0" y="0"/>
            <wp:positionH relativeFrom="margin">
              <wp:posOffset>899160</wp:posOffset>
            </wp:positionH>
            <wp:positionV relativeFrom="paragraph">
              <wp:posOffset>722630</wp:posOffset>
            </wp:positionV>
            <wp:extent cx="3740943" cy="3160681"/>
            <wp:effectExtent l="0" t="0" r="0" b="1905"/>
            <wp:wrapNone/>
            <wp:docPr id="18538713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87134" name=""/>
                    <pic:cNvPicPr/>
                  </pic:nvPicPr>
                  <pic:blipFill rotWithShape="1">
                    <a:blip r:embed="rId42">
                      <a:extLst>
                        <a:ext uri="{28A0092B-C50C-407E-A947-70E740481C1C}">
                          <a14:useLocalDpi xmlns:a14="http://schemas.microsoft.com/office/drawing/2010/main" val="0"/>
                        </a:ext>
                      </a:extLst>
                    </a:blip>
                    <a:srcRect l="12778" t="28147" r="60694" b="28149"/>
                    <a:stretch/>
                  </pic:blipFill>
                  <pic:spPr bwMode="auto">
                    <a:xfrm>
                      <a:off x="0" y="0"/>
                      <a:ext cx="3740943" cy="31606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b/>
          <w:lang w:val="el-GR"/>
        </w:rPr>
        <w:t>Β)</w:t>
      </w:r>
      <w:r w:rsidRPr="00837055">
        <w:rPr>
          <w:b/>
          <w:bCs/>
          <w:lang w:val="el-GR"/>
        </w:rPr>
        <w:t xml:space="preserve">Να διασταστιολογηθεί επίσης ο αγωγός HDPE που θα αποχετεύει τα ακάθαρτα ύδατα του οικισμού από το σημείο D στο Ζ (μήκους </w:t>
      </w:r>
      <w:r w:rsidRPr="00C732A5">
        <w:rPr>
          <w:b/>
          <w:bCs/>
          <w:color w:val="FF0000"/>
          <w:lang w:val="el-GR"/>
        </w:rPr>
        <w:t>278</w:t>
      </w:r>
      <w:r w:rsidRPr="00C732A5">
        <w:rPr>
          <w:b/>
          <w:bCs/>
          <w:color w:val="FF0000"/>
        </w:rPr>
        <w:t>m</w:t>
      </w:r>
      <w:r w:rsidRPr="00837055">
        <w:rPr>
          <w:b/>
          <w:bCs/>
          <w:lang w:val="el-GR"/>
        </w:rPr>
        <w:t xml:space="preserve">) όπου υπάρχει βιολογικός καθαρισμός που παρουσιάζεται στην παρακάτω εικόνα. Ο συντελεστής manning για πλήρη πλήρωση είναι </w:t>
      </w:r>
      <w:r w:rsidRPr="00C732A5">
        <w:rPr>
          <w:b/>
          <w:bCs/>
          <w:color w:val="FF0000"/>
          <w:lang w:val="el-GR"/>
        </w:rPr>
        <w:t>n</w:t>
      </w:r>
      <w:r w:rsidRPr="00C732A5">
        <w:rPr>
          <w:b/>
          <w:bCs/>
          <w:color w:val="FF0000"/>
          <w:vertAlign w:val="subscript"/>
          <w:lang w:val="el-GR"/>
        </w:rPr>
        <w:t>0</w:t>
      </w:r>
      <w:r w:rsidRPr="00C732A5">
        <w:rPr>
          <w:b/>
          <w:bCs/>
          <w:color w:val="FF0000"/>
          <w:lang w:val="el-GR"/>
        </w:rPr>
        <w:t>=0.015</w:t>
      </w:r>
      <w:r w:rsidRPr="00837055">
        <w:rPr>
          <w:b/>
          <w:bCs/>
          <w:lang w:val="el-GR"/>
        </w:rPr>
        <w:t xml:space="preserve">. </w:t>
      </w:r>
    </w:p>
    <w:p w14:paraId="3E947A1D" w14:textId="77777777" w:rsidR="00837055" w:rsidRPr="00837055" w:rsidRDefault="00837055" w:rsidP="00837055">
      <w:pPr>
        <w:rPr>
          <w:lang w:val="el-GR"/>
        </w:rPr>
      </w:pPr>
    </w:p>
    <w:p w14:paraId="611D7084" w14:textId="77777777" w:rsidR="00837055" w:rsidRPr="00837055" w:rsidRDefault="00837055" w:rsidP="00837055">
      <w:pPr>
        <w:rPr>
          <w:lang w:val="el-GR"/>
        </w:rPr>
      </w:pPr>
    </w:p>
    <w:p w14:paraId="41726AD2" w14:textId="77777777" w:rsidR="00837055" w:rsidRPr="00837055" w:rsidRDefault="00837055" w:rsidP="00837055">
      <w:pPr>
        <w:rPr>
          <w:lang w:val="el-GR"/>
        </w:rPr>
      </w:pPr>
    </w:p>
    <w:p w14:paraId="5D78BF39" w14:textId="77777777" w:rsidR="00837055" w:rsidRPr="00837055" w:rsidRDefault="00837055" w:rsidP="00837055">
      <w:pPr>
        <w:rPr>
          <w:bCs/>
          <w:u w:val="single"/>
          <w:lang w:val="el-GR"/>
        </w:rPr>
      </w:pPr>
    </w:p>
    <w:p w14:paraId="7C4CCBBD" w14:textId="18B44F42" w:rsidR="00837055" w:rsidRPr="00837055" w:rsidRDefault="00837055" w:rsidP="00837055">
      <w:pPr>
        <w:rPr>
          <w:bCs/>
          <w:u w:val="single"/>
          <w:lang w:val="el-GR"/>
        </w:rPr>
      </w:pPr>
    </w:p>
    <w:p w14:paraId="2931104A" w14:textId="77777777" w:rsidR="00837055" w:rsidRPr="00837055" w:rsidRDefault="00837055" w:rsidP="00837055">
      <w:pPr>
        <w:rPr>
          <w:bCs/>
          <w:u w:val="single"/>
          <w:lang w:val="el-GR"/>
        </w:rPr>
      </w:pPr>
    </w:p>
    <w:p w14:paraId="5A4ABFD2" w14:textId="77777777" w:rsidR="00837055" w:rsidRPr="00837055" w:rsidRDefault="00837055" w:rsidP="00837055">
      <w:pPr>
        <w:rPr>
          <w:bCs/>
          <w:u w:val="single"/>
          <w:lang w:val="el-GR"/>
        </w:rPr>
      </w:pPr>
    </w:p>
    <w:p w14:paraId="00ADCC6F" w14:textId="77777777" w:rsidR="00837055" w:rsidRPr="00837055" w:rsidRDefault="00837055" w:rsidP="00837055">
      <w:pPr>
        <w:rPr>
          <w:bCs/>
          <w:u w:val="single"/>
          <w:lang w:val="el-GR"/>
        </w:rPr>
      </w:pPr>
    </w:p>
    <w:p w14:paraId="26887C71" w14:textId="77777777" w:rsidR="00837055" w:rsidRPr="00837055" w:rsidRDefault="00837055" w:rsidP="00837055">
      <w:pPr>
        <w:rPr>
          <w:bCs/>
          <w:u w:val="single"/>
          <w:lang w:val="el-GR"/>
        </w:rPr>
      </w:pPr>
    </w:p>
    <w:p w14:paraId="5D1AC4C8" w14:textId="77777777" w:rsidR="00837055" w:rsidRPr="00837055" w:rsidRDefault="00837055" w:rsidP="00837055">
      <w:pPr>
        <w:rPr>
          <w:bCs/>
          <w:u w:val="single"/>
          <w:lang w:val="el-GR"/>
        </w:rPr>
      </w:pPr>
    </w:p>
    <w:p w14:paraId="251C6F02" w14:textId="77777777" w:rsidR="00837055" w:rsidRPr="00837055" w:rsidRDefault="00837055" w:rsidP="00837055">
      <w:pPr>
        <w:rPr>
          <w:b/>
          <w:bCs/>
          <w:u w:val="single"/>
          <w:lang w:val="el-GR"/>
        </w:rPr>
      </w:pPr>
    </w:p>
    <w:p w14:paraId="4EDB706C" w14:textId="77777777" w:rsidR="00837055" w:rsidRPr="00837055" w:rsidRDefault="00837055" w:rsidP="00837055">
      <w:pPr>
        <w:rPr>
          <w:b/>
          <w:bCs/>
          <w:lang w:val="el-GR"/>
        </w:rPr>
      </w:pPr>
      <w:r w:rsidRPr="00837055">
        <w:rPr>
          <w:b/>
          <w:bCs/>
          <w:u w:val="single"/>
          <w:lang w:val="el-GR"/>
        </w:rPr>
        <w:t>Για την λύση του Α) ερωτήματος ακολούθησαν τα εξής βήματα:</w:t>
      </w:r>
    </w:p>
    <w:p w14:paraId="5374D120" w14:textId="1BD0DBE3" w:rsidR="00837055" w:rsidRPr="00837055" w:rsidRDefault="00837055" w:rsidP="00837055">
      <w:pPr>
        <w:rPr>
          <w:b/>
          <w:bCs/>
          <w:u w:val="single"/>
          <w:lang w:val="el-GR"/>
        </w:rPr>
      </w:pPr>
      <w:r w:rsidRPr="00837055">
        <w:rPr>
          <w:b/>
          <w:bCs/>
          <w:u w:val="single"/>
          <w:lang w:val="el-GR"/>
        </w:rPr>
        <w:t>Βήμα 1</w:t>
      </w:r>
      <w:r w:rsidRPr="00837055">
        <w:rPr>
          <w:b/>
          <w:bCs/>
          <w:u w:val="single"/>
          <w:vertAlign w:val="superscript"/>
          <w:lang w:val="el-GR"/>
        </w:rPr>
        <w:t>ο</w:t>
      </w:r>
      <w:r w:rsidRPr="00837055">
        <w:rPr>
          <w:b/>
          <w:bCs/>
          <w:u w:val="single"/>
          <w:lang w:val="el-GR"/>
        </w:rPr>
        <w:t>:</w:t>
      </w:r>
      <w:r w:rsidR="00BE1CDC" w:rsidRPr="00BE1CDC">
        <w:rPr>
          <w:b/>
          <w:bCs/>
          <w:u w:val="single"/>
          <w:lang w:val="el-GR"/>
        </w:rPr>
        <w:t xml:space="preserve"> </w:t>
      </w:r>
      <w:r w:rsidRPr="00837055">
        <w:rPr>
          <w:b/>
          <w:bCs/>
          <w:u w:val="single"/>
          <w:lang w:val="el-GR"/>
        </w:rPr>
        <w:t>Υπολογισμός του εξυπηρετούμενου πληθυσμού με τη χρήση του τύπου</w:t>
      </w:r>
    </w:p>
    <w:p w14:paraId="43879610" w14:textId="1298B16A" w:rsidR="00837055" w:rsidRPr="00837055" w:rsidRDefault="00837055" w:rsidP="00837055">
      <w:pPr>
        <w:rPr>
          <w:b/>
          <w:bCs/>
        </w:rPr>
      </w:pPr>
      <m:oMathPara>
        <m:oMath>
          <m:r>
            <m:rPr>
              <m:sty m:val="bi"/>
            </m:rPr>
            <w:rPr>
              <w:rFonts w:ascii="Cambria Math" w:hAnsi="Cambria Math"/>
            </w:rPr>
            <m:t>Ν=A*ε</m:t>
          </m:r>
        </m:oMath>
      </m:oMathPara>
    </w:p>
    <w:p w14:paraId="4394AAB2" w14:textId="77777777" w:rsidR="00837055" w:rsidRPr="00837055" w:rsidRDefault="00837055" w:rsidP="00837055">
      <w:pPr>
        <w:rPr>
          <w:lang w:val="el-GR"/>
        </w:rPr>
      </w:pPr>
      <w:r w:rsidRPr="00837055">
        <w:rPr>
          <w:lang w:val="el-GR"/>
        </w:rPr>
        <w:t>Όπου:</w:t>
      </w:r>
    </w:p>
    <w:p w14:paraId="3965420F" w14:textId="06E5144C" w:rsidR="00837055" w:rsidRPr="00837055" w:rsidRDefault="00837055" w:rsidP="00837055">
      <w:pPr>
        <w:rPr>
          <w:lang w:val="el-GR"/>
        </w:rPr>
      </w:pPr>
      <m:oMath>
        <m:r>
          <w:rPr>
            <w:rFonts w:ascii="Cambria Math" w:hAnsi="Cambria Math"/>
          </w:rPr>
          <m:t>Ν</m:t>
        </m:r>
        <m:r>
          <w:rPr>
            <w:rFonts w:ascii="Cambria Math" w:hAnsi="Cambria Math"/>
            <w:lang w:val="el-GR"/>
          </w:rPr>
          <m:t>=</m:t>
        </m:r>
      </m:oMath>
      <w:r w:rsidRPr="00837055">
        <w:rPr>
          <w:lang w:val="el-GR"/>
        </w:rPr>
        <w:t xml:space="preserve">ο αριθμός των κατοίκων </w:t>
      </w:r>
    </w:p>
    <w:p w14:paraId="7CA419A7" w14:textId="1E9FBD17" w:rsidR="00837055" w:rsidRPr="00837055" w:rsidRDefault="00837055" w:rsidP="00837055">
      <w:pPr>
        <w:rPr>
          <w:lang w:val="el-GR"/>
        </w:rPr>
      </w:pPr>
      <m:oMath>
        <m:r>
          <w:rPr>
            <w:rFonts w:ascii="Cambria Math" w:hAnsi="Cambria Math"/>
          </w:rPr>
          <m:t>Α</m:t>
        </m:r>
        <m:r>
          <w:rPr>
            <w:rFonts w:ascii="Cambria Math" w:hAnsi="Cambria Math"/>
            <w:lang w:val="el-GR"/>
          </w:rPr>
          <m:t>=</m:t>
        </m:r>
      </m:oMath>
      <w:r w:rsidRPr="00837055">
        <w:rPr>
          <w:lang w:val="el-GR"/>
        </w:rPr>
        <w:t xml:space="preserve"> η έκταση του πληθυσμού</w:t>
      </w:r>
      <m:oMath>
        <m:sSup>
          <m:sSupPr>
            <m:ctrlPr>
              <w:rPr>
                <w:rFonts w:ascii="Cambria Math" w:hAnsi="Cambria Math"/>
                <w:i/>
              </w:rPr>
            </m:ctrlPr>
          </m:sSupPr>
          <m:e>
            <m:r>
              <w:rPr>
                <w:rFonts w:ascii="Cambria Math" w:hAnsi="Cambria Math"/>
                <w:lang w:val="el-GR"/>
              </w:rPr>
              <m:t>(</m:t>
            </m:r>
            <m:r>
              <w:rPr>
                <w:rFonts w:ascii="Cambria Math" w:hAnsi="Cambria Math"/>
              </w:rPr>
              <m:t>m</m:t>
            </m:r>
          </m:e>
          <m:sup>
            <m:r>
              <w:rPr>
                <w:rFonts w:ascii="Cambria Math" w:hAnsi="Cambria Math"/>
                <w:lang w:val="el-GR"/>
              </w:rPr>
              <m:t>2</m:t>
            </m:r>
          </m:sup>
        </m:sSup>
        <m:r>
          <w:rPr>
            <w:rFonts w:ascii="Cambria Math" w:hAnsi="Cambria Math"/>
            <w:lang w:val="el-GR"/>
          </w:rPr>
          <m:t>)</m:t>
        </m:r>
      </m:oMath>
    </w:p>
    <w:p w14:paraId="3E792490" w14:textId="02A2B6E7" w:rsidR="00837055" w:rsidRPr="00837055" w:rsidRDefault="00837055" w:rsidP="00837055">
      <w:pPr>
        <w:rPr>
          <w:lang w:val="el-GR"/>
        </w:rPr>
      </w:pPr>
      <m:oMath>
        <m:r>
          <w:rPr>
            <w:rFonts w:ascii="Cambria Math" w:hAnsi="Cambria Math"/>
          </w:rPr>
          <m:t>ε</m:t>
        </m:r>
        <m:r>
          <w:rPr>
            <w:rFonts w:ascii="Cambria Math" w:hAnsi="Cambria Math"/>
            <w:lang w:val="el-GR"/>
          </w:rPr>
          <m:t>=</m:t>
        </m:r>
      </m:oMath>
      <w:r w:rsidRPr="00837055">
        <w:rPr>
          <w:lang w:val="el-GR"/>
        </w:rPr>
        <w:t xml:space="preserve"> πυκνότητα του πληθυσμού </w:t>
      </w:r>
      <m:oMath>
        <m:f>
          <m:fPr>
            <m:ctrlPr>
              <w:rPr>
                <w:rFonts w:ascii="Cambria Math" w:hAnsi="Cambria Math"/>
                <w:i/>
              </w:rPr>
            </m:ctrlPr>
          </m:fPr>
          <m:num>
            <m:r>
              <w:rPr>
                <w:rFonts w:ascii="Cambria Math" w:hAnsi="Cambria Math"/>
              </w:rPr>
              <m:t>κατ</m:t>
            </m:r>
          </m:num>
          <m:den>
            <m:sSup>
              <m:sSupPr>
                <m:ctrlPr>
                  <w:rPr>
                    <w:rFonts w:ascii="Cambria Math" w:hAnsi="Cambria Math"/>
                    <w:i/>
                  </w:rPr>
                </m:ctrlPr>
              </m:sSupPr>
              <m:e>
                <m:r>
                  <w:rPr>
                    <w:rFonts w:ascii="Cambria Math" w:hAnsi="Cambria Math"/>
                  </w:rPr>
                  <m:t>m</m:t>
                </m:r>
              </m:e>
              <m:sup>
                <m:r>
                  <w:rPr>
                    <w:rFonts w:ascii="Cambria Math" w:hAnsi="Cambria Math"/>
                    <w:lang w:val="el-GR"/>
                  </w:rPr>
                  <m:t>2</m:t>
                </m:r>
              </m:sup>
            </m:sSup>
          </m:den>
        </m:f>
      </m:oMath>
    </w:p>
    <w:p w14:paraId="487C7CC2" w14:textId="77777777" w:rsidR="00837055" w:rsidRPr="00837055" w:rsidRDefault="00837055" w:rsidP="00837055">
      <w:pPr>
        <w:rPr>
          <w:b/>
          <w:bCs/>
          <w:lang w:val="el-GR"/>
        </w:rPr>
      </w:pPr>
      <w:r w:rsidRPr="00837055">
        <w:rPr>
          <w:b/>
          <w:bCs/>
          <w:lang w:val="el-GR"/>
        </w:rPr>
        <w:t>Άρα</w:t>
      </w:r>
    </w:p>
    <w:p w14:paraId="6ACAED26" w14:textId="194EDC75" w:rsidR="00837055" w:rsidRPr="00837055" w:rsidRDefault="00837055" w:rsidP="00837055">
      <m:oMathPara>
        <m:oMathParaPr>
          <m:jc m:val="left"/>
        </m:oMathParaPr>
        <m:oMath>
          <m:r>
            <w:rPr>
              <w:rFonts w:ascii="Cambria Math" w:hAnsi="Cambria Math"/>
            </w:rPr>
            <m:t>Ν=A*ε</m:t>
          </m:r>
        </m:oMath>
      </m:oMathPara>
    </w:p>
    <w:p w14:paraId="05F8C05F" w14:textId="47130384" w:rsidR="00837055" w:rsidRPr="00837055" w:rsidRDefault="00837055" w:rsidP="00837055">
      <m:oMathPara>
        <m:oMathParaPr>
          <m:jc m:val="left"/>
        </m:oMathParaPr>
        <m:oMath>
          <m:r>
            <w:rPr>
              <w:rFonts w:ascii="Cambria Math" w:hAnsi="Cambria Math"/>
            </w:rPr>
            <m:t xml:space="preserve">      =5110000 </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*0,016</m:t>
          </m:r>
          <m:f>
            <m:fPr>
              <m:ctrlPr>
                <w:rPr>
                  <w:rFonts w:ascii="Cambria Math" w:hAnsi="Cambria Math"/>
                  <w:i/>
                </w:rPr>
              </m:ctrlPr>
            </m:fPr>
            <m:num>
              <m:r>
                <w:rPr>
                  <w:rFonts w:ascii="Cambria Math" w:hAnsi="Cambria Math"/>
                </w:rPr>
                <m:t>κατ</m:t>
              </m:r>
            </m:num>
            <m:den>
              <m:sSup>
                <m:sSupPr>
                  <m:ctrlPr>
                    <w:rPr>
                      <w:rFonts w:ascii="Cambria Math" w:hAnsi="Cambria Math"/>
                      <w:i/>
                    </w:rPr>
                  </m:ctrlPr>
                </m:sSupPr>
                <m:e>
                  <m:r>
                    <w:rPr>
                      <w:rFonts w:ascii="Cambria Math" w:hAnsi="Cambria Math"/>
                    </w:rPr>
                    <m:t>m</m:t>
                  </m:r>
                </m:e>
                <m:sup>
                  <m:r>
                    <w:rPr>
                      <w:rFonts w:ascii="Cambria Math" w:hAnsi="Cambria Math"/>
                    </w:rPr>
                    <m:t>2</m:t>
                  </m:r>
                </m:sup>
              </m:sSup>
            </m:den>
          </m:f>
        </m:oMath>
      </m:oMathPara>
    </w:p>
    <w:p w14:paraId="32F8AFD7" w14:textId="2D4AE163" w:rsidR="00837055" w:rsidRPr="00BE1CDC" w:rsidRDefault="00837055" w:rsidP="00837055">
      <w:pPr>
        <w:rPr>
          <w:i/>
          <w:lang w:val="el-GR"/>
        </w:rPr>
      </w:pPr>
      <w:r w:rsidRPr="00837055">
        <w:rPr>
          <w:lang w:val="el-GR"/>
        </w:rPr>
        <w:t xml:space="preserve">      </w:t>
      </w:r>
      <m:oMath>
        <m:r>
          <w:rPr>
            <w:rFonts w:ascii="Cambria Math" w:hAnsi="Cambria Math"/>
            <w:lang w:val="el-GR"/>
          </w:rPr>
          <m:t>=</m:t>
        </m:r>
        <m:r>
          <m:rPr>
            <m:sty m:val="bi"/>
          </m:rPr>
          <w:rPr>
            <w:rFonts w:ascii="Cambria Math" w:hAnsi="Cambria Math"/>
          </w:rPr>
          <m:t>8176</m:t>
        </m:r>
        <m:r>
          <m:rPr>
            <m:sty m:val="bi"/>
          </m:rPr>
          <w:rPr>
            <w:rFonts w:ascii="Cambria Math" w:hAnsi="Cambria Math"/>
            <w:lang w:val="el-GR"/>
          </w:rPr>
          <m:t xml:space="preserve"> </m:t>
        </m:r>
        <m:r>
          <m:rPr>
            <m:sty m:val="bi"/>
          </m:rPr>
          <w:rPr>
            <w:rFonts w:ascii="Cambria Math" w:hAnsi="Cambria Math"/>
          </w:rPr>
          <m:t>κ</m:t>
        </m:r>
        <m:r>
          <m:rPr>
            <m:sty m:val="bi"/>
          </m:rPr>
          <w:rPr>
            <w:rFonts w:ascii="Cambria Math" w:hAnsi="Cambria Math"/>
            <w:lang w:val="el-GR"/>
          </w:rPr>
          <m:t>άτοικοι</m:t>
        </m:r>
      </m:oMath>
    </w:p>
    <w:p w14:paraId="097E8ED8" w14:textId="77777777" w:rsidR="00837055" w:rsidRPr="00837055" w:rsidRDefault="00837055" w:rsidP="00837055">
      <w:pPr>
        <w:rPr>
          <w:b/>
          <w:bCs/>
          <w:lang w:val="el-GR"/>
        </w:rPr>
      </w:pPr>
    </w:p>
    <w:p w14:paraId="573AAFBC" w14:textId="77777777" w:rsidR="00837055" w:rsidRPr="00837055" w:rsidRDefault="00837055" w:rsidP="00837055">
      <w:pPr>
        <w:rPr>
          <w:b/>
          <w:bCs/>
          <w:u w:val="single"/>
          <w:lang w:val="el-GR"/>
        </w:rPr>
      </w:pPr>
      <w:r w:rsidRPr="00837055">
        <w:rPr>
          <w:b/>
          <w:bCs/>
          <w:u w:val="single"/>
          <w:lang w:val="el-GR"/>
        </w:rPr>
        <w:lastRenderedPageBreak/>
        <w:t>Βήμα 2</w:t>
      </w:r>
      <w:r w:rsidRPr="00837055">
        <w:rPr>
          <w:b/>
          <w:bCs/>
          <w:u w:val="single"/>
          <w:vertAlign w:val="superscript"/>
          <w:lang w:val="el-GR"/>
        </w:rPr>
        <w:t>ο</w:t>
      </w:r>
      <w:r w:rsidRPr="00837055">
        <w:rPr>
          <w:b/>
          <w:bCs/>
          <w:u w:val="single"/>
          <w:lang w:val="el-GR"/>
        </w:rPr>
        <w:t xml:space="preserve">: Υπολογισμός μέγιστης ημερήσιας παροχής λυμάτων </w:t>
      </w:r>
    </w:p>
    <w:p w14:paraId="0174B324" w14:textId="4A66632F" w:rsidR="00837055" w:rsidRPr="00837055" w:rsidRDefault="00000000" w:rsidP="00837055">
      <w:pPr>
        <w:rPr>
          <w:b/>
          <w:bCs/>
        </w:rPr>
      </w:pPr>
      <m:oMathPara>
        <m:oMath>
          <m:sSub>
            <m:sSubPr>
              <m:ctrlPr>
                <w:rPr>
                  <w:rFonts w:ascii="Cambria Math" w:hAnsi="Cambria Math"/>
                  <w:b/>
                  <w:bCs/>
                  <w:lang w:val="el-GR"/>
                </w:rPr>
              </m:ctrlPr>
            </m:sSubPr>
            <m:e>
              <m:r>
                <m:rPr>
                  <m:sty m:val="bi"/>
                </m:rPr>
                <w:rPr>
                  <w:rFonts w:ascii="Cambria Math" w:hAnsi="Cambria Math"/>
                  <w:lang w:val="el-GR"/>
                </w:rPr>
                <m:t>Q</m:t>
              </m:r>
            </m:e>
            <m:sub>
              <m:r>
                <m:rPr>
                  <m:sty m:val="bi"/>
                </m:rPr>
                <w:rPr>
                  <w:rFonts w:ascii="Cambria Math" w:hAnsi="Cambria Math"/>
                  <w:lang w:val="el-GR"/>
                </w:rPr>
                <m:t>H</m:t>
              </m:r>
            </m:sub>
          </m:sSub>
          <m:r>
            <m:rPr>
              <m:sty m:val="b"/>
            </m:rPr>
            <w:rPr>
              <w:rFonts w:ascii="Cambria Math" w:hAnsi="Cambria Math"/>
              <w:lang w:val="el-GR"/>
            </w:rPr>
            <m:t>=</m:t>
          </m:r>
          <m:sSub>
            <m:sSubPr>
              <m:ctrlPr>
                <w:rPr>
                  <w:rFonts w:ascii="Cambria Math" w:hAnsi="Cambria Math"/>
                  <w:b/>
                  <w:bCs/>
                  <w:lang w:val="el-GR"/>
                </w:rPr>
              </m:ctrlPr>
            </m:sSubPr>
            <m:e>
              <m:r>
                <m:rPr>
                  <m:sty m:val="bi"/>
                </m:rPr>
                <w:rPr>
                  <w:rFonts w:ascii="Cambria Math" w:hAnsi="Cambria Math"/>
                  <w:lang w:val="el-GR"/>
                </w:rPr>
                <m:t>λ</m:t>
              </m:r>
            </m:e>
            <m:sub>
              <m:r>
                <m:rPr>
                  <m:sty m:val="bi"/>
                </m:rPr>
                <w:rPr>
                  <w:rFonts w:ascii="Cambria Math" w:hAnsi="Cambria Math"/>
                  <w:lang w:val="el-GR"/>
                </w:rPr>
                <m:t>Η</m:t>
              </m:r>
            </m:sub>
          </m:sSub>
          <m:r>
            <m:rPr>
              <m:sty m:val="bi"/>
            </m:rPr>
            <w:rPr>
              <w:rFonts w:ascii="Cambria Math" w:hAnsi="Cambria Math"/>
              <w:lang w:val="el-GR"/>
            </w:rPr>
            <m:t>*Ν*</m:t>
          </m:r>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e</m:t>
              </m:r>
            </m:sub>
          </m:sSub>
          <m:r>
            <m:rPr>
              <m:sty m:val="bi"/>
            </m:rPr>
            <w:rPr>
              <w:rFonts w:ascii="Cambria Math" w:hAnsi="Cambria Math"/>
            </w:rPr>
            <m:t>* ρ</m:t>
          </m:r>
        </m:oMath>
      </m:oMathPara>
    </w:p>
    <w:p w14:paraId="75091882" w14:textId="77777777" w:rsidR="00837055" w:rsidRPr="00837055" w:rsidRDefault="00837055" w:rsidP="00837055">
      <w:pPr>
        <w:rPr>
          <w:b/>
          <w:bCs/>
          <w:lang w:val="el-GR"/>
        </w:rPr>
      </w:pPr>
      <w:r w:rsidRPr="00837055">
        <w:rPr>
          <w:b/>
          <w:bCs/>
          <w:lang w:val="el-GR"/>
        </w:rPr>
        <w:t>Όπου:</w:t>
      </w:r>
    </w:p>
    <w:p w14:paraId="78FE286A" w14:textId="61901AED" w:rsidR="00837055" w:rsidRPr="00837055" w:rsidRDefault="00000000" w:rsidP="00837055">
      <w:pPr>
        <w:rPr>
          <w:lang w:val="el-GR"/>
        </w:rPr>
      </w:pPr>
      <m:oMath>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lang w:val="el-GR"/>
          </w:rPr>
          <m:t>=</m:t>
        </m:r>
      </m:oMath>
      <w:r w:rsidR="00837055" w:rsidRPr="00837055">
        <w:rPr>
          <w:lang w:val="el-GR"/>
        </w:rPr>
        <w:t xml:space="preserve"> η μέγιστη ημερήσια παροχή λυμάτων </w:t>
      </w:r>
      <m:oMath>
        <m:r>
          <w:rPr>
            <w:rFonts w:ascii="Cambria Math" w:hAnsi="Cambria Math"/>
            <w:lang w:val="el-GR"/>
          </w:rPr>
          <m:t>(</m:t>
        </m:r>
        <m:f>
          <m:fPr>
            <m:ctrlPr>
              <w:rPr>
                <w:rFonts w:ascii="Cambria Math" w:hAnsi="Cambria Math"/>
                <w:i/>
              </w:rPr>
            </m:ctrlPr>
          </m:fPr>
          <m:num>
            <m:r>
              <w:rPr>
                <w:rFonts w:ascii="Cambria Math" w:hAnsi="Cambria Math"/>
              </w:rPr>
              <m:t>L</m:t>
            </m:r>
          </m:num>
          <m:den>
            <m:r>
              <w:rPr>
                <w:rFonts w:ascii="Cambria Math" w:hAnsi="Cambria Math"/>
              </w:rPr>
              <m:t>s</m:t>
            </m:r>
          </m:den>
        </m:f>
        <m:r>
          <w:rPr>
            <w:rFonts w:ascii="Cambria Math" w:hAnsi="Cambria Math"/>
            <w:lang w:val="el-GR"/>
          </w:rPr>
          <m:t>)</m:t>
        </m:r>
      </m:oMath>
    </w:p>
    <w:p w14:paraId="4961532F" w14:textId="5ADC96C2" w:rsidR="00837055" w:rsidRPr="00837055" w:rsidRDefault="00000000" w:rsidP="00837055">
      <w:pPr>
        <w:rPr>
          <w:lang w:val="el-GR"/>
        </w:rPr>
      </w:pPr>
      <m:oMath>
        <m:sSub>
          <m:sSubPr>
            <m:ctrlPr>
              <w:rPr>
                <w:rFonts w:ascii="Cambria Math" w:hAnsi="Cambria Math"/>
                <w:b/>
                <w:bCs/>
                <w:lang w:val="el-GR"/>
              </w:rPr>
            </m:ctrlPr>
          </m:sSubPr>
          <m:e>
            <m:r>
              <m:rPr>
                <m:sty m:val="bi"/>
              </m:rPr>
              <w:rPr>
                <w:rFonts w:ascii="Cambria Math" w:hAnsi="Cambria Math"/>
                <w:lang w:val="el-GR"/>
              </w:rPr>
              <m:t>λ</m:t>
            </m:r>
          </m:e>
          <m:sub>
            <m:r>
              <m:rPr>
                <m:sty m:val="bi"/>
              </m:rPr>
              <w:rPr>
                <w:rFonts w:ascii="Cambria Math" w:hAnsi="Cambria Math"/>
                <w:lang w:val="el-GR"/>
              </w:rPr>
              <m:t>Η</m:t>
            </m:r>
          </m:sub>
        </m:sSub>
        <m:r>
          <m:rPr>
            <m:sty m:val="bi"/>
          </m:rPr>
          <w:rPr>
            <w:rFonts w:ascii="Cambria Math" w:hAnsi="Cambria Math"/>
            <w:lang w:val="el-GR"/>
          </w:rPr>
          <m:t>=</m:t>
        </m:r>
      </m:oMath>
      <w:r w:rsidR="00837055" w:rsidRPr="00837055">
        <w:rPr>
          <w:b/>
          <w:bCs/>
          <w:lang w:val="el-GR"/>
        </w:rPr>
        <w:t xml:space="preserve">  </w:t>
      </w:r>
      <w:r w:rsidR="00837055" w:rsidRPr="00837055">
        <w:rPr>
          <w:lang w:val="el-GR"/>
        </w:rPr>
        <w:t>ο συντελεστής ημερήσιας παροχής για συνυπολογισμό της εποχιακής διακύμανσης</w:t>
      </w:r>
      <w:r w:rsidR="0078276B">
        <w:rPr>
          <w:lang w:val="el-GR"/>
        </w:rPr>
        <w:t xml:space="preserve"> </w:t>
      </w:r>
      <w:r w:rsidR="00837055" w:rsidRPr="00837055">
        <w:rPr>
          <w:lang w:val="el-GR"/>
        </w:rPr>
        <w:t>(</w:t>
      </w:r>
      <m:oMath>
        <m:sSub>
          <m:sSubPr>
            <m:ctrlPr>
              <w:rPr>
                <w:rFonts w:ascii="Cambria Math" w:hAnsi="Cambria Math"/>
                <w:lang w:val="el-GR"/>
              </w:rPr>
            </m:ctrlPr>
          </m:sSubPr>
          <m:e>
            <m:r>
              <w:rPr>
                <w:rFonts w:ascii="Cambria Math" w:hAnsi="Cambria Math"/>
                <w:lang w:val="el-GR"/>
              </w:rPr>
              <m:t>λ</m:t>
            </m:r>
          </m:e>
          <m:sub>
            <m:r>
              <w:rPr>
                <w:rFonts w:ascii="Cambria Math" w:hAnsi="Cambria Math"/>
                <w:lang w:val="el-GR"/>
              </w:rPr>
              <m:t>Η</m:t>
            </m:r>
          </m:sub>
        </m:sSub>
        <m:r>
          <m:rPr>
            <m:sty m:val="p"/>
          </m:rPr>
          <w:rPr>
            <w:rFonts w:ascii="Cambria Math" w:hAnsi="Cambria Math"/>
            <w:lang w:val="el-GR"/>
          </w:rPr>
          <m:t>=1,5</m:t>
        </m:r>
      </m:oMath>
      <w:r w:rsidR="00837055" w:rsidRPr="00837055">
        <w:rPr>
          <w:lang w:val="el-GR"/>
        </w:rPr>
        <w:t xml:space="preserve"> για το καλοκαίρι)</w:t>
      </w:r>
    </w:p>
    <w:p w14:paraId="35C10279" w14:textId="2229333F" w:rsidR="00837055" w:rsidRPr="00837055" w:rsidRDefault="00000000" w:rsidP="00837055">
      <w:pPr>
        <w:rPr>
          <w:iCs/>
          <w:lang w:val="el-GR"/>
        </w:rPr>
      </w:pPr>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e</m:t>
            </m:r>
          </m:sub>
        </m:sSub>
        <m:r>
          <m:rPr>
            <m:sty m:val="bi"/>
          </m:rPr>
          <w:rPr>
            <w:rFonts w:ascii="Cambria Math" w:hAnsi="Cambria Math"/>
            <w:lang w:val="el-GR"/>
          </w:rPr>
          <m:t>=</m:t>
        </m:r>
      </m:oMath>
      <w:r w:rsidR="00837055" w:rsidRPr="00837055">
        <w:rPr>
          <w:lang w:val="el-GR"/>
        </w:rPr>
        <w:t xml:space="preserve"> η ειδική ημερήσια κατανάλωση </w:t>
      </w:r>
      <m:oMath>
        <m:r>
          <w:rPr>
            <w:rFonts w:ascii="Cambria Math" w:hAnsi="Cambria Math"/>
            <w:lang w:val="el-GR"/>
          </w:rPr>
          <m:t>(</m:t>
        </m:r>
        <m:f>
          <m:fPr>
            <m:ctrlPr>
              <w:rPr>
                <w:rFonts w:ascii="Cambria Math" w:hAnsi="Cambria Math"/>
                <w:i/>
                <w:iCs/>
              </w:rPr>
            </m:ctrlPr>
          </m:fPr>
          <m:num>
            <m:r>
              <w:rPr>
                <w:rFonts w:ascii="Cambria Math" w:hAnsi="Cambria Math"/>
              </w:rPr>
              <m:t>L</m:t>
            </m:r>
          </m:num>
          <m:den>
            <m:r>
              <w:rPr>
                <w:rFonts w:ascii="Cambria Math" w:hAnsi="Cambria Math"/>
              </w:rPr>
              <m:t>κατ</m:t>
            </m:r>
            <m:r>
              <w:rPr>
                <w:rFonts w:ascii="Cambria Math" w:hAnsi="Cambria Math"/>
                <w:lang w:val="el-GR"/>
              </w:rPr>
              <m:t>*</m:t>
            </m:r>
            <m:r>
              <w:rPr>
                <w:rFonts w:ascii="Cambria Math" w:hAnsi="Cambria Math"/>
              </w:rPr>
              <m:t>d</m:t>
            </m:r>
          </m:den>
        </m:f>
        <m:r>
          <w:rPr>
            <w:rFonts w:ascii="Cambria Math" w:hAnsi="Cambria Math"/>
            <w:lang w:val="el-GR"/>
          </w:rPr>
          <m:t>)</m:t>
        </m:r>
      </m:oMath>
    </w:p>
    <w:p w14:paraId="4888B1F9" w14:textId="77B85CEE" w:rsidR="00837055" w:rsidRPr="00837055" w:rsidRDefault="00837055" w:rsidP="00837055">
      <w:pPr>
        <w:rPr>
          <w:iCs/>
          <w:lang w:val="el-GR"/>
        </w:rPr>
      </w:pPr>
      <m:oMath>
        <m:r>
          <m:rPr>
            <m:sty m:val="bi"/>
          </m:rPr>
          <w:rPr>
            <w:rFonts w:ascii="Cambria Math" w:hAnsi="Cambria Math"/>
          </w:rPr>
          <m:t>ρ</m:t>
        </m:r>
        <m:r>
          <m:rPr>
            <m:sty m:val="bi"/>
          </m:rPr>
          <w:rPr>
            <w:rFonts w:ascii="Cambria Math" w:hAnsi="Cambria Math"/>
            <w:lang w:val="el-GR"/>
          </w:rPr>
          <m:t>=</m:t>
        </m:r>
      </m:oMath>
      <w:r w:rsidRPr="00837055">
        <w:rPr>
          <w:b/>
          <w:bCs/>
          <w:i/>
          <w:lang w:val="el-GR"/>
        </w:rPr>
        <w:t xml:space="preserve"> </w:t>
      </w:r>
      <w:r w:rsidRPr="00837055">
        <w:rPr>
          <w:iCs/>
          <w:lang w:val="el-GR"/>
        </w:rPr>
        <w:t>το ποσοστό του υδρευτικού νερού που εισέρχεται στο δίκτυο με τυπικές τιμές 0,6 για κήπους με 0,8 για αμιγώς αστικές περιοχές. (Για την Ελλάδα έχει τιμή 0,8)</w:t>
      </w:r>
    </w:p>
    <w:p w14:paraId="3F208B61" w14:textId="77777777" w:rsidR="00837055" w:rsidRPr="00837055" w:rsidRDefault="00837055" w:rsidP="00837055">
      <w:pPr>
        <w:rPr>
          <w:b/>
          <w:bCs/>
          <w:lang w:val="el-GR"/>
        </w:rPr>
      </w:pPr>
      <w:r w:rsidRPr="00837055">
        <w:rPr>
          <w:b/>
          <w:bCs/>
          <w:lang w:val="el-GR"/>
        </w:rPr>
        <w:t>Οπότε</w:t>
      </w:r>
    </w:p>
    <w:p w14:paraId="5E8FCD9F" w14:textId="3890C8FC" w:rsidR="00837055" w:rsidRPr="00837055" w:rsidRDefault="00000000" w:rsidP="00837055">
      <m:oMathPara>
        <m:oMathParaPr>
          <m:jc m:val="left"/>
        </m:oMathParaPr>
        <m:oMath>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=1,5*8176 κατ*180</m:t>
          </m:r>
          <m:f>
            <m:fPr>
              <m:ctrlPr>
                <w:rPr>
                  <w:rFonts w:ascii="Cambria Math" w:hAnsi="Cambria Math"/>
                  <w:i/>
                </w:rPr>
              </m:ctrlPr>
            </m:fPr>
            <m:num>
              <m:r>
                <w:rPr>
                  <w:rFonts w:ascii="Cambria Math" w:hAnsi="Cambria Math"/>
                </w:rPr>
                <m:t>L</m:t>
              </m:r>
            </m:num>
            <m:den>
              <m:r>
                <w:rPr>
                  <w:rFonts w:ascii="Cambria Math" w:hAnsi="Cambria Math"/>
                </w:rPr>
                <m:t>κατ*d</m:t>
              </m:r>
            </m:den>
          </m:f>
          <m:r>
            <w:rPr>
              <w:rFonts w:ascii="Cambria Math" w:hAnsi="Cambria Math"/>
            </w:rPr>
            <m:t>*0,8</m:t>
          </m:r>
        </m:oMath>
      </m:oMathPara>
    </w:p>
    <w:p w14:paraId="4DD02E3E" w14:textId="3DF68749" w:rsidR="00837055" w:rsidRPr="00837055" w:rsidRDefault="00837055" w:rsidP="00837055">
      <m:oMathPara>
        <m:oMathParaPr>
          <m:jc m:val="left"/>
        </m:oMathParaPr>
        <m:oMath>
          <m:r>
            <w:rPr>
              <w:rFonts w:ascii="Cambria Math" w:hAnsi="Cambria Math"/>
            </w:rPr>
            <m:t xml:space="preserve">      =1766016</m:t>
          </m:r>
          <m:f>
            <m:fPr>
              <m:ctrlPr>
                <w:rPr>
                  <w:rFonts w:ascii="Cambria Math" w:hAnsi="Cambria Math"/>
                  <w:i/>
                </w:rPr>
              </m:ctrlPr>
            </m:fPr>
            <m:num>
              <m:r>
                <w:rPr>
                  <w:rFonts w:ascii="Cambria Math" w:hAnsi="Cambria Math"/>
                </w:rPr>
                <m:t>L</m:t>
              </m:r>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1d</m:t>
              </m:r>
            </m:num>
            <m:den>
              <m:r>
                <w:rPr>
                  <w:rFonts w:ascii="Cambria Math" w:hAnsi="Cambria Math"/>
                </w:rPr>
                <m:t>24</m:t>
              </m:r>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m:t>
          </m:r>
          <m:f>
            <m:fPr>
              <m:ctrlPr>
                <w:rPr>
                  <w:rFonts w:ascii="Cambria Math" w:hAnsi="Cambria Math"/>
                  <w:i/>
                </w:rPr>
              </m:ctrlPr>
            </m:fPr>
            <m:num>
              <m:r>
                <w:rPr>
                  <w:rFonts w:ascii="Cambria Math" w:hAnsi="Cambria Math"/>
                </w:rPr>
                <m:t>1min</m:t>
              </m:r>
            </m:num>
            <m:den>
              <m:r>
                <w:rPr>
                  <w:rFonts w:ascii="Cambria Math" w:hAnsi="Cambria Math"/>
                </w:rPr>
                <m:t>60s</m:t>
              </m:r>
            </m:den>
          </m:f>
        </m:oMath>
      </m:oMathPara>
    </w:p>
    <w:p w14:paraId="468AE66D" w14:textId="2A6C7D2A"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=20.44</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59B6BEA2" w14:textId="0EF9E3DD" w:rsidR="00837055" w:rsidRPr="00491976" w:rsidRDefault="00837055" w:rsidP="00837055">
      <w:pPr>
        <w:rPr>
          <w:b/>
          <w:bCs/>
          <w:iCs/>
          <w:u w:val="single"/>
          <w:lang w:val="el-GR"/>
        </w:rPr>
      </w:pPr>
      <w:r w:rsidRPr="00491976">
        <w:rPr>
          <w:b/>
          <w:bCs/>
          <w:iCs/>
          <w:u w:val="single"/>
          <w:lang w:val="el-GR"/>
        </w:rPr>
        <w:t>Βήμα 3</w:t>
      </w:r>
      <w:r w:rsidRPr="00491976">
        <w:rPr>
          <w:b/>
          <w:bCs/>
          <w:iCs/>
          <w:u w:val="single"/>
          <w:vertAlign w:val="superscript"/>
          <w:lang w:val="el-GR"/>
        </w:rPr>
        <w:t>ο</w:t>
      </w:r>
      <w:r w:rsidRPr="00491976">
        <w:rPr>
          <w:b/>
          <w:bCs/>
          <w:iCs/>
          <w:u w:val="single"/>
          <w:lang w:val="el-GR"/>
        </w:rPr>
        <w:t>: Υπολογισμός του συντελεστή μέγιστης στιγμιαίας παροχής</w:t>
      </w:r>
      <w:r w:rsidR="00491976" w:rsidRPr="00491976">
        <w:rPr>
          <w:b/>
          <w:bCs/>
          <w:iCs/>
          <w:u w:val="single"/>
          <w:lang w:val="el-GR"/>
        </w:rPr>
        <w:t xml:space="preserve"> </w:t>
      </w:r>
      <w:r w:rsidRPr="00491976">
        <w:rPr>
          <w:b/>
          <w:bCs/>
          <w:iCs/>
          <w:u w:val="single"/>
          <w:lang w:val="el-GR"/>
        </w:rPr>
        <w:t>(</w:t>
      </w:r>
      <w:r w:rsidRPr="00491976">
        <w:rPr>
          <w:b/>
          <w:bCs/>
          <w:iCs/>
          <w:u w:val="single"/>
        </w:rPr>
        <w:t>P</w:t>
      </w:r>
      <w:r w:rsidRPr="00491976">
        <w:rPr>
          <w:b/>
          <w:bCs/>
          <w:iCs/>
          <w:u w:val="single"/>
          <w:lang w:val="el-GR"/>
        </w:rPr>
        <w:t>) και της μέγιστης στιγμιαίας παροχής από τους τύπους</w:t>
      </w:r>
      <m:oMath>
        <m:sSub>
          <m:sSubPr>
            <m:ctrlPr>
              <w:rPr>
                <w:rFonts w:ascii="Cambria Math" w:hAnsi="Cambria Math"/>
                <w:b/>
                <w:bCs/>
                <w:i/>
                <w:iCs/>
                <w:u w:val="single"/>
              </w:rPr>
            </m:ctrlPr>
          </m:sSubPr>
          <m:e>
            <m:r>
              <m:rPr>
                <m:sty m:val="bi"/>
              </m:rPr>
              <w:rPr>
                <w:rFonts w:ascii="Cambria Math" w:hAnsi="Cambria Math"/>
                <w:u w:val="single"/>
                <w:lang w:val="el-GR"/>
              </w:rPr>
              <m:t>(</m:t>
            </m:r>
            <m:r>
              <m:rPr>
                <m:sty m:val="bi"/>
              </m:rPr>
              <w:rPr>
                <w:rFonts w:ascii="Cambria Math" w:hAnsi="Cambria Math"/>
                <w:u w:val="single"/>
              </w:rPr>
              <m:t>Q</m:t>
            </m:r>
          </m:e>
          <m:sub>
            <m:r>
              <m:rPr>
                <m:sty m:val="bi"/>
              </m:rPr>
              <w:rPr>
                <w:rFonts w:ascii="Cambria Math" w:hAnsi="Cambria Math"/>
                <w:u w:val="single"/>
              </w:rPr>
              <m:t>P</m:t>
            </m:r>
          </m:sub>
        </m:sSub>
        <m:r>
          <m:rPr>
            <m:sty m:val="bi"/>
          </m:rPr>
          <w:rPr>
            <w:rFonts w:ascii="Cambria Math" w:hAnsi="Cambria Math"/>
            <w:u w:val="single"/>
            <w:lang w:val="el-GR"/>
          </w:rPr>
          <m:t>)</m:t>
        </m:r>
      </m:oMath>
    </w:p>
    <w:p w14:paraId="52BC414A" w14:textId="1D7F91E9" w:rsidR="00837055" w:rsidRPr="00837055" w:rsidRDefault="00837055" w:rsidP="00837055">
      <w:pPr>
        <w:rPr>
          <w:b/>
          <w:bCs/>
          <w:i/>
        </w:rPr>
      </w:pPr>
      <m:oMathPara>
        <m:oMath>
          <m:r>
            <m:rPr>
              <m:sty m:val="bi"/>
            </m:rPr>
            <w:rPr>
              <w:rFonts w:ascii="Cambria Math" w:hAnsi="Cambria Math"/>
            </w:rPr>
            <m:t>P=1,5+</m:t>
          </m:r>
          <m:f>
            <m:fPr>
              <m:ctrlPr>
                <w:rPr>
                  <w:rFonts w:ascii="Cambria Math" w:hAnsi="Cambria Math"/>
                  <w:b/>
                  <w:bCs/>
                  <w:i/>
                </w:rPr>
              </m:ctrlPr>
            </m:fPr>
            <m:num>
              <m:r>
                <m:rPr>
                  <m:sty m:val="bi"/>
                </m:rPr>
                <w:rPr>
                  <w:rFonts w:ascii="Cambria Math" w:hAnsi="Cambria Math"/>
                </w:rPr>
                <m:t>2,5</m:t>
              </m:r>
            </m:num>
            <m:den>
              <m:rad>
                <m:radPr>
                  <m:degHide m:val="1"/>
                  <m:ctrlPr>
                    <w:rPr>
                      <w:rFonts w:ascii="Cambria Math" w:hAnsi="Cambria Math"/>
                      <w:b/>
                      <w:bCs/>
                      <w:i/>
                    </w:rPr>
                  </m:ctrlPr>
                </m:radPr>
                <m:deg/>
                <m:e>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H</m:t>
                      </m:r>
                    </m:sub>
                  </m:sSub>
                </m:e>
              </m:rad>
            </m:den>
          </m:f>
          <m:r>
            <m:rPr>
              <m:sty m:val="bi"/>
            </m:rPr>
            <w:rPr>
              <w:rFonts w:ascii="Cambria Math" w:hAnsi="Cambria Math"/>
            </w:rPr>
            <m:t>&lt;3</m:t>
          </m:r>
        </m:oMath>
      </m:oMathPara>
    </w:p>
    <w:p w14:paraId="1B219811" w14:textId="77777777" w:rsidR="00837055" w:rsidRPr="00837055" w:rsidRDefault="00837055" w:rsidP="00837055">
      <w:pPr>
        <w:rPr>
          <w:b/>
          <w:bCs/>
          <w:i/>
        </w:rPr>
      </w:pPr>
    </w:p>
    <w:p w14:paraId="72D37207" w14:textId="2FF67562" w:rsidR="00837055" w:rsidRPr="00837055" w:rsidRDefault="00000000" w:rsidP="00837055">
      <w:pPr>
        <w:rPr>
          <w:b/>
          <w:bCs/>
        </w:rPr>
      </w:pPr>
      <m:oMathPara>
        <m:oMath>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P</m:t>
              </m:r>
            </m:sub>
          </m:sSub>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H</m:t>
              </m:r>
            </m:sub>
          </m:sSub>
          <m:r>
            <m:rPr>
              <m:sty m:val="bi"/>
            </m:rPr>
            <w:rPr>
              <w:rFonts w:ascii="Cambria Math" w:hAnsi="Cambria Math"/>
            </w:rPr>
            <m:t>*P</m:t>
          </m:r>
        </m:oMath>
      </m:oMathPara>
    </w:p>
    <w:p w14:paraId="383388CB" w14:textId="77777777" w:rsidR="00491976" w:rsidRDefault="00491976" w:rsidP="00837055">
      <w:pPr>
        <w:rPr>
          <w:b/>
          <w:bCs/>
          <w:iCs/>
          <w:lang w:val="el-GR"/>
        </w:rPr>
      </w:pPr>
    </w:p>
    <w:p w14:paraId="4B3C04B7" w14:textId="20AB7641" w:rsidR="00491976" w:rsidRPr="00837055" w:rsidRDefault="00837055" w:rsidP="00837055">
      <w:pPr>
        <w:rPr>
          <w:b/>
          <w:bCs/>
          <w:iCs/>
          <w:lang w:val="el-GR"/>
        </w:rPr>
      </w:pPr>
      <w:r w:rsidRPr="00837055">
        <w:rPr>
          <w:b/>
          <w:bCs/>
          <w:iCs/>
          <w:lang w:val="el-GR"/>
        </w:rPr>
        <w:t>Για συντελεστή μέγιστης στιγμιαίας παροχής</w:t>
      </w:r>
      <w:r w:rsidR="00491976">
        <w:rPr>
          <w:b/>
          <w:bCs/>
          <w:iCs/>
          <w:lang w:val="el-GR"/>
        </w:rPr>
        <w:t>:</w:t>
      </w:r>
    </w:p>
    <w:p w14:paraId="572BC445" w14:textId="49D6D0C3" w:rsidR="00837055" w:rsidRPr="00837055" w:rsidRDefault="00837055" w:rsidP="00837055">
      <w:pPr>
        <w:rPr>
          <w:iCs/>
        </w:rPr>
      </w:pPr>
      <m:oMathPara>
        <m:oMathParaPr>
          <m:jc m:val="left"/>
        </m:oMathParaPr>
        <m:oMath>
          <m:r>
            <m:rPr>
              <m:sty m:val="p"/>
            </m:rPr>
            <w:rPr>
              <w:rFonts w:ascii="Cambria Math" w:hAnsi="Cambria Math"/>
            </w:rPr>
            <m:t>P=1,5+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H</m:t>
                      </m:r>
                    </m:sub>
                  </m:sSub>
                </m:e>
              </m:rad>
            </m:den>
          </m:f>
          <m:r>
            <m:rPr>
              <m:sty m:val="p"/>
            </m:rPr>
            <w:rPr>
              <w:rFonts w:ascii="Cambria Math" w:hAnsi="Cambria Math"/>
            </w:rPr>
            <m:t>&lt;3</m:t>
          </m:r>
        </m:oMath>
      </m:oMathPara>
    </w:p>
    <w:p w14:paraId="45156A86" w14:textId="45F5C079" w:rsidR="00837055" w:rsidRPr="00837055" w:rsidRDefault="00837055" w:rsidP="00837055">
      <w:pPr>
        <w:rPr>
          <w:iCs/>
        </w:rPr>
      </w:pPr>
      <w:r w:rsidRPr="00837055">
        <w:rPr>
          <w:iCs/>
          <w:lang w:val="el-GR"/>
        </w:rPr>
        <w:t xml:space="preserve">    </w:t>
      </w:r>
      <m:oMath>
        <m:r>
          <w:rPr>
            <w:rFonts w:ascii="Cambria Math" w:hAnsi="Cambria Math"/>
            <w:lang w:val="el-GR"/>
          </w:rPr>
          <m:t>=</m:t>
        </m:r>
        <m:r>
          <m:rPr>
            <m:sty m:val="p"/>
          </m:rPr>
          <w:rPr>
            <w:rFonts w:ascii="Cambria Math" w:hAnsi="Cambria Math"/>
          </w:rPr>
          <m:t>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r>
                  <w:rPr>
                    <w:rFonts w:ascii="Cambria Math" w:hAnsi="Cambria Math"/>
                  </w:rPr>
                  <m:t>20.44</m:t>
                </m:r>
              </m:e>
            </m:rad>
          </m:den>
        </m:f>
        <m:r>
          <m:rPr>
            <m:sty m:val="p"/>
          </m:rPr>
          <w:rPr>
            <w:rFonts w:ascii="Cambria Math" w:hAnsi="Cambria Math"/>
          </w:rPr>
          <m:t>&lt;3</m:t>
        </m:r>
      </m:oMath>
    </w:p>
    <w:p w14:paraId="61A48040" w14:textId="77777777" w:rsidR="00837055" w:rsidRPr="00837055" w:rsidRDefault="00837055" w:rsidP="00837055">
      <w:pPr>
        <w:rPr>
          <w:iCs/>
          <w:lang w:val="el-GR"/>
        </w:rPr>
      </w:pPr>
      <w:r w:rsidRPr="00837055">
        <w:rPr>
          <w:noProof/>
        </w:rPr>
        <w:drawing>
          <wp:anchor distT="0" distB="0" distL="114300" distR="114300" simplePos="0" relativeHeight="251622912" behindDoc="0" locked="0" layoutInCell="1" allowOverlap="1" wp14:anchorId="7E38FF37" wp14:editId="3060262B">
            <wp:simplePos x="0" y="0"/>
            <wp:positionH relativeFrom="column">
              <wp:posOffset>533400</wp:posOffset>
            </wp:positionH>
            <wp:positionV relativeFrom="paragraph">
              <wp:posOffset>255905</wp:posOffset>
            </wp:positionV>
            <wp:extent cx="251460" cy="213741"/>
            <wp:effectExtent l="0" t="0" r="0" b="0"/>
            <wp:wrapNone/>
            <wp:docPr id="179215218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iCs/>
          <w:lang w:val="el-GR"/>
        </w:rPr>
        <w:t xml:space="preserve">    </w:t>
      </w:r>
    </w:p>
    <w:p w14:paraId="7ED914D4" w14:textId="2B681286" w:rsidR="00837055" w:rsidRPr="00837055" w:rsidRDefault="00837055" w:rsidP="00837055">
      <w:pPr>
        <w:rPr>
          <w:b/>
          <w:bCs/>
          <w:iCs/>
        </w:rPr>
      </w:pPr>
      <w:r w:rsidRPr="00837055">
        <w:rPr>
          <w:iCs/>
          <w:lang w:val="el-GR"/>
        </w:rPr>
        <w:t xml:space="preserve">   </w:t>
      </w:r>
      <m:oMath>
        <m:r>
          <w:rPr>
            <w:rFonts w:ascii="Cambria Math" w:hAnsi="Cambria Math"/>
            <w:lang w:val="el-GR"/>
          </w:rPr>
          <m:t>=</m:t>
        </m:r>
      </m:oMath>
      <w:r w:rsidRPr="00837055">
        <w:rPr>
          <w:iCs/>
          <w:lang w:val="el-GR"/>
        </w:rPr>
        <w:t>2.05</w:t>
      </w:r>
    </w:p>
    <w:p w14:paraId="6900F356" w14:textId="77777777" w:rsidR="00837055" w:rsidRDefault="00837055" w:rsidP="00837055">
      <w:pPr>
        <w:rPr>
          <w:i/>
        </w:rPr>
      </w:pPr>
    </w:p>
    <w:p w14:paraId="4DD37DDC" w14:textId="77777777" w:rsidR="00491976" w:rsidRPr="00837055" w:rsidRDefault="00491976" w:rsidP="00837055">
      <w:pPr>
        <w:rPr>
          <w:i/>
        </w:rPr>
      </w:pPr>
    </w:p>
    <w:p w14:paraId="648420DA" w14:textId="120AC55F" w:rsidR="00837055" w:rsidRPr="00837055" w:rsidRDefault="00837055" w:rsidP="00837055">
      <w:pPr>
        <w:rPr>
          <w:b/>
          <w:bCs/>
          <w:iCs/>
          <w:lang w:val="el-GR"/>
        </w:rPr>
      </w:pPr>
      <w:r w:rsidRPr="00837055">
        <w:rPr>
          <w:b/>
          <w:bCs/>
          <w:iCs/>
          <w:lang w:val="el-GR"/>
        </w:rPr>
        <w:lastRenderedPageBreak/>
        <w:t>Για μέγιστη στιγμιαία παροχή</w:t>
      </w:r>
      <w:r w:rsidR="00491976">
        <w:rPr>
          <w:b/>
          <w:bCs/>
          <w:iCs/>
          <w:lang w:val="el-GR"/>
        </w:rPr>
        <w:t xml:space="preserve">: </w:t>
      </w:r>
    </w:p>
    <w:p w14:paraId="3BED39A4" w14:textId="5DCB38D0" w:rsidR="00837055" w:rsidRPr="00837055" w:rsidRDefault="00000000" w:rsidP="00837055">
      <m:oMathPara>
        <m:oMathParaPr>
          <m:jc m:val="left"/>
        </m:oMathParaPr>
        <m:oMath>
          <m:sSub>
            <m:sSubPr>
              <m:ctrlPr>
                <w:rPr>
                  <w:rFonts w:ascii="Cambria Math" w:hAnsi="Cambria Math"/>
                  <w:i/>
                  <w:iCs/>
                </w:rPr>
              </m:ctrlPr>
            </m:sSubPr>
            <m:e>
              <m:r>
                <w:rPr>
                  <w:rFonts w:ascii="Cambria Math" w:hAnsi="Cambria Math"/>
                </w:rPr>
                <m:t>Q</m:t>
              </m:r>
            </m:e>
            <m:sub>
              <m:r>
                <w:rPr>
                  <w:rFonts w:ascii="Cambria Math" w:hAnsi="Cambria Math"/>
                </w:rPr>
                <m:t>P</m:t>
              </m:r>
            </m:sub>
          </m:sSub>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*P</m:t>
          </m:r>
        </m:oMath>
      </m:oMathPara>
    </w:p>
    <w:p w14:paraId="16C91861" w14:textId="41289039" w:rsidR="00837055" w:rsidRPr="00837055" w:rsidRDefault="00837055" w:rsidP="00837055">
      <m:oMathPara>
        <m:oMathParaPr>
          <m:jc m:val="left"/>
        </m:oMathParaPr>
        <m:oMath>
          <m:r>
            <w:rPr>
              <w:rFonts w:ascii="Cambria Math" w:hAnsi="Cambria Math"/>
            </w:rPr>
            <m:t xml:space="preserve">       =20.44</m:t>
          </m:r>
          <m:f>
            <m:fPr>
              <m:ctrlPr>
                <w:rPr>
                  <w:rFonts w:ascii="Cambria Math" w:hAnsi="Cambria Math"/>
                  <w:i/>
                </w:rPr>
              </m:ctrlPr>
            </m:fPr>
            <m:num>
              <m:r>
                <w:rPr>
                  <w:rFonts w:ascii="Cambria Math" w:hAnsi="Cambria Math"/>
                </w:rPr>
                <m:t>L</m:t>
              </m:r>
            </m:num>
            <m:den>
              <m:r>
                <w:rPr>
                  <w:rFonts w:ascii="Cambria Math" w:hAnsi="Cambria Math"/>
                </w:rPr>
                <m:t>s</m:t>
              </m:r>
            </m:den>
          </m:f>
          <m:r>
            <w:rPr>
              <w:rFonts w:ascii="Cambria Math" w:hAnsi="Cambria Math"/>
            </w:rPr>
            <m:t>*2,05</m:t>
          </m:r>
        </m:oMath>
      </m:oMathPara>
    </w:p>
    <w:p w14:paraId="3BB905E0" w14:textId="3D5FC3F1"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=41.90</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44232489" w14:textId="77777777" w:rsidR="00837055" w:rsidRPr="00837055" w:rsidRDefault="00837055" w:rsidP="00837055">
      <w:pPr>
        <w:rPr>
          <w:i/>
          <w:iCs/>
        </w:rPr>
      </w:pPr>
    </w:p>
    <w:p w14:paraId="133D8486" w14:textId="77777777" w:rsidR="00837055" w:rsidRPr="00837055" w:rsidRDefault="00837055" w:rsidP="00837055">
      <w:pPr>
        <w:rPr>
          <w:b/>
          <w:bCs/>
          <w:u w:val="single"/>
          <w:lang w:val="el-GR"/>
        </w:rPr>
      </w:pPr>
      <w:r w:rsidRPr="00837055">
        <w:rPr>
          <w:b/>
          <w:bCs/>
          <w:u w:val="single"/>
          <w:lang w:val="el-GR"/>
        </w:rPr>
        <w:t>Βήμα 4</w:t>
      </w:r>
      <w:r w:rsidRPr="00837055">
        <w:rPr>
          <w:b/>
          <w:bCs/>
          <w:u w:val="single"/>
          <w:vertAlign w:val="superscript"/>
          <w:lang w:val="el-GR"/>
        </w:rPr>
        <w:t>ο</w:t>
      </w:r>
      <w:r w:rsidRPr="00837055">
        <w:rPr>
          <w:b/>
          <w:bCs/>
          <w:u w:val="single"/>
          <w:lang w:val="el-GR"/>
        </w:rPr>
        <w:t>: Υπολογισμός διηθήσεων</w:t>
      </w:r>
    </w:p>
    <w:p w14:paraId="3A11B99C" w14:textId="2DD19FDF" w:rsidR="00837055" w:rsidRPr="00837055" w:rsidRDefault="00000000" w:rsidP="00837055">
      <w:pPr>
        <w:rPr>
          <w:b/>
          <w:bCs/>
        </w:rPr>
      </w:pPr>
      <m:oMathPara>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δ</m:t>
              </m:r>
            </m:sub>
          </m:sSub>
          <m:r>
            <m:rPr>
              <m:sty m:val="bi"/>
            </m:rPr>
            <w:rPr>
              <w:rFonts w:ascii="Cambria Math" w:hAnsi="Cambria Math"/>
            </w:rPr>
            <m:t>=Α*</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δ</m:t>
              </m:r>
            </m:sub>
          </m:sSub>
        </m:oMath>
      </m:oMathPara>
    </w:p>
    <w:p w14:paraId="550A6099" w14:textId="77777777" w:rsidR="00837055" w:rsidRPr="00837055" w:rsidRDefault="00837055" w:rsidP="00837055">
      <w:pPr>
        <w:rPr>
          <w:lang w:val="el-GR"/>
        </w:rPr>
      </w:pPr>
      <w:r w:rsidRPr="00837055">
        <w:rPr>
          <w:noProof/>
        </w:rPr>
        <w:drawing>
          <wp:anchor distT="0" distB="0" distL="114300" distR="114300" simplePos="0" relativeHeight="251631104" behindDoc="0" locked="0" layoutInCell="1" allowOverlap="1" wp14:anchorId="06BB1401" wp14:editId="73A50CCB">
            <wp:simplePos x="0" y="0"/>
            <wp:positionH relativeFrom="column">
              <wp:posOffset>784860</wp:posOffset>
            </wp:positionH>
            <wp:positionV relativeFrom="paragraph">
              <wp:posOffset>2348230</wp:posOffset>
            </wp:positionV>
            <wp:extent cx="251460" cy="213741"/>
            <wp:effectExtent l="0" t="0" r="0" b="0"/>
            <wp:wrapNone/>
            <wp:docPr id="1573736146" name="Εικόνα 1573736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lang w:val="el-GR"/>
        </w:rPr>
        <w:t>Όπου:</w:t>
      </w:r>
    </w:p>
    <w:p w14:paraId="0A28C000" w14:textId="2237FC80" w:rsidR="00837055" w:rsidRPr="00837055" w:rsidRDefault="00837055" w:rsidP="00837055">
      <w:pPr>
        <w:rPr>
          <w:lang w:val="el-GR"/>
        </w:rPr>
      </w:pPr>
      <m:oMath>
        <m:r>
          <w:rPr>
            <w:rFonts w:ascii="Cambria Math" w:hAnsi="Cambria Math"/>
          </w:rPr>
          <m:t>Α</m:t>
        </m:r>
        <m:r>
          <m:rPr>
            <m:sty m:val="bi"/>
          </m:rPr>
          <w:rPr>
            <w:rFonts w:ascii="Cambria Math" w:hAnsi="Cambria Math"/>
            <w:lang w:val="el-GR"/>
          </w:rPr>
          <m:t>=</m:t>
        </m:r>
      </m:oMath>
      <w:r w:rsidRPr="00837055">
        <w:rPr>
          <w:lang w:val="el-GR"/>
        </w:rPr>
        <w:t xml:space="preserve"> η έκταση του πληθυσμού(</w:t>
      </w:r>
      <w:r w:rsidRPr="00837055">
        <w:t>ha</w:t>
      </w:r>
      <w:r w:rsidRPr="00837055">
        <w:rPr>
          <w:lang w:val="el-GR"/>
        </w:rPr>
        <w:t>)</w:t>
      </w:r>
    </w:p>
    <w:p w14:paraId="585A817C" w14:textId="47525E20" w:rsidR="00837055" w:rsidRPr="00837055" w:rsidRDefault="00000000" w:rsidP="00837055">
      <w:pPr>
        <w:rPr>
          <w:lang w:val="el-GR"/>
        </w:rPr>
      </w:pPr>
      <m:oMath>
        <m:sSub>
          <m:sSubPr>
            <m:ctrlPr>
              <w:rPr>
                <w:rFonts w:ascii="Cambria Math" w:hAnsi="Cambria Math"/>
                <w:i/>
              </w:rPr>
            </m:ctrlPr>
          </m:sSubPr>
          <m:e>
            <m:r>
              <w:rPr>
                <w:rFonts w:ascii="Cambria Math" w:hAnsi="Cambria Math"/>
              </w:rPr>
              <m:t>q</m:t>
            </m:r>
          </m:e>
          <m:sub>
            <m:r>
              <w:rPr>
                <w:rFonts w:ascii="Cambria Math" w:hAnsi="Cambria Math"/>
              </w:rPr>
              <m:t>δ</m:t>
            </m:r>
          </m:sub>
        </m:sSub>
        <m:r>
          <w:rPr>
            <w:rFonts w:ascii="Cambria Math" w:hAnsi="Cambria Math"/>
            <w:lang w:val="el-GR"/>
          </w:rPr>
          <m:t>=</m:t>
        </m:r>
      </m:oMath>
      <w:r w:rsidR="00837055" w:rsidRPr="00837055">
        <w:rPr>
          <w:lang w:val="el-GR"/>
        </w:rPr>
        <w:t>παροχή αιχμής διηθήσεων ανά μονάδα επιφάνειας (</w:t>
      </w:r>
      <m:oMath>
        <m:f>
          <m:fPr>
            <m:ctrlPr>
              <w:rPr>
                <w:rFonts w:ascii="Cambria Math" w:hAnsi="Cambria Math"/>
                <w:i/>
                <w:iCs/>
              </w:rPr>
            </m:ctrlPr>
          </m:fPr>
          <m:num>
            <m:f>
              <m:fPr>
                <m:ctrlPr>
                  <w:rPr>
                    <w:rFonts w:ascii="Cambria Math" w:hAnsi="Cambria Math"/>
                    <w:i/>
                  </w:rPr>
                </m:ctrlPr>
              </m:fPr>
              <m:num>
                <m:r>
                  <w:rPr>
                    <w:rFonts w:ascii="Cambria Math" w:hAnsi="Cambria Math"/>
                  </w:rPr>
                  <m:t>L</m:t>
                </m:r>
              </m:num>
              <m:den>
                <m:r>
                  <w:rPr>
                    <w:rFonts w:ascii="Cambria Math" w:hAnsi="Cambria Math"/>
                  </w:rPr>
                  <m:t>s</m:t>
                </m:r>
              </m:den>
            </m:f>
          </m:num>
          <m:den>
            <m:r>
              <w:rPr>
                <w:rFonts w:ascii="Cambria Math" w:hAnsi="Cambria Math"/>
                <w:lang w:val="el-GR"/>
              </w:rPr>
              <m:t>h</m:t>
            </m:r>
            <m:r>
              <w:rPr>
                <w:rFonts w:ascii="Cambria Math" w:hAnsi="Cambria Math"/>
              </w:rPr>
              <m:t>a</m:t>
            </m:r>
          </m:den>
        </m:f>
      </m:oMath>
      <w:r w:rsidR="00837055" w:rsidRPr="00837055">
        <w:rPr>
          <w:lang w:val="el-GR"/>
        </w:rPr>
        <w:t>) και υπολογίζεται από τον τύπο</w:t>
      </w:r>
    </w:p>
    <w:p w14:paraId="232668CF" w14:textId="4653E431" w:rsidR="00837055" w:rsidRPr="00837055" w:rsidRDefault="00000000" w:rsidP="00837055">
      <w:pPr>
        <w:rPr>
          <w:b/>
          <w:bCs/>
          <w:i/>
        </w:rPr>
      </w:pPr>
      <m:oMathPara>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δ</m:t>
              </m:r>
            </m:sub>
          </m:sSub>
          <m:r>
            <m:rPr>
              <m:sty m:val="bi"/>
            </m:rPr>
            <w:rPr>
              <w:rFonts w:ascii="Cambria Math" w:hAnsi="Cambria Math"/>
            </w:rPr>
            <m:t>=</m:t>
          </m:r>
          <m:f>
            <m:fPr>
              <m:ctrlPr>
                <w:rPr>
                  <w:rFonts w:ascii="Cambria Math" w:hAnsi="Cambria Math"/>
                  <w:b/>
                  <w:bCs/>
                  <w:i/>
                </w:rPr>
              </m:ctrlPr>
            </m:fPr>
            <m:num>
              <m:r>
                <m:rPr>
                  <m:sty m:val="bi"/>
                </m:rPr>
                <w:rPr>
                  <w:rFonts w:ascii="Cambria Math" w:hAnsi="Cambria Math"/>
                </w:rPr>
                <m:t>0.5</m:t>
              </m:r>
            </m:num>
            <m:den>
              <m:sSup>
                <m:sSupPr>
                  <m:ctrlPr>
                    <w:rPr>
                      <w:rFonts w:ascii="Cambria Math" w:hAnsi="Cambria Math"/>
                      <w:b/>
                      <w:bCs/>
                      <w:i/>
                    </w:rPr>
                  </m:ctrlPr>
                </m:sSupPr>
                <m:e>
                  <m:r>
                    <m:rPr>
                      <m:sty m:val="bi"/>
                    </m:rPr>
                    <w:rPr>
                      <w:rFonts w:ascii="Cambria Math" w:hAnsi="Cambria Math"/>
                    </w:rPr>
                    <m:t>Α</m:t>
                  </m:r>
                </m:e>
                <m:sup>
                  <m:r>
                    <m:rPr>
                      <m:sty m:val="bi"/>
                    </m:rPr>
                    <w:rPr>
                      <w:rFonts w:ascii="Cambria Math" w:hAnsi="Cambria Math"/>
                    </w:rPr>
                    <m:t>0,3</m:t>
                  </m:r>
                </m:sup>
              </m:sSup>
            </m:den>
          </m:f>
          <m:r>
            <m:rPr>
              <m:sty m:val="bi"/>
            </m:rPr>
            <w:rPr>
              <w:rFonts w:ascii="Cambria Math" w:hAnsi="Cambria Math"/>
            </w:rPr>
            <m:t>≤0,16</m:t>
          </m:r>
        </m:oMath>
      </m:oMathPara>
    </w:p>
    <w:p w14:paraId="138FA338" w14:textId="05A40BA3" w:rsidR="00837055" w:rsidRPr="00837055" w:rsidRDefault="00000000" w:rsidP="00837055">
      <w:pPr>
        <w:rPr>
          <w:i/>
        </w:rPr>
      </w:pPr>
      <m:oMathPara>
        <m:oMathParaPr>
          <m:jc m:val="left"/>
        </m:oMathParaP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δ</m:t>
              </m:r>
            </m:sub>
          </m:sSub>
          <m:r>
            <w:rPr>
              <w:rFonts w:ascii="Cambria Math" w:hAnsi="Cambria Math"/>
            </w:rPr>
            <m:t>=</m:t>
          </m:r>
          <m:f>
            <m:fPr>
              <m:ctrlPr>
                <w:rPr>
                  <w:rFonts w:ascii="Cambria Math" w:hAnsi="Cambria Math"/>
                  <w:i/>
                </w:rPr>
              </m:ctrlPr>
            </m:fPr>
            <m:num>
              <m:r>
                <w:rPr>
                  <w:rFonts w:ascii="Cambria Math" w:hAnsi="Cambria Math"/>
                </w:rPr>
                <m:t>0,5</m:t>
              </m:r>
            </m:num>
            <m:den>
              <m:sSup>
                <m:sSupPr>
                  <m:ctrlPr>
                    <w:rPr>
                      <w:rFonts w:ascii="Cambria Math" w:hAnsi="Cambria Math"/>
                      <w:i/>
                    </w:rPr>
                  </m:ctrlPr>
                </m:sSupPr>
                <m:e>
                  <m:r>
                    <w:rPr>
                      <w:rFonts w:ascii="Cambria Math" w:hAnsi="Cambria Math"/>
                    </w:rPr>
                    <m:t>Α</m:t>
                  </m:r>
                </m:e>
                <m:sup>
                  <m:r>
                    <w:rPr>
                      <w:rFonts w:ascii="Cambria Math" w:hAnsi="Cambria Math"/>
                    </w:rPr>
                    <m:t>0,3</m:t>
                  </m:r>
                </m:sup>
              </m:sSup>
            </m:den>
          </m:f>
          <m:r>
            <m:rPr>
              <m:sty m:val="bi"/>
            </m:rPr>
            <w:rPr>
              <w:rFonts w:ascii="Cambria Math" w:hAnsi="Cambria Math"/>
            </w:rPr>
            <m:t>≤</m:t>
          </m:r>
          <m:r>
            <w:rPr>
              <w:rFonts w:ascii="Cambria Math" w:hAnsi="Cambria Math"/>
            </w:rPr>
            <m:t>0,16</m:t>
          </m:r>
        </m:oMath>
      </m:oMathPara>
    </w:p>
    <w:p w14:paraId="087562E7" w14:textId="0C3AD274" w:rsidR="00837055" w:rsidRPr="00837055" w:rsidRDefault="00837055" w:rsidP="00837055">
      <w:pPr>
        <w:rPr>
          <w:i/>
        </w:rPr>
      </w:pPr>
      <m:oMathPara>
        <m:oMathParaPr>
          <m:jc m:val="left"/>
        </m:oMathParaPr>
        <m:oMath>
          <m:r>
            <w:rPr>
              <w:rFonts w:ascii="Cambria Math" w:hAnsi="Cambria Math"/>
            </w:rPr>
            <m:t xml:space="preserve">       =</m:t>
          </m:r>
          <m:f>
            <m:fPr>
              <m:ctrlPr>
                <w:rPr>
                  <w:rFonts w:ascii="Cambria Math" w:hAnsi="Cambria Math"/>
                  <w:i/>
                </w:rPr>
              </m:ctrlPr>
            </m:fPr>
            <m:num>
              <m:r>
                <w:rPr>
                  <w:rFonts w:ascii="Cambria Math" w:hAnsi="Cambria Math"/>
                </w:rPr>
                <m:t>0.5</m:t>
              </m:r>
            </m:num>
            <m:den>
              <m:sSup>
                <m:sSupPr>
                  <m:ctrlPr>
                    <w:rPr>
                      <w:rFonts w:ascii="Cambria Math" w:hAnsi="Cambria Math"/>
                      <w:i/>
                    </w:rPr>
                  </m:ctrlPr>
                </m:sSupPr>
                <m:e>
                  <m:r>
                    <w:rPr>
                      <w:rFonts w:ascii="Cambria Math" w:hAnsi="Cambria Math"/>
                    </w:rPr>
                    <m:t>51.1</m:t>
                  </m:r>
                </m:e>
                <m:sup>
                  <m:r>
                    <w:rPr>
                      <w:rFonts w:ascii="Cambria Math" w:hAnsi="Cambria Math"/>
                    </w:rPr>
                    <m:t>0,3</m:t>
                  </m:r>
                </m:sup>
              </m:sSup>
            </m:den>
          </m:f>
          <m:r>
            <m:rPr>
              <m:sty m:val="bi"/>
            </m:rPr>
            <w:rPr>
              <w:rFonts w:ascii="Cambria Math" w:hAnsi="Cambria Math"/>
            </w:rPr>
            <m:t>≤</m:t>
          </m:r>
          <m:r>
            <w:rPr>
              <w:rFonts w:ascii="Cambria Math" w:hAnsi="Cambria Math"/>
            </w:rPr>
            <m:t>0,16</m:t>
          </m:r>
        </m:oMath>
      </m:oMathPara>
    </w:p>
    <w:p w14:paraId="1A5FFD4E" w14:textId="01C1082C" w:rsidR="00837055" w:rsidRPr="00837055" w:rsidRDefault="00837055" w:rsidP="00837055">
      <w:pPr>
        <w:rPr>
          <w:b/>
          <w:bCs/>
          <w:iCs/>
        </w:rPr>
      </w:pPr>
      <m:oMath>
        <m:r>
          <w:rPr>
            <w:rFonts w:ascii="Cambria Math" w:hAnsi="Cambria Math"/>
          </w:rPr>
          <m:t xml:space="preserve">   </m:t>
        </m:r>
        <m:r>
          <m:rPr>
            <m:sty m:val="bi"/>
          </m:rPr>
          <w:rPr>
            <w:rFonts w:ascii="Cambria Math" w:hAnsi="Cambria Math"/>
          </w:rPr>
          <m:t xml:space="preserve">   =</m:t>
        </m:r>
      </m:oMath>
      <w:r w:rsidRPr="00837055">
        <w:rPr>
          <w:b/>
          <w:bCs/>
          <w:iCs/>
        </w:rPr>
        <w:t>0.15</w:t>
      </w:r>
      <m:oMath>
        <m:f>
          <m:fPr>
            <m:ctrlPr>
              <w:rPr>
                <w:rFonts w:ascii="Cambria Math" w:hAnsi="Cambria Math"/>
                <w:b/>
                <w:bCs/>
                <w:i/>
                <w:iCs/>
              </w:rPr>
            </m:ctrlPr>
          </m:fPr>
          <m:num>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num>
          <m:den>
            <m:r>
              <m:rPr>
                <m:sty m:val="bi"/>
              </m:rPr>
              <w:rPr>
                <w:rFonts w:ascii="Cambria Math" w:hAnsi="Cambria Math"/>
              </w:rPr>
              <m:t>ha</m:t>
            </m:r>
          </m:den>
        </m:f>
      </m:oMath>
    </w:p>
    <w:p w14:paraId="6F855474" w14:textId="77777777" w:rsidR="00837055" w:rsidRPr="00837055" w:rsidRDefault="00837055" w:rsidP="00837055">
      <w:pPr>
        <w:rPr>
          <w:b/>
          <w:bCs/>
          <w:iCs/>
          <w:lang w:val="el-GR"/>
        </w:rPr>
      </w:pPr>
      <w:r w:rsidRPr="00837055">
        <w:rPr>
          <w:b/>
          <w:bCs/>
          <w:iCs/>
          <w:lang w:val="el-GR"/>
        </w:rPr>
        <w:t>Άρα</w:t>
      </w:r>
    </w:p>
    <w:p w14:paraId="6905CC0A" w14:textId="010C0AB6" w:rsidR="00837055" w:rsidRPr="00837055" w:rsidRDefault="00000000" w:rsidP="00837055">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δ</m:t>
              </m:r>
            </m:sub>
          </m:sSub>
          <m:r>
            <w:rPr>
              <w:rFonts w:ascii="Cambria Math" w:hAnsi="Cambria Math"/>
            </w:rPr>
            <m:t>=Α*</m:t>
          </m:r>
          <m:sSub>
            <m:sSubPr>
              <m:ctrlPr>
                <w:rPr>
                  <w:rFonts w:ascii="Cambria Math" w:hAnsi="Cambria Math"/>
                  <w:i/>
                </w:rPr>
              </m:ctrlPr>
            </m:sSubPr>
            <m:e>
              <m:r>
                <w:rPr>
                  <w:rFonts w:ascii="Cambria Math" w:hAnsi="Cambria Math"/>
                </w:rPr>
                <m:t>q</m:t>
              </m:r>
            </m:e>
            <m:sub>
              <m:r>
                <w:rPr>
                  <w:rFonts w:ascii="Cambria Math" w:hAnsi="Cambria Math"/>
                </w:rPr>
                <m:t>δ</m:t>
              </m:r>
            </m:sub>
          </m:sSub>
        </m:oMath>
      </m:oMathPara>
    </w:p>
    <w:p w14:paraId="1E719D09" w14:textId="345D0D1C" w:rsidR="00837055" w:rsidRPr="00837055" w:rsidRDefault="00837055" w:rsidP="00837055">
      <m:oMathPara>
        <m:oMathParaPr>
          <m:jc m:val="left"/>
        </m:oMathParaPr>
        <m:oMath>
          <m:r>
            <w:rPr>
              <w:rFonts w:ascii="Cambria Math" w:hAnsi="Cambria Math"/>
            </w:rPr>
            <m:t xml:space="preserve">      =51.1</m:t>
          </m:r>
          <m:r>
            <w:rPr>
              <w:rFonts w:ascii="Cambria Math" w:hAnsi="Cambria Math"/>
            </w:rPr>
            <m:t>ha*0.15</m:t>
          </m:r>
          <m:f>
            <m:fPr>
              <m:ctrlPr>
                <w:rPr>
                  <w:rFonts w:ascii="Cambria Math" w:hAnsi="Cambria Math"/>
                  <w:i/>
                </w:rPr>
              </m:ctrlPr>
            </m:fPr>
            <m:num>
              <m:r>
                <w:rPr>
                  <w:rFonts w:ascii="Cambria Math" w:hAnsi="Cambria Math"/>
                </w:rPr>
                <m:t>L</m:t>
              </m:r>
            </m:num>
            <m:den>
              <m:r>
                <w:rPr>
                  <w:rFonts w:ascii="Cambria Math" w:hAnsi="Cambria Math"/>
                </w:rPr>
                <m:t>s*ha</m:t>
              </m:r>
            </m:den>
          </m:f>
        </m:oMath>
      </m:oMathPara>
    </w:p>
    <w:p w14:paraId="07A23059" w14:textId="142B887F" w:rsidR="00837055" w:rsidRPr="00837055" w:rsidRDefault="00837055" w:rsidP="00837055">
      <w:pPr>
        <w:rPr>
          <w:i/>
        </w:rPr>
      </w:pPr>
      <m:oMathPara>
        <m:oMathParaPr>
          <m:jc m:val="left"/>
        </m:oMathParaPr>
        <m:oMath>
          <m:r>
            <w:rPr>
              <w:rFonts w:ascii="Cambria Math" w:hAnsi="Cambria Math"/>
            </w:rPr>
            <m:t xml:space="preserve">      =7.67</m:t>
          </m:r>
          <m:f>
            <m:fPr>
              <m:ctrlPr>
                <w:rPr>
                  <w:rFonts w:ascii="Cambria Math" w:hAnsi="Cambria Math"/>
                  <w:i/>
                </w:rPr>
              </m:ctrlPr>
            </m:fPr>
            <m:num>
              <m:r>
                <w:rPr>
                  <w:rFonts w:ascii="Cambria Math" w:hAnsi="Cambria Math"/>
                </w:rPr>
                <m:t>L</m:t>
              </m:r>
            </m:num>
            <m:den>
              <m:r>
                <w:rPr>
                  <w:rFonts w:ascii="Cambria Math" w:hAnsi="Cambria Math"/>
                </w:rPr>
                <m:t>s</m:t>
              </m:r>
            </m:den>
          </m:f>
        </m:oMath>
      </m:oMathPara>
    </w:p>
    <w:p w14:paraId="74258425" w14:textId="77777777" w:rsidR="00837055" w:rsidRPr="002E334F" w:rsidRDefault="00837055" w:rsidP="00837055">
      <w:pPr>
        <w:rPr>
          <w:b/>
          <w:bCs/>
          <w:iCs/>
          <w:u w:val="single"/>
        </w:rPr>
      </w:pPr>
      <w:r w:rsidRPr="002E334F">
        <w:rPr>
          <w:b/>
          <w:bCs/>
          <w:iCs/>
          <w:u w:val="single"/>
          <w:lang w:val="el-GR"/>
        </w:rPr>
        <w:t>Βήμα 5</w:t>
      </w:r>
      <w:r w:rsidRPr="002E334F">
        <w:rPr>
          <w:b/>
          <w:bCs/>
          <w:iCs/>
          <w:u w:val="single"/>
          <w:vertAlign w:val="superscript"/>
          <w:lang w:val="el-GR"/>
        </w:rPr>
        <w:t>ο</w:t>
      </w:r>
      <w:r w:rsidRPr="002E334F">
        <w:rPr>
          <w:b/>
          <w:bCs/>
          <w:iCs/>
          <w:u w:val="single"/>
          <w:lang w:val="el-GR"/>
        </w:rPr>
        <w:t xml:space="preserve">: </w:t>
      </w:r>
      <w:r w:rsidRPr="002E334F">
        <w:rPr>
          <w:b/>
          <w:bCs/>
          <w:iCs/>
          <w:u w:val="single"/>
        </w:rPr>
        <w:t xml:space="preserve">Υπολογισμός παροχής σχεδιασμού </w:t>
      </w:r>
    </w:p>
    <w:p w14:paraId="5E4B7A06" w14:textId="61CBC077" w:rsidR="00837055" w:rsidRPr="00837055" w:rsidRDefault="00000000" w:rsidP="00837055">
      <w:pPr>
        <w:rPr>
          <w:iCs/>
        </w:rPr>
      </w:pPr>
      <m:oMathPara>
        <m:oMathParaPr>
          <m:jc m:val="left"/>
        </m:oMathParaP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σχεδιασμού</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δ</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P</m:t>
              </m:r>
            </m:sub>
          </m:sSub>
        </m:oMath>
      </m:oMathPara>
    </w:p>
    <w:p w14:paraId="10951851" w14:textId="2CF3F009" w:rsidR="00837055" w:rsidRPr="00837055" w:rsidRDefault="00837055" w:rsidP="00837055">
      <w:pPr>
        <w:rPr>
          <w:b/>
          <w:bCs/>
          <w:iCs/>
        </w:rPr>
      </w:pPr>
      <w:r w:rsidRPr="00837055">
        <w:rPr>
          <w:lang w:val="el-GR"/>
        </w:rPr>
        <w:t xml:space="preserve">      </w:t>
      </w:r>
      <m:oMath>
        <m:r>
          <w:rPr>
            <w:rFonts w:ascii="Cambria Math" w:hAnsi="Cambria Math"/>
          </w:rPr>
          <m:t>=7.67</m:t>
        </m:r>
        <m:f>
          <m:fPr>
            <m:ctrlPr>
              <w:rPr>
                <w:rFonts w:ascii="Cambria Math" w:hAnsi="Cambria Math"/>
                <w:i/>
              </w:rPr>
            </m:ctrlPr>
          </m:fPr>
          <m:num>
            <m:r>
              <w:rPr>
                <w:rFonts w:ascii="Cambria Math" w:hAnsi="Cambria Math"/>
              </w:rPr>
              <m:t>L</m:t>
            </m:r>
          </m:num>
          <m:den>
            <m:r>
              <w:rPr>
                <w:rFonts w:ascii="Cambria Math" w:hAnsi="Cambria Math"/>
              </w:rPr>
              <m:t>s</m:t>
            </m:r>
          </m:den>
        </m:f>
        <m:r>
          <w:rPr>
            <w:rFonts w:ascii="Cambria Math" w:hAnsi="Cambria Math"/>
          </w:rPr>
          <m:t>+41.90</m:t>
        </m:r>
        <m:f>
          <m:fPr>
            <m:ctrlPr>
              <w:rPr>
                <w:rFonts w:ascii="Cambria Math" w:hAnsi="Cambria Math"/>
                <w:i/>
              </w:rPr>
            </m:ctrlPr>
          </m:fPr>
          <m:num>
            <m:r>
              <w:rPr>
                <w:rFonts w:ascii="Cambria Math" w:hAnsi="Cambria Math"/>
              </w:rPr>
              <m:t>L</m:t>
            </m:r>
          </m:num>
          <m:den>
            <m:r>
              <w:rPr>
                <w:rFonts w:ascii="Cambria Math" w:hAnsi="Cambria Math"/>
              </w:rPr>
              <m:t>s</m:t>
            </m:r>
          </m:den>
        </m:f>
      </m:oMath>
    </w:p>
    <w:p w14:paraId="42D290A0" w14:textId="721DE96A" w:rsidR="00837055" w:rsidRPr="00837055" w:rsidRDefault="00837055" w:rsidP="00837055">
      <m:oMathPara>
        <m:oMathParaPr>
          <m:jc m:val="left"/>
        </m:oMathParaPr>
        <m:oMath>
          <m:r>
            <m:rPr>
              <m:sty m:val="b"/>
            </m:rPr>
            <w:rPr>
              <w:rFonts w:ascii="Cambria Math" w:hAnsi="Cambria Math"/>
            </w:rPr>
            <m:t>=49.57</m:t>
          </m:r>
          <m:f>
            <m:fPr>
              <m:ctrlPr>
                <w:rPr>
                  <w:rFonts w:ascii="Cambria Math" w:hAnsi="Cambria Math"/>
                  <w:b/>
                  <w:bCs/>
                  <w:iCs/>
                </w:rPr>
              </m:ctrlPr>
            </m:fPr>
            <m:num>
              <m:r>
                <m:rPr>
                  <m:sty m:val="b"/>
                </m:rPr>
                <w:rPr>
                  <w:rFonts w:ascii="Cambria Math" w:hAnsi="Cambria Math"/>
                </w:rPr>
                <m:t>L</m:t>
              </m:r>
            </m:num>
            <m:den>
              <m:r>
                <m:rPr>
                  <m:sty m:val="b"/>
                </m:rPr>
                <w:rPr>
                  <w:rFonts w:ascii="Cambria Math" w:hAnsi="Cambria Math"/>
                </w:rPr>
                <m:t>s</m:t>
              </m:r>
            </m:den>
          </m:f>
        </m:oMath>
      </m:oMathPara>
    </w:p>
    <w:p w14:paraId="591CEF59" w14:textId="77777777" w:rsidR="00837055" w:rsidRDefault="00837055" w:rsidP="00837055">
      <w:pPr>
        <w:rPr>
          <w:b/>
          <w:bCs/>
          <w:iCs/>
          <w:u w:val="single"/>
          <w:lang w:val="el-GR"/>
        </w:rPr>
      </w:pPr>
    </w:p>
    <w:p w14:paraId="2303229E" w14:textId="5F7BAF3B" w:rsidR="00837055" w:rsidRPr="00837055" w:rsidRDefault="00837055" w:rsidP="00837055">
      <w:pPr>
        <w:rPr>
          <w:b/>
          <w:bCs/>
          <w:iCs/>
          <w:u w:val="single"/>
          <w:lang w:val="el-GR"/>
        </w:rPr>
      </w:pPr>
      <w:r w:rsidRPr="00837055">
        <w:rPr>
          <w:b/>
          <w:bCs/>
          <w:iCs/>
          <w:u w:val="single"/>
          <w:lang w:val="el-GR"/>
        </w:rPr>
        <w:lastRenderedPageBreak/>
        <w:t xml:space="preserve">Λύση Β) ερωτήματος: Διαστασιολόγηση του </w:t>
      </w:r>
      <w:r w:rsidR="002E334F">
        <w:rPr>
          <w:b/>
          <w:bCs/>
          <w:iCs/>
          <w:u w:val="single"/>
          <w:lang w:val="el-GR"/>
        </w:rPr>
        <w:t xml:space="preserve">βαρυτικού </w:t>
      </w:r>
      <w:r w:rsidRPr="00837055">
        <w:rPr>
          <w:b/>
          <w:bCs/>
          <w:u w:val="single"/>
          <w:lang w:val="el-GR"/>
        </w:rPr>
        <w:t xml:space="preserve">αγωγού </w:t>
      </w:r>
      <w:r w:rsidRPr="00837055">
        <w:rPr>
          <w:b/>
          <w:bCs/>
          <w:u w:val="single"/>
        </w:rPr>
        <w:t>DZ</w:t>
      </w:r>
      <w:r w:rsidRPr="00837055">
        <w:rPr>
          <w:b/>
          <w:bCs/>
          <w:u w:val="single"/>
          <w:lang w:val="el-GR"/>
        </w:rPr>
        <w:t xml:space="preserve"> με υλικό HDPE που θα αποχετεύει τα ακάθαρτα ύδατα του οικισμού </w:t>
      </w:r>
    </w:p>
    <w:p w14:paraId="4A53CEBB" w14:textId="77777777" w:rsidR="00837055" w:rsidRPr="00837055" w:rsidRDefault="00837055" w:rsidP="00837055">
      <w:pPr>
        <w:rPr>
          <w:iCs/>
          <w:lang w:val="el-GR"/>
        </w:rPr>
      </w:pPr>
      <w:r w:rsidRPr="00837055">
        <w:rPr>
          <w:iCs/>
          <w:lang w:val="el-GR"/>
        </w:rPr>
        <w:t>Όπως και στο Α ερώτημα θα λυθεί με βήματα.</w:t>
      </w:r>
    </w:p>
    <w:p w14:paraId="0C2EB2C7" w14:textId="77777777" w:rsidR="00837055" w:rsidRPr="00837055" w:rsidRDefault="00837055" w:rsidP="00837055">
      <w:pPr>
        <w:rPr>
          <w:b/>
          <w:bCs/>
          <w:iCs/>
          <w:u w:val="single"/>
          <w:lang w:val="el-GR"/>
        </w:rPr>
      </w:pPr>
      <w:r w:rsidRPr="00837055">
        <w:rPr>
          <w:b/>
          <w:bCs/>
          <w:iCs/>
          <w:u w:val="single"/>
          <w:lang w:val="el-GR"/>
        </w:rPr>
        <w:t>Βήμα 1</w:t>
      </w:r>
      <w:r w:rsidRPr="00837055">
        <w:rPr>
          <w:b/>
          <w:bCs/>
          <w:iCs/>
          <w:u w:val="single"/>
          <w:vertAlign w:val="superscript"/>
          <w:lang w:val="el-GR"/>
        </w:rPr>
        <w:t>ο</w:t>
      </w:r>
      <w:r w:rsidRPr="00837055">
        <w:rPr>
          <w:b/>
          <w:bCs/>
          <w:iCs/>
          <w:u w:val="single"/>
          <w:lang w:val="el-GR"/>
        </w:rPr>
        <w:t>: Υπολογισμός κλίσης αγωγού βάση με την εικόνα που δόθηκε στην εκφώνηση</w:t>
      </w:r>
    </w:p>
    <w:p w14:paraId="768D43C6" w14:textId="527359CD" w:rsidR="00837055" w:rsidRPr="00837055" w:rsidRDefault="00000000" w:rsidP="00837055">
      <m:oMathPara>
        <m:oMathParaPr>
          <m:jc m:val="left"/>
        </m:oMathParaP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DZ</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Z</m:t>
                  </m:r>
                </m:sub>
              </m:sSub>
            </m:num>
            <m:den>
              <m:sSub>
                <m:sSubPr>
                  <m:ctrlPr>
                    <w:rPr>
                      <w:rFonts w:ascii="Cambria Math" w:hAnsi="Cambria Math"/>
                      <w:i/>
                    </w:rPr>
                  </m:ctrlPr>
                </m:sSubPr>
                <m:e>
                  <m:r>
                    <w:rPr>
                      <w:rFonts w:ascii="Cambria Math" w:hAnsi="Cambria Math"/>
                    </w:rPr>
                    <m:t>L</m:t>
                  </m:r>
                </m:e>
                <m:sub>
                  <m:r>
                    <w:rPr>
                      <w:rFonts w:ascii="Cambria Math" w:hAnsi="Cambria Math"/>
                    </w:rPr>
                    <m:t>DZ</m:t>
                  </m:r>
                </m:sub>
              </m:sSub>
            </m:den>
          </m:f>
        </m:oMath>
      </m:oMathPara>
    </w:p>
    <w:p w14:paraId="246DE7B6" w14:textId="142C5B66" w:rsidR="00837055" w:rsidRPr="00837055" w:rsidRDefault="00837055" w:rsidP="00837055">
      <m:oMathPara>
        <m:oMathParaPr>
          <m:jc m:val="left"/>
        </m:oMathParaPr>
        <m:oMath>
          <m:r>
            <w:rPr>
              <w:rFonts w:ascii="Cambria Math" w:hAnsi="Cambria Math"/>
            </w:rPr>
            <m:t xml:space="preserve">       =</m:t>
          </m:r>
          <m:f>
            <m:fPr>
              <m:ctrlPr>
                <w:rPr>
                  <w:rFonts w:ascii="Cambria Math" w:hAnsi="Cambria Math"/>
                  <w:i/>
                </w:rPr>
              </m:ctrlPr>
            </m:fPr>
            <m:num>
              <m:r>
                <w:rPr>
                  <w:rFonts w:ascii="Cambria Math" w:hAnsi="Cambria Math"/>
                </w:rPr>
                <m:t>190m-170m</m:t>
              </m:r>
            </m:num>
            <m:den>
              <m:r>
                <w:rPr>
                  <w:rFonts w:ascii="Cambria Math" w:hAnsi="Cambria Math"/>
                </w:rPr>
                <m:t>278m</m:t>
              </m:r>
            </m:den>
          </m:f>
        </m:oMath>
      </m:oMathPara>
    </w:p>
    <w:p w14:paraId="275EF06F" w14:textId="743733D8"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=0.072</m:t>
          </m:r>
        </m:oMath>
      </m:oMathPara>
    </w:p>
    <w:p w14:paraId="003A9876" w14:textId="77777777" w:rsidR="00837055" w:rsidRPr="00837055" w:rsidRDefault="00837055" w:rsidP="00837055"/>
    <w:p w14:paraId="62F79AF1" w14:textId="24311E1A" w:rsidR="00837055" w:rsidRPr="00837055" w:rsidRDefault="00837055" w:rsidP="00837055">
      <w:pPr>
        <w:rPr>
          <w:b/>
          <w:bCs/>
          <w:iCs/>
          <w:lang w:val="el-GR"/>
        </w:rPr>
      </w:pPr>
      <w:r w:rsidRPr="003D55A5">
        <w:rPr>
          <w:b/>
          <w:bCs/>
          <w:iCs/>
          <w:color w:val="FF0000"/>
          <w:lang w:val="el-GR"/>
        </w:rPr>
        <w:t>Υπόθεση:</w:t>
      </w:r>
      <w:r w:rsidRPr="00837055">
        <w:rPr>
          <w:b/>
          <w:bCs/>
          <w:iCs/>
          <w:lang w:val="el-GR"/>
        </w:rPr>
        <w:t xml:space="preserve"> Η παροχή σχεδιασμού που υπολογίστηκε είναι μικρή</w:t>
      </w:r>
      <w:r w:rsidR="003D55A5">
        <w:rPr>
          <w:b/>
          <w:bCs/>
          <w:iCs/>
          <w:lang w:val="el-GR"/>
        </w:rPr>
        <w:t xml:space="preserve"> </w:t>
      </w:r>
      <w:r w:rsidRPr="00837055">
        <w:rPr>
          <w:b/>
          <w:bCs/>
          <w:iCs/>
          <w:lang w:val="el-GR"/>
        </w:rPr>
        <w:t>(</w:t>
      </w:r>
      <m:oMath>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σ</m:t>
            </m:r>
          </m:sub>
        </m:sSub>
        <m:r>
          <m:rPr>
            <m:sty m:val="bi"/>
          </m:rPr>
          <w:rPr>
            <w:rFonts w:ascii="Cambria Math" w:hAnsi="Cambria Math"/>
            <w:lang w:val="el-GR"/>
          </w:rPr>
          <m:t>=</m:t>
        </m:r>
        <m:r>
          <m:rPr>
            <m:sty m:val="b"/>
          </m:rPr>
          <w:rPr>
            <w:rFonts w:ascii="Cambria Math" w:hAnsi="Cambria Math"/>
            <w:lang w:val="el-GR"/>
          </w:rPr>
          <m:t>49.57</m:t>
        </m:r>
        <m:f>
          <m:fPr>
            <m:ctrlPr>
              <w:rPr>
                <w:rFonts w:ascii="Cambria Math" w:hAnsi="Cambria Math"/>
                <w:b/>
                <w:bCs/>
                <w:iCs/>
              </w:rPr>
            </m:ctrlPr>
          </m:fPr>
          <m:num>
            <m:r>
              <m:rPr>
                <m:sty m:val="b"/>
              </m:rPr>
              <w:rPr>
                <w:rFonts w:ascii="Cambria Math" w:hAnsi="Cambria Math"/>
              </w:rPr>
              <m:t>L</m:t>
            </m:r>
          </m:num>
          <m:den>
            <m:r>
              <m:rPr>
                <m:sty m:val="b"/>
              </m:rPr>
              <w:rPr>
                <w:rFonts w:ascii="Cambria Math" w:hAnsi="Cambria Math"/>
              </w:rPr>
              <m:t>s</m:t>
            </m:r>
          </m:den>
        </m:f>
        <m:r>
          <m:rPr>
            <m:sty m:val="bi"/>
          </m:rPr>
          <w:rPr>
            <w:rFonts w:ascii="Cambria Math" w:hAnsi="Cambria Math"/>
            <w:lang w:val="el-GR"/>
          </w:rPr>
          <m:t>)</m:t>
        </m:r>
      </m:oMath>
      <w:r w:rsidRPr="00837055">
        <w:rPr>
          <w:b/>
          <w:bCs/>
          <w:iCs/>
          <w:lang w:val="el-GR"/>
        </w:rPr>
        <w:t>,</w:t>
      </w:r>
      <w:r w:rsidR="003D55A5">
        <w:rPr>
          <w:b/>
          <w:bCs/>
          <w:iCs/>
          <w:lang w:val="el-GR"/>
        </w:rPr>
        <w:t xml:space="preserve"> </w:t>
      </w:r>
      <w:r w:rsidRPr="00837055">
        <w:rPr>
          <w:b/>
          <w:bCs/>
          <w:iCs/>
          <w:lang w:val="el-GR"/>
        </w:rPr>
        <w:t xml:space="preserve">άρα αναμένεται ότι ο αγωγός θα έχει εσωτερική διάμετρο κάτω των </w:t>
      </w:r>
      <m:oMath>
        <m:r>
          <m:rPr>
            <m:sty m:val="b"/>
          </m:rPr>
          <w:rPr>
            <w:rFonts w:ascii="Cambria Math" w:hAnsi="Cambria Math"/>
            <w:lang w:val="el-GR"/>
          </w:rPr>
          <m:t>40</m:t>
        </m:r>
        <m:r>
          <m:rPr>
            <m:sty m:val="b"/>
          </m:rPr>
          <w:rPr>
            <w:rFonts w:ascii="Cambria Math" w:hAnsi="Cambria Math"/>
          </w:rPr>
          <m:t>cm</m:t>
        </m:r>
      </m:oMath>
      <w:r w:rsidRPr="00837055">
        <w:rPr>
          <w:b/>
          <w:bCs/>
          <w:iCs/>
          <w:lang w:val="el-GR"/>
        </w:rPr>
        <w:t>. Επίσης ο λόγος πλήρωσης(</w:t>
      </w:r>
      <m:oMath>
        <m:f>
          <m:fPr>
            <m:ctrlPr>
              <w:rPr>
                <w:rFonts w:ascii="Cambria Math" w:hAnsi="Cambria Math"/>
                <w:b/>
                <w:bCs/>
                <w:i/>
              </w:rPr>
            </m:ctrlPr>
          </m:fPr>
          <m:num>
            <m:r>
              <m:rPr>
                <m:sty m:val="bi"/>
              </m:rPr>
              <w:rPr>
                <w:rFonts w:ascii="Cambria Math" w:hAnsi="Cambria Math"/>
              </w:rPr>
              <m:t>y</m:t>
            </m:r>
          </m:num>
          <m:den>
            <m:r>
              <m:rPr>
                <m:sty m:val="bi"/>
              </m:rPr>
              <w:rPr>
                <w:rFonts w:ascii="Cambria Math" w:hAnsi="Cambria Math"/>
              </w:rPr>
              <m:t>D</m:t>
            </m:r>
          </m:den>
        </m:f>
        <m:r>
          <m:rPr>
            <m:sty m:val="bi"/>
          </m:rPr>
          <w:rPr>
            <w:rFonts w:ascii="Cambria Math" w:hAnsi="Cambria Math"/>
            <w:lang w:val="el-GR"/>
          </w:rPr>
          <m:t xml:space="preserve"> </m:t>
        </m:r>
      </m:oMath>
      <w:r w:rsidRPr="00837055">
        <w:rPr>
          <w:b/>
          <w:bCs/>
          <w:lang w:val="el-GR"/>
        </w:rPr>
        <w:t xml:space="preserve">)ισούται </w:t>
      </w:r>
      <w:r w:rsidRPr="00837055">
        <w:rPr>
          <w:b/>
          <w:bCs/>
          <w:iCs/>
          <w:lang w:val="el-GR"/>
        </w:rPr>
        <w:t>με 0,5.</w:t>
      </w:r>
    </w:p>
    <w:p w14:paraId="4FFFF29B" w14:textId="357E34DF" w:rsidR="00837055" w:rsidRPr="003D55A5" w:rsidRDefault="00837055" w:rsidP="00837055">
      <w:pPr>
        <w:rPr>
          <w:b/>
          <w:bCs/>
          <w:iCs/>
          <w:u w:val="single"/>
          <w:lang w:val="el-GR"/>
        </w:rPr>
      </w:pPr>
      <w:r w:rsidRPr="003D55A5">
        <w:rPr>
          <w:b/>
          <w:bCs/>
          <w:noProof/>
          <w:u w:val="single"/>
        </w:rPr>
        <w:drawing>
          <wp:anchor distT="0" distB="0" distL="114300" distR="114300" simplePos="0" relativeHeight="251713024" behindDoc="1" locked="0" layoutInCell="1" allowOverlap="1" wp14:anchorId="2889A03B" wp14:editId="4E9ED492">
            <wp:simplePos x="0" y="0"/>
            <wp:positionH relativeFrom="margin">
              <wp:posOffset>-7620</wp:posOffset>
            </wp:positionH>
            <wp:positionV relativeFrom="paragraph">
              <wp:posOffset>184150</wp:posOffset>
            </wp:positionV>
            <wp:extent cx="5234940" cy="3446336"/>
            <wp:effectExtent l="0" t="0" r="3810" b="1905"/>
            <wp:wrapNone/>
            <wp:docPr id="153182608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26082" name=""/>
                    <pic:cNvPicPr/>
                  </pic:nvPicPr>
                  <pic:blipFill rotWithShape="1">
                    <a:blip r:embed="rId44">
                      <a:extLst>
                        <a:ext uri="{BEBA8EAE-BF5A-486C-A8C5-ECC9F3942E4B}">
                          <a14:imgProps xmlns:a14="http://schemas.microsoft.com/office/drawing/2010/main">
                            <a14:imgLayer r:embed="rId45">
                              <a14:imgEffect>
                                <a14:brightnessContrast bright="20000" contrast="-20000"/>
                              </a14:imgEffect>
                            </a14:imgLayer>
                          </a14:imgProps>
                        </a:ext>
                        <a:ext uri="{28A0092B-C50C-407E-A947-70E740481C1C}">
                          <a14:useLocalDpi xmlns:a14="http://schemas.microsoft.com/office/drawing/2010/main" val="0"/>
                        </a:ext>
                      </a:extLst>
                    </a:blip>
                    <a:srcRect l="28333" t="22716" r="21667" b="18766"/>
                    <a:stretch/>
                  </pic:blipFill>
                  <pic:spPr bwMode="auto">
                    <a:xfrm>
                      <a:off x="0" y="0"/>
                      <a:ext cx="5234940" cy="3446336"/>
                    </a:xfrm>
                    <a:prstGeom prst="rect">
                      <a:avLst/>
                    </a:prstGeom>
                    <a:ln>
                      <a:noFill/>
                    </a:ln>
                    <a:extLst>
                      <a:ext uri="{53640926-AAD7-44D8-BBD7-CCE9431645EC}">
                        <a14:shadowObscured xmlns:a14="http://schemas.microsoft.com/office/drawing/2010/main"/>
                      </a:ext>
                    </a:extLst>
                  </pic:spPr>
                </pic:pic>
              </a:graphicData>
            </a:graphic>
          </wp:anchor>
        </w:drawing>
      </w:r>
      <w:r w:rsidRPr="003D55A5">
        <w:rPr>
          <w:b/>
          <w:bCs/>
          <w:iCs/>
          <w:u w:val="single"/>
          <w:lang w:val="el-GR"/>
        </w:rPr>
        <w:t>Βήμα 2</w:t>
      </w:r>
      <w:r w:rsidRPr="003D55A5">
        <w:rPr>
          <w:b/>
          <w:bCs/>
          <w:iCs/>
          <w:u w:val="single"/>
          <w:vertAlign w:val="superscript"/>
          <w:lang w:val="el-GR"/>
        </w:rPr>
        <w:t>ο</w:t>
      </w:r>
      <w:r w:rsidRPr="003D55A5">
        <w:rPr>
          <w:b/>
          <w:bCs/>
          <w:iCs/>
          <w:u w:val="single"/>
          <w:lang w:val="el-GR"/>
        </w:rPr>
        <w:t xml:space="preserve">: Υπολογισμός παροχής ολικής πληρώσεως </w:t>
      </w:r>
      <m:oMath>
        <m:sSub>
          <m:sSubPr>
            <m:ctrlPr>
              <w:rPr>
                <w:rFonts w:ascii="Cambria Math" w:hAnsi="Cambria Math"/>
                <w:b/>
                <w:bCs/>
                <w:iCs/>
                <w:u w:val="single"/>
              </w:rPr>
            </m:ctrlPr>
          </m:sSubPr>
          <m:e>
            <m:r>
              <m:rPr>
                <m:sty m:val="b"/>
              </m:rPr>
              <w:rPr>
                <w:rFonts w:ascii="Cambria Math" w:hAnsi="Cambria Math"/>
                <w:u w:val="single"/>
              </w:rPr>
              <m:t>Q</m:t>
            </m:r>
          </m:e>
          <m:sub>
            <m:r>
              <m:rPr>
                <m:sty m:val="b"/>
              </m:rPr>
              <w:rPr>
                <w:rFonts w:ascii="Cambria Math" w:hAnsi="Cambria Math"/>
                <w:u w:val="single"/>
                <w:lang w:val="el-GR"/>
              </w:rPr>
              <m:t>0</m:t>
            </m:r>
          </m:sub>
        </m:sSub>
      </m:oMath>
      <w:r w:rsidRPr="003D55A5">
        <w:rPr>
          <w:b/>
          <w:bCs/>
          <w:iCs/>
          <w:u w:val="single"/>
          <w:lang w:val="el-GR"/>
        </w:rPr>
        <w:t xml:space="preserve"> με την βοήθεια του διαγράμματος μερικής πλήρωσης</w:t>
      </w:r>
    </w:p>
    <w:p w14:paraId="290B117B" w14:textId="77777777" w:rsidR="00837055" w:rsidRPr="00837055" w:rsidRDefault="00837055" w:rsidP="00837055">
      <w:pPr>
        <w:rPr>
          <w:lang w:val="el-GR"/>
        </w:rPr>
      </w:pPr>
    </w:p>
    <w:p w14:paraId="28AA681D" w14:textId="77777777" w:rsidR="00837055" w:rsidRPr="00837055" w:rsidRDefault="00837055" w:rsidP="00837055">
      <w:pPr>
        <w:rPr>
          <w:b/>
          <w:bCs/>
          <w:iCs/>
          <w:lang w:val="el-GR"/>
        </w:rPr>
      </w:pPr>
    </w:p>
    <w:p w14:paraId="2C68DE81" w14:textId="77777777" w:rsidR="00837055" w:rsidRPr="00837055" w:rsidRDefault="00837055" w:rsidP="00837055">
      <w:pPr>
        <w:rPr>
          <w:lang w:val="el-GR"/>
        </w:rPr>
      </w:pPr>
    </w:p>
    <w:p w14:paraId="4E2CB6A8" w14:textId="77777777" w:rsidR="00837055" w:rsidRPr="00837055" w:rsidRDefault="00837055" w:rsidP="00837055">
      <w:pPr>
        <w:rPr>
          <w:lang w:val="el-GR"/>
        </w:rPr>
      </w:pPr>
    </w:p>
    <w:p w14:paraId="246822ED" w14:textId="30BD1E79" w:rsidR="00837055" w:rsidRPr="00837055" w:rsidRDefault="00FE696D" w:rsidP="00837055">
      <w:pPr>
        <w:rPr>
          <w:lang w:val="el-GR"/>
        </w:rPr>
      </w:pPr>
      <w:r>
        <w:rPr>
          <w:noProof/>
        </w:rPr>
        <mc:AlternateContent>
          <mc:Choice Requires="wps">
            <w:drawing>
              <wp:anchor distT="0" distB="0" distL="114300" distR="114300" simplePos="0" relativeHeight="251677184" behindDoc="0" locked="0" layoutInCell="1" allowOverlap="1" wp14:anchorId="2B8B30AD" wp14:editId="0CEB0F78">
                <wp:simplePos x="0" y="0"/>
                <wp:positionH relativeFrom="column">
                  <wp:posOffset>1964690</wp:posOffset>
                </wp:positionH>
                <wp:positionV relativeFrom="paragraph">
                  <wp:posOffset>227965</wp:posOffset>
                </wp:positionV>
                <wp:extent cx="20955" cy="1339850"/>
                <wp:effectExtent l="19050" t="19050" r="17145" b="12700"/>
                <wp:wrapNone/>
                <wp:docPr id="744204634" name="Ευθεία γραμμή σύνδεσης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 cy="1339850"/>
                        </a:xfrm>
                        <a:prstGeom prst="line">
                          <a:avLst/>
                        </a:prstGeom>
                        <a:ln w="38100">
                          <a:solidFill>
                            <a:schemeClr val="accent6">
                              <a:lumMod val="60000"/>
                              <a:lumOff val="4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B02EE4A" id="Ευθεία γραμμή σύνδεσης 22"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7pt,17.95pt" to="156.35pt,1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" strokecolor="#a8d08d [1945]" strokeweight="3pt">
                <v:stroke joinstyle="miter"/>
                <o:lock v:ext="edit" shapetype="f"/>
              </v:line>
            </w:pict>
          </mc:Fallback>
        </mc:AlternateContent>
      </w:r>
      <w:r>
        <w:rPr>
          <w:noProof/>
        </w:rPr>
        <mc:AlternateContent>
          <mc:Choice Requires="wps">
            <w:drawing>
              <wp:anchor distT="4294967295" distB="4294967295" distL="114300" distR="114300" simplePos="0" relativeHeight="251676160" behindDoc="0" locked="0" layoutInCell="1" allowOverlap="1" wp14:anchorId="09B98FD9" wp14:editId="6F8D184E">
                <wp:simplePos x="0" y="0"/>
                <wp:positionH relativeFrom="column">
                  <wp:posOffset>566420</wp:posOffset>
                </wp:positionH>
                <wp:positionV relativeFrom="paragraph">
                  <wp:posOffset>237489</wp:posOffset>
                </wp:positionV>
                <wp:extent cx="1423670" cy="0"/>
                <wp:effectExtent l="0" t="19050" r="5080" b="0"/>
                <wp:wrapNone/>
                <wp:docPr id="1015677779" name="Ευθεία γραμμή σύνδεσης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23670" cy="0"/>
                        </a:xfrm>
                        <a:prstGeom prst="line">
                          <a:avLst/>
                        </a:prstGeom>
                        <a:ln w="38100">
                          <a:solidFill>
                            <a:schemeClr val="accent6">
                              <a:lumMod val="60000"/>
                              <a:lumOff val="4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7657866" id="Ευθεία γραμμή σύνδεσης 21" o:spid="_x0000_s1026" style="position:absolute;flip:y;z-index:25168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6pt,18.7pt" to="156.7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" strokecolor="#a8d08d [1945]" strokeweight="3pt">
                <v:stroke joinstyle="miter"/>
                <o:lock v:ext="edit" shapetype="f"/>
              </v:line>
            </w:pict>
          </mc:Fallback>
        </mc:AlternateContent>
      </w:r>
    </w:p>
    <w:p w14:paraId="4A10940C" w14:textId="655D0301" w:rsidR="00837055" w:rsidRPr="00837055" w:rsidRDefault="00837055" w:rsidP="00837055">
      <w:pPr>
        <w:rPr>
          <w:lang w:val="el-GR"/>
        </w:rPr>
      </w:pPr>
    </w:p>
    <w:p w14:paraId="790C61CE" w14:textId="5F3D258F" w:rsidR="00837055" w:rsidRPr="00837055" w:rsidRDefault="00837055" w:rsidP="00837055">
      <w:pPr>
        <w:rPr>
          <w:lang w:val="el-GR"/>
        </w:rPr>
      </w:pPr>
    </w:p>
    <w:p w14:paraId="6B1106AE" w14:textId="43F326E6" w:rsidR="00837055" w:rsidRPr="00837055" w:rsidRDefault="00837055" w:rsidP="00837055">
      <w:pPr>
        <w:rPr>
          <w:lang w:val="el-GR"/>
        </w:rPr>
      </w:pPr>
    </w:p>
    <w:p w14:paraId="073A4251" w14:textId="77777777" w:rsidR="00837055" w:rsidRPr="00837055" w:rsidRDefault="00837055" w:rsidP="00837055">
      <w:pPr>
        <w:rPr>
          <w:lang w:val="el-GR"/>
        </w:rPr>
      </w:pPr>
    </w:p>
    <w:p w14:paraId="610ECFB3" w14:textId="77777777" w:rsidR="00837055" w:rsidRPr="00837055" w:rsidRDefault="00837055" w:rsidP="00837055">
      <w:pPr>
        <w:rPr>
          <w:lang w:val="el-GR"/>
        </w:rPr>
      </w:pPr>
    </w:p>
    <w:p w14:paraId="104301AA" w14:textId="77777777" w:rsidR="00837055" w:rsidRPr="00837055" w:rsidRDefault="00837055" w:rsidP="00837055">
      <w:pPr>
        <w:rPr>
          <w:lang w:val="el-GR"/>
        </w:rPr>
      </w:pPr>
    </w:p>
    <w:p w14:paraId="36D3B5DD" w14:textId="27020C49" w:rsidR="00837055" w:rsidRPr="00837055" w:rsidRDefault="00837055" w:rsidP="00837055">
      <w:pPr>
        <w:rPr>
          <w:iCs/>
          <w:lang w:val="el-GR"/>
        </w:rPr>
      </w:pPr>
      <w:r w:rsidRPr="00837055">
        <w:rPr>
          <w:lang w:val="el-GR"/>
        </w:rPr>
        <w:t xml:space="preserve">Βάση με το διάγραμμα της  </w:t>
      </w:r>
      <w:r w:rsidRPr="00837055">
        <w:rPr>
          <w:iCs/>
          <w:lang w:val="el-GR"/>
        </w:rPr>
        <w:t xml:space="preserve">διαγράμματος μερικής πλήρωσης βρέθηκε ότι για </w:t>
      </w:r>
      <m:oMath>
        <m:f>
          <m:fPr>
            <m:ctrlPr>
              <w:rPr>
                <w:rFonts w:ascii="Cambria Math" w:hAnsi="Cambria Math"/>
                <w:i/>
              </w:rPr>
            </m:ctrlPr>
          </m:fPr>
          <m:num>
            <m:r>
              <w:rPr>
                <w:rFonts w:ascii="Cambria Math" w:hAnsi="Cambria Math"/>
              </w:rPr>
              <m:t>y</m:t>
            </m:r>
          </m:num>
          <m:den>
            <m:r>
              <w:rPr>
                <w:rFonts w:ascii="Cambria Math" w:hAnsi="Cambria Math"/>
              </w:rPr>
              <m:t>D</m:t>
            </m:r>
          </m:den>
        </m:f>
        <m:r>
          <w:rPr>
            <w:rFonts w:ascii="Cambria Math" w:hAnsi="Cambria Math"/>
            <w:lang w:val="el-GR"/>
          </w:rPr>
          <m:t>=0,5</m:t>
        </m:r>
      </m:oMath>
      <w:r w:rsidRPr="00837055">
        <w:rPr>
          <w:lang w:val="el-GR"/>
        </w:rPr>
        <w:t xml:space="preserve"> ο λόγος </w:t>
      </w:r>
      <m:oMath>
        <m:f>
          <m:fPr>
            <m:ctrlPr>
              <w:rPr>
                <w:rFonts w:ascii="Cambria Math" w:hAnsi="Cambria Math"/>
                <w:i/>
              </w:rPr>
            </m:ctrlPr>
          </m:fPr>
          <m:num>
            <m:r>
              <w:rPr>
                <w:rFonts w:ascii="Cambria Math" w:hAnsi="Cambria Math"/>
              </w:rPr>
              <m:t>Q</m:t>
            </m:r>
          </m:num>
          <m:den>
            <m:sSub>
              <m:sSubPr>
                <m:ctrlPr>
                  <w:rPr>
                    <w:rFonts w:ascii="Cambria Math" w:hAnsi="Cambria Math"/>
                    <w:i/>
                  </w:rPr>
                </m:ctrlPr>
              </m:sSubPr>
              <m:e>
                <m:r>
                  <w:rPr>
                    <w:rFonts w:ascii="Cambria Math" w:hAnsi="Cambria Math"/>
                  </w:rPr>
                  <m:t>Q</m:t>
                </m:r>
              </m:e>
              <m:sub>
                <m:r>
                  <w:rPr>
                    <w:rFonts w:ascii="Cambria Math" w:hAnsi="Cambria Math"/>
                    <w:lang w:val="el-GR"/>
                  </w:rPr>
                  <m:t>0</m:t>
                </m:r>
              </m:sub>
            </m:sSub>
          </m:den>
        </m:f>
        <m:r>
          <w:rPr>
            <w:rFonts w:ascii="Cambria Math" w:hAnsi="Cambria Math"/>
            <w:lang w:val="el-GR"/>
          </w:rPr>
          <m:t xml:space="preserve"> </m:t>
        </m:r>
      </m:oMath>
      <w:r w:rsidRPr="00837055">
        <w:rPr>
          <w:lang w:val="el-GR"/>
        </w:rPr>
        <w:t xml:space="preserve"> είναι 0.4</w:t>
      </w:r>
      <w:r w:rsidRPr="00837055">
        <w:rPr>
          <w:iCs/>
          <w:lang w:val="el-GR"/>
        </w:rPr>
        <w:t xml:space="preserve">. Ακολούθως μπορεί να υπολογιστεί η παροχή ολικής πληρώσεως με απλή αντικατάσταση της παροχής σχεδιασμού που υπολογίστηκε στο Α ερώτημα. </w:t>
      </w:r>
    </w:p>
    <w:p w14:paraId="5877CA86" w14:textId="0613F533" w:rsidR="00837055" w:rsidRPr="003D55A5" w:rsidRDefault="00000000" w:rsidP="00837055">
      <m:oMathPara>
        <m:oMathParaPr>
          <m:jc m:val="center"/>
        </m:oMathParaPr>
        <m:oMath>
          <m:sSub>
            <m:sSubPr>
              <m:ctrlPr>
                <w:rPr>
                  <w:rFonts w:ascii="Cambria Math" w:hAnsi="Cambria Math"/>
                  <w:i/>
                </w:rPr>
              </m:ctrlPr>
            </m:sSubPr>
            <m:e>
              <m:r>
                <w:rPr>
                  <w:rFonts w:ascii="Cambria Math" w:hAnsi="Cambria Math"/>
                </w:rPr>
                <m:t>Q</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Q</m:t>
              </m:r>
            </m:num>
            <m:den>
              <m:r>
                <w:rPr>
                  <w:rFonts w:ascii="Cambria Math" w:hAnsi="Cambria Math"/>
                </w:rPr>
                <m:t>0.4</m:t>
              </m:r>
            </m:den>
          </m:f>
          <m:r>
            <w:rPr>
              <w:rFonts w:ascii="Cambria Math" w:hAnsi="Cambria Math"/>
            </w:rPr>
            <m:t xml:space="preserve">  =</m:t>
          </m:r>
          <m:f>
            <m:fPr>
              <m:ctrlPr>
                <w:rPr>
                  <w:rFonts w:ascii="Cambria Math" w:hAnsi="Cambria Math"/>
                  <w:i/>
                </w:rPr>
              </m:ctrlPr>
            </m:fPr>
            <m:num>
              <m:r>
                <m:rPr>
                  <m:sty m:val="p"/>
                </m:rPr>
                <w:rPr>
                  <w:rFonts w:ascii="Cambria Math" w:hAnsi="Cambria Math"/>
                  <w:lang w:val="el-GR"/>
                </w:rPr>
                <m:t>0.0496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num>
            <m:den>
              <m:r>
                <w:rPr>
                  <w:rFonts w:ascii="Cambria Math" w:hAnsi="Cambria Math"/>
                </w:rPr>
                <m:t>0.4</m:t>
              </m:r>
            </m:den>
          </m:f>
          <m:r>
            <m:rPr>
              <m:sty m:val="bi"/>
            </m:rPr>
            <w:rPr>
              <w:rFonts w:ascii="Cambria Math" w:hAnsi="Cambria Math"/>
            </w:rPr>
            <m:t xml:space="preserve"> =0.12</m:t>
          </m:r>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s</m:t>
              </m:r>
            </m:den>
          </m:f>
        </m:oMath>
      </m:oMathPara>
    </w:p>
    <w:p w14:paraId="06A15C70" w14:textId="77777777" w:rsidR="00837055" w:rsidRPr="00837055" w:rsidRDefault="00837055" w:rsidP="00837055">
      <w:pPr>
        <w:rPr>
          <w:b/>
          <w:bCs/>
          <w:u w:val="single"/>
          <w:lang w:val="el-GR"/>
        </w:rPr>
      </w:pPr>
      <w:r w:rsidRPr="00837055">
        <w:rPr>
          <w:b/>
          <w:bCs/>
          <w:u w:val="single"/>
          <w:lang w:val="el-GR"/>
        </w:rPr>
        <w:lastRenderedPageBreak/>
        <w:t>Βήμα 3</w:t>
      </w:r>
      <w:r w:rsidRPr="00837055">
        <w:rPr>
          <w:b/>
          <w:bCs/>
          <w:u w:val="single"/>
          <w:vertAlign w:val="superscript"/>
          <w:lang w:val="el-GR"/>
        </w:rPr>
        <w:t>ο</w:t>
      </w:r>
      <w:r w:rsidRPr="00837055">
        <w:rPr>
          <w:b/>
          <w:bCs/>
          <w:u w:val="single"/>
          <w:lang w:val="el-GR"/>
        </w:rPr>
        <w:t xml:space="preserve">: Υπολογισμός της εσωτερικής διαμέτρου </w:t>
      </w:r>
      <w:r w:rsidRPr="00837055">
        <w:rPr>
          <w:b/>
          <w:bCs/>
          <w:u w:val="single"/>
        </w:rPr>
        <w:t>D</w:t>
      </w:r>
      <w:r w:rsidRPr="00837055">
        <w:rPr>
          <w:b/>
          <w:bCs/>
          <w:u w:val="single"/>
          <w:lang w:val="el-GR"/>
        </w:rPr>
        <w:t xml:space="preserve"> από τον τύπο</w:t>
      </w:r>
    </w:p>
    <w:p w14:paraId="7763DB6C" w14:textId="3AF9BB32" w:rsidR="00837055" w:rsidRPr="00837055" w:rsidRDefault="00837055" w:rsidP="00837055">
      <w:pPr>
        <w:rPr>
          <w:b/>
          <w:bCs/>
        </w:rPr>
      </w:pPr>
      <m:oMathPara>
        <m:oMathParaPr>
          <m:jc m:val="center"/>
        </m:oMathParaPr>
        <m:oMath>
          <m:r>
            <m:rPr>
              <m:sty m:val="bi"/>
            </m:rPr>
            <w:rPr>
              <w:rFonts w:ascii="Cambria Math" w:hAnsi="Cambria Math"/>
            </w:rPr>
            <m:t>D=</m:t>
          </m:r>
          <m:sSup>
            <m:sSupPr>
              <m:ctrlPr>
                <w:rPr>
                  <w:rFonts w:ascii="Cambria Math" w:hAnsi="Cambria Math"/>
                  <w:b/>
                  <w:bCs/>
                  <w:i/>
                </w:rPr>
              </m:ctrlPr>
            </m:sSupPr>
            <m:e>
              <m:d>
                <m:dPr>
                  <m:ctrlPr>
                    <w:rPr>
                      <w:rFonts w:ascii="Cambria Math" w:hAnsi="Cambria Math"/>
                      <w:b/>
                      <w:bCs/>
                      <w:i/>
                    </w:rPr>
                  </m:ctrlPr>
                </m:dPr>
                <m:e>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4</m:t>
                          </m:r>
                        </m:e>
                        <m:sup>
                          <m:f>
                            <m:fPr>
                              <m:type m:val="skw"/>
                              <m:ctrlPr>
                                <w:rPr>
                                  <w:rFonts w:ascii="Cambria Math" w:hAnsi="Cambria Math"/>
                                  <w:b/>
                                  <w:bCs/>
                                  <w:i/>
                                </w:rPr>
                              </m:ctrlPr>
                            </m:fPr>
                            <m:num>
                              <m:r>
                                <m:rPr>
                                  <m:sty m:val="bi"/>
                                </m:rPr>
                                <w:rPr>
                                  <w:rFonts w:ascii="Cambria Math" w:hAnsi="Cambria Math"/>
                                </w:rPr>
                                <m:t>5</m:t>
                              </m:r>
                            </m:num>
                            <m:den>
                              <m:r>
                                <m:rPr>
                                  <m:sty m:val="bi"/>
                                </m:rPr>
                                <w:rPr>
                                  <w:rFonts w:ascii="Cambria Math" w:hAnsi="Cambria Math"/>
                                </w:rPr>
                                <m:t>3</m:t>
                              </m:r>
                            </m:den>
                          </m:f>
                        </m:sup>
                      </m:sSup>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0</m:t>
                          </m:r>
                        </m:sub>
                      </m:sSub>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0</m:t>
                          </m:r>
                        </m:sub>
                      </m:sSub>
                    </m:num>
                    <m:den>
                      <m:r>
                        <m:rPr>
                          <m:sty m:val="bi"/>
                        </m:rPr>
                        <w:rPr>
                          <w:rFonts w:ascii="Cambria Math" w:hAnsi="Cambria Math"/>
                        </w:rPr>
                        <m:t>π</m:t>
                      </m:r>
                      <m:sSup>
                        <m:sSupPr>
                          <m:ctrlPr>
                            <w:rPr>
                              <w:rFonts w:ascii="Cambria Math" w:hAnsi="Cambria Math"/>
                              <w:b/>
                              <w:bCs/>
                              <w:i/>
                            </w:rPr>
                          </m:ctrlPr>
                        </m:sSupPr>
                        <m:e>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DZ</m:t>
                              </m:r>
                            </m:sub>
                          </m:sSub>
                        </m:e>
                        <m:sup>
                          <m:f>
                            <m:fPr>
                              <m:type m:val="skw"/>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sup>
                      </m:sSup>
                    </m:den>
                  </m:f>
                </m:e>
              </m:d>
            </m:e>
            <m:sup>
              <m:f>
                <m:fPr>
                  <m:type m:val="skw"/>
                  <m:ctrlPr>
                    <w:rPr>
                      <w:rFonts w:ascii="Cambria Math" w:hAnsi="Cambria Math"/>
                      <w:b/>
                      <w:bCs/>
                      <w:i/>
                    </w:rPr>
                  </m:ctrlPr>
                </m:fPr>
                <m:num>
                  <m:r>
                    <m:rPr>
                      <m:sty m:val="bi"/>
                    </m:rPr>
                    <w:rPr>
                      <w:rFonts w:ascii="Cambria Math" w:hAnsi="Cambria Math"/>
                    </w:rPr>
                    <m:t>3</m:t>
                  </m:r>
                </m:num>
                <m:den>
                  <m:r>
                    <m:rPr>
                      <m:sty m:val="bi"/>
                    </m:rPr>
                    <w:rPr>
                      <w:rFonts w:ascii="Cambria Math" w:hAnsi="Cambria Math"/>
                    </w:rPr>
                    <m:t>8</m:t>
                  </m:r>
                </m:den>
              </m:f>
            </m:sup>
          </m:sSup>
        </m:oMath>
      </m:oMathPara>
    </w:p>
    <w:p w14:paraId="4CE5BAEA" w14:textId="77777777" w:rsidR="00837055" w:rsidRPr="00837055" w:rsidRDefault="00837055" w:rsidP="00837055">
      <w:pPr>
        <w:rPr>
          <w:lang w:val="el-GR"/>
        </w:rPr>
      </w:pPr>
      <w:r w:rsidRPr="00837055">
        <w:rPr>
          <w:lang w:val="el-GR"/>
        </w:rPr>
        <w:t>Όπου:</w:t>
      </w:r>
    </w:p>
    <w:p w14:paraId="24408671" w14:textId="136E7AD8" w:rsidR="00837055" w:rsidRPr="00837055" w:rsidRDefault="00837055" w:rsidP="00837055">
      <w:pPr>
        <w:rPr>
          <w:lang w:val="el-GR"/>
        </w:rPr>
      </w:pPr>
      <m:oMath>
        <m:r>
          <w:rPr>
            <w:rFonts w:ascii="Cambria Math" w:hAnsi="Cambria Math"/>
          </w:rPr>
          <m:t>D</m:t>
        </m:r>
        <m:r>
          <w:rPr>
            <w:rFonts w:ascii="Cambria Math" w:hAnsi="Cambria Math"/>
            <w:lang w:val="el-GR"/>
          </w:rPr>
          <m:t>=</m:t>
        </m:r>
      </m:oMath>
      <w:r w:rsidRPr="00837055">
        <w:rPr>
          <w:lang w:val="el-GR"/>
        </w:rPr>
        <w:t>η εσωτερική διάμετρος του αγωγού ακαθάρτων</w:t>
      </w:r>
    </w:p>
    <w:p w14:paraId="6EBEBA41" w14:textId="49FC7126" w:rsidR="00837055" w:rsidRPr="000A7224" w:rsidRDefault="00000000" w:rsidP="00837055">
      <w:pPr>
        <w:rPr>
          <w:lang w:val="el-GR"/>
        </w:rPr>
      </w:pPr>
      <m:oMath>
        <m:sSub>
          <m:sSubPr>
            <m:ctrlPr>
              <w:rPr>
                <w:rFonts w:ascii="Cambria Math" w:hAnsi="Cambria Math"/>
                <w:i/>
              </w:rPr>
            </m:ctrlPr>
          </m:sSubPr>
          <m:e>
            <m:r>
              <w:rPr>
                <w:rFonts w:ascii="Cambria Math" w:hAnsi="Cambria Math"/>
              </w:rPr>
              <m:t>n</m:t>
            </m:r>
          </m:e>
          <m:sub>
            <m:r>
              <w:rPr>
                <w:rFonts w:ascii="Cambria Math" w:hAnsi="Cambria Math"/>
                <w:lang w:val="el-GR"/>
              </w:rPr>
              <m:t>0</m:t>
            </m:r>
          </m:sub>
        </m:sSub>
        <m:r>
          <w:rPr>
            <w:rFonts w:ascii="Cambria Math" w:hAnsi="Cambria Math"/>
            <w:lang w:val="el-GR"/>
          </w:rPr>
          <m:t>=</m:t>
        </m:r>
      </m:oMath>
      <w:r w:rsidR="00837055" w:rsidRPr="000A7224">
        <w:rPr>
          <w:lang w:val="el-GR"/>
        </w:rPr>
        <w:t xml:space="preserve"> </w:t>
      </w:r>
      <w:r w:rsidR="00837055" w:rsidRPr="00837055">
        <w:rPr>
          <w:lang w:val="el-GR"/>
        </w:rPr>
        <w:t>ο</w:t>
      </w:r>
      <w:r w:rsidR="00837055" w:rsidRPr="000A7224">
        <w:rPr>
          <w:lang w:val="el-GR"/>
        </w:rPr>
        <w:t xml:space="preserve"> </w:t>
      </w:r>
      <w:r w:rsidR="00837055" w:rsidRPr="00837055">
        <w:rPr>
          <w:lang w:val="el-GR"/>
        </w:rPr>
        <w:t>συντελεστής</w:t>
      </w:r>
      <w:r w:rsidR="00837055" w:rsidRPr="000A7224">
        <w:rPr>
          <w:lang w:val="el-GR"/>
        </w:rPr>
        <w:t xml:space="preserve"> </w:t>
      </w:r>
      <w:r w:rsidR="00837055" w:rsidRPr="00837055">
        <w:t>Manning</w:t>
      </w:r>
    </w:p>
    <w:p w14:paraId="781FD85C" w14:textId="7EAB6B5D" w:rsidR="00837055" w:rsidRPr="00837055" w:rsidRDefault="00837055" w:rsidP="00837055">
      <w:pPr>
        <w:rPr>
          <w:lang w:val="el-GR"/>
        </w:rPr>
      </w:pPr>
      <w:r>
        <w:rPr>
          <w:lang w:val="el-GR"/>
        </w:rPr>
        <w:t>Άρα,</w:t>
      </w:r>
    </w:p>
    <w:p w14:paraId="25FC4DCB" w14:textId="2AFCEA3E" w:rsidR="00837055" w:rsidRPr="00837055" w:rsidRDefault="00837055" w:rsidP="00837055">
      <m:oMathPara>
        <m:oMathParaPr>
          <m:jc m:val="left"/>
        </m:oMathParaPr>
        <m:oMath>
          <m:r>
            <w:rPr>
              <w:rFonts w:ascii="Cambria Math" w:hAnsi="Cambria Math"/>
              <w:lang w:val="el-GR"/>
            </w:rPr>
            <m:t xml:space="preserve"> </m:t>
          </m:r>
          <m:r>
            <w:rPr>
              <w:rFonts w:ascii="Cambria Math" w:hAnsi="Cambria Math"/>
            </w:rPr>
            <m:t>D=</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4</m:t>
                          </m:r>
                        </m:e>
                        <m:sup>
                          <m:f>
                            <m:fPr>
                              <m:type m:val="skw"/>
                              <m:ctrlPr>
                                <w:rPr>
                                  <w:rFonts w:ascii="Cambria Math" w:hAnsi="Cambria Math"/>
                                  <w:i/>
                                </w:rPr>
                              </m:ctrlPr>
                            </m:fPr>
                            <m:num>
                              <m:r>
                                <w:rPr>
                                  <w:rFonts w:ascii="Cambria Math" w:hAnsi="Cambria Math"/>
                                </w:rPr>
                                <m:t>5</m:t>
                              </m:r>
                            </m:num>
                            <m:den>
                              <m:r>
                                <w:rPr>
                                  <w:rFonts w:ascii="Cambria Math" w:hAnsi="Cambria Math"/>
                                </w:rPr>
                                <m:t>3</m:t>
                              </m:r>
                            </m:den>
                          </m:f>
                        </m:sup>
                      </m:sSup>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sSub>
                        <m:sSubPr>
                          <m:ctrlPr>
                            <w:rPr>
                              <w:rFonts w:ascii="Cambria Math" w:hAnsi="Cambria Math"/>
                              <w:i/>
                            </w:rPr>
                          </m:ctrlPr>
                        </m:sSubPr>
                        <m:e>
                          <m:r>
                            <w:rPr>
                              <w:rFonts w:ascii="Cambria Math" w:hAnsi="Cambria Math"/>
                            </w:rPr>
                            <m:t>*Q</m:t>
                          </m:r>
                        </m:e>
                        <m:sub>
                          <m:r>
                            <w:rPr>
                              <w:rFonts w:ascii="Cambria Math" w:hAnsi="Cambria Math"/>
                            </w:rPr>
                            <m:t>0</m:t>
                          </m:r>
                        </m:sub>
                      </m:sSub>
                    </m:num>
                    <m:den>
                      <m:r>
                        <w:rPr>
                          <w:rFonts w:ascii="Cambria Math" w:hAnsi="Cambria Math"/>
                        </w:rPr>
                        <m:t>π</m:t>
                      </m:r>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DZ</m:t>
                              </m:r>
                            </m:sub>
                          </m:sSub>
                        </m:e>
                        <m:sup>
                          <m:f>
                            <m:fPr>
                              <m:type m:val="skw"/>
                              <m:ctrlPr>
                                <w:rPr>
                                  <w:rFonts w:ascii="Cambria Math" w:hAnsi="Cambria Math"/>
                                  <w:i/>
                                </w:rPr>
                              </m:ctrlPr>
                            </m:fPr>
                            <m:num>
                              <m:r>
                                <w:rPr>
                                  <w:rFonts w:ascii="Cambria Math" w:hAnsi="Cambria Math"/>
                                </w:rPr>
                                <m:t>1</m:t>
                              </m:r>
                            </m:num>
                            <m:den>
                              <m:r>
                                <w:rPr>
                                  <w:rFonts w:ascii="Cambria Math" w:hAnsi="Cambria Math"/>
                                </w:rPr>
                                <m:t>2</m:t>
                              </m:r>
                            </m:den>
                          </m:f>
                        </m:sup>
                      </m:sSup>
                    </m:den>
                  </m:f>
                </m:e>
              </m:d>
            </m:e>
            <m:sup>
              <m:f>
                <m:fPr>
                  <m:type m:val="skw"/>
                  <m:ctrlPr>
                    <w:rPr>
                      <w:rFonts w:ascii="Cambria Math" w:hAnsi="Cambria Math"/>
                      <w:i/>
                    </w:rPr>
                  </m:ctrlPr>
                </m:fPr>
                <m:num>
                  <m:r>
                    <w:rPr>
                      <w:rFonts w:ascii="Cambria Math" w:hAnsi="Cambria Math"/>
                    </w:rPr>
                    <m:t>3</m:t>
                  </m:r>
                </m:num>
                <m:den>
                  <m:r>
                    <w:rPr>
                      <w:rFonts w:ascii="Cambria Math" w:hAnsi="Cambria Math"/>
                    </w:rPr>
                    <m:t>8</m:t>
                  </m:r>
                </m:den>
              </m:f>
            </m:sup>
          </m:sSup>
        </m:oMath>
      </m:oMathPara>
    </w:p>
    <w:p w14:paraId="5B413A17" w14:textId="4AD8DF40" w:rsidR="00837055" w:rsidRPr="00837055" w:rsidRDefault="00837055" w:rsidP="00837055">
      <m:oMathPara>
        <m:oMathParaPr>
          <m:jc m:val="left"/>
        </m:oMathParaPr>
        <m:oMath>
          <m:r>
            <w:rPr>
              <w:rFonts w:ascii="Cambria Math" w:hAnsi="Cambria Math"/>
              <w:lang w:val="el-GR"/>
            </w:rPr>
            <m:t xml:space="preserve">   </m:t>
          </m:r>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4</m:t>
                          </m:r>
                        </m:e>
                        <m:sup>
                          <m:f>
                            <m:fPr>
                              <m:type m:val="skw"/>
                              <m:ctrlPr>
                                <w:rPr>
                                  <w:rFonts w:ascii="Cambria Math" w:hAnsi="Cambria Math"/>
                                  <w:i/>
                                </w:rPr>
                              </m:ctrlPr>
                            </m:fPr>
                            <m:num>
                              <m:r>
                                <w:rPr>
                                  <w:rFonts w:ascii="Cambria Math" w:hAnsi="Cambria Math"/>
                                </w:rPr>
                                <m:t>5</m:t>
                              </m:r>
                            </m:num>
                            <m:den>
                              <m:r>
                                <w:rPr>
                                  <w:rFonts w:ascii="Cambria Math" w:hAnsi="Cambria Math"/>
                                </w:rPr>
                                <m:t>3</m:t>
                              </m:r>
                            </m:den>
                          </m:f>
                        </m:sup>
                      </m:sSup>
                      <m:r>
                        <w:rPr>
                          <w:rFonts w:ascii="Cambria Math" w:hAnsi="Cambria Math"/>
                        </w:rPr>
                        <m:t>*0.015*0.12</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num>
                    <m:den>
                      <m:r>
                        <w:rPr>
                          <w:rFonts w:ascii="Cambria Math" w:hAnsi="Cambria Math"/>
                        </w:rPr>
                        <m:t>π</m:t>
                      </m:r>
                      <m:sSup>
                        <m:sSupPr>
                          <m:ctrlPr>
                            <w:rPr>
                              <w:rFonts w:ascii="Cambria Math" w:hAnsi="Cambria Math"/>
                              <w:i/>
                            </w:rPr>
                          </m:ctrlPr>
                        </m:sSupPr>
                        <m:e>
                          <m:r>
                            <w:rPr>
                              <w:rFonts w:ascii="Cambria Math" w:hAnsi="Cambria Math"/>
                            </w:rPr>
                            <m:t>*</m:t>
                          </m:r>
                          <m:d>
                            <m:dPr>
                              <m:ctrlPr>
                                <w:rPr>
                                  <w:rFonts w:ascii="Cambria Math" w:hAnsi="Cambria Math"/>
                                  <w:i/>
                                </w:rPr>
                              </m:ctrlPr>
                            </m:dPr>
                            <m:e>
                              <m:r>
                                <w:rPr>
                                  <w:rFonts w:ascii="Cambria Math" w:hAnsi="Cambria Math"/>
                                </w:rPr>
                                <m:t>0.072</m:t>
                              </m:r>
                            </m:e>
                          </m:d>
                        </m:e>
                        <m:sup>
                          <m:f>
                            <m:fPr>
                              <m:type m:val="skw"/>
                              <m:ctrlPr>
                                <w:rPr>
                                  <w:rFonts w:ascii="Cambria Math" w:hAnsi="Cambria Math"/>
                                  <w:i/>
                                </w:rPr>
                              </m:ctrlPr>
                            </m:fPr>
                            <m:num>
                              <m:r>
                                <w:rPr>
                                  <w:rFonts w:ascii="Cambria Math" w:hAnsi="Cambria Math"/>
                                </w:rPr>
                                <m:t>1</m:t>
                              </m:r>
                            </m:num>
                            <m:den>
                              <m:r>
                                <w:rPr>
                                  <w:rFonts w:ascii="Cambria Math" w:hAnsi="Cambria Math"/>
                                </w:rPr>
                                <m:t>2</m:t>
                              </m:r>
                            </m:den>
                          </m:f>
                        </m:sup>
                      </m:sSup>
                    </m:den>
                  </m:f>
                </m:e>
              </m:d>
            </m:e>
            <m:sup>
              <m:f>
                <m:fPr>
                  <m:type m:val="skw"/>
                  <m:ctrlPr>
                    <w:rPr>
                      <w:rFonts w:ascii="Cambria Math" w:hAnsi="Cambria Math"/>
                      <w:i/>
                    </w:rPr>
                  </m:ctrlPr>
                </m:fPr>
                <m:num>
                  <m:r>
                    <w:rPr>
                      <w:rFonts w:ascii="Cambria Math" w:hAnsi="Cambria Math"/>
                    </w:rPr>
                    <m:t>3</m:t>
                  </m:r>
                </m:num>
                <m:den>
                  <m:r>
                    <w:rPr>
                      <w:rFonts w:ascii="Cambria Math" w:hAnsi="Cambria Math"/>
                    </w:rPr>
                    <m:t>8</m:t>
                  </m:r>
                </m:den>
              </m:f>
            </m:sup>
          </m:sSup>
        </m:oMath>
      </m:oMathPara>
    </w:p>
    <w:p w14:paraId="705E59EC" w14:textId="0B3D4D22" w:rsidR="00837055" w:rsidRPr="00837055" w:rsidRDefault="00837055" w:rsidP="00837055">
      <w:pPr>
        <w:rPr>
          <w:b/>
          <w:bCs/>
          <w:lang w:val="el-GR"/>
        </w:rPr>
      </w:pPr>
      <m:oMath>
        <m:r>
          <m:rPr>
            <m:sty m:val="bi"/>
          </m:rPr>
          <w:rPr>
            <w:rFonts w:ascii="Cambria Math" w:hAnsi="Cambria Math"/>
            <w:lang w:val="el-GR"/>
          </w:rPr>
          <m:t xml:space="preserve">    =</m:t>
        </m:r>
      </m:oMath>
      <w:r w:rsidRPr="00837055">
        <w:rPr>
          <w:b/>
          <w:bCs/>
          <w:lang w:val="el-GR"/>
        </w:rPr>
        <w:t>0.24</w:t>
      </w:r>
      <w:r w:rsidRPr="00837055">
        <w:rPr>
          <w:b/>
          <w:bCs/>
        </w:rPr>
        <w:t>m</w:t>
      </w:r>
      <w:r w:rsidRPr="00837055">
        <w:rPr>
          <w:b/>
          <w:bCs/>
          <w:lang w:val="el-GR"/>
        </w:rPr>
        <w:t xml:space="preserve"> ή 24</w:t>
      </w:r>
      <w:r w:rsidRPr="00837055">
        <w:rPr>
          <w:b/>
          <w:bCs/>
        </w:rPr>
        <w:t>cm</w:t>
      </w:r>
    </w:p>
    <w:p w14:paraId="6EAC9D34" w14:textId="77777777" w:rsidR="00837055" w:rsidRDefault="00837055" w:rsidP="00837055">
      <w:pPr>
        <w:rPr>
          <w:bCs/>
          <w:lang w:val="el-GR"/>
        </w:rPr>
      </w:pPr>
    </w:p>
    <w:p w14:paraId="3F8C67AB" w14:textId="77777777" w:rsidR="00DE6593" w:rsidRDefault="00DE6593" w:rsidP="00837055">
      <w:pPr>
        <w:rPr>
          <w:bCs/>
          <w:lang w:val="el-GR"/>
        </w:rPr>
      </w:pPr>
    </w:p>
    <w:p w14:paraId="1646AD93" w14:textId="77777777" w:rsidR="00DE6593" w:rsidRDefault="00DE6593" w:rsidP="00837055">
      <w:pPr>
        <w:rPr>
          <w:bCs/>
          <w:lang w:val="el-GR"/>
        </w:rPr>
      </w:pPr>
    </w:p>
    <w:p w14:paraId="5D84E610" w14:textId="77777777" w:rsidR="00DE6593" w:rsidRDefault="00DE6593" w:rsidP="00837055">
      <w:pPr>
        <w:rPr>
          <w:bCs/>
          <w:lang w:val="el-GR"/>
        </w:rPr>
      </w:pPr>
    </w:p>
    <w:p w14:paraId="5A74F737" w14:textId="77777777" w:rsidR="00DE6593" w:rsidRDefault="00DE6593" w:rsidP="00837055">
      <w:pPr>
        <w:rPr>
          <w:bCs/>
          <w:lang w:val="el-GR"/>
        </w:rPr>
      </w:pPr>
    </w:p>
    <w:p w14:paraId="3E1A00D2" w14:textId="77777777" w:rsidR="00DE6593" w:rsidRDefault="00DE6593" w:rsidP="00837055">
      <w:pPr>
        <w:rPr>
          <w:bCs/>
          <w:lang w:val="el-GR"/>
        </w:rPr>
      </w:pPr>
    </w:p>
    <w:p w14:paraId="0345C7B7" w14:textId="77777777" w:rsidR="00DE6593" w:rsidRDefault="00DE6593" w:rsidP="00837055">
      <w:pPr>
        <w:rPr>
          <w:bCs/>
          <w:lang w:val="el-GR"/>
        </w:rPr>
      </w:pPr>
    </w:p>
    <w:p w14:paraId="7C580792" w14:textId="77777777" w:rsidR="00DE6593" w:rsidRDefault="00DE6593" w:rsidP="00837055">
      <w:pPr>
        <w:rPr>
          <w:bCs/>
          <w:lang w:val="el-GR"/>
        </w:rPr>
      </w:pPr>
    </w:p>
    <w:p w14:paraId="7B7EB78C" w14:textId="77777777" w:rsidR="00DE6593" w:rsidRDefault="00DE6593" w:rsidP="00837055">
      <w:pPr>
        <w:rPr>
          <w:bCs/>
          <w:lang w:val="el-GR"/>
        </w:rPr>
      </w:pPr>
    </w:p>
    <w:p w14:paraId="0B1A59FA" w14:textId="77777777" w:rsidR="00DE6593" w:rsidRDefault="00DE6593" w:rsidP="00837055">
      <w:pPr>
        <w:rPr>
          <w:bCs/>
          <w:lang w:val="el-GR"/>
        </w:rPr>
      </w:pPr>
    </w:p>
    <w:p w14:paraId="0408D4B8" w14:textId="77777777" w:rsidR="00DE6593" w:rsidRDefault="00DE6593" w:rsidP="00837055">
      <w:pPr>
        <w:rPr>
          <w:bCs/>
          <w:lang w:val="el-GR"/>
        </w:rPr>
      </w:pPr>
    </w:p>
    <w:p w14:paraId="51233FD8" w14:textId="77777777" w:rsidR="00DE6593" w:rsidRDefault="00DE6593" w:rsidP="00837055">
      <w:pPr>
        <w:rPr>
          <w:bCs/>
          <w:lang w:val="el-GR"/>
        </w:rPr>
      </w:pPr>
    </w:p>
    <w:p w14:paraId="6E417DA2" w14:textId="77777777" w:rsidR="00DE6593" w:rsidRDefault="00DE6593" w:rsidP="00837055">
      <w:pPr>
        <w:rPr>
          <w:bCs/>
          <w:lang w:val="el-GR"/>
        </w:rPr>
      </w:pPr>
    </w:p>
    <w:p w14:paraId="2B9BD47F" w14:textId="77777777" w:rsidR="00DE6593" w:rsidRDefault="00DE6593" w:rsidP="00837055">
      <w:pPr>
        <w:rPr>
          <w:bCs/>
          <w:lang w:val="el-GR"/>
        </w:rPr>
      </w:pPr>
    </w:p>
    <w:p w14:paraId="0E6764BB" w14:textId="77777777" w:rsidR="00DE6593" w:rsidRPr="00837055" w:rsidRDefault="00DE6593" w:rsidP="00837055">
      <w:pPr>
        <w:rPr>
          <w:bCs/>
          <w:lang w:val="el-GR"/>
        </w:rPr>
      </w:pPr>
    </w:p>
    <w:p w14:paraId="1152F298" w14:textId="77777777" w:rsidR="003D55A5" w:rsidRPr="003140F8" w:rsidRDefault="00837055" w:rsidP="0002148B">
      <w:pPr>
        <w:pStyle w:val="1"/>
        <w:rPr>
          <w:lang w:val="el-GR"/>
        </w:rPr>
      </w:pPr>
      <w:bookmarkStart w:id="60" w:name="_Toc137839118"/>
      <w:r w:rsidRPr="003140F8">
        <w:rPr>
          <w:lang w:val="el-GR"/>
        </w:rPr>
        <w:lastRenderedPageBreak/>
        <w:t>Ερώτημα 1.9</w:t>
      </w:r>
      <w:bookmarkEnd w:id="60"/>
      <w:r w:rsidRPr="003140F8">
        <w:rPr>
          <w:lang w:val="el-GR"/>
        </w:rPr>
        <w:t xml:space="preserve"> </w:t>
      </w:r>
    </w:p>
    <w:p w14:paraId="6FCDB3DC" w14:textId="77777777" w:rsidR="00CF7C1A" w:rsidRDefault="00837055" w:rsidP="00837055">
      <w:pPr>
        <w:rPr>
          <w:b/>
          <w:bCs/>
          <w:lang w:val="el-GR"/>
        </w:rPr>
      </w:pPr>
      <w:r w:rsidRPr="00837055">
        <w:rPr>
          <w:b/>
          <w:bCs/>
          <w:lang w:val="el-GR"/>
        </w:rPr>
        <w:t xml:space="preserve">Από την πιο κάτω εικόνα δίνεται η οριζοντιογραφία με τα επιμέρους τμήματα των αγωγών ακαθάρτων και ομβρίων του οικισμού. Ο </w:t>
      </w:r>
      <w:r w:rsidRPr="00CF7C1A">
        <w:rPr>
          <w:b/>
          <w:bCs/>
          <w:color w:val="00B050"/>
          <w:lang w:val="el-GR"/>
        </w:rPr>
        <w:t>αγωγός MCα</w:t>
      </w:r>
      <w:r w:rsidRPr="00837055">
        <w:rPr>
          <w:b/>
          <w:bCs/>
          <w:lang w:val="el-GR"/>
        </w:rPr>
        <w:t xml:space="preserve"> </w:t>
      </w:r>
      <w:r w:rsidRPr="00CF7C1A">
        <w:rPr>
          <w:b/>
          <w:bCs/>
          <w:color w:val="00B050"/>
          <w:lang w:val="el-GR"/>
        </w:rPr>
        <w:t>είναι αγωγός ομβρίων</w:t>
      </w:r>
      <w:r w:rsidRPr="00837055">
        <w:rPr>
          <w:b/>
          <w:bCs/>
          <w:lang w:val="el-GR"/>
        </w:rPr>
        <w:t xml:space="preserve"> και ο </w:t>
      </w:r>
      <w:r w:rsidRPr="00CF7C1A">
        <w:rPr>
          <w:b/>
          <w:bCs/>
          <w:color w:val="7030A0"/>
          <w:lang w:val="el-GR"/>
        </w:rPr>
        <w:t>αγωγός FED είναι δευτερεύων αγωγός ακαθάρτων</w:t>
      </w:r>
      <w:r w:rsidRPr="00837055">
        <w:rPr>
          <w:b/>
          <w:bCs/>
          <w:lang w:val="el-GR"/>
        </w:rPr>
        <w:t xml:space="preserve">. Τα μήκη των αγωγών δίνονται. </w:t>
      </w:r>
    </w:p>
    <w:p w14:paraId="40BD05A1" w14:textId="40BEB90B" w:rsidR="00DE6593" w:rsidRDefault="00837055" w:rsidP="00837055">
      <w:pPr>
        <w:rPr>
          <w:b/>
          <w:bCs/>
          <w:lang w:val="el-GR"/>
        </w:rPr>
      </w:pPr>
      <w:r w:rsidRPr="00837055">
        <w:rPr>
          <w:b/>
          <w:bCs/>
          <w:lang w:val="el-GR"/>
        </w:rPr>
        <w:t xml:space="preserve">Το ελάχιστο βάθος αγωγών ομβρίων είναι </w:t>
      </w:r>
      <w:r w:rsidRPr="00CF7C1A">
        <w:rPr>
          <w:b/>
          <w:bCs/>
          <w:color w:val="00B050"/>
          <w:lang w:val="el-GR"/>
        </w:rPr>
        <w:t>1m</w:t>
      </w:r>
      <w:r w:rsidRPr="00837055">
        <w:rPr>
          <w:b/>
          <w:bCs/>
          <w:lang w:val="el-GR"/>
        </w:rPr>
        <w:t xml:space="preserve"> και των αγωγών ακαθάρτων είναι </w:t>
      </w:r>
      <w:r w:rsidRPr="00CF7C1A">
        <w:rPr>
          <w:b/>
          <w:bCs/>
          <w:color w:val="7030A0"/>
          <w:lang w:val="el-GR"/>
        </w:rPr>
        <w:t>2m</w:t>
      </w:r>
      <w:r w:rsidRPr="00837055">
        <w:rPr>
          <w:b/>
          <w:bCs/>
          <w:lang w:val="el-GR"/>
        </w:rPr>
        <w:t xml:space="preserve">. Οι συνολικές αποχετευόμενες εκτάσεις τμημάτων αγωγών δίνονται.  Οι όμβριες καμπύλες να υπολογιστούν με βάση την γενικευμένη </w:t>
      </w:r>
      <m:oMath>
        <m:r>
          <m:rPr>
            <m:sty m:val="bi"/>
          </m:rPr>
          <w:rPr>
            <w:rFonts w:ascii="Cambria Math" w:hAnsi="Cambria Math"/>
            <w:lang w:val="el-GR"/>
          </w:rPr>
          <m:t>i</m:t>
        </m:r>
        <m:d>
          <m:dPr>
            <m:ctrlPr>
              <w:rPr>
                <w:rFonts w:ascii="Cambria Math" w:hAnsi="Cambria Math"/>
                <w:b/>
                <w:bCs/>
                <w:lang w:val="el-GR"/>
              </w:rPr>
            </m:ctrlPr>
          </m:dPr>
          <m:e>
            <m:r>
              <m:rPr>
                <m:sty m:val="bi"/>
              </m:rPr>
              <w:rPr>
                <w:rFonts w:ascii="Cambria Math" w:hAnsi="Cambria Math"/>
                <w:lang w:val="el-GR"/>
              </w:rPr>
              <m:t>d</m:t>
            </m:r>
            <m:r>
              <m:rPr>
                <m:sty m:val="b"/>
              </m:rPr>
              <w:rPr>
                <w:rFonts w:ascii="Cambria Math" w:hAnsi="Cambria Math"/>
                <w:lang w:val="el-GR"/>
              </w:rPr>
              <m:t>,</m:t>
            </m:r>
            <m:r>
              <m:rPr>
                <m:sty m:val="bi"/>
              </m:rPr>
              <w:rPr>
                <w:rFonts w:ascii="Cambria Math" w:hAnsi="Cambria Math"/>
                <w:lang w:val="el-GR"/>
              </w:rPr>
              <m:t>T</m:t>
            </m:r>
          </m:e>
        </m:d>
        <m:r>
          <m:rPr>
            <m:sty m:val="b"/>
          </m:rPr>
          <w:rPr>
            <w:rFonts w:ascii="Cambria Math" w:hAnsi="Cambria Math"/>
            <w:lang w:val="el-GR"/>
          </w:rPr>
          <m:t>=</m:t>
        </m:r>
        <m:f>
          <m:fPr>
            <m:ctrlPr>
              <w:rPr>
                <w:rFonts w:ascii="Cambria Math" w:hAnsi="Cambria Math"/>
                <w:b/>
                <w:bCs/>
                <w:lang w:val="el-GR"/>
              </w:rPr>
            </m:ctrlPr>
          </m:fPr>
          <m:num>
            <m:sSup>
              <m:sSupPr>
                <m:ctrlPr>
                  <w:rPr>
                    <w:rFonts w:ascii="Cambria Math" w:hAnsi="Cambria Math"/>
                    <w:b/>
                    <w:bCs/>
                    <w:lang w:val="el-GR"/>
                  </w:rPr>
                </m:ctrlPr>
              </m:sSupPr>
              <m:e>
                <m:r>
                  <m:rPr>
                    <m:sty m:val="bi"/>
                  </m:rPr>
                  <w:rPr>
                    <w:rFonts w:ascii="Cambria Math" w:hAnsi="Cambria Math"/>
                    <w:lang w:val="el-GR"/>
                  </w:rPr>
                  <m:t>λ</m:t>
                </m:r>
              </m:e>
              <m:sup>
                <m:r>
                  <m:rPr>
                    <m:sty m:val="b"/>
                  </m:rPr>
                  <w:rPr>
                    <w:rFonts w:ascii="Cambria Math" w:hAnsi="Cambria Math"/>
                    <w:lang w:val="el-GR"/>
                  </w:rPr>
                  <m:t>'</m:t>
                </m:r>
              </m:sup>
            </m:sSup>
            <m:sSup>
              <m:sSupPr>
                <m:ctrlPr>
                  <w:rPr>
                    <w:rFonts w:ascii="Cambria Math" w:hAnsi="Cambria Math"/>
                    <w:b/>
                    <w:bCs/>
                    <w:lang w:val="el-GR"/>
                  </w:rPr>
                </m:ctrlPr>
              </m:sSupPr>
              <m:e>
                <m:d>
                  <m:dPr>
                    <m:ctrlPr>
                      <w:rPr>
                        <w:rFonts w:ascii="Cambria Math" w:hAnsi="Cambria Math"/>
                        <w:b/>
                        <w:bCs/>
                        <w:lang w:val="el-GR"/>
                      </w:rPr>
                    </m:ctrlPr>
                  </m:dPr>
                  <m:e>
                    <m:f>
                      <m:fPr>
                        <m:type m:val="skw"/>
                        <m:ctrlPr>
                          <w:rPr>
                            <w:rFonts w:ascii="Cambria Math" w:hAnsi="Cambria Math"/>
                            <w:b/>
                            <w:bCs/>
                            <w:lang w:val="el-GR"/>
                          </w:rPr>
                        </m:ctrlPr>
                      </m:fPr>
                      <m:num>
                        <m:r>
                          <m:rPr>
                            <m:sty m:val="bi"/>
                          </m:rPr>
                          <w:rPr>
                            <w:rFonts w:ascii="Cambria Math" w:hAnsi="Cambria Math"/>
                            <w:lang w:val="el-GR"/>
                          </w:rPr>
                          <m:t>Τ</m:t>
                        </m:r>
                      </m:num>
                      <m:den>
                        <m:r>
                          <m:rPr>
                            <m:sty m:val="bi"/>
                          </m:rPr>
                          <w:rPr>
                            <w:rFonts w:ascii="Cambria Math" w:hAnsi="Cambria Math"/>
                            <w:lang w:val="el-GR"/>
                          </w:rPr>
                          <m:t>Δ</m:t>
                        </m:r>
                      </m:den>
                    </m:f>
                  </m:e>
                </m:d>
              </m:e>
              <m:sup>
                <m:r>
                  <m:rPr>
                    <m:sty m:val="bi"/>
                  </m:rPr>
                  <w:rPr>
                    <w:rFonts w:ascii="Cambria Math" w:hAnsi="Cambria Math"/>
                    <w:lang w:val="el-GR"/>
                  </w:rPr>
                  <m:t>κ</m:t>
                </m:r>
              </m:sup>
            </m:sSup>
            <m:r>
              <m:rPr>
                <m:sty m:val="b"/>
              </m:rPr>
              <w:rPr>
                <w:rFonts w:ascii="Cambria Math" w:hAnsi="Cambria Math"/>
                <w:lang w:val="el-GR"/>
              </w:rPr>
              <m:t>-</m:t>
            </m:r>
            <m:sSup>
              <m:sSupPr>
                <m:ctrlPr>
                  <w:rPr>
                    <w:rFonts w:ascii="Cambria Math" w:hAnsi="Cambria Math"/>
                    <w:b/>
                    <w:bCs/>
                    <w:lang w:val="el-GR"/>
                  </w:rPr>
                </m:ctrlPr>
              </m:sSupPr>
              <m:e>
                <m:r>
                  <m:rPr>
                    <m:sty m:val="bi"/>
                  </m:rPr>
                  <w:rPr>
                    <w:rFonts w:ascii="Cambria Math" w:hAnsi="Cambria Math"/>
                    <w:lang w:val="el-GR"/>
                  </w:rPr>
                  <m:t>ψ</m:t>
                </m:r>
              </m:e>
              <m:sup>
                <m:r>
                  <m:rPr>
                    <m:sty m:val="b"/>
                  </m:rPr>
                  <w:rPr>
                    <w:rFonts w:ascii="Cambria Math" w:hAnsi="Cambria Math"/>
                    <w:lang w:val="el-GR"/>
                  </w:rPr>
                  <m:t>'</m:t>
                </m:r>
              </m:sup>
            </m:sSup>
          </m:num>
          <m:den>
            <m:sSup>
              <m:sSupPr>
                <m:ctrlPr>
                  <w:rPr>
                    <w:rFonts w:ascii="Cambria Math" w:hAnsi="Cambria Math"/>
                    <w:b/>
                    <w:bCs/>
                    <w:lang w:val="el-GR"/>
                  </w:rPr>
                </m:ctrlPr>
              </m:sSupPr>
              <m:e>
                <m:d>
                  <m:dPr>
                    <m:ctrlPr>
                      <w:rPr>
                        <w:rFonts w:ascii="Cambria Math" w:hAnsi="Cambria Math"/>
                        <w:b/>
                        <w:bCs/>
                        <w:lang w:val="el-GR"/>
                      </w:rPr>
                    </m:ctrlPr>
                  </m:dPr>
                  <m:e>
                    <m:r>
                      <m:rPr>
                        <m:sty m:val="b"/>
                      </m:rPr>
                      <w:rPr>
                        <w:rFonts w:ascii="Cambria Math" w:hAnsi="Cambria Math"/>
                        <w:lang w:val="el-GR"/>
                      </w:rPr>
                      <m:t>1+</m:t>
                    </m:r>
                    <m:f>
                      <m:fPr>
                        <m:type m:val="skw"/>
                        <m:ctrlPr>
                          <w:rPr>
                            <w:rFonts w:ascii="Cambria Math" w:hAnsi="Cambria Math"/>
                            <w:b/>
                            <w:bCs/>
                            <w:lang w:val="el-GR"/>
                          </w:rPr>
                        </m:ctrlPr>
                      </m:fPr>
                      <m:num>
                        <m:r>
                          <m:rPr>
                            <m:sty m:val="bi"/>
                          </m:rPr>
                          <w:rPr>
                            <w:rFonts w:ascii="Cambria Math" w:hAnsi="Cambria Math"/>
                            <w:lang w:val="el-GR"/>
                          </w:rPr>
                          <m:t>d</m:t>
                        </m:r>
                      </m:num>
                      <m:den>
                        <m:r>
                          <m:rPr>
                            <m:sty m:val="bi"/>
                          </m:rPr>
                          <w:rPr>
                            <w:rFonts w:ascii="Cambria Math" w:hAnsi="Cambria Math"/>
                            <w:lang w:val="el-GR"/>
                          </w:rPr>
                          <m:t>θ</m:t>
                        </m:r>
                      </m:den>
                    </m:f>
                  </m:e>
                </m:d>
              </m:e>
              <m:sup>
                <m:r>
                  <m:rPr>
                    <m:sty m:val="bi"/>
                  </m:rPr>
                  <w:rPr>
                    <w:rFonts w:ascii="Cambria Math" w:hAnsi="Cambria Math"/>
                    <w:lang w:val="el-GR"/>
                  </w:rPr>
                  <m:t>n</m:t>
                </m:r>
              </m:sup>
            </m:sSup>
          </m:den>
        </m:f>
      </m:oMath>
      <w:r w:rsidRPr="00837055">
        <w:rPr>
          <w:b/>
          <w:bCs/>
          <w:lang w:val="el-GR"/>
        </w:rPr>
        <w:t xml:space="preserve"> και τους συντελεστές του πλησιέστερου στον οικισμό βροχογραφικού σταθμού όπως αναζητηθούν από το </w:t>
      </w:r>
      <w:hyperlink r:id="rId46">
        <w:r w:rsidRPr="00837055">
          <w:rPr>
            <w:rStyle w:val="-"/>
            <w:b/>
            <w:bCs/>
            <w:lang w:val="el-GR"/>
          </w:rPr>
          <w:t>ΥΠΕΚΑ</w:t>
        </w:r>
      </w:hyperlink>
      <w:hyperlink r:id="rId47">
        <w:r w:rsidRPr="00837055">
          <w:rPr>
            <w:rStyle w:val="-"/>
            <w:b/>
            <w:bCs/>
            <w:lang w:val="el-GR"/>
          </w:rPr>
          <w:t>.</w:t>
        </w:r>
      </w:hyperlink>
      <w:r w:rsidRPr="00837055">
        <w:rPr>
          <w:b/>
          <w:bCs/>
          <w:lang w:val="el-GR"/>
        </w:rPr>
        <w:t xml:space="preserve"> </w:t>
      </w:r>
    </w:p>
    <w:p w14:paraId="6F17D870" w14:textId="002165D1" w:rsidR="00837055" w:rsidRPr="00837055" w:rsidRDefault="00837055" w:rsidP="00837055">
      <w:pPr>
        <w:rPr>
          <w:b/>
          <w:bCs/>
          <w:lang w:val="el-GR"/>
        </w:rPr>
      </w:pPr>
      <w:r w:rsidRPr="00837055">
        <w:rPr>
          <w:b/>
          <w:bCs/>
          <w:lang w:val="el-GR"/>
        </w:rPr>
        <w:t>Η περίοδος επαναφοράς σχε</w:t>
      </w:r>
      <w:r w:rsidR="00DE6593">
        <w:rPr>
          <w:b/>
          <w:bCs/>
          <w:lang w:val="el-GR"/>
        </w:rPr>
        <w:t>δ</w:t>
      </w:r>
      <w:r w:rsidRPr="00837055">
        <w:rPr>
          <w:b/>
          <w:bCs/>
          <w:lang w:val="el-GR"/>
        </w:rPr>
        <w:t>ιασμού είναι Τ=5 έτη και ο συντελεστής απορροής C</w:t>
      </w:r>
      <w:r w:rsidR="009F36E7">
        <w:rPr>
          <w:b/>
          <w:bCs/>
          <w:lang w:val="el-GR"/>
        </w:rPr>
        <w:t xml:space="preserve"> =0,7</w:t>
      </w:r>
      <w:r w:rsidRPr="00837055">
        <w:rPr>
          <w:b/>
          <w:bCs/>
          <w:lang w:val="el-GR"/>
        </w:rPr>
        <w:t>. Ο χρόνος συγκέντρωσης τμήματος</w:t>
      </w:r>
      <w:r w:rsidR="009F36E7">
        <w:rPr>
          <w:b/>
          <w:bCs/>
          <w:lang w:val="el-GR"/>
        </w:rPr>
        <w:t xml:space="preserve"> </w:t>
      </w:r>
      <w:r w:rsidR="009F36E7">
        <w:rPr>
          <w:b/>
          <w:bCs/>
        </w:rPr>
        <w:t>MC</w:t>
      </w:r>
      <w:r w:rsidRPr="00837055">
        <w:rPr>
          <w:b/>
          <w:bCs/>
          <w:lang w:val="el-GR"/>
        </w:rPr>
        <w:t xml:space="preserve"> </w:t>
      </w:r>
      <w:r w:rsidRPr="00837055">
        <w:rPr>
          <w:rFonts w:ascii="Cambria Math" w:hAnsi="Cambria Math" w:cs="Cambria Math"/>
          <w:b/>
          <w:bCs/>
          <w:lang w:val="el-GR"/>
        </w:rPr>
        <w:t>𝒕</w:t>
      </w:r>
      <w:r w:rsidRPr="009F36E7">
        <w:rPr>
          <w:b/>
          <w:bCs/>
          <w:vertAlign w:val="subscript"/>
          <w:lang w:val="el-GR"/>
        </w:rPr>
        <w:t>MC</w:t>
      </w:r>
      <w:r w:rsidRPr="00837055">
        <w:rPr>
          <w:b/>
          <w:bCs/>
          <w:lang w:val="el-GR"/>
        </w:rPr>
        <w:t xml:space="preserve"> δίνεται. Η πυκνότητα πληθισμού στην περιοχή μελέτης είναι </w:t>
      </w:r>
      <w:r w:rsidR="00C4379E">
        <w:rPr>
          <w:b/>
          <w:bCs/>
          <w:lang w:val="el-GR"/>
        </w:rPr>
        <w:t>ε=</w:t>
      </w:r>
      <w:r w:rsidRPr="00837055">
        <w:rPr>
          <w:b/>
          <w:bCs/>
          <w:lang w:val="el-GR"/>
        </w:rPr>
        <w:t xml:space="preserve">160κατ/ha και η ειδική κατανάλωση είναι υδρευτικού νερού </w:t>
      </w:r>
      <w:r w:rsidRPr="00837055">
        <w:rPr>
          <w:b/>
          <w:bCs/>
        </w:rPr>
        <w:t>Q</w:t>
      </w:r>
      <w:r w:rsidRPr="00837055">
        <w:rPr>
          <w:rFonts w:ascii="Cambria Math" w:hAnsi="Cambria Math" w:cs="Cambria Math"/>
          <w:b/>
          <w:bCs/>
          <w:vertAlign w:val="subscript"/>
          <w:lang w:val="el-GR"/>
        </w:rPr>
        <w:t>𝐸</w:t>
      </w:r>
      <w:r w:rsidRPr="00837055">
        <w:rPr>
          <w:b/>
          <w:bCs/>
          <w:lang w:val="el-GR"/>
        </w:rPr>
        <w:t xml:space="preserve">=180 l/κατ/d. Ο συντελεστής μέγιστης ημερήσιας κατανάλωσης είναι </w:t>
      </w:r>
      <w:r w:rsidRPr="00837055">
        <w:rPr>
          <w:rFonts w:ascii="Cambria Math" w:hAnsi="Cambria Math" w:cs="Cambria Math"/>
          <w:b/>
          <w:bCs/>
          <w:lang w:val="el-GR"/>
        </w:rPr>
        <w:t>𝜆</w:t>
      </w:r>
      <w:r w:rsidRPr="00837055">
        <w:rPr>
          <w:rFonts w:ascii="Cambria Math" w:hAnsi="Cambria Math" w:cs="Cambria Math"/>
          <w:b/>
          <w:bCs/>
          <w:vertAlign w:val="subscript"/>
          <w:lang w:val="el-GR"/>
        </w:rPr>
        <w:t>𝛨</w:t>
      </w:r>
      <w:r w:rsidRPr="00837055">
        <w:rPr>
          <w:b/>
          <w:bCs/>
          <w:lang w:val="el-GR"/>
        </w:rPr>
        <w:t xml:space="preserve"> = 1,5 και το ποσοστό εισόδου υδρευτικού νερού στο δίκτυο ακαθάρτων: ρ = 0,8. Οι παρασιτικές εισροές ≈ 35% της παροχής αιχμής ακαθάρτων. Οι διάμετροι υφιστάμενων αγωγών ανάντη του σημείου Μ:70cm (όμβρια) και ανάντη του σημείου F:30cm (ακάθαρτα). Εμπορικές διάμετροι είναι διαθέσιμοι ανά 10cm. Για τους υδραυλικούς υπολογισμούς να ληφθεί συντελεστής Manning σε καθεστώς ολικής πλήρωσης n</w:t>
      </w:r>
      <w:r w:rsidRPr="00837055">
        <w:rPr>
          <w:b/>
          <w:bCs/>
          <w:vertAlign w:val="subscript"/>
          <w:lang w:val="el-GR"/>
        </w:rPr>
        <w:t>0</w:t>
      </w:r>
      <w:r w:rsidRPr="00837055">
        <w:rPr>
          <w:b/>
          <w:bCs/>
          <w:lang w:val="el-GR"/>
        </w:rPr>
        <w:t>=0,015. Ζητείται να γίνει διαστασιολόγηση και έλεγχος των: αγωγών ομβρίων M</w:t>
      </w:r>
      <w:r w:rsidRPr="00837055">
        <w:rPr>
          <w:b/>
          <w:bCs/>
          <w:vertAlign w:val="subscript"/>
          <w:lang w:val="el-GR"/>
        </w:rPr>
        <w:t>C</w:t>
      </w:r>
      <w:r w:rsidRPr="00837055">
        <w:rPr>
          <w:b/>
          <w:bCs/>
          <w:lang w:val="el-GR"/>
        </w:rPr>
        <w:t xml:space="preserve"> και C</w:t>
      </w:r>
      <w:r w:rsidRPr="00837055">
        <w:rPr>
          <w:b/>
          <w:bCs/>
          <w:vertAlign w:val="subscript"/>
          <w:lang w:val="el-GR"/>
        </w:rPr>
        <w:t>α</w:t>
      </w:r>
      <w:r w:rsidRPr="00837055">
        <w:rPr>
          <w:b/>
          <w:bCs/>
          <w:lang w:val="el-GR"/>
        </w:rPr>
        <w:t xml:space="preserve">, αγωγών ακαθάρτων FE και ED. </w:t>
      </w:r>
    </w:p>
    <w:p w14:paraId="00D726F8" w14:textId="384E1F4E" w:rsidR="00837055" w:rsidRPr="00837055" w:rsidRDefault="00837055" w:rsidP="00837055">
      <w:pPr>
        <w:rPr>
          <w:b/>
          <w:bCs/>
          <w:lang w:val="el-GR"/>
        </w:rPr>
      </w:pPr>
    </w:p>
    <w:p w14:paraId="58FEA952" w14:textId="77777777" w:rsidR="00837055" w:rsidRPr="00837055" w:rsidRDefault="00837055" w:rsidP="00837055">
      <w:pPr>
        <w:rPr>
          <w:lang w:val="el-GR"/>
        </w:rPr>
      </w:pPr>
    </w:p>
    <w:p w14:paraId="3CB29598" w14:textId="77777777" w:rsidR="00837055" w:rsidRPr="00837055" w:rsidRDefault="00837055" w:rsidP="00837055">
      <w:pPr>
        <w:rPr>
          <w:lang w:val="el-GR"/>
        </w:rPr>
      </w:pPr>
    </w:p>
    <w:p w14:paraId="2A21AF41" w14:textId="2813D379" w:rsidR="00837055" w:rsidRPr="00837055" w:rsidRDefault="00837055" w:rsidP="00837055">
      <w:pPr>
        <w:rPr>
          <w:lang w:val="el-GR"/>
        </w:rPr>
      </w:pPr>
      <w:r w:rsidRPr="00837055">
        <w:rPr>
          <w:noProof/>
        </w:rPr>
        <w:drawing>
          <wp:anchor distT="0" distB="0" distL="114300" distR="114300" simplePos="0" relativeHeight="251619840" behindDoc="0" locked="0" layoutInCell="1" allowOverlap="1" wp14:anchorId="5C2722EE" wp14:editId="659C1861">
            <wp:simplePos x="0" y="0"/>
            <wp:positionH relativeFrom="margin">
              <wp:posOffset>952500</wp:posOffset>
            </wp:positionH>
            <wp:positionV relativeFrom="paragraph">
              <wp:posOffset>-350520</wp:posOffset>
            </wp:positionV>
            <wp:extent cx="3642360" cy="3374071"/>
            <wp:effectExtent l="0" t="0" r="0" b="0"/>
            <wp:wrapNone/>
            <wp:docPr id="106169889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98897" name=""/>
                    <pic:cNvPicPr/>
                  </pic:nvPicPr>
                  <pic:blipFill rotWithShape="1">
                    <a:blip r:embed="rId48" cstate="print">
                      <a:extLst>
                        <a:ext uri="{28A0092B-C50C-407E-A947-70E740481C1C}">
                          <a14:useLocalDpi xmlns:a14="http://schemas.microsoft.com/office/drawing/2010/main" val="0"/>
                        </a:ext>
                      </a:extLst>
                    </a:blip>
                    <a:srcRect l="13611" t="21975" r="55834" b="22963"/>
                    <a:stretch/>
                  </pic:blipFill>
                  <pic:spPr bwMode="auto">
                    <a:xfrm>
                      <a:off x="0" y="0"/>
                      <a:ext cx="3653950" cy="33848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4D0B94" w14:textId="77777777" w:rsidR="00837055" w:rsidRPr="00837055" w:rsidRDefault="00837055" w:rsidP="00837055">
      <w:pPr>
        <w:rPr>
          <w:lang w:val="el-GR"/>
        </w:rPr>
      </w:pPr>
    </w:p>
    <w:p w14:paraId="4BC22B18" w14:textId="77777777" w:rsidR="00837055" w:rsidRPr="00837055" w:rsidRDefault="00837055" w:rsidP="00837055">
      <w:pPr>
        <w:rPr>
          <w:lang w:val="el-GR"/>
        </w:rPr>
      </w:pPr>
    </w:p>
    <w:p w14:paraId="72FC1AFF" w14:textId="77777777" w:rsidR="00837055" w:rsidRPr="00837055" w:rsidRDefault="00837055" w:rsidP="00837055">
      <w:pPr>
        <w:rPr>
          <w:lang w:val="el-GR"/>
        </w:rPr>
      </w:pPr>
    </w:p>
    <w:p w14:paraId="4CA49C53" w14:textId="77777777" w:rsidR="00837055" w:rsidRPr="00837055" w:rsidRDefault="00837055" w:rsidP="00837055">
      <w:pPr>
        <w:rPr>
          <w:lang w:val="el-GR"/>
        </w:rPr>
      </w:pPr>
    </w:p>
    <w:p w14:paraId="620E075F" w14:textId="77777777" w:rsidR="00837055" w:rsidRPr="00837055" w:rsidRDefault="00837055" w:rsidP="00837055">
      <w:pPr>
        <w:rPr>
          <w:lang w:val="el-GR"/>
        </w:rPr>
      </w:pPr>
    </w:p>
    <w:p w14:paraId="4F3DC4F1" w14:textId="77777777" w:rsidR="00837055" w:rsidRPr="00837055" w:rsidRDefault="00837055" w:rsidP="00837055">
      <w:pPr>
        <w:rPr>
          <w:lang w:val="el-GR"/>
        </w:rPr>
      </w:pPr>
    </w:p>
    <w:p w14:paraId="0FB92DF1" w14:textId="77777777" w:rsidR="00837055" w:rsidRPr="00837055" w:rsidRDefault="00837055" w:rsidP="00837055">
      <w:pPr>
        <w:rPr>
          <w:lang w:val="el-GR"/>
        </w:rPr>
      </w:pPr>
    </w:p>
    <w:p w14:paraId="4E24289A" w14:textId="77777777" w:rsidR="00837055" w:rsidRPr="00837055" w:rsidRDefault="00837055" w:rsidP="00837055">
      <w:pPr>
        <w:rPr>
          <w:lang w:val="el-GR"/>
        </w:rPr>
      </w:pPr>
    </w:p>
    <w:p w14:paraId="5C3682AC" w14:textId="77777777" w:rsidR="00837055" w:rsidRPr="00837055" w:rsidRDefault="00837055" w:rsidP="00837055">
      <w:pPr>
        <w:rPr>
          <w:lang w:val="el-GR"/>
        </w:rPr>
      </w:pPr>
    </w:p>
    <w:p w14:paraId="323FDB73" w14:textId="77777777" w:rsidR="00837055" w:rsidRPr="00837055" w:rsidRDefault="00837055" w:rsidP="00837055">
      <w:pPr>
        <w:rPr>
          <w:lang w:val="el-GR"/>
        </w:rPr>
      </w:pPr>
    </w:p>
    <w:p w14:paraId="654E8F94" w14:textId="77777777" w:rsidR="003E2392" w:rsidRDefault="003E2392" w:rsidP="00FE1771">
      <w:pPr>
        <w:jc w:val="center"/>
        <w:rPr>
          <w:lang w:val="el-GR"/>
        </w:rPr>
      </w:pPr>
    </w:p>
    <w:p w14:paraId="56D291E2" w14:textId="7AE604AE" w:rsidR="00837055" w:rsidRPr="00FE1771" w:rsidRDefault="005C75B7" w:rsidP="003E2392">
      <w:pPr>
        <w:rPr>
          <w:lang w:val="el-GR"/>
        </w:rPr>
      </w:pPr>
      <w:r w:rsidRPr="00FE1771">
        <w:rPr>
          <w:lang w:val="el-GR"/>
        </w:rPr>
        <w:lastRenderedPageBreak/>
        <w:t>Η</w:t>
      </w:r>
      <w:r w:rsidR="00837055" w:rsidRPr="00FE1771">
        <w:rPr>
          <w:lang w:val="el-GR"/>
        </w:rPr>
        <w:t xml:space="preserve"> λύση του ερωτήματος 1</w:t>
      </w:r>
      <w:r w:rsidRPr="00FE1771">
        <w:rPr>
          <w:lang w:val="el-GR"/>
        </w:rPr>
        <w:t>.</w:t>
      </w:r>
      <w:r w:rsidR="00837055" w:rsidRPr="00FE1771">
        <w:rPr>
          <w:lang w:val="el-GR"/>
        </w:rPr>
        <w:t xml:space="preserve">9 θα χωριστεί σε 2 μέρη </w:t>
      </w:r>
      <w:r w:rsidRPr="00FE1771">
        <w:rPr>
          <w:lang w:val="el-GR"/>
        </w:rPr>
        <w:t>(</w:t>
      </w:r>
      <w:r w:rsidRPr="00FE1771">
        <w:t>A</w:t>
      </w:r>
      <w:r w:rsidRPr="00FE1771">
        <w:rPr>
          <w:lang w:val="el-GR"/>
        </w:rPr>
        <w:t>,</w:t>
      </w:r>
      <w:r w:rsidRPr="00FE1771">
        <w:t>B</w:t>
      </w:r>
      <w:r w:rsidRPr="00FE1771">
        <w:rPr>
          <w:lang w:val="el-GR"/>
        </w:rPr>
        <w:t>):</w:t>
      </w:r>
    </w:p>
    <w:p w14:paraId="67337366" w14:textId="13432C7B" w:rsidR="00837055" w:rsidRPr="003E2392" w:rsidRDefault="003E2392" w:rsidP="003E2392">
      <w:pPr>
        <w:pStyle w:val="1"/>
        <w:jc w:val="center"/>
        <w:rPr>
          <w:lang w:val="el-GR"/>
        </w:rPr>
      </w:pPr>
      <w:bookmarkStart w:id="61" w:name="_Toc137839119"/>
      <w:r w:rsidRPr="003E2392">
        <w:rPr>
          <w:lang w:val="el-GR"/>
        </w:rPr>
        <w:t>1.9.1</w:t>
      </w:r>
      <w:r w:rsidR="00837055" w:rsidRPr="003E2392">
        <w:rPr>
          <w:lang w:val="el-GR"/>
        </w:rPr>
        <w:t xml:space="preserve">: Διαστασιολόγηση </w:t>
      </w:r>
      <w:r w:rsidR="00233BE4">
        <w:rPr>
          <w:lang w:val="el-GR"/>
        </w:rPr>
        <w:t>τ</w:t>
      </w:r>
      <w:r w:rsidR="00837055" w:rsidRPr="003E2392">
        <w:rPr>
          <w:lang w:val="el-GR"/>
        </w:rPr>
        <w:t xml:space="preserve">ων Αγωγών </w:t>
      </w:r>
      <w:r w:rsidR="0022520D" w:rsidRPr="003E2392">
        <w:rPr>
          <w:lang w:val="el-GR"/>
        </w:rPr>
        <w:t>Όμβριων</w:t>
      </w:r>
      <w:r w:rsidR="00837055" w:rsidRPr="003E2392">
        <w:rPr>
          <w:lang w:val="el-GR"/>
        </w:rPr>
        <w:t xml:space="preserve"> M</w:t>
      </w:r>
      <w:r w:rsidR="0022520D" w:rsidRPr="003E2392">
        <w:rPr>
          <w:lang w:val="el-GR"/>
        </w:rPr>
        <w:t xml:space="preserve">C </w:t>
      </w:r>
      <w:r w:rsidR="00837055" w:rsidRPr="003E2392">
        <w:rPr>
          <w:lang w:val="el-GR"/>
        </w:rPr>
        <w:t xml:space="preserve"> και </w:t>
      </w:r>
      <w:r w:rsidR="0022520D" w:rsidRPr="003E2392">
        <w:rPr>
          <w:lang w:val="el-GR"/>
        </w:rPr>
        <w:t>Cα</w:t>
      </w:r>
      <w:bookmarkEnd w:id="61"/>
    </w:p>
    <w:p w14:paraId="3BDF0A43" w14:textId="1BA181C6" w:rsidR="00837055" w:rsidRPr="00CD3A17" w:rsidRDefault="00837055" w:rsidP="00CD3A17">
      <w:pPr>
        <w:rPr>
          <w:b/>
          <w:bCs/>
          <w:sz w:val="24"/>
          <w:szCs w:val="24"/>
          <w:u w:val="single"/>
          <w:lang w:val="el-GR"/>
        </w:rPr>
      </w:pPr>
      <w:bookmarkStart w:id="62" w:name="_Toc137840717"/>
      <w:r w:rsidRPr="00CD3A17">
        <w:rPr>
          <w:b/>
          <w:bCs/>
          <w:sz w:val="24"/>
          <w:szCs w:val="24"/>
          <w:u w:val="single"/>
          <w:lang w:val="el-GR"/>
        </w:rPr>
        <w:t xml:space="preserve">Για </w:t>
      </w:r>
      <w:r w:rsidR="005925E9" w:rsidRPr="00CD3A17">
        <w:rPr>
          <w:b/>
          <w:bCs/>
          <w:sz w:val="24"/>
          <w:szCs w:val="24"/>
          <w:u w:val="single"/>
          <w:lang w:val="el-GR"/>
        </w:rPr>
        <w:t>Α</w:t>
      </w:r>
      <w:r w:rsidRPr="00CD3A17">
        <w:rPr>
          <w:b/>
          <w:bCs/>
          <w:sz w:val="24"/>
          <w:szCs w:val="24"/>
          <w:u w:val="single"/>
          <w:lang w:val="el-GR"/>
        </w:rPr>
        <w:t>γωγό</w:t>
      </w:r>
      <w:r w:rsidR="005925E9" w:rsidRPr="00CD3A17">
        <w:rPr>
          <w:b/>
          <w:bCs/>
          <w:sz w:val="24"/>
          <w:szCs w:val="24"/>
          <w:u w:val="single"/>
          <w:lang w:val="el-GR"/>
        </w:rPr>
        <w:t xml:space="preserve"> Ομβρίων</w:t>
      </w:r>
      <w:r w:rsidRPr="00CD3A17">
        <w:rPr>
          <w:b/>
          <w:bCs/>
          <w:sz w:val="24"/>
          <w:szCs w:val="24"/>
          <w:u w:val="single"/>
          <w:lang w:val="el-GR"/>
        </w:rPr>
        <w:t xml:space="preserve"> </w:t>
      </w:r>
      <w:r w:rsidR="009E0164" w:rsidRPr="00CD3A17">
        <w:rPr>
          <w:b/>
          <w:bCs/>
          <w:sz w:val="24"/>
          <w:szCs w:val="24"/>
          <w:u w:val="single"/>
          <w:lang w:val="el-GR"/>
        </w:rPr>
        <w:t>Μ</w:t>
      </w:r>
      <w:r w:rsidR="009E0164" w:rsidRPr="00CD3A17">
        <w:rPr>
          <w:b/>
          <w:bCs/>
          <w:sz w:val="24"/>
          <w:szCs w:val="24"/>
          <w:u w:val="single"/>
        </w:rPr>
        <w:t>C</w:t>
      </w:r>
      <w:r w:rsidR="00FE1771" w:rsidRPr="00CD3A17">
        <w:rPr>
          <w:b/>
          <w:bCs/>
          <w:sz w:val="24"/>
          <w:szCs w:val="24"/>
          <w:u w:val="single"/>
          <w:lang w:val="el-GR"/>
        </w:rPr>
        <w:t>:</w:t>
      </w:r>
      <w:bookmarkEnd w:id="62"/>
      <w:r w:rsidR="00FE1771" w:rsidRPr="00CD3A17">
        <w:rPr>
          <w:b/>
          <w:bCs/>
          <w:sz w:val="24"/>
          <w:szCs w:val="24"/>
          <w:u w:val="single"/>
          <w:lang w:val="el-GR"/>
        </w:rPr>
        <w:t xml:space="preserve"> </w:t>
      </w:r>
    </w:p>
    <w:p w14:paraId="76998FFE" w14:textId="059E5C73" w:rsidR="00837055" w:rsidRPr="00FE1771" w:rsidRDefault="00837055" w:rsidP="00837055">
      <w:pPr>
        <w:jc w:val="both"/>
        <w:rPr>
          <w:b/>
          <w:bCs/>
          <w:u w:val="single"/>
          <w:lang w:val="el-GR"/>
        </w:rPr>
      </w:pPr>
      <w:r w:rsidRPr="00FE1771">
        <w:rPr>
          <w:b/>
          <w:bCs/>
          <w:u w:val="single"/>
          <w:lang w:val="el-GR"/>
        </w:rPr>
        <w:t>Βήμα 1</w:t>
      </w:r>
      <w:r w:rsidRPr="00FE1771">
        <w:rPr>
          <w:b/>
          <w:bCs/>
          <w:u w:val="single"/>
          <w:vertAlign w:val="superscript"/>
          <w:lang w:val="el-GR"/>
        </w:rPr>
        <w:t>ο</w:t>
      </w:r>
      <w:r w:rsidRPr="00FE1771">
        <w:rPr>
          <w:b/>
          <w:bCs/>
          <w:u w:val="single"/>
          <w:lang w:val="el-GR"/>
        </w:rPr>
        <w:t xml:space="preserve">: Υπολογισμός έντασης βροχοπτώσεως </w:t>
      </w:r>
      <w:r w:rsidR="0022520D">
        <w:rPr>
          <w:b/>
          <w:bCs/>
          <w:u w:val="single"/>
        </w:rPr>
        <w:t>i</w:t>
      </w:r>
      <w:r w:rsidR="0022520D" w:rsidRPr="0022520D">
        <w:rPr>
          <w:b/>
          <w:bCs/>
          <w:u w:val="single"/>
          <w:lang w:val="el-GR"/>
        </w:rPr>
        <w:t xml:space="preserve"> </w:t>
      </w:r>
      <w:r w:rsidRPr="00FE1771">
        <w:rPr>
          <w:b/>
          <w:bCs/>
          <w:u w:val="single"/>
          <w:lang w:val="el-GR"/>
        </w:rPr>
        <w:t xml:space="preserve">σχεδιασμού τμήματος </w:t>
      </w:r>
      <w:r w:rsidR="0022520D">
        <w:rPr>
          <w:b/>
          <w:bCs/>
          <w:u w:val="single"/>
        </w:rPr>
        <w:t>MC</w:t>
      </w:r>
      <w:r w:rsidRPr="00FE1771">
        <w:rPr>
          <w:b/>
          <w:bCs/>
          <w:u w:val="single"/>
          <w:lang w:val="el-GR"/>
        </w:rPr>
        <w:t xml:space="preserve"> με την χρήση γενικευμένης εξίσωσης </w:t>
      </w:r>
      <w:r w:rsidR="0022520D" w:rsidRPr="00FE1771">
        <w:rPr>
          <w:b/>
          <w:bCs/>
          <w:u w:val="single"/>
          <w:lang w:val="el-GR"/>
        </w:rPr>
        <w:t>όμβριας</w:t>
      </w:r>
      <w:r w:rsidRPr="00FE1771">
        <w:rPr>
          <w:b/>
          <w:bCs/>
          <w:u w:val="single"/>
          <w:lang w:val="el-GR"/>
        </w:rPr>
        <w:t xml:space="preserve"> καμπύλης</w:t>
      </w:r>
    </w:p>
    <w:p w14:paraId="7C35F370" w14:textId="6D44F8F0" w:rsidR="00837055" w:rsidRPr="00837055" w:rsidRDefault="00837055" w:rsidP="00837055">
      <m:oMathPara>
        <m:oMath>
          <m:r>
            <m:rPr>
              <m:sty m:val="p"/>
            </m:rPr>
            <w:rPr>
              <w:rFonts w:ascii="Cambria Math" w:hAnsi="Cambria Math"/>
            </w:rPr>
            <m:t>i</m:t>
          </m:r>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λ</m:t>
                  </m:r>
                </m:e>
                <m:sup>
                  <m:r>
                    <m:rPr>
                      <m:sty m:val="p"/>
                    </m:rPr>
                    <w:rPr>
                      <w:rFonts w:ascii="Cambria Math" w:hAnsi="Cambria Math"/>
                    </w:rPr>
                    <m:t>'</m:t>
                  </m:r>
                </m:sup>
              </m:sSup>
              <m:sSup>
                <m:sSupPr>
                  <m:ctrlPr>
                    <w:rPr>
                      <w:rFonts w:ascii="Cambria Math" w:hAnsi="Cambria Math"/>
                    </w:rPr>
                  </m:ctrlPr>
                </m:sSupPr>
                <m:e>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Τ</m:t>
                          </m:r>
                        </m:num>
                        <m:den>
                          <m:r>
                            <w:rPr>
                              <w:rFonts w:ascii="Cambria Math" w:hAnsi="Cambria Math"/>
                            </w:rPr>
                            <m:t>Δ</m:t>
                          </m:r>
                        </m:den>
                      </m:f>
                    </m:e>
                  </m:d>
                </m:e>
                <m:sup>
                  <m:r>
                    <w:rPr>
                      <w:rFonts w:ascii="Cambria Math" w:hAnsi="Cambria Math"/>
                    </w:rPr>
                    <m:t>κ</m:t>
                  </m:r>
                </m:sup>
              </m:sSup>
              <m:r>
                <m:rPr>
                  <m:sty m:val="p"/>
                </m:rPr>
                <w:rPr>
                  <w:rFonts w:ascii="Cambria Math" w:hAnsi="Cambria Math"/>
                </w:rPr>
                <m:t>-</m:t>
              </m:r>
              <m:r>
                <w:rPr>
                  <w:rFonts w:ascii="Cambria Math" w:hAnsi="Cambria Math"/>
                </w:rPr>
                <m:t>ψ</m:t>
              </m:r>
              <m:r>
                <m:rPr>
                  <m:sty m:val="p"/>
                </m:rPr>
                <w:rPr>
                  <w:rFonts w:ascii="Cambria Math" w:hAnsi="Cambria Math"/>
                </w:rPr>
                <m:t>']</m:t>
              </m:r>
            </m:num>
            <m:den>
              <m:sSup>
                <m:sSupPr>
                  <m:ctrlPr>
                    <w:rPr>
                      <w:rFonts w:ascii="Cambria Math" w:hAnsi="Cambria Math"/>
                    </w:rPr>
                  </m:ctrlPr>
                </m:sSupPr>
                <m:e>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d</m:t>
                          </m:r>
                        </m:num>
                        <m:den>
                          <m:r>
                            <w:rPr>
                              <w:rFonts w:ascii="Cambria Math" w:hAnsi="Cambria Math"/>
                            </w:rPr>
                            <m:t>ϑ</m:t>
                          </m:r>
                        </m:den>
                      </m:f>
                    </m:e>
                  </m:d>
                </m:e>
                <m:sup>
                  <m:r>
                    <w:rPr>
                      <w:rFonts w:ascii="Cambria Math" w:hAnsi="Cambria Math"/>
                    </w:rPr>
                    <m:t>n</m:t>
                  </m:r>
                </m:sup>
              </m:sSup>
            </m:den>
          </m:f>
        </m:oMath>
      </m:oMathPara>
    </w:p>
    <w:p w14:paraId="3CC90CBE" w14:textId="77777777" w:rsidR="00837055" w:rsidRPr="00837055" w:rsidRDefault="00837055" w:rsidP="00837055">
      <w:pPr>
        <w:rPr>
          <w:lang w:val="el-GR"/>
        </w:rPr>
      </w:pPr>
      <w:r w:rsidRPr="00837055">
        <w:rPr>
          <w:lang w:val="el-GR"/>
        </w:rPr>
        <w:t>όπου:</w:t>
      </w:r>
    </w:p>
    <w:p w14:paraId="07FAB503" w14:textId="48467326" w:rsidR="00837055" w:rsidRPr="00837055" w:rsidRDefault="00837055" w:rsidP="00837055">
      <w:pPr>
        <w:rPr>
          <w:lang w:val="el-GR"/>
        </w:rPr>
      </w:pPr>
      <m:oMath>
        <m:r>
          <m:rPr>
            <m:sty m:val="p"/>
          </m:rPr>
          <w:rPr>
            <w:rFonts w:ascii="Cambria Math" w:hAnsi="Cambria Math"/>
          </w:rPr>
          <m:t>i</m:t>
        </m:r>
        <m:r>
          <m:rPr>
            <m:sty m:val="p"/>
          </m:rPr>
          <w:rPr>
            <w:rFonts w:ascii="Cambria Math" w:hAnsi="Cambria Math"/>
            <w:lang w:val="el-GR"/>
          </w:rPr>
          <m:t>=</m:t>
        </m:r>
      </m:oMath>
      <w:r w:rsidRPr="00837055">
        <w:rPr>
          <w:lang w:val="el-GR"/>
        </w:rPr>
        <w:t xml:space="preserve">η ένταση της βροχόπτωσης </w:t>
      </w:r>
      <m:oMath>
        <m:r>
          <w:rPr>
            <w:rFonts w:ascii="Cambria Math" w:hAnsi="Cambria Math"/>
            <w:lang w:val="el-GR"/>
          </w:rPr>
          <m:t>(</m:t>
        </m:r>
        <m:f>
          <m:fPr>
            <m:ctrlPr>
              <w:rPr>
                <w:rFonts w:ascii="Cambria Math" w:hAnsi="Cambria Math"/>
                <w:i/>
                <w:lang w:val="el-GR"/>
              </w:rPr>
            </m:ctrlPr>
          </m:fPr>
          <m:num>
            <m:r>
              <w:rPr>
                <w:rFonts w:ascii="Cambria Math" w:hAnsi="Cambria Math"/>
                <w:lang w:val="el-GR"/>
              </w:rPr>
              <m:t>mm</m:t>
            </m:r>
          </m:num>
          <m:den>
            <m:r>
              <w:rPr>
                <w:rFonts w:ascii="Cambria Math" w:hAnsi="Cambria Math"/>
                <w:lang w:val="el-GR"/>
              </w:rPr>
              <m:t>h</m:t>
            </m:r>
          </m:den>
        </m:f>
        <m:r>
          <w:rPr>
            <w:rFonts w:ascii="Cambria Math" w:hAnsi="Cambria Math"/>
            <w:lang w:val="el-GR"/>
          </w:rPr>
          <m:t>)</m:t>
        </m:r>
      </m:oMath>
    </w:p>
    <w:p w14:paraId="37FEDB5A" w14:textId="1A6BE612" w:rsidR="00837055" w:rsidRPr="00630F12" w:rsidRDefault="00837055" w:rsidP="00837055">
      <w:pPr>
        <w:rPr>
          <w:lang w:val="el-GR"/>
        </w:rPr>
      </w:pPr>
      <m:oMath>
        <m:r>
          <w:rPr>
            <w:rFonts w:ascii="Cambria Math" w:hAnsi="Cambria Math"/>
          </w:rPr>
          <m:t>d</m:t>
        </m:r>
        <m:r>
          <w:rPr>
            <w:rFonts w:ascii="Cambria Math" w:hAnsi="Cambria Math"/>
            <w:lang w:val="el-GR"/>
          </w:rPr>
          <m:t>=</m:t>
        </m:r>
      </m:oMath>
      <w:r w:rsidRPr="00837055">
        <w:rPr>
          <w:lang w:val="el-GR"/>
        </w:rPr>
        <w:t xml:space="preserve"> η χρονική διάρκει</w:t>
      </w:r>
      <w:r w:rsidR="00531EE6">
        <w:rPr>
          <w:lang w:val="el-GR"/>
        </w:rPr>
        <w:t xml:space="preserve">α = </w:t>
      </w:r>
      <w:r w:rsidR="00630F12">
        <w:rPr>
          <w:lang w:val="el-GR"/>
        </w:rPr>
        <w:t xml:space="preserve">χρόνος συγκέντρωσης τμήματος </w:t>
      </w:r>
      <w:r w:rsidR="00630F12">
        <w:t>MC</w:t>
      </w:r>
      <w:r w:rsidR="00630F12" w:rsidRPr="00630F12">
        <w:rPr>
          <w:lang w:val="el-GR"/>
        </w:rPr>
        <w:t xml:space="preserve"> = </w:t>
      </w:r>
      <w:r w:rsidR="00531EE6">
        <w:rPr>
          <w:lang w:val="el-GR"/>
        </w:rPr>
        <w:t>11</w:t>
      </w:r>
      <w:r w:rsidR="00531EE6">
        <w:t>min</w:t>
      </w:r>
      <w:r w:rsidR="00531EE6">
        <w:rPr>
          <w:lang w:val="el-GR"/>
        </w:rPr>
        <w:t xml:space="preserve"> </w:t>
      </w:r>
    </w:p>
    <w:p w14:paraId="4731EC6D" w14:textId="7DBD8CA5" w:rsidR="00837055" w:rsidRPr="006509CA" w:rsidRDefault="00837055" w:rsidP="00837055">
      <w:pPr>
        <w:rPr>
          <w:lang w:val="el-GR"/>
        </w:rPr>
      </w:pPr>
      <m:oMath>
        <m:r>
          <w:rPr>
            <w:rFonts w:ascii="Cambria Math" w:hAnsi="Cambria Math"/>
          </w:rPr>
          <m:t>T</m:t>
        </m:r>
        <m:r>
          <w:rPr>
            <w:rFonts w:ascii="Cambria Math" w:hAnsi="Cambria Math"/>
            <w:lang w:val="el-GR"/>
          </w:rPr>
          <m:t>=</m:t>
        </m:r>
      </m:oMath>
      <w:r w:rsidRPr="00837055">
        <w:rPr>
          <w:lang w:val="el-GR"/>
        </w:rPr>
        <w:t>η περίοδος επαναφοράς</w:t>
      </w:r>
      <w:r w:rsidR="006509CA" w:rsidRPr="006509CA">
        <w:rPr>
          <w:lang w:val="el-GR"/>
        </w:rPr>
        <w:t xml:space="preserve"> = 5 </w:t>
      </w:r>
      <w:r w:rsidR="006509CA">
        <w:t>years</w:t>
      </w:r>
    </w:p>
    <w:p w14:paraId="00D191EF" w14:textId="4E85A113" w:rsidR="00837055" w:rsidRPr="009E0164" w:rsidRDefault="00837055" w:rsidP="00837055">
      <w:pPr>
        <w:rPr>
          <w:lang w:val="el-GR"/>
        </w:rPr>
      </w:pPr>
      <m:oMath>
        <m:r>
          <w:rPr>
            <w:rFonts w:ascii="Cambria Math" w:hAnsi="Cambria Math"/>
            <w:lang w:val="el-GR"/>
          </w:rPr>
          <m:t xml:space="preserve">κ, </m:t>
        </m:r>
        <m:sSup>
          <m:sSupPr>
            <m:ctrlPr>
              <w:rPr>
                <w:rFonts w:ascii="Cambria Math" w:hAnsi="Cambria Math"/>
                <w:i/>
                <w:lang w:val="el-GR"/>
              </w:rPr>
            </m:ctrlPr>
          </m:sSupPr>
          <m:e>
            <m:r>
              <w:rPr>
                <w:rFonts w:ascii="Cambria Math" w:hAnsi="Cambria Math"/>
                <w:lang w:val="el-GR"/>
              </w:rPr>
              <m:t>λ</m:t>
            </m:r>
          </m:e>
          <m:sup>
            <m:r>
              <w:rPr>
                <w:rFonts w:ascii="Cambria Math" w:hAnsi="Cambria Math"/>
                <w:lang w:val="el-GR"/>
              </w:rPr>
              <m:t>'</m:t>
            </m:r>
          </m:sup>
        </m:sSup>
        <m:r>
          <w:rPr>
            <w:rFonts w:ascii="Cambria Math" w:hAnsi="Cambria Math"/>
            <w:lang w:val="el-GR"/>
          </w:rPr>
          <m:t xml:space="preserve">, </m:t>
        </m:r>
        <m:sSup>
          <m:sSupPr>
            <m:ctrlPr>
              <w:rPr>
                <w:rFonts w:ascii="Cambria Math" w:hAnsi="Cambria Math"/>
                <w:i/>
                <w:lang w:val="el-GR"/>
              </w:rPr>
            </m:ctrlPr>
          </m:sSupPr>
          <m:e>
            <m:r>
              <w:rPr>
                <w:rFonts w:ascii="Cambria Math" w:hAnsi="Cambria Math"/>
                <w:lang w:val="el-GR"/>
              </w:rPr>
              <m:t>ψ</m:t>
            </m:r>
          </m:e>
          <m:sup>
            <m:r>
              <w:rPr>
                <w:rFonts w:ascii="Cambria Math" w:hAnsi="Cambria Math"/>
                <w:lang w:val="el-GR"/>
              </w:rPr>
              <m:t>'</m:t>
            </m:r>
          </m:sup>
        </m:sSup>
        <m:r>
          <w:rPr>
            <w:rFonts w:ascii="Cambria Math" w:hAnsi="Cambria Math"/>
            <w:lang w:val="el-GR"/>
          </w:rPr>
          <m:t>, ϑ, η=</m:t>
        </m:r>
      </m:oMath>
      <w:r w:rsidRPr="00837055">
        <w:rPr>
          <w:lang w:val="el-GR"/>
        </w:rPr>
        <w:t xml:space="preserve"> οι συντελεστές του πλησιέστερου στον οικισμό βροχογραφικού σταθμού από το </w:t>
      </w:r>
      <w:hyperlink r:id="rId49">
        <w:r w:rsidRPr="00837055">
          <w:rPr>
            <w:rStyle w:val="-"/>
            <w:lang w:val="el-GR"/>
          </w:rPr>
          <w:t>ΥΠΕΚΑ</w:t>
        </w:r>
      </w:hyperlink>
      <w:r w:rsidR="00705655" w:rsidRPr="00705655">
        <w:rPr>
          <w:rStyle w:val="-"/>
          <w:lang w:val="el-GR"/>
        </w:rPr>
        <w:t xml:space="preserve">. </w:t>
      </w:r>
      <w:r w:rsidRPr="009E0164">
        <w:t>O</w:t>
      </w:r>
      <w:r w:rsidRPr="009E0164">
        <w:rPr>
          <w:lang w:val="el-GR"/>
        </w:rPr>
        <w:t xml:space="preserve"> παρακάτω πίνακας παρουσιάζει τους συντελεστές του βροχογραφικού σταθμού στη Κοζάνη όπως δόθηκαν από  το </w:t>
      </w:r>
      <w:hyperlink r:id="rId50">
        <w:r w:rsidRPr="009E0164">
          <w:rPr>
            <w:rStyle w:val="-"/>
            <w:lang w:val="el-GR"/>
          </w:rPr>
          <w:t>ΥΠΕΚΑ</w:t>
        </w:r>
      </w:hyperlink>
      <w:r w:rsidR="009E0164">
        <w:rPr>
          <w:rStyle w:val="-"/>
          <w:lang w:val="el-GR"/>
        </w:rPr>
        <w:t xml:space="preserve">: </w:t>
      </w:r>
    </w:p>
    <w:tbl>
      <w:tblPr>
        <w:tblpPr w:leftFromText="180" w:rightFromText="180" w:vertAnchor="text" w:horzAnchor="page" w:tblpXSpec="center" w:tblpY="73"/>
        <w:tblW w:w="9814" w:type="dxa"/>
        <w:tblLook w:val="04A0" w:firstRow="1" w:lastRow="0" w:firstColumn="1" w:lastColumn="0" w:noHBand="0" w:noVBand="1"/>
      </w:tblPr>
      <w:tblGrid>
        <w:gridCol w:w="727"/>
        <w:gridCol w:w="1059"/>
        <w:gridCol w:w="1307"/>
        <w:gridCol w:w="1162"/>
        <w:gridCol w:w="1274"/>
        <w:gridCol w:w="661"/>
        <w:gridCol w:w="748"/>
        <w:gridCol w:w="748"/>
        <w:gridCol w:w="632"/>
        <w:gridCol w:w="748"/>
        <w:gridCol w:w="748"/>
      </w:tblGrid>
      <w:tr w:rsidR="00837055" w:rsidRPr="00837055" w14:paraId="0D714F51" w14:textId="77777777" w:rsidTr="000A7224">
        <w:trPr>
          <w:trHeight w:val="282"/>
        </w:trPr>
        <w:tc>
          <w:tcPr>
            <w:tcW w:w="727" w:type="dxa"/>
            <w:tcBorders>
              <w:top w:val="nil"/>
              <w:left w:val="nil"/>
              <w:bottom w:val="nil"/>
              <w:right w:val="nil"/>
            </w:tcBorders>
            <w:shd w:val="clear" w:color="000000" w:fill="B7DEE8"/>
            <w:noWrap/>
            <w:vAlign w:val="bottom"/>
            <w:hideMark/>
          </w:tcPr>
          <w:p w14:paraId="02D8387F" w14:textId="77777777" w:rsidR="00837055" w:rsidRPr="00837055" w:rsidRDefault="00837055" w:rsidP="00837055">
            <w:pPr>
              <w:rPr>
                <w:b/>
                <w:bCs/>
              </w:rPr>
            </w:pPr>
            <w:r w:rsidRPr="00837055">
              <w:rPr>
                <w:b/>
                <w:bCs/>
              </w:rPr>
              <w:t>ΥΔ</w:t>
            </w:r>
          </w:p>
        </w:tc>
        <w:tc>
          <w:tcPr>
            <w:tcW w:w="1059" w:type="dxa"/>
            <w:tcBorders>
              <w:top w:val="nil"/>
              <w:left w:val="nil"/>
              <w:bottom w:val="nil"/>
              <w:right w:val="nil"/>
            </w:tcBorders>
            <w:shd w:val="clear" w:color="000000" w:fill="B7DEE8"/>
            <w:noWrap/>
            <w:vAlign w:val="bottom"/>
            <w:hideMark/>
          </w:tcPr>
          <w:p w14:paraId="3BFC1C3B" w14:textId="77777777" w:rsidR="00837055" w:rsidRPr="00837055" w:rsidRDefault="00837055" w:rsidP="00837055">
            <w:pPr>
              <w:rPr>
                <w:b/>
                <w:bCs/>
              </w:rPr>
            </w:pPr>
            <w:r w:rsidRPr="00837055">
              <w:rPr>
                <w:b/>
                <w:bCs/>
              </w:rPr>
              <w:t>ΚΩΔΙΚΟΣ</w:t>
            </w:r>
          </w:p>
        </w:tc>
        <w:tc>
          <w:tcPr>
            <w:tcW w:w="1307" w:type="dxa"/>
            <w:tcBorders>
              <w:top w:val="nil"/>
              <w:left w:val="nil"/>
              <w:bottom w:val="nil"/>
              <w:right w:val="nil"/>
            </w:tcBorders>
            <w:shd w:val="clear" w:color="000000" w:fill="B7DEE8"/>
            <w:noWrap/>
            <w:vAlign w:val="bottom"/>
            <w:hideMark/>
          </w:tcPr>
          <w:p w14:paraId="51D3DC55" w14:textId="77777777" w:rsidR="00837055" w:rsidRPr="00837055" w:rsidRDefault="00837055" w:rsidP="00837055">
            <w:pPr>
              <w:rPr>
                <w:b/>
                <w:bCs/>
              </w:rPr>
            </w:pPr>
            <w:r w:rsidRPr="00837055">
              <w:rPr>
                <w:b/>
                <w:bCs/>
              </w:rPr>
              <w:t>ΟΝΟΜΑ</w:t>
            </w:r>
          </w:p>
        </w:tc>
        <w:tc>
          <w:tcPr>
            <w:tcW w:w="1162" w:type="dxa"/>
            <w:tcBorders>
              <w:top w:val="nil"/>
              <w:left w:val="nil"/>
              <w:bottom w:val="nil"/>
              <w:right w:val="nil"/>
            </w:tcBorders>
            <w:shd w:val="clear" w:color="000000" w:fill="B7DEE8"/>
            <w:noWrap/>
            <w:vAlign w:val="bottom"/>
            <w:hideMark/>
          </w:tcPr>
          <w:p w14:paraId="47B892C1" w14:textId="77777777" w:rsidR="00837055" w:rsidRPr="00837055" w:rsidRDefault="00837055" w:rsidP="00837055">
            <w:pPr>
              <w:rPr>
                <w:b/>
                <w:bCs/>
              </w:rPr>
            </w:pPr>
            <w:r w:rsidRPr="00837055">
              <w:rPr>
                <w:b/>
                <w:bCs/>
              </w:rPr>
              <w:t>Χ</w:t>
            </w:r>
          </w:p>
        </w:tc>
        <w:tc>
          <w:tcPr>
            <w:tcW w:w="1274" w:type="dxa"/>
            <w:tcBorders>
              <w:top w:val="nil"/>
              <w:left w:val="nil"/>
              <w:bottom w:val="nil"/>
              <w:right w:val="nil"/>
            </w:tcBorders>
            <w:shd w:val="clear" w:color="000000" w:fill="B7DEE8"/>
            <w:noWrap/>
            <w:vAlign w:val="bottom"/>
            <w:hideMark/>
          </w:tcPr>
          <w:p w14:paraId="0EE2C2D8" w14:textId="77777777" w:rsidR="00837055" w:rsidRPr="00837055" w:rsidRDefault="00837055" w:rsidP="00837055">
            <w:pPr>
              <w:rPr>
                <w:b/>
                <w:bCs/>
              </w:rPr>
            </w:pPr>
            <w:r w:rsidRPr="00837055">
              <w:rPr>
                <w:b/>
                <w:bCs/>
              </w:rPr>
              <w:t>Υ</w:t>
            </w:r>
          </w:p>
        </w:tc>
        <w:tc>
          <w:tcPr>
            <w:tcW w:w="661" w:type="dxa"/>
            <w:tcBorders>
              <w:top w:val="nil"/>
              <w:left w:val="nil"/>
              <w:bottom w:val="nil"/>
              <w:right w:val="nil"/>
            </w:tcBorders>
            <w:shd w:val="clear" w:color="000000" w:fill="B7DEE8"/>
            <w:noWrap/>
            <w:vAlign w:val="bottom"/>
            <w:hideMark/>
          </w:tcPr>
          <w:p w14:paraId="2C598BF2" w14:textId="77777777" w:rsidR="00837055" w:rsidRPr="00837055" w:rsidRDefault="00837055" w:rsidP="00837055">
            <w:pPr>
              <w:rPr>
                <w:b/>
                <w:bCs/>
              </w:rPr>
            </w:pPr>
            <w:r w:rsidRPr="00837055">
              <w:rPr>
                <w:b/>
                <w:bCs/>
              </w:rPr>
              <w:t>Ζ</w:t>
            </w:r>
          </w:p>
        </w:tc>
        <w:tc>
          <w:tcPr>
            <w:tcW w:w="748" w:type="dxa"/>
            <w:tcBorders>
              <w:top w:val="nil"/>
              <w:left w:val="nil"/>
              <w:bottom w:val="nil"/>
              <w:right w:val="nil"/>
            </w:tcBorders>
            <w:shd w:val="clear" w:color="000000" w:fill="B7DEE8"/>
            <w:noWrap/>
            <w:vAlign w:val="bottom"/>
            <w:hideMark/>
          </w:tcPr>
          <w:p w14:paraId="025A9497" w14:textId="77777777" w:rsidR="00837055" w:rsidRPr="00837055" w:rsidRDefault="00837055" w:rsidP="00837055">
            <w:pPr>
              <w:rPr>
                <w:b/>
                <w:bCs/>
                <w:i/>
                <w:iCs/>
              </w:rPr>
            </w:pPr>
            <w:r w:rsidRPr="00837055">
              <w:rPr>
                <w:b/>
                <w:bCs/>
                <w:i/>
                <w:iCs/>
              </w:rPr>
              <w:t>κ</w:t>
            </w:r>
          </w:p>
        </w:tc>
        <w:tc>
          <w:tcPr>
            <w:tcW w:w="748" w:type="dxa"/>
            <w:tcBorders>
              <w:top w:val="nil"/>
              <w:left w:val="nil"/>
              <w:bottom w:val="nil"/>
              <w:right w:val="nil"/>
            </w:tcBorders>
            <w:shd w:val="clear" w:color="000000" w:fill="B7DEE8"/>
            <w:noWrap/>
            <w:vAlign w:val="bottom"/>
            <w:hideMark/>
          </w:tcPr>
          <w:p w14:paraId="680317E1" w14:textId="77777777" w:rsidR="00837055" w:rsidRPr="00837055" w:rsidRDefault="00837055" w:rsidP="00837055">
            <w:pPr>
              <w:rPr>
                <w:b/>
                <w:bCs/>
                <w:i/>
                <w:iCs/>
              </w:rPr>
            </w:pPr>
            <w:r w:rsidRPr="00837055">
              <w:rPr>
                <w:b/>
                <w:bCs/>
                <w:i/>
                <w:iCs/>
              </w:rPr>
              <w:t>λ΄</w:t>
            </w:r>
          </w:p>
        </w:tc>
        <w:tc>
          <w:tcPr>
            <w:tcW w:w="632" w:type="dxa"/>
            <w:tcBorders>
              <w:top w:val="nil"/>
              <w:left w:val="nil"/>
              <w:bottom w:val="nil"/>
              <w:right w:val="nil"/>
            </w:tcBorders>
            <w:shd w:val="clear" w:color="000000" w:fill="B7DEE8"/>
            <w:noWrap/>
            <w:vAlign w:val="bottom"/>
            <w:hideMark/>
          </w:tcPr>
          <w:p w14:paraId="59B80754" w14:textId="77777777" w:rsidR="00837055" w:rsidRPr="00837055" w:rsidRDefault="00837055" w:rsidP="00837055">
            <w:pPr>
              <w:rPr>
                <w:b/>
                <w:bCs/>
                <w:i/>
                <w:iCs/>
              </w:rPr>
            </w:pPr>
            <w:r w:rsidRPr="00837055">
              <w:rPr>
                <w:b/>
                <w:bCs/>
                <w:i/>
                <w:iCs/>
              </w:rPr>
              <w:t>ψ΄</w:t>
            </w:r>
          </w:p>
        </w:tc>
        <w:tc>
          <w:tcPr>
            <w:tcW w:w="748" w:type="dxa"/>
            <w:tcBorders>
              <w:top w:val="nil"/>
              <w:left w:val="nil"/>
              <w:bottom w:val="nil"/>
              <w:right w:val="nil"/>
            </w:tcBorders>
            <w:shd w:val="clear" w:color="000000" w:fill="B7DEE8"/>
            <w:noWrap/>
            <w:vAlign w:val="bottom"/>
            <w:hideMark/>
          </w:tcPr>
          <w:p w14:paraId="03FE0446" w14:textId="77777777" w:rsidR="00837055" w:rsidRPr="00837055" w:rsidRDefault="00837055" w:rsidP="00837055">
            <w:pPr>
              <w:rPr>
                <w:b/>
                <w:bCs/>
                <w:i/>
                <w:iCs/>
              </w:rPr>
            </w:pPr>
            <w:r w:rsidRPr="00837055">
              <w:rPr>
                <w:b/>
                <w:bCs/>
                <w:i/>
                <w:iCs/>
              </w:rPr>
              <w:t>θ</w:t>
            </w:r>
          </w:p>
        </w:tc>
        <w:tc>
          <w:tcPr>
            <w:tcW w:w="748" w:type="dxa"/>
            <w:tcBorders>
              <w:top w:val="nil"/>
              <w:left w:val="nil"/>
              <w:bottom w:val="nil"/>
              <w:right w:val="nil"/>
            </w:tcBorders>
            <w:shd w:val="clear" w:color="000000" w:fill="B7DEE8"/>
            <w:noWrap/>
            <w:vAlign w:val="bottom"/>
            <w:hideMark/>
          </w:tcPr>
          <w:p w14:paraId="42F6B457" w14:textId="77777777" w:rsidR="00837055" w:rsidRPr="00837055" w:rsidRDefault="00837055" w:rsidP="00837055">
            <w:pPr>
              <w:rPr>
                <w:b/>
                <w:bCs/>
                <w:i/>
                <w:iCs/>
              </w:rPr>
            </w:pPr>
            <w:r w:rsidRPr="00837055">
              <w:rPr>
                <w:b/>
                <w:bCs/>
                <w:i/>
                <w:iCs/>
              </w:rPr>
              <w:t>η</w:t>
            </w:r>
          </w:p>
        </w:tc>
      </w:tr>
      <w:tr w:rsidR="00837055" w:rsidRPr="00837055" w14:paraId="34866F44" w14:textId="77777777" w:rsidTr="000A7224">
        <w:trPr>
          <w:trHeight w:val="282"/>
        </w:trPr>
        <w:tc>
          <w:tcPr>
            <w:tcW w:w="727" w:type="dxa"/>
            <w:tcBorders>
              <w:top w:val="nil"/>
              <w:left w:val="nil"/>
              <w:bottom w:val="nil"/>
              <w:right w:val="nil"/>
            </w:tcBorders>
            <w:shd w:val="clear" w:color="000000" w:fill="FFFF00"/>
            <w:noWrap/>
            <w:vAlign w:val="bottom"/>
            <w:hideMark/>
          </w:tcPr>
          <w:p w14:paraId="4EFC8482" w14:textId="77777777" w:rsidR="00837055" w:rsidRPr="00837055" w:rsidRDefault="00837055" w:rsidP="00837055">
            <w:pPr>
              <w:rPr>
                <w:b/>
                <w:bCs/>
              </w:rPr>
            </w:pPr>
            <w:r w:rsidRPr="00837055">
              <w:rPr>
                <w:b/>
                <w:bCs/>
              </w:rPr>
              <w:t>GR09</w:t>
            </w:r>
          </w:p>
        </w:tc>
        <w:tc>
          <w:tcPr>
            <w:tcW w:w="1059" w:type="dxa"/>
            <w:tcBorders>
              <w:top w:val="nil"/>
              <w:left w:val="nil"/>
              <w:bottom w:val="nil"/>
              <w:right w:val="nil"/>
            </w:tcBorders>
            <w:shd w:val="clear" w:color="000000" w:fill="FFFF00"/>
            <w:noWrap/>
            <w:vAlign w:val="bottom"/>
            <w:hideMark/>
          </w:tcPr>
          <w:p w14:paraId="48743DE7" w14:textId="77777777" w:rsidR="00837055" w:rsidRPr="00837055" w:rsidRDefault="00837055" w:rsidP="00837055">
            <w:pPr>
              <w:rPr>
                <w:b/>
                <w:bCs/>
              </w:rPr>
            </w:pPr>
            <w:r w:rsidRPr="00837055">
              <w:rPr>
                <w:b/>
                <w:bCs/>
              </w:rPr>
              <w:t>415</w:t>
            </w:r>
          </w:p>
        </w:tc>
        <w:tc>
          <w:tcPr>
            <w:tcW w:w="1307" w:type="dxa"/>
            <w:tcBorders>
              <w:top w:val="nil"/>
              <w:left w:val="nil"/>
              <w:bottom w:val="nil"/>
              <w:right w:val="nil"/>
            </w:tcBorders>
            <w:shd w:val="clear" w:color="000000" w:fill="FFFF00"/>
            <w:noWrap/>
            <w:vAlign w:val="bottom"/>
            <w:hideMark/>
          </w:tcPr>
          <w:p w14:paraId="2E77961E" w14:textId="77777777" w:rsidR="00837055" w:rsidRPr="00837055" w:rsidRDefault="00837055" w:rsidP="00837055">
            <w:pPr>
              <w:rPr>
                <w:b/>
                <w:bCs/>
              </w:rPr>
            </w:pPr>
            <w:r w:rsidRPr="00837055">
              <w:rPr>
                <w:b/>
                <w:bCs/>
              </w:rPr>
              <w:t>ΚΟΖΑΝΗ</w:t>
            </w:r>
          </w:p>
        </w:tc>
        <w:tc>
          <w:tcPr>
            <w:tcW w:w="1162" w:type="dxa"/>
            <w:tcBorders>
              <w:top w:val="nil"/>
              <w:left w:val="nil"/>
              <w:bottom w:val="nil"/>
              <w:right w:val="nil"/>
            </w:tcBorders>
            <w:shd w:val="clear" w:color="000000" w:fill="FFFF00"/>
            <w:noWrap/>
            <w:vAlign w:val="bottom"/>
            <w:hideMark/>
          </w:tcPr>
          <w:p w14:paraId="3CC6D683" w14:textId="77777777" w:rsidR="00837055" w:rsidRPr="00837055" w:rsidRDefault="00837055" w:rsidP="00837055">
            <w:pPr>
              <w:rPr>
                <w:b/>
                <w:bCs/>
              </w:rPr>
            </w:pPr>
            <w:r w:rsidRPr="00837055">
              <w:rPr>
                <w:b/>
                <w:bCs/>
              </w:rPr>
              <w:t>316331.1</w:t>
            </w:r>
          </w:p>
        </w:tc>
        <w:tc>
          <w:tcPr>
            <w:tcW w:w="1274" w:type="dxa"/>
            <w:tcBorders>
              <w:top w:val="nil"/>
              <w:left w:val="nil"/>
              <w:bottom w:val="nil"/>
              <w:right w:val="nil"/>
            </w:tcBorders>
            <w:shd w:val="clear" w:color="000000" w:fill="FFFF00"/>
            <w:noWrap/>
            <w:vAlign w:val="bottom"/>
            <w:hideMark/>
          </w:tcPr>
          <w:p w14:paraId="332042B9" w14:textId="77777777" w:rsidR="00837055" w:rsidRPr="00837055" w:rsidRDefault="00837055" w:rsidP="00837055">
            <w:pPr>
              <w:rPr>
                <w:b/>
                <w:bCs/>
              </w:rPr>
            </w:pPr>
            <w:r w:rsidRPr="00837055">
              <w:rPr>
                <w:b/>
                <w:bCs/>
              </w:rPr>
              <w:t>4461825.3</w:t>
            </w:r>
          </w:p>
        </w:tc>
        <w:tc>
          <w:tcPr>
            <w:tcW w:w="661" w:type="dxa"/>
            <w:tcBorders>
              <w:top w:val="nil"/>
              <w:left w:val="nil"/>
              <w:bottom w:val="nil"/>
              <w:right w:val="nil"/>
            </w:tcBorders>
            <w:shd w:val="clear" w:color="000000" w:fill="FFFF00"/>
            <w:noWrap/>
            <w:vAlign w:val="bottom"/>
            <w:hideMark/>
          </w:tcPr>
          <w:p w14:paraId="77AC7298" w14:textId="77777777" w:rsidR="00837055" w:rsidRPr="00837055" w:rsidRDefault="00837055" w:rsidP="00837055">
            <w:pPr>
              <w:rPr>
                <w:b/>
                <w:bCs/>
              </w:rPr>
            </w:pPr>
            <w:r w:rsidRPr="00837055">
              <w:rPr>
                <w:b/>
                <w:bCs/>
              </w:rPr>
              <w:t>625</w:t>
            </w:r>
          </w:p>
        </w:tc>
        <w:tc>
          <w:tcPr>
            <w:tcW w:w="748" w:type="dxa"/>
            <w:tcBorders>
              <w:top w:val="nil"/>
              <w:left w:val="nil"/>
              <w:bottom w:val="nil"/>
              <w:right w:val="nil"/>
            </w:tcBorders>
            <w:shd w:val="clear" w:color="000000" w:fill="FFFF00"/>
            <w:noWrap/>
            <w:vAlign w:val="bottom"/>
            <w:hideMark/>
          </w:tcPr>
          <w:p w14:paraId="2DB524AF" w14:textId="77777777" w:rsidR="00837055" w:rsidRPr="00837055" w:rsidRDefault="00837055" w:rsidP="00837055">
            <w:pPr>
              <w:rPr>
                <w:b/>
                <w:bCs/>
              </w:rPr>
            </w:pPr>
            <w:r w:rsidRPr="00837055">
              <w:rPr>
                <w:b/>
                <w:bCs/>
              </w:rPr>
              <w:t>0.126</w:t>
            </w:r>
          </w:p>
        </w:tc>
        <w:tc>
          <w:tcPr>
            <w:tcW w:w="748" w:type="dxa"/>
            <w:tcBorders>
              <w:top w:val="nil"/>
              <w:left w:val="nil"/>
              <w:bottom w:val="nil"/>
              <w:right w:val="nil"/>
            </w:tcBorders>
            <w:shd w:val="clear" w:color="000000" w:fill="FFFF00"/>
            <w:noWrap/>
            <w:vAlign w:val="bottom"/>
            <w:hideMark/>
          </w:tcPr>
          <w:p w14:paraId="194D23F8" w14:textId="77777777" w:rsidR="00837055" w:rsidRPr="00837055" w:rsidRDefault="00837055" w:rsidP="00837055">
            <w:pPr>
              <w:rPr>
                <w:b/>
                <w:bCs/>
              </w:rPr>
            </w:pPr>
            <w:r w:rsidRPr="00837055">
              <w:rPr>
                <w:b/>
                <w:bCs/>
              </w:rPr>
              <w:t>304.1</w:t>
            </w:r>
          </w:p>
        </w:tc>
        <w:tc>
          <w:tcPr>
            <w:tcW w:w="632" w:type="dxa"/>
            <w:tcBorders>
              <w:top w:val="nil"/>
              <w:left w:val="nil"/>
              <w:bottom w:val="nil"/>
              <w:right w:val="nil"/>
            </w:tcBorders>
            <w:shd w:val="clear" w:color="000000" w:fill="FFFF00"/>
            <w:noWrap/>
            <w:vAlign w:val="bottom"/>
            <w:hideMark/>
          </w:tcPr>
          <w:p w14:paraId="3F69A521" w14:textId="77777777" w:rsidR="00837055" w:rsidRPr="00837055" w:rsidRDefault="00837055" w:rsidP="00837055">
            <w:pPr>
              <w:rPr>
                <w:b/>
                <w:bCs/>
              </w:rPr>
            </w:pPr>
            <w:r w:rsidRPr="00837055">
              <w:rPr>
                <w:b/>
                <w:bCs/>
              </w:rPr>
              <w:t>0.76</w:t>
            </w:r>
          </w:p>
        </w:tc>
        <w:tc>
          <w:tcPr>
            <w:tcW w:w="748" w:type="dxa"/>
            <w:tcBorders>
              <w:top w:val="nil"/>
              <w:left w:val="nil"/>
              <w:bottom w:val="nil"/>
              <w:right w:val="nil"/>
            </w:tcBorders>
            <w:shd w:val="clear" w:color="000000" w:fill="FFFF00"/>
            <w:noWrap/>
            <w:vAlign w:val="bottom"/>
            <w:hideMark/>
          </w:tcPr>
          <w:p w14:paraId="52F0BA21" w14:textId="77777777" w:rsidR="00837055" w:rsidRPr="00837055" w:rsidRDefault="00837055" w:rsidP="00837055">
            <w:pPr>
              <w:rPr>
                <w:b/>
                <w:bCs/>
              </w:rPr>
            </w:pPr>
            <w:r w:rsidRPr="00837055">
              <w:rPr>
                <w:b/>
                <w:bCs/>
              </w:rPr>
              <w:t>0.076</w:t>
            </w:r>
          </w:p>
        </w:tc>
        <w:tc>
          <w:tcPr>
            <w:tcW w:w="748" w:type="dxa"/>
            <w:tcBorders>
              <w:top w:val="nil"/>
              <w:left w:val="nil"/>
              <w:bottom w:val="nil"/>
              <w:right w:val="nil"/>
            </w:tcBorders>
            <w:shd w:val="clear" w:color="000000" w:fill="FFFF00"/>
            <w:noWrap/>
            <w:vAlign w:val="bottom"/>
            <w:hideMark/>
          </w:tcPr>
          <w:p w14:paraId="78216757" w14:textId="77777777" w:rsidR="00837055" w:rsidRPr="00837055" w:rsidRDefault="00837055" w:rsidP="00837055">
            <w:pPr>
              <w:rPr>
                <w:b/>
                <w:bCs/>
              </w:rPr>
            </w:pPr>
            <w:r w:rsidRPr="00837055">
              <w:rPr>
                <w:b/>
                <w:bCs/>
              </w:rPr>
              <w:t>0.686</w:t>
            </w:r>
          </w:p>
        </w:tc>
      </w:tr>
    </w:tbl>
    <w:p w14:paraId="7A725DA4" w14:textId="77777777" w:rsidR="009E0164" w:rsidRDefault="009E0164" w:rsidP="00837055">
      <w:pPr>
        <w:jc w:val="both"/>
        <w:rPr>
          <w:lang w:val="el-GR"/>
        </w:rPr>
      </w:pPr>
    </w:p>
    <w:p w14:paraId="28BC5A5D" w14:textId="0503ACB2" w:rsidR="00837055" w:rsidRPr="00837055" w:rsidRDefault="00837055" w:rsidP="00837055">
      <w:pPr>
        <w:jc w:val="both"/>
        <w:rPr>
          <w:lang w:val="el-GR"/>
        </w:rPr>
      </w:pPr>
      <w:r w:rsidRPr="00837055">
        <w:rPr>
          <w:lang w:val="el-GR"/>
        </w:rPr>
        <w:t xml:space="preserve">Αφού βρέθηκαν όλα τα δεδομένα που χρειάζονται για τον υπολογισμό της έντασης της βροχόπτωσης </w:t>
      </w:r>
      <w:r w:rsidR="009E0164">
        <w:t>i</w:t>
      </w:r>
      <w:r w:rsidR="009E0164" w:rsidRPr="009E0164">
        <w:rPr>
          <w:lang w:val="el-GR"/>
        </w:rPr>
        <w:t xml:space="preserve">, </w:t>
      </w:r>
      <w:r w:rsidRPr="00837055">
        <w:rPr>
          <w:lang w:val="el-GR"/>
        </w:rPr>
        <w:t>μπορεί να γίνει ο υπολογισμό της.</w:t>
      </w:r>
    </w:p>
    <w:p w14:paraId="48619CEF" w14:textId="64E8D52B" w:rsidR="00837055" w:rsidRPr="00837055" w:rsidRDefault="00837055" w:rsidP="00837055">
      <w:pPr>
        <w:rPr>
          <w:i/>
        </w:rPr>
      </w:pPr>
      <m:oMathPara>
        <m:oMath>
          <m:r>
            <m:rPr>
              <m:sty m:val="b"/>
            </m:rPr>
            <w:rPr>
              <w:rFonts w:ascii="Cambria Math" w:hAnsi="Cambria Math"/>
            </w:rPr>
            <m:t>i</m:t>
          </m:r>
          <m:d>
            <m:dPr>
              <m:ctrlPr>
                <w:rPr>
                  <w:rFonts w:ascii="Cambria Math" w:hAnsi="Cambria Math"/>
                  <w:b/>
                  <w:bCs/>
                </w:rPr>
              </m:ctrlPr>
            </m:dPr>
            <m:e>
              <m:r>
                <m:rPr>
                  <m:sty m:val="bi"/>
                </m:rPr>
                <w:rPr>
                  <w:rFonts w:ascii="Cambria Math" w:hAnsi="Cambria Math"/>
                </w:rPr>
                <m:t>d</m:t>
              </m:r>
              <m:r>
                <m:rPr>
                  <m:sty m:val="b"/>
                </m:rPr>
                <w:rPr>
                  <w:rFonts w:ascii="Cambria Math" w:hAnsi="Cambria Math"/>
                </w:rPr>
                <m:t>,</m:t>
              </m:r>
              <m:r>
                <m:rPr>
                  <m:sty m:val="bi"/>
                </m:rPr>
                <w:rPr>
                  <w:rFonts w:ascii="Cambria Math" w:hAnsi="Cambria Math"/>
                </w:rPr>
                <m:t>T</m:t>
              </m:r>
            </m:e>
          </m:d>
          <m:r>
            <m:rPr>
              <m:sty m:val="b"/>
            </m:rPr>
            <w:rPr>
              <w:rFonts w:ascii="Cambria Math" w:hAnsi="Cambria Math"/>
            </w:rPr>
            <m:t>=</m:t>
          </m:r>
          <m:f>
            <m:fPr>
              <m:ctrlPr>
                <w:rPr>
                  <w:rFonts w:ascii="Cambria Math" w:hAnsi="Cambria Math"/>
                </w:rPr>
              </m:ctrlPr>
            </m:fPr>
            <m:num>
              <m:r>
                <w:rPr>
                  <w:rFonts w:ascii="Cambria Math" w:hAnsi="Cambria Math"/>
                </w:rPr>
                <m:t>304.1</m:t>
              </m:r>
              <m:sSup>
                <m:sSupPr>
                  <m:ctrlPr>
                    <w:rPr>
                      <w:rFonts w:ascii="Cambria Math" w:hAnsi="Cambria Math"/>
                    </w:rPr>
                  </m:ctrlPr>
                </m:sSupPr>
                <m:e>
                  <m:r>
                    <m:rPr>
                      <m:sty m:val="p"/>
                    </m:rPr>
                    <w:rPr>
                      <w:rFonts w:ascii="Cambria Math" w:hAnsi="Cambria Math"/>
                    </w:rPr>
                    <m:t>[</m:t>
                  </m:r>
                  <m:d>
                    <m:dPr>
                      <m:ctrlPr>
                        <w:rPr>
                          <w:rFonts w:ascii="Cambria Math" w:hAnsi="Cambria Math"/>
                        </w:rPr>
                      </m:ctrlPr>
                    </m:dPr>
                    <m:e>
                      <m:r>
                        <w:rPr>
                          <w:rFonts w:ascii="Cambria Math" w:hAnsi="Cambria Math"/>
                        </w:rPr>
                        <m:t>5</m:t>
                      </m:r>
                    </m:e>
                  </m:d>
                </m:e>
                <m:sup>
                  <m:r>
                    <w:rPr>
                      <w:rFonts w:ascii="Cambria Math" w:hAnsi="Cambria Math"/>
                    </w:rPr>
                    <m:t>0.126</m:t>
                  </m:r>
                </m:sup>
              </m:sSup>
              <m:r>
                <m:rPr>
                  <m:sty m:val="p"/>
                </m:rPr>
                <w:rPr>
                  <w:rFonts w:ascii="Cambria Math" w:hAnsi="Cambria Math"/>
                </w:rPr>
                <m:t>-0.76]</m:t>
              </m:r>
            </m:num>
            <m:den>
              <m:sSup>
                <m:sSupPr>
                  <m:ctrlPr>
                    <w:rPr>
                      <w:rFonts w:ascii="Cambria Math" w:hAnsi="Cambria Math"/>
                    </w:rPr>
                  </m:ctrlPr>
                </m:sSupPr>
                <m:e>
                  <m:r>
                    <m:rPr>
                      <m:sty m:val="p"/>
                    </m:rPr>
                    <w:rPr>
                      <w:rFonts w:ascii="Cambria Math" w:hAnsi="Cambria Math"/>
                    </w:rPr>
                    <m:t>(1+</m:t>
                  </m:r>
                  <m:f>
                    <m:fPr>
                      <m:ctrlPr>
                        <w:rPr>
                          <w:rFonts w:ascii="Cambria Math" w:hAnsi="Cambria Math"/>
                        </w:rPr>
                      </m:ctrlPr>
                    </m:fPr>
                    <m:num>
                      <m:r>
                        <w:rPr>
                          <w:rFonts w:ascii="Cambria Math" w:hAnsi="Cambria Math"/>
                        </w:rPr>
                        <m:t>0.18</m:t>
                      </m:r>
                    </m:num>
                    <m:den>
                      <m:r>
                        <w:rPr>
                          <w:rFonts w:ascii="Cambria Math" w:hAnsi="Cambria Math"/>
                        </w:rPr>
                        <m:t>0.076</m:t>
                      </m:r>
                    </m:den>
                  </m:f>
                  <m:r>
                    <m:rPr>
                      <m:sty m:val="p"/>
                    </m:rPr>
                    <w:rPr>
                      <w:rFonts w:ascii="Cambria Math" w:hAnsi="Cambria Math"/>
                    </w:rPr>
                    <m:t>)</m:t>
                  </m:r>
                </m:e>
                <m:sup>
                  <m:r>
                    <w:rPr>
                      <w:rFonts w:ascii="Cambria Math" w:hAnsi="Cambria Math"/>
                    </w:rPr>
                    <m:t>0.686</m:t>
                  </m:r>
                </m:sup>
              </m:sSup>
            </m:den>
          </m:f>
          <m:r>
            <w:rPr>
              <w:rFonts w:ascii="Cambria Math" w:hAnsi="Cambria Math"/>
            </w:rPr>
            <m:t>=61.44</m:t>
          </m:r>
          <m:f>
            <m:fPr>
              <m:ctrlPr>
                <w:rPr>
                  <w:rFonts w:ascii="Cambria Math" w:hAnsi="Cambria Math"/>
                  <w:i/>
                </w:rPr>
              </m:ctrlPr>
            </m:fPr>
            <m:num>
              <m:r>
                <w:rPr>
                  <w:rFonts w:ascii="Cambria Math" w:hAnsi="Cambria Math"/>
                </w:rPr>
                <m:t>mm</m:t>
              </m:r>
            </m:num>
            <m:den>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m:t>
          </m:r>
          <m:f>
            <m:fPr>
              <m:ctrlPr>
                <w:rPr>
                  <w:rFonts w:ascii="Cambria Math" w:hAnsi="Cambria Math"/>
                  <w:i/>
                </w:rPr>
              </m:ctrlPr>
            </m:fPr>
            <m:num>
              <m:r>
                <w:rPr>
                  <w:rFonts w:ascii="Cambria Math" w:hAnsi="Cambria Math"/>
                </w:rPr>
                <m:t>1min</m:t>
              </m:r>
            </m:num>
            <m:den>
              <m:r>
                <w:rPr>
                  <w:rFonts w:ascii="Cambria Math" w:hAnsi="Cambria Math"/>
                </w:rPr>
                <m:t>60s</m:t>
              </m:r>
            </m:den>
          </m:f>
          <m:r>
            <w:rPr>
              <w:rFonts w:ascii="Cambria Math" w:hAnsi="Cambria Math"/>
            </w:rPr>
            <m:t>*</m:t>
          </m:r>
          <m:f>
            <m:fPr>
              <m:ctrlPr>
                <w:rPr>
                  <w:rFonts w:ascii="Cambria Math" w:hAnsi="Cambria Math"/>
                  <w:i/>
                </w:rPr>
              </m:ctrlPr>
            </m:fPr>
            <m:num>
              <m:r>
                <w:rPr>
                  <w:rFonts w:ascii="Cambria Math" w:hAnsi="Cambria Math"/>
                </w:rPr>
                <m:t>1m</m:t>
              </m:r>
            </m:num>
            <m:den>
              <m:r>
                <w:rPr>
                  <w:rFonts w:ascii="Cambria Math" w:hAnsi="Cambria Math"/>
                </w:rPr>
                <m:t>1000mm</m:t>
              </m:r>
            </m:den>
          </m:f>
          <m:r>
            <m:rPr>
              <m:sty m:val="b"/>
            </m:rPr>
            <w:rPr>
              <w:rFonts w:ascii="Cambria Math" w:hAnsi="Cambria Math"/>
            </w:rPr>
            <m:t>=1,71*</m:t>
          </m:r>
          <m:sSup>
            <m:sSupPr>
              <m:ctrlPr>
                <w:rPr>
                  <w:rFonts w:ascii="Cambria Math" w:hAnsi="Cambria Math"/>
                  <w:b/>
                  <w:bCs/>
                </w:rPr>
              </m:ctrlPr>
            </m:sSupPr>
            <m:e>
              <m:r>
                <m:rPr>
                  <m:sty m:val="bi"/>
                </m:rPr>
                <w:rPr>
                  <w:rFonts w:ascii="Cambria Math" w:hAnsi="Cambria Math"/>
                </w:rPr>
                <m:t>10</m:t>
              </m:r>
            </m:e>
            <m:sup>
              <m:r>
                <m:rPr>
                  <m:sty m:val="bi"/>
                </m:rPr>
                <w:rPr>
                  <w:rFonts w:ascii="Cambria Math" w:hAnsi="Cambria Math"/>
                </w:rPr>
                <m:t>-5</m:t>
              </m:r>
            </m:sup>
          </m:sSup>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63CE57EF" w14:textId="77777777" w:rsidR="00837055" w:rsidRPr="00837055" w:rsidRDefault="00837055" w:rsidP="00837055">
      <w:pPr>
        <w:rPr>
          <w:b/>
          <w:bCs/>
        </w:rPr>
      </w:pPr>
      <w:r w:rsidRPr="00837055">
        <w:rPr>
          <w:b/>
          <w:bCs/>
        </w:rPr>
        <w:t xml:space="preserve">Όπου </w:t>
      </w:r>
    </w:p>
    <w:p w14:paraId="7E10673A" w14:textId="5555A8AF" w:rsidR="00837055" w:rsidRPr="00837055" w:rsidRDefault="00837055" w:rsidP="00837055">
      <m:oMathPara>
        <m:oMathParaPr>
          <m:jc m:val="left"/>
        </m:oMathParaPr>
        <m:oMath>
          <m:r>
            <w:rPr>
              <w:rFonts w:ascii="Cambria Math" w:hAnsi="Cambria Math"/>
            </w:rPr>
            <m:t>Τ=5years</m:t>
          </m:r>
        </m:oMath>
      </m:oMathPara>
    </w:p>
    <w:p w14:paraId="1B191085" w14:textId="5346CBDB" w:rsidR="00837055" w:rsidRPr="00837055" w:rsidRDefault="00837055" w:rsidP="00837055">
      <m:oMathPara>
        <m:oMathParaPr>
          <m:jc m:val="left"/>
        </m:oMathParaPr>
        <m:oMath>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MC</m:t>
              </m:r>
            </m:sub>
          </m:sSub>
          <m:r>
            <w:rPr>
              <w:rFonts w:ascii="Cambria Math" w:hAnsi="Cambria Math"/>
            </w:rPr>
            <m:t>=11min*</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=0.18</m:t>
          </m:r>
          <m:r>
            <w:rPr>
              <w:rFonts w:ascii="Cambria Math" w:hAnsi="Cambria Math"/>
            </w:rPr>
            <m:t>h</m:t>
          </m:r>
        </m:oMath>
      </m:oMathPara>
    </w:p>
    <w:p w14:paraId="2B9B8281" w14:textId="0BDBEE43" w:rsidR="00837055" w:rsidRPr="000278AC" w:rsidRDefault="00837055" w:rsidP="00837055">
      <w:pPr>
        <w:rPr>
          <w:b/>
          <w:bCs/>
          <w:u w:val="single"/>
          <w:lang w:val="el-GR"/>
        </w:rPr>
      </w:pPr>
      <w:r w:rsidRPr="000278AC">
        <w:rPr>
          <w:b/>
          <w:bCs/>
          <w:u w:val="single"/>
          <w:lang w:val="el-GR"/>
        </w:rPr>
        <w:t>Βήμα 2</w:t>
      </w:r>
      <w:r w:rsidRPr="000278AC">
        <w:rPr>
          <w:b/>
          <w:bCs/>
          <w:u w:val="single"/>
          <w:vertAlign w:val="superscript"/>
          <w:lang w:val="el-GR"/>
        </w:rPr>
        <w:t>ο</w:t>
      </w:r>
      <w:r w:rsidRPr="000278AC">
        <w:rPr>
          <w:b/>
          <w:bCs/>
          <w:u w:val="single"/>
          <w:lang w:val="el-GR"/>
        </w:rPr>
        <w:t xml:space="preserve">: Υπολογισμός παροχής σχεδιασμού τμήματος </w:t>
      </w:r>
      <w:r w:rsidR="000278AC">
        <w:rPr>
          <w:b/>
          <w:bCs/>
          <w:u w:val="single"/>
        </w:rPr>
        <w:t>MC</w:t>
      </w:r>
      <w:r w:rsidRPr="000278AC">
        <w:rPr>
          <w:b/>
          <w:bCs/>
          <w:u w:val="single"/>
          <w:vertAlign w:val="subscript"/>
          <w:lang w:val="el-GR"/>
        </w:rPr>
        <w:t xml:space="preserve">  </w:t>
      </w:r>
      <w:r w:rsidRPr="000278AC">
        <w:rPr>
          <w:b/>
          <w:bCs/>
          <w:u w:val="single"/>
          <w:lang w:val="el-GR"/>
        </w:rPr>
        <w:t>με την χρ</w:t>
      </w:r>
      <w:r w:rsidR="00665A00">
        <w:rPr>
          <w:b/>
          <w:bCs/>
          <w:u w:val="single"/>
          <w:lang w:val="el-GR"/>
        </w:rPr>
        <w:t>ή</w:t>
      </w:r>
      <w:r w:rsidRPr="000278AC">
        <w:rPr>
          <w:b/>
          <w:bCs/>
          <w:u w:val="single"/>
          <w:lang w:val="el-GR"/>
        </w:rPr>
        <w:t>ση του παρακάτω τύπου:</w:t>
      </w:r>
    </w:p>
    <w:p w14:paraId="42AF01E1" w14:textId="1307C1E5" w:rsidR="00837055" w:rsidRPr="00573BC6" w:rsidRDefault="00000000" w:rsidP="00837055">
      <w:pPr>
        <w:rPr>
          <w:b/>
          <w:bCs/>
          <w:i/>
          <w:lang w:val="el-GR"/>
        </w:rPr>
      </w:pPr>
      <m:oMathPara>
        <m:oMath>
          <m:box>
            <m:boxPr>
              <m:opEmu m:val="1"/>
              <m:ctrlPr>
                <w:rPr>
                  <w:rFonts w:ascii="Cambria Math" w:hAnsi="Cambria Math"/>
                  <w:b/>
                  <w:bCs/>
                  <w:i/>
                </w:rPr>
              </m:ctrlPr>
            </m:boxPr>
            <m:e>
              <m:sSup>
                <m:sSupPr>
                  <m:ctrlPr>
                    <w:rPr>
                      <w:rFonts w:ascii="Cambria Math" w:hAnsi="Cambria Math"/>
                      <w:b/>
                      <w:bCs/>
                      <w:i/>
                    </w:rPr>
                  </m:ctrlPr>
                </m:sSupPr>
                <m:e>
                  <m:r>
                    <m:rPr>
                      <m:sty m:val="bi"/>
                    </m:rPr>
                    <w:rPr>
                      <w:rFonts w:ascii="Cambria Math" w:hAnsi="Cambria Math"/>
                    </w:rPr>
                    <m:t>Q</m:t>
                  </m:r>
                </m:e>
                <m:sup>
                  <m:r>
                    <m:rPr>
                      <m:sty m:val="bi"/>
                    </m:rPr>
                    <w:rPr>
                      <w:rFonts w:ascii="Cambria Math" w:hAnsi="Cambria Math"/>
                    </w:rPr>
                    <m:t>MC</m:t>
                  </m:r>
                </m:sup>
              </m:sSup>
              <m:r>
                <m:rPr>
                  <m:sty m:val="bi"/>
                </m:rPr>
                <w:rPr>
                  <w:rFonts w:ascii="Cambria Math" w:hAnsi="Cambria Math"/>
                  <w:lang w:val="el-GR"/>
                </w:rPr>
                <m:t>=</m:t>
              </m:r>
              <m:r>
                <m:rPr>
                  <m:sty m:val="bi"/>
                </m:rPr>
                <w:rPr>
                  <w:rFonts w:ascii="Cambria Math" w:hAnsi="Cambria Math"/>
                </w:rPr>
                <m:t>c</m:t>
              </m:r>
              <m:r>
                <m:rPr>
                  <m:sty m:val="bi"/>
                </m:rPr>
                <w:rPr>
                  <w:rFonts w:ascii="Cambria Math" w:hAnsi="Cambria Math"/>
                  <w:lang w:val="el-GR"/>
                </w:rPr>
                <m:t>*</m:t>
              </m:r>
              <m:sSub>
                <m:sSubPr>
                  <m:ctrlPr>
                    <w:rPr>
                      <w:rFonts w:ascii="Cambria Math" w:hAnsi="Cambria Math"/>
                      <w:b/>
                      <w:bCs/>
                      <w:i/>
                    </w:rPr>
                  </m:ctrlPr>
                </m:sSubPr>
                <m:e>
                  <m:r>
                    <m:rPr>
                      <m:sty m:val="bi"/>
                    </m:rPr>
                    <w:rPr>
                      <w:rFonts w:ascii="Cambria Math" w:hAnsi="Cambria Math"/>
                    </w:rPr>
                    <m:t>E</m:t>
                  </m:r>
                </m:e>
                <m:sub>
                  <m:sSub>
                    <m:sSubPr>
                      <m:ctrlPr>
                        <w:rPr>
                          <w:rFonts w:ascii="Cambria Math" w:hAnsi="Cambria Math"/>
                          <w:b/>
                          <w:bCs/>
                          <w:i/>
                        </w:rPr>
                      </m:ctrlPr>
                    </m:sSubPr>
                    <m:e>
                      <m:r>
                        <m:rPr>
                          <m:sty m:val="bi"/>
                        </m:rPr>
                        <w:rPr>
                          <w:rFonts w:ascii="Cambria Math" w:hAnsi="Cambria Math"/>
                        </w:rPr>
                        <m:t>Μ</m:t>
                      </m:r>
                    </m:e>
                    <m:sub>
                      <m:r>
                        <m:rPr>
                          <m:sty m:val="bi"/>
                        </m:rPr>
                        <w:rPr>
                          <w:rFonts w:ascii="Cambria Math" w:hAnsi="Cambria Math"/>
                        </w:rPr>
                        <m:t>C</m:t>
                      </m:r>
                    </m:sub>
                  </m:sSub>
                </m:sub>
              </m:sSub>
              <m:r>
                <m:rPr>
                  <m:sty m:val="bi"/>
                </m:rPr>
                <w:rPr>
                  <w:rFonts w:ascii="Cambria Math" w:hAnsi="Cambria Math"/>
                  <w:lang w:val="el-GR"/>
                </w:rPr>
                <m:t>*</m:t>
              </m:r>
            </m:e>
          </m:box>
          <m:r>
            <m:rPr>
              <m:sty m:val="bi"/>
            </m:rPr>
            <w:rPr>
              <w:rFonts w:ascii="Cambria Math" w:hAnsi="Cambria Math"/>
              <w:lang w:val="el-GR"/>
            </w:rPr>
            <m:t xml:space="preserve"> </m:t>
          </m:r>
          <m:r>
            <m:rPr>
              <m:sty m:val="bi"/>
            </m:rPr>
            <w:rPr>
              <w:rFonts w:ascii="Cambria Math" w:hAnsi="Cambria Math"/>
            </w:rPr>
            <m:t>i</m:t>
          </m:r>
        </m:oMath>
      </m:oMathPara>
    </w:p>
    <w:p w14:paraId="4EE7E9C8" w14:textId="3F67A1D4" w:rsidR="00837055" w:rsidRPr="00837055" w:rsidRDefault="00000000" w:rsidP="00837055">
      <w:pPr>
        <w:rPr>
          <w:lang w:val="el-GR"/>
        </w:rPr>
      </w:pPr>
      <m:oMath>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Μ</m:t>
                </m:r>
              </m:e>
              <m:sub>
                <m:r>
                  <w:rPr>
                    <w:rFonts w:ascii="Cambria Math" w:hAnsi="Cambria Math"/>
                  </w:rPr>
                  <m:t>C</m:t>
                </m:r>
              </m:sub>
            </m:sSub>
          </m:sub>
        </m:sSub>
        <m:r>
          <w:rPr>
            <w:rFonts w:ascii="Cambria Math" w:hAnsi="Cambria Math"/>
            <w:lang w:val="el-GR"/>
          </w:rPr>
          <m:t>=</m:t>
        </m:r>
      </m:oMath>
      <w:r w:rsidR="00573BC6" w:rsidRPr="00573BC6">
        <w:rPr>
          <w:rFonts w:eastAsiaTheme="minorEastAsia"/>
          <w:lang w:val="el-GR"/>
        </w:rPr>
        <w:t xml:space="preserve"> </w:t>
      </w:r>
      <w:r w:rsidR="00837055" w:rsidRPr="00837055">
        <w:rPr>
          <w:lang w:val="el-GR"/>
        </w:rPr>
        <w:t>αποχετευόμενη</w:t>
      </w:r>
      <w:r w:rsidR="00573BC6" w:rsidRPr="00573BC6">
        <w:rPr>
          <w:lang w:val="el-GR"/>
        </w:rPr>
        <w:t xml:space="preserve"> </w:t>
      </w:r>
      <w:r w:rsidR="00837055" w:rsidRPr="00837055">
        <w:rPr>
          <w:lang w:val="el-GR"/>
        </w:rPr>
        <w:t>εκτάση αγωγού</w:t>
      </w:r>
      <m:oMath>
        <m:r>
          <w:rPr>
            <w:rFonts w:ascii="Cambria Math" w:hAnsi="Cambria Math"/>
            <w:lang w:val="el-GR"/>
          </w:rPr>
          <m:t xml:space="preserve"> </m:t>
        </m:r>
        <m:r>
          <w:rPr>
            <w:rFonts w:ascii="Cambria Math" w:hAnsi="Cambria Math"/>
          </w:rPr>
          <m:t>MC</m:t>
        </m:r>
        <m:r>
          <w:rPr>
            <w:rFonts w:ascii="Cambria Math" w:hAnsi="Cambria Math"/>
            <w:lang w:val="el-GR"/>
          </w:rPr>
          <m:t xml:space="preserve"> </m:t>
        </m:r>
        <m:sSub>
          <m:sSubPr>
            <m:ctrlPr>
              <w:rPr>
                <w:rFonts w:ascii="Cambria Math" w:hAnsi="Cambria Math"/>
                <w:i/>
              </w:rPr>
            </m:ctrlPr>
          </m:sSubPr>
          <m:e>
            <m:r>
              <w:rPr>
                <w:rFonts w:ascii="Cambria Math" w:hAnsi="Cambria Math"/>
                <w:lang w:val="el-GR"/>
              </w:rPr>
              <m:t>(</m:t>
            </m:r>
            <m:r>
              <w:rPr>
                <w:rFonts w:ascii="Cambria Math" w:hAnsi="Cambria Math"/>
              </w:rPr>
              <m:t>Ε</m:t>
            </m:r>
          </m:e>
          <m:sub>
            <m:r>
              <w:rPr>
                <w:rFonts w:ascii="Cambria Math" w:hAnsi="Cambria Math"/>
              </w:rPr>
              <m:t>MC</m:t>
            </m:r>
          </m:sub>
        </m:sSub>
        <m:r>
          <w:rPr>
            <w:rFonts w:ascii="Cambria Math" w:hAnsi="Cambria Math"/>
            <w:lang w:val="el-GR"/>
          </w:rPr>
          <m:t>=5.2</m:t>
        </m:r>
        <m:r>
          <w:rPr>
            <w:rFonts w:ascii="Cambria Math" w:hAnsi="Cambria Math"/>
            <w:lang w:val="el-GR"/>
          </w:rPr>
          <m:t>h</m:t>
        </m:r>
        <m:r>
          <w:rPr>
            <w:rFonts w:ascii="Cambria Math" w:hAnsi="Cambria Math"/>
          </w:rPr>
          <m:t>a</m:t>
        </m:r>
        <m:r>
          <w:rPr>
            <w:rFonts w:ascii="Cambria Math" w:hAnsi="Cambria Math"/>
            <w:lang w:val="el-GR"/>
          </w:rPr>
          <m:t>=52000</m:t>
        </m:r>
        <m:sSup>
          <m:sSupPr>
            <m:ctrlPr>
              <w:rPr>
                <w:rFonts w:ascii="Cambria Math" w:hAnsi="Cambria Math"/>
                <w:i/>
              </w:rPr>
            </m:ctrlPr>
          </m:sSupPr>
          <m:e>
            <m:r>
              <w:rPr>
                <w:rFonts w:ascii="Cambria Math" w:hAnsi="Cambria Math"/>
              </w:rPr>
              <m:t>m</m:t>
            </m:r>
          </m:e>
          <m:sup>
            <m:r>
              <w:rPr>
                <w:rFonts w:ascii="Cambria Math" w:hAnsi="Cambria Math"/>
                <w:lang w:val="el-GR"/>
              </w:rPr>
              <m:t>2</m:t>
            </m:r>
          </m:sup>
        </m:sSup>
        <m:r>
          <w:rPr>
            <w:rFonts w:ascii="Cambria Math" w:hAnsi="Cambria Math"/>
            <w:lang w:val="el-GR"/>
          </w:rPr>
          <m:t>)</m:t>
        </m:r>
      </m:oMath>
    </w:p>
    <w:p w14:paraId="57E3AA13" w14:textId="40AFE6D3" w:rsidR="00837055" w:rsidRPr="00837055" w:rsidRDefault="00837055" w:rsidP="00837055">
      <w:pPr>
        <w:rPr>
          <w:lang w:val="el-GR"/>
        </w:rPr>
      </w:pPr>
      <m:oMath>
        <m:r>
          <w:rPr>
            <w:rFonts w:ascii="Cambria Math" w:hAnsi="Cambria Math"/>
          </w:rPr>
          <m:t>c</m:t>
        </m:r>
        <m:r>
          <w:rPr>
            <w:rFonts w:ascii="Cambria Math" w:hAnsi="Cambria Math"/>
            <w:lang w:val="el-GR"/>
          </w:rPr>
          <m:t>=</m:t>
        </m:r>
      </m:oMath>
      <w:r w:rsidRPr="00837055">
        <w:rPr>
          <w:lang w:val="el-GR"/>
        </w:rPr>
        <w:t xml:space="preserve"> Συντελεστής απορροής (</w:t>
      </w:r>
      <m:oMath>
        <m:r>
          <w:rPr>
            <w:rFonts w:ascii="Cambria Math" w:hAnsi="Cambria Math"/>
          </w:rPr>
          <m:t>c</m:t>
        </m:r>
        <m:r>
          <w:rPr>
            <w:rFonts w:ascii="Cambria Math" w:hAnsi="Cambria Math"/>
            <w:lang w:val="el-GR"/>
          </w:rPr>
          <m:t>=0.7</m:t>
        </m:r>
      </m:oMath>
      <w:r w:rsidRPr="00837055">
        <w:rPr>
          <w:lang w:val="el-GR"/>
        </w:rPr>
        <w:t>)</w:t>
      </w:r>
    </w:p>
    <w:p w14:paraId="54007783" w14:textId="3304C38A" w:rsidR="00837055" w:rsidRPr="00837055" w:rsidRDefault="00000000" w:rsidP="00837055">
      <m:oMathPara>
        <m:oMathParaPr>
          <m:jc m:val="left"/>
        </m:oMathParaPr>
        <m:oMath>
          <m:box>
            <m:boxPr>
              <m:opEmu m:val="1"/>
              <m:ctrlPr>
                <w:rPr>
                  <w:rFonts w:ascii="Cambria Math" w:hAnsi="Cambria Math"/>
                  <w:i/>
                </w:rPr>
              </m:ctrlPr>
            </m:boxPr>
            <m:e>
              <m:sSup>
                <m:sSupPr>
                  <m:ctrlPr>
                    <w:rPr>
                      <w:rFonts w:ascii="Cambria Math" w:hAnsi="Cambria Math"/>
                      <w:b/>
                      <w:bCs/>
                      <w:i/>
                    </w:rPr>
                  </m:ctrlPr>
                </m:sSupPr>
                <m:e>
                  <m:r>
                    <m:rPr>
                      <m:sty m:val="bi"/>
                    </m:rPr>
                    <w:rPr>
                      <w:rFonts w:ascii="Cambria Math" w:hAnsi="Cambria Math"/>
                    </w:rPr>
                    <m:t>Q</m:t>
                  </m:r>
                </m:e>
                <m:sup>
                  <m:r>
                    <m:rPr>
                      <m:sty m:val="bi"/>
                    </m:rPr>
                    <w:rPr>
                      <w:rFonts w:ascii="Cambria Math" w:hAnsi="Cambria Math"/>
                    </w:rPr>
                    <m:t>ΜC</m:t>
                  </m:r>
                </m:sup>
              </m:sSup>
              <m:r>
                <w:rPr>
                  <w:rFonts w:ascii="Cambria Math" w:hAnsi="Cambria Math"/>
                  <w:lang w:val="el-GR"/>
                </w:rPr>
                <m:t>=</m:t>
              </m:r>
              <m:r>
                <w:rPr>
                  <w:rFonts w:ascii="Cambria Math" w:hAnsi="Cambria Math"/>
                </w:rPr>
                <m:t>c</m:t>
              </m:r>
              <m:r>
                <w:rPr>
                  <w:rFonts w:ascii="Cambria Math" w:hAnsi="Cambria Math"/>
                  <w:lang w:val="el-GR"/>
                </w:rPr>
                <m:t>*</m:t>
              </m:r>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Μ</m:t>
                      </m:r>
                    </m:e>
                    <m:sub>
                      <m:r>
                        <w:rPr>
                          <w:rFonts w:ascii="Cambria Math" w:hAnsi="Cambria Math"/>
                        </w:rPr>
                        <m:t>C</m:t>
                      </m:r>
                    </m:sub>
                  </m:sSub>
                </m:sub>
              </m:sSub>
              <m:r>
                <w:rPr>
                  <w:rFonts w:ascii="Cambria Math" w:hAnsi="Cambria Math"/>
                  <w:lang w:val="el-GR"/>
                </w:rPr>
                <m:t>*</m:t>
              </m:r>
            </m:e>
          </m:box>
          <m:r>
            <w:rPr>
              <w:rFonts w:ascii="Cambria Math" w:hAnsi="Cambria Math"/>
              <w:lang w:val="el-GR"/>
            </w:rPr>
            <m:t xml:space="preserve"> </m:t>
          </m:r>
          <m:r>
            <w:rPr>
              <w:rFonts w:ascii="Cambria Math" w:hAnsi="Cambria Math"/>
            </w:rPr>
            <m:t>i</m:t>
          </m:r>
        </m:oMath>
      </m:oMathPara>
    </w:p>
    <w:p w14:paraId="30F5C9E9" w14:textId="371FD2BB" w:rsidR="00837055" w:rsidRPr="00837055" w:rsidRDefault="00837055" w:rsidP="00837055">
      <m:oMathPara>
        <m:oMathParaPr>
          <m:jc m:val="left"/>
        </m:oMathParaPr>
        <m:oMath>
          <m:r>
            <w:rPr>
              <w:rFonts w:ascii="Cambria Math" w:hAnsi="Cambria Math"/>
            </w:rPr>
            <m:t xml:space="preserve">          =0.7</m:t>
          </m:r>
          <m:r>
            <w:rPr>
              <w:rFonts w:ascii="Cambria Math" w:hAnsi="Cambria Math"/>
              <w:lang w:val="el-GR"/>
            </w:rPr>
            <m:t>*</m:t>
          </m:r>
          <m:r>
            <w:rPr>
              <w:rFonts w:ascii="Cambria Math" w:hAnsi="Cambria Math"/>
            </w:rPr>
            <m:t>52000*</m:t>
          </m:r>
          <m:r>
            <m:rPr>
              <m:sty m:val="p"/>
            </m:rPr>
            <w:rPr>
              <w:rFonts w:ascii="Cambria Math" w:hAnsi="Cambria Math"/>
            </w:rPr>
            <m:t>1,71*</m:t>
          </m:r>
          <m:sSup>
            <m:sSupPr>
              <m:ctrlPr>
                <w:rPr>
                  <w:rFonts w:ascii="Cambria Math" w:hAnsi="Cambria Math"/>
                </w:rPr>
              </m:ctrlPr>
            </m:sSupPr>
            <m:e>
              <m:r>
                <w:rPr>
                  <w:rFonts w:ascii="Cambria Math" w:hAnsi="Cambria Math"/>
                </w:rPr>
                <m:t>10</m:t>
              </m:r>
            </m:e>
            <m:sup>
              <m:r>
                <w:rPr>
                  <w:rFonts w:ascii="Cambria Math" w:hAnsi="Cambria Math"/>
                </w:rPr>
                <m:t>-5</m:t>
              </m:r>
            </m:sup>
          </m:sSup>
        </m:oMath>
      </m:oMathPara>
    </w:p>
    <w:p w14:paraId="604FCA02" w14:textId="45598745" w:rsidR="00837055" w:rsidRPr="00837055" w:rsidRDefault="00837055" w:rsidP="00837055">
      <w:pPr>
        <w:rPr>
          <w:lang w:val="el-GR"/>
        </w:rPr>
      </w:pPr>
      <w:r w:rsidRPr="00837055">
        <w:rPr>
          <w:lang w:val="el-GR"/>
        </w:rPr>
        <w:t xml:space="preserve"> </w:t>
      </w:r>
      <m:oMath>
        <m:r>
          <m:rPr>
            <m:sty m:val="bi"/>
          </m:rPr>
          <w:rPr>
            <w:rFonts w:ascii="Cambria Math" w:hAnsi="Cambria Math"/>
            <w:lang w:val="el-GR"/>
          </w:rPr>
          <m:t xml:space="preserve">          =</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62</m:t>
        </m:r>
        <m:r>
          <m:rPr>
            <m:sty m:val="bi"/>
          </m:rPr>
          <w:rPr>
            <w:rFonts w:ascii="Cambria Math" w:hAnsi="Cambria Math"/>
            <w:lang w:val="el-GR"/>
          </w:rPr>
          <m:t xml:space="preserve"> </m:t>
        </m:r>
        <m:f>
          <m:fPr>
            <m:ctrlPr>
              <w:rPr>
                <w:rFonts w:ascii="Cambria Math" w:hAnsi="Cambria Math"/>
                <w:b/>
                <w:bCs/>
                <w:i/>
              </w:rPr>
            </m:ctrlPr>
          </m:fPr>
          <m:num>
            <m:sSup>
              <m:sSupPr>
                <m:ctrlPr>
                  <w:rPr>
                    <w:rFonts w:ascii="Cambria Math" w:hAnsi="Cambria Math"/>
                    <w:b/>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s</m:t>
            </m:r>
          </m:den>
        </m:f>
      </m:oMath>
      <w:r w:rsidRPr="00837055">
        <w:rPr>
          <w:lang w:val="el-GR"/>
        </w:rPr>
        <w:t xml:space="preserve">              </w:t>
      </w:r>
    </w:p>
    <w:p w14:paraId="70058AD0" w14:textId="02E33D58" w:rsidR="00837055" w:rsidRPr="000B3D56" w:rsidRDefault="00837055" w:rsidP="00837055">
      <w:pPr>
        <w:rPr>
          <w:b/>
          <w:bCs/>
          <w:u w:val="single"/>
          <w:lang w:val="el-GR"/>
        </w:rPr>
      </w:pPr>
      <w:r w:rsidRPr="00665A00">
        <w:rPr>
          <w:b/>
          <w:bCs/>
          <w:u w:val="single"/>
          <w:lang w:val="el-GR"/>
        </w:rPr>
        <w:t>Βήμα 3</w:t>
      </w:r>
      <w:r w:rsidRPr="00665A00">
        <w:rPr>
          <w:b/>
          <w:bCs/>
          <w:u w:val="single"/>
          <w:vertAlign w:val="superscript"/>
          <w:lang w:val="el-GR"/>
        </w:rPr>
        <w:t>ο</w:t>
      </w:r>
      <w:r w:rsidRPr="00665A00">
        <w:rPr>
          <w:b/>
          <w:bCs/>
          <w:u w:val="single"/>
          <w:lang w:val="el-GR"/>
        </w:rPr>
        <w:t xml:space="preserve">: Διαστασιολόγηση αγωγού ομβρίων στο τμήμα </w:t>
      </w:r>
      <w:r w:rsidR="00914D72">
        <w:rPr>
          <w:b/>
          <w:bCs/>
          <w:u w:val="single"/>
        </w:rPr>
        <w:t>MC</w:t>
      </w:r>
      <w:r w:rsidRPr="00665A00">
        <w:rPr>
          <w:b/>
          <w:bCs/>
          <w:u w:val="single"/>
          <w:lang w:val="el-GR"/>
        </w:rPr>
        <w:t xml:space="preserve">, έλεγχος επάρκειας διαμέτρου </w:t>
      </w:r>
      <m:oMath>
        <m:r>
          <m:rPr>
            <m:sty m:val="bi"/>
          </m:rPr>
          <w:rPr>
            <w:rFonts w:ascii="Cambria Math" w:hAnsi="Cambria Math"/>
            <w:u w:val="single"/>
          </w:rPr>
          <m:t>D</m:t>
        </m:r>
        <m:r>
          <m:rPr>
            <m:sty m:val="bi"/>
          </m:rPr>
          <w:rPr>
            <w:rFonts w:ascii="Cambria Math" w:hAnsi="Cambria Math"/>
            <w:u w:val="single"/>
            <w:lang w:val="el-GR"/>
          </w:rPr>
          <m:t>=80</m:t>
        </m:r>
        <m:r>
          <m:rPr>
            <m:sty m:val="bi"/>
          </m:rPr>
          <w:rPr>
            <w:rFonts w:ascii="Cambria Math" w:hAnsi="Cambria Math"/>
            <w:u w:val="single"/>
          </w:rPr>
          <m:t>cm</m:t>
        </m:r>
      </m:oMath>
      <w:r w:rsidR="000B3D56">
        <w:rPr>
          <w:rFonts w:eastAsiaTheme="minorEastAsia"/>
          <w:b/>
          <w:bCs/>
          <w:u w:val="single"/>
          <w:lang w:val="el-GR"/>
        </w:rPr>
        <w:t xml:space="preserve"> = 0,8</w:t>
      </w:r>
      <w:r w:rsidR="000B3D56">
        <w:rPr>
          <w:rFonts w:eastAsiaTheme="minorEastAsia"/>
          <w:b/>
          <w:bCs/>
          <w:u w:val="single"/>
        </w:rPr>
        <w:t>m</w:t>
      </w:r>
    </w:p>
    <w:p w14:paraId="1FAB3078" w14:textId="171F6F23" w:rsidR="00837055" w:rsidRPr="00573BC6" w:rsidRDefault="00837055" w:rsidP="00837055">
      <w:pPr>
        <w:rPr>
          <w:b/>
          <w:bCs/>
          <w:u w:val="single"/>
          <w:lang w:val="el-GR"/>
        </w:rPr>
      </w:pPr>
      <w:r w:rsidRPr="000B3D56">
        <w:rPr>
          <w:b/>
          <w:bCs/>
          <w:u w:val="single"/>
          <w:lang w:val="el-GR"/>
        </w:rPr>
        <w:t>Βήμα 3.</w:t>
      </w:r>
      <w:r w:rsidR="000B3D56" w:rsidRPr="00573BC6">
        <w:rPr>
          <w:b/>
          <w:bCs/>
          <w:u w:val="single"/>
          <w:lang w:val="el-GR"/>
        </w:rPr>
        <w:t>1</w:t>
      </w:r>
      <w:r w:rsidRPr="000B3D56">
        <w:rPr>
          <w:b/>
          <w:bCs/>
          <w:u w:val="single"/>
          <w:lang w:val="el-GR"/>
        </w:rPr>
        <w:t xml:space="preserve">: Υπολογισμός παροχής </w:t>
      </w:r>
      <w:r w:rsidR="00573BC6">
        <w:rPr>
          <w:b/>
          <w:bCs/>
          <w:u w:val="single"/>
          <w:lang w:val="el-GR"/>
        </w:rPr>
        <w:t xml:space="preserve">πλήρωσης </w:t>
      </w:r>
    </w:p>
    <w:p w14:paraId="056F3C72" w14:textId="77777777" w:rsidR="00837055" w:rsidRPr="00837055" w:rsidRDefault="00837055" w:rsidP="00837055">
      <w:pPr>
        <w:rPr>
          <w:lang w:val="el-GR"/>
        </w:rPr>
      </w:pPr>
    </w:p>
    <w:p w14:paraId="176E9485" w14:textId="6E86E01D" w:rsidR="00837055" w:rsidRPr="00837055" w:rsidRDefault="00000000" w:rsidP="00837055">
      <w:pPr>
        <w:rPr>
          <w:b/>
          <w:bCs/>
        </w:rPr>
      </w:pPr>
      <m:oMathPara>
        <m:oMath>
          <m:sSubSup>
            <m:sSubSupPr>
              <m:ctrlPr>
                <w:rPr>
                  <w:rFonts w:ascii="Cambria Math" w:hAnsi="Cambria Math"/>
                  <w:b/>
                  <w:bCs/>
                  <w:i/>
                </w:rPr>
              </m:ctrlPr>
            </m:sSubSupPr>
            <m:e>
              <m:r>
                <m:rPr>
                  <m:sty m:val="bi"/>
                </m:rPr>
                <w:rPr>
                  <w:rFonts w:ascii="Cambria Math" w:hAnsi="Cambria Math"/>
                </w:rPr>
                <m:t>Q</m:t>
              </m:r>
            </m:e>
            <m:sub>
              <m:r>
                <m:rPr>
                  <m:sty m:val="bi"/>
                </m:rPr>
                <w:rPr>
                  <w:rFonts w:ascii="Cambria Math" w:hAnsi="Cambria Math"/>
                </w:rPr>
                <m:t>o</m:t>
              </m:r>
            </m:sub>
            <m:sup>
              <m:r>
                <m:rPr>
                  <m:sty m:val="bi"/>
                </m:rPr>
                <w:rPr>
                  <w:rFonts w:ascii="Cambria Math" w:hAnsi="Cambria Math"/>
                </w:rPr>
                <m:t>MC</m:t>
              </m:r>
            </m:sup>
          </m:sSubSup>
          <m:r>
            <m:rPr>
              <m:sty m:val="bi"/>
            </m:rPr>
            <w:rPr>
              <w:rFonts w:ascii="Cambria Math" w:hAnsi="Cambria Math"/>
            </w:rPr>
            <m:t>=</m:t>
          </m:r>
          <m:f>
            <m:fPr>
              <m:ctrlPr>
                <w:rPr>
                  <w:rFonts w:ascii="Cambria Math" w:hAnsi="Cambria Math"/>
                  <w:b/>
                  <w:bCs/>
                  <w:i/>
                </w:rPr>
              </m:ctrlPr>
            </m:fPr>
            <m:num>
              <m:r>
                <m:rPr>
                  <m:sty m:val="bi"/>
                </m:rPr>
                <w:rPr>
                  <w:rFonts w:ascii="Cambria Math" w:hAnsi="Cambria Math"/>
                </w:rPr>
                <m:t>1</m:t>
              </m:r>
            </m:num>
            <m:den>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o</m:t>
                  </m:r>
                </m:sub>
              </m:sSub>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π</m:t>
              </m:r>
            </m:num>
            <m:den>
              <m:sSup>
                <m:sSupPr>
                  <m:ctrlPr>
                    <w:rPr>
                      <w:rFonts w:ascii="Cambria Math" w:hAnsi="Cambria Math"/>
                      <w:b/>
                      <w:bCs/>
                      <w:i/>
                    </w:rPr>
                  </m:ctrlPr>
                </m:sSupPr>
                <m:e>
                  <m:r>
                    <m:rPr>
                      <m:sty m:val="bi"/>
                    </m:rPr>
                    <w:rPr>
                      <w:rFonts w:ascii="Cambria Math" w:hAnsi="Cambria Math"/>
                    </w:rPr>
                    <m:t>4</m:t>
                  </m:r>
                </m:e>
                <m:sup>
                  <m:f>
                    <m:fPr>
                      <m:ctrlPr>
                        <w:rPr>
                          <w:rFonts w:ascii="Cambria Math" w:hAnsi="Cambria Math"/>
                          <w:b/>
                          <w:bCs/>
                          <w:i/>
                        </w:rPr>
                      </m:ctrlPr>
                    </m:fPr>
                    <m:num>
                      <m:r>
                        <m:rPr>
                          <m:sty m:val="bi"/>
                        </m:rPr>
                        <w:rPr>
                          <w:rFonts w:ascii="Cambria Math" w:hAnsi="Cambria Math"/>
                        </w:rPr>
                        <m:t>5</m:t>
                      </m:r>
                    </m:num>
                    <m:den>
                      <m:r>
                        <m:rPr>
                          <m:sty m:val="bi"/>
                        </m:rPr>
                        <w:rPr>
                          <w:rFonts w:ascii="Cambria Math" w:hAnsi="Cambria Math"/>
                        </w:rPr>
                        <m:t>3</m:t>
                      </m:r>
                    </m:den>
                  </m:f>
                </m:sup>
              </m:sSup>
            </m:den>
          </m:f>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D</m:t>
              </m:r>
            </m:e>
            <m:sup>
              <m:f>
                <m:fPr>
                  <m:ctrlPr>
                    <w:rPr>
                      <w:rFonts w:ascii="Cambria Math" w:hAnsi="Cambria Math"/>
                      <w:b/>
                      <w:bCs/>
                      <w:i/>
                    </w:rPr>
                  </m:ctrlPr>
                </m:fPr>
                <m:num>
                  <m:r>
                    <m:rPr>
                      <m:sty m:val="bi"/>
                    </m:rPr>
                    <w:rPr>
                      <w:rFonts w:ascii="Cambria Math" w:hAnsi="Cambria Math"/>
                    </w:rPr>
                    <m:t>8</m:t>
                  </m:r>
                </m:num>
                <m:den>
                  <m:r>
                    <m:rPr>
                      <m:sty m:val="bi"/>
                    </m:rPr>
                    <w:rPr>
                      <w:rFonts w:ascii="Cambria Math" w:hAnsi="Cambria Math"/>
                    </w:rPr>
                    <m:t>3</m:t>
                  </m:r>
                </m:den>
              </m:f>
            </m:sup>
          </m:sSup>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J</m:t>
              </m:r>
            </m:e>
            <m:sub>
              <m:r>
                <m:rPr>
                  <m:sty m:val="bi"/>
                </m:rPr>
                <w:rPr>
                  <w:rFonts w:ascii="Cambria Math" w:hAnsi="Cambria Math"/>
                </w:rPr>
                <m:t>o</m:t>
              </m:r>
            </m:sub>
            <m:sup>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e>
              </m:d>
            </m:sup>
          </m:sSubSup>
        </m:oMath>
      </m:oMathPara>
    </w:p>
    <w:p w14:paraId="08446126" w14:textId="77777777" w:rsidR="00837055" w:rsidRPr="00837055" w:rsidRDefault="00837055" w:rsidP="00837055">
      <w:pPr>
        <w:rPr>
          <w:lang w:val="el-GR"/>
        </w:rPr>
      </w:pPr>
      <w:r w:rsidRPr="00837055">
        <w:rPr>
          <w:lang w:val="el-GR"/>
        </w:rPr>
        <w:t>Όπου:</w:t>
      </w:r>
    </w:p>
    <w:p w14:paraId="424FB670" w14:textId="0ADD2CCC" w:rsidR="00837055" w:rsidRPr="000B3D56" w:rsidRDefault="00000000" w:rsidP="00837055">
      <w:pPr>
        <w:rPr>
          <w:lang w:val="el-GR"/>
        </w:rPr>
      </w:pPr>
      <m:oMath>
        <m:sSub>
          <m:sSubPr>
            <m:ctrlPr>
              <w:rPr>
                <w:rFonts w:ascii="Cambria Math" w:hAnsi="Cambria Math"/>
                <w:i/>
              </w:rPr>
            </m:ctrlPr>
          </m:sSubPr>
          <m:e>
            <m:r>
              <w:rPr>
                <w:rFonts w:ascii="Cambria Math" w:hAnsi="Cambria Math"/>
              </w:rPr>
              <m:t>n</m:t>
            </m:r>
          </m:e>
          <m:sub>
            <m:r>
              <w:rPr>
                <w:rFonts w:ascii="Cambria Math" w:hAnsi="Cambria Math"/>
              </w:rPr>
              <m:t>o</m:t>
            </m:r>
          </m:sub>
        </m:sSub>
        <m:r>
          <w:rPr>
            <w:rFonts w:ascii="Cambria Math" w:hAnsi="Cambria Math"/>
            <w:lang w:val="el-GR"/>
          </w:rPr>
          <m:t>=</m:t>
        </m:r>
      </m:oMath>
      <w:r w:rsidR="00837055" w:rsidRPr="00837055">
        <w:rPr>
          <w:lang w:val="el-GR"/>
        </w:rPr>
        <w:t xml:space="preserve"> ο συντελεστής </w:t>
      </w:r>
      <w:r w:rsidR="00837055" w:rsidRPr="00837055">
        <w:t>manning</w:t>
      </w:r>
      <w:r w:rsidR="000B3D56" w:rsidRPr="000B3D56">
        <w:rPr>
          <w:lang w:val="el-GR"/>
        </w:rPr>
        <w:t xml:space="preserve"> </w:t>
      </w:r>
      <w:r w:rsidR="000B3D56">
        <w:rPr>
          <w:lang w:val="el-GR"/>
        </w:rPr>
        <w:t>σε καθεστώς ολικής πλήρωσης</w:t>
      </w:r>
      <w:r w:rsidR="000B3D56" w:rsidRPr="000B3D56">
        <w:rPr>
          <w:lang w:val="el-GR"/>
        </w:rPr>
        <w:t xml:space="preserve"> = </w:t>
      </w:r>
      <w:r w:rsidR="000B3D56">
        <w:rPr>
          <w:lang w:val="el-GR"/>
        </w:rPr>
        <w:t xml:space="preserve">0,015. </w:t>
      </w:r>
    </w:p>
    <w:p w14:paraId="0716B30B" w14:textId="11AC4EED" w:rsidR="00837055" w:rsidRPr="00837055" w:rsidRDefault="00000000" w:rsidP="00837055">
      <w:pPr>
        <w:rPr>
          <w:lang w:val="el-GR"/>
        </w:rPr>
      </w:pPr>
      <m:oMath>
        <m:sSub>
          <m:sSubPr>
            <m:ctrlPr>
              <w:rPr>
                <w:rFonts w:ascii="Cambria Math" w:hAnsi="Cambria Math"/>
                <w:i/>
              </w:rPr>
            </m:ctrlPr>
          </m:sSubPr>
          <m:e>
            <m:r>
              <w:rPr>
                <w:rFonts w:ascii="Cambria Math" w:hAnsi="Cambria Math"/>
              </w:rPr>
              <m:t>J</m:t>
            </m:r>
          </m:e>
          <m:sub>
            <m:r>
              <w:rPr>
                <w:rFonts w:ascii="Cambria Math" w:hAnsi="Cambria Math"/>
              </w:rPr>
              <m:t>O</m:t>
            </m:r>
          </m:sub>
        </m:sSub>
        <m:r>
          <w:rPr>
            <w:rFonts w:ascii="Cambria Math" w:hAnsi="Cambria Math"/>
            <w:lang w:val="el-GR"/>
          </w:rPr>
          <m:t>=</m:t>
        </m:r>
      </m:oMath>
      <w:r w:rsidR="00837055" w:rsidRPr="00837055">
        <w:rPr>
          <w:lang w:val="el-GR"/>
        </w:rPr>
        <w:t>η κλίση του εδάφους</w:t>
      </w:r>
    </w:p>
    <w:p w14:paraId="0CDF63FF" w14:textId="2C4514A2" w:rsidR="00837055" w:rsidRPr="00837055" w:rsidRDefault="00000000" w:rsidP="00837055">
      <m:oMathPara>
        <m:oMathParaPr>
          <m:jc m:val="left"/>
        </m:oMathParaPr>
        <m:oMath>
          <m:sSub>
            <m:sSubPr>
              <m:ctrlPr>
                <w:rPr>
                  <w:rFonts w:ascii="Cambria Math" w:hAnsi="Cambria Math"/>
                  <w:i/>
                </w:rPr>
              </m:ctrlPr>
            </m:sSubPr>
            <m:e>
              <m:r>
                <w:rPr>
                  <w:rFonts w:ascii="Cambria Math" w:hAnsi="Cambria Math"/>
                </w:rPr>
                <m:t>J</m:t>
              </m:r>
            </m:e>
            <m:sub>
              <m:r>
                <w:rPr>
                  <w:rFonts w:ascii="Cambria Math" w:hAnsi="Cambria Math"/>
                </w:rPr>
                <m:t>O</m:t>
              </m:r>
            </m:sub>
          </m:sSub>
          <m:r>
            <w:rPr>
              <w:rFonts w:ascii="Cambria Math" w:hAnsi="Cambria Math"/>
            </w:rPr>
            <m:t xml:space="preserve"> =</m:t>
          </m:r>
          <m:f>
            <m:fPr>
              <m:ctrlPr>
                <w:rPr>
                  <w:rFonts w:ascii="Cambria Math" w:hAnsi="Cambria Math"/>
                  <w:i/>
                </w:rPr>
              </m:ctrlPr>
            </m:fPr>
            <m:num>
              <m:r>
                <w:rPr>
                  <w:rFonts w:ascii="Cambria Math" w:hAnsi="Cambria Math"/>
                </w:rPr>
                <m:t>195m-193m</m:t>
              </m:r>
            </m:num>
            <m:den>
              <m:r>
                <w:rPr>
                  <w:rFonts w:ascii="Cambria Math" w:hAnsi="Cambria Math"/>
                </w:rPr>
                <m:t>162m</m:t>
              </m:r>
            </m:den>
          </m:f>
        </m:oMath>
      </m:oMathPara>
    </w:p>
    <w:p w14:paraId="710BED8C" w14:textId="3EFF6A42"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=0.012</m:t>
          </m:r>
        </m:oMath>
      </m:oMathPara>
    </w:p>
    <w:p w14:paraId="71A511BC" w14:textId="77777777" w:rsidR="00837055" w:rsidRPr="00837055" w:rsidRDefault="00837055" w:rsidP="00837055">
      <w:pPr>
        <w:rPr>
          <w:lang w:val="el-GR"/>
        </w:rPr>
      </w:pPr>
    </w:p>
    <w:p w14:paraId="64A65F7E" w14:textId="0A905A00" w:rsidR="00837055" w:rsidRPr="00837055" w:rsidRDefault="00000000" w:rsidP="00837055">
      <m:oMathPara>
        <m:oMathParaPr>
          <m:jc m:val="left"/>
        </m:oMathParaPr>
        <m:oMath>
          <m:sSubSup>
            <m:sSubSupPr>
              <m:ctrlPr>
                <w:rPr>
                  <w:rFonts w:ascii="Cambria Math" w:hAnsi="Cambria Math"/>
                  <w:i/>
                </w:rPr>
              </m:ctrlPr>
            </m:sSubSupPr>
            <m:e>
              <m:r>
                <w:rPr>
                  <w:rFonts w:ascii="Cambria Math" w:hAnsi="Cambria Math"/>
                </w:rPr>
                <m:t>Q</m:t>
              </m:r>
            </m:e>
            <m:sub>
              <m:r>
                <w:rPr>
                  <w:rFonts w:ascii="Cambria Math" w:hAnsi="Cambria Math"/>
                </w:rPr>
                <m:t>o</m:t>
              </m:r>
            </m:sub>
            <m:sup>
              <m:r>
                <w:rPr>
                  <w:rFonts w:ascii="Cambria Math" w:hAnsi="Cambria Math"/>
                </w:rPr>
                <m:t>MC</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0.015</m:t>
              </m:r>
            </m:den>
          </m:f>
          <m:r>
            <w:rPr>
              <w:rFonts w:ascii="Cambria Math" w:hAnsi="Cambria Math"/>
            </w:rPr>
            <m:t>*</m:t>
          </m:r>
          <m:f>
            <m:fPr>
              <m:ctrlPr>
                <w:rPr>
                  <w:rFonts w:ascii="Cambria Math" w:hAnsi="Cambria Math"/>
                  <w:i/>
                </w:rPr>
              </m:ctrlPr>
            </m:fPr>
            <m:num>
              <m:r>
                <w:rPr>
                  <w:rFonts w:ascii="Cambria Math" w:hAnsi="Cambria Math"/>
                </w:rPr>
                <m:t>π</m:t>
              </m:r>
            </m:num>
            <m:den>
              <m:sSup>
                <m:sSupPr>
                  <m:ctrlPr>
                    <w:rPr>
                      <w:rFonts w:ascii="Cambria Math" w:hAnsi="Cambria Math"/>
                      <w:i/>
                    </w:rPr>
                  </m:ctrlPr>
                </m:sSupPr>
                <m:e>
                  <m:r>
                    <w:rPr>
                      <w:rFonts w:ascii="Cambria Math" w:hAnsi="Cambria Math"/>
                    </w:rPr>
                    <m:t>4</m:t>
                  </m:r>
                </m:e>
                <m:sup>
                  <m:f>
                    <m:fPr>
                      <m:ctrlPr>
                        <w:rPr>
                          <w:rFonts w:ascii="Cambria Math" w:hAnsi="Cambria Math"/>
                          <w:i/>
                        </w:rPr>
                      </m:ctrlPr>
                    </m:fPr>
                    <m:num>
                      <m:r>
                        <w:rPr>
                          <w:rFonts w:ascii="Cambria Math" w:hAnsi="Cambria Math"/>
                        </w:rPr>
                        <m:t>5</m:t>
                      </m:r>
                    </m:num>
                    <m:den>
                      <m:r>
                        <w:rPr>
                          <w:rFonts w:ascii="Cambria Math" w:hAnsi="Cambria Math"/>
                        </w:rPr>
                        <m:t>3</m:t>
                      </m:r>
                    </m:den>
                  </m:f>
                </m:sup>
              </m:sSup>
            </m:den>
          </m:f>
          <m:r>
            <w:rPr>
              <w:rFonts w:ascii="Cambria Math" w:hAnsi="Cambria Math"/>
            </w:rPr>
            <m:t>*</m:t>
          </m:r>
          <m:sSup>
            <m:sSupPr>
              <m:ctrlPr>
                <w:rPr>
                  <w:rFonts w:ascii="Cambria Math" w:hAnsi="Cambria Math"/>
                  <w:i/>
                </w:rPr>
              </m:ctrlPr>
            </m:sSupPr>
            <m:e>
              <m:r>
                <w:rPr>
                  <w:rFonts w:ascii="Cambria Math" w:hAnsi="Cambria Math"/>
                </w:rPr>
                <m:t>0.8</m:t>
              </m:r>
            </m:e>
            <m:sup>
              <m:f>
                <m:fPr>
                  <m:ctrlPr>
                    <w:rPr>
                      <w:rFonts w:ascii="Cambria Math" w:hAnsi="Cambria Math"/>
                      <w:i/>
                    </w:rPr>
                  </m:ctrlPr>
                </m:fPr>
                <m:num>
                  <m:r>
                    <w:rPr>
                      <w:rFonts w:ascii="Cambria Math" w:hAnsi="Cambria Math"/>
                    </w:rPr>
                    <m:t>8</m:t>
                  </m:r>
                </m:num>
                <m:den>
                  <m:r>
                    <w:rPr>
                      <w:rFonts w:ascii="Cambria Math" w:hAnsi="Cambria Math"/>
                    </w:rPr>
                    <m:t>3</m:t>
                  </m:r>
                </m:den>
              </m:f>
            </m:sup>
          </m:sSup>
          <m:r>
            <w:rPr>
              <w:rFonts w:ascii="Cambria Math" w:hAnsi="Cambria Math"/>
            </w:rPr>
            <m:t>*</m:t>
          </m:r>
          <m:sSup>
            <m:sSupPr>
              <m:ctrlPr>
                <w:rPr>
                  <w:rFonts w:ascii="Cambria Math" w:hAnsi="Cambria Math"/>
                  <w:i/>
                </w:rPr>
              </m:ctrlPr>
            </m:sSupPr>
            <m:e>
              <m:r>
                <w:rPr>
                  <w:rFonts w:ascii="Cambria Math" w:hAnsi="Cambria Math"/>
                </w:rPr>
                <m:t>0.012</m:t>
              </m:r>
            </m:e>
            <m:sup>
              <m:f>
                <m:fPr>
                  <m:ctrlPr>
                    <w:rPr>
                      <w:rFonts w:ascii="Cambria Math" w:hAnsi="Cambria Math"/>
                      <w:i/>
                    </w:rPr>
                  </m:ctrlPr>
                </m:fPr>
                <m:num>
                  <m:r>
                    <w:rPr>
                      <w:rFonts w:ascii="Cambria Math" w:hAnsi="Cambria Math"/>
                    </w:rPr>
                    <m:t>1</m:t>
                  </m:r>
                </m:num>
                <m:den>
                  <m:r>
                    <w:rPr>
                      <w:rFonts w:ascii="Cambria Math" w:hAnsi="Cambria Math"/>
                    </w:rPr>
                    <m:t>2</m:t>
                  </m:r>
                </m:den>
              </m:f>
            </m:sup>
          </m:sSup>
        </m:oMath>
      </m:oMathPara>
    </w:p>
    <w:p w14:paraId="5DAA4AE6" w14:textId="76DBAADB" w:rsidR="00837055" w:rsidRPr="00837055" w:rsidRDefault="00837055" w:rsidP="00837055">
      <w:pPr>
        <w:rPr>
          <w:b/>
          <w:bCs/>
          <w:i/>
          <w:lang w:val="el-GR"/>
        </w:rPr>
      </w:pPr>
      <m:oMathPara>
        <m:oMathParaPr>
          <m:jc m:val="left"/>
        </m:oMathParaPr>
        <m:oMath>
          <m:r>
            <m:rPr>
              <m:sty m:val="bi"/>
            </m:rPr>
            <w:rPr>
              <w:rFonts w:ascii="Cambria Math" w:hAnsi="Cambria Math"/>
              <w:lang w:val="el-GR"/>
            </w:rPr>
            <m:t xml:space="preserve">         =</m:t>
          </m:r>
          <m:r>
            <m:rPr>
              <m:sty m:val="bi"/>
            </m:rPr>
            <w:rPr>
              <w:rFonts w:ascii="Cambria Math" w:hAnsi="Cambria Math"/>
            </w:rPr>
            <m:t>1.25</m:t>
          </m:r>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s</m:t>
              </m:r>
            </m:den>
          </m:f>
        </m:oMath>
      </m:oMathPara>
    </w:p>
    <w:p w14:paraId="7DF87535" w14:textId="5E07665A" w:rsidR="00837055" w:rsidRPr="000B3D56" w:rsidRDefault="00837055" w:rsidP="00837055">
      <w:pPr>
        <w:rPr>
          <w:b/>
          <w:bCs/>
          <w:u w:val="single"/>
          <w:lang w:val="el-GR"/>
        </w:rPr>
      </w:pPr>
      <w:r w:rsidRPr="000B3D56">
        <w:rPr>
          <w:b/>
          <w:bCs/>
          <w:u w:val="single"/>
          <w:lang w:val="el-GR"/>
        </w:rPr>
        <w:t xml:space="preserve">Βήμα 3.2: Έλεγχος μέγιστου ποσοστού πλήρωσης </w:t>
      </w:r>
    </w:p>
    <w:p w14:paraId="3FB57DEC" w14:textId="303189CE" w:rsidR="00837055" w:rsidRPr="00837055" w:rsidRDefault="00000000" w:rsidP="00837055">
      <w:pPr>
        <w:rPr>
          <w:lang w:val="el-GR"/>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σχ</m:t>
                  </m:r>
                </m:sub>
                <m:sup>
                  <m:r>
                    <w:rPr>
                      <w:rFonts w:ascii="Cambria Math" w:hAnsi="Cambria Math"/>
                    </w:rPr>
                    <m:t>MC</m:t>
                  </m:r>
                </m:sup>
              </m:sSubSup>
            </m:num>
            <m:den>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w:rPr>
                      <w:rFonts w:ascii="Cambria Math" w:hAnsi="Cambria Math"/>
                    </w:rPr>
                    <m:t>MC</m:t>
                  </m:r>
                </m:sup>
              </m:sSubSup>
            </m:den>
          </m:f>
          <m:r>
            <w:rPr>
              <w:rFonts w:ascii="Cambria Math" w:hAnsi="Cambria Math"/>
              <w:lang w:val="el-GR"/>
            </w:rPr>
            <m:t>=</m:t>
          </m:r>
          <m:f>
            <m:fPr>
              <m:ctrlPr>
                <w:rPr>
                  <w:rFonts w:ascii="Cambria Math" w:hAnsi="Cambria Math"/>
                </w:rPr>
              </m:ctrlPr>
            </m:fPr>
            <m:num>
              <m:r>
                <m:rPr>
                  <m:sty m:val="p"/>
                </m:rPr>
                <w:rPr>
                  <w:rFonts w:ascii="Cambria Math" w:hAnsi="Cambria Math"/>
                  <w:lang w:val="el-GR"/>
                </w:rPr>
                <m:t>0.62</m:t>
              </m:r>
              <m:f>
                <m:fPr>
                  <m:ctrlPr>
                    <w:rPr>
                      <w:rFonts w:ascii="Cambria Math" w:hAnsi="Cambria Math"/>
                    </w:rPr>
                  </m:ctrlPr>
                </m:fPr>
                <m:num>
                  <m:sSup>
                    <m:sSupPr>
                      <m:ctrlPr>
                        <w:rPr>
                          <w:rFonts w:ascii="Cambria Math" w:hAnsi="Cambria Math"/>
                        </w:rPr>
                      </m:ctrlPr>
                    </m:sSupPr>
                    <m:e>
                      <m:r>
                        <m:rPr>
                          <m:sty m:val="p"/>
                        </m:rPr>
                        <w:rPr>
                          <w:rFonts w:ascii="Cambria Math" w:hAnsi="Cambria Math"/>
                        </w:rPr>
                        <m:t>m</m:t>
                      </m:r>
                    </m:e>
                    <m:sup>
                      <m:r>
                        <m:rPr>
                          <m:sty m:val="p"/>
                        </m:rPr>
                        <w:rPr>
                          <w:rFonts w:ascii="Cambria Math" w:hAnsi="Cambria Math"/>
                          <w:lang w:val="el-GR"/>
                        </w:rPr>
                        <m:t>3</m:t>
                      </m:r>
                    </m:sup>
                  </m:sSup>
                </m:num>
                <m:den>
                  <m:r>
                    <m:rPr>
                      <m:sty m:val="p"/>
                    </m:rPr>
                    <w:rPr>
                      <w:rFonts w:ascii="Cambria Math" w:hAnsi="Cambria Math"/>
                    </w:rPr>
                    <m:t>s</m:t>
                  </m:r>
                </m:den>
              </m:f>
              <m:ctrlPr>
                <w:rPr>
                  <w:rFonts w:ascii="Cambria Math" w:hAnsi="Cambria Math"/>
                  <w:i/>
                </w:rPr>
              </m:ctrlPr>
            </m:num>
            <m:den>
              <m:r>
                <w:rPr>
                  <w:rFonts w:ascii="Cambria Math" w:hAnsi="Cambria Math"/>
                  <w:lang w:val="el-GR"/>
                </w:rPr>
                <m:t>1.25</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lang w:val="el-GR"/>
                        </w:rPr>
                        <m:t>3</m:t>
                      </m:r>
                    </m:sup>
                  </m:sSup>
                </m:num>
                <m:den>
                  <m:r>
                    <w:rPr>
                      <w:rFonts w:ascii="Cambria Math" w:hAnsi="Cambria Math"/>
                    </w:rPr>
                    <m:t>s</m:t>
                  </m:r>
                </m:den>
              </m:f>
              <m:ctrlPr>
                <w:rPr>
                  <w:rFonts w:ascii="Cambria Math" w:hAnsi="Cambria Math"/>
                  <w:i/>
                </w:rPr>
              </m:ctrlPr>
            </m:den>
          </m:f>
          <m:r>
            <w:rPr>
              <w:rFonts w:ascii="Cambria Math" w:hAnsi="Cambria Math"/>
              <w:lang w:val="el-GR"/>
            </w:rPr>
            <m:t>=</m:t>
          </m:r>
          <m:r>
            <m:rPr>
              <m:sty m:val="bi"/>
            </m:rPr>
            <w:rPr>
              <w:rFonts w:ascii="Cambria Math" w:hAnsi="Cambria Math"/>
              <w:lang w:val="el-GR"/>
            </w:rPr>
            <m:t>0.50</m:t>
          </m:r>
        </m:oMath>
      </m:oMathPara>
    </w:p>
    <w:p w14:paraId="30AC9064" w14:textId="0626F497" w:rsidR="00837055" w:rsidRDefault="00837055" w:rsidP="00837055">
      <w:pPr>
        <w:rPr>
          <w:lang w:val="el-GR"/>
        </w:rPr>
      </w:pPr>
      <w:r w:rsidRPr="00837055">
        <w:rPr>
          <w:lang w:val="el-GR"/>
        </w:rPr>
        <w:t xml:space="preserve">Ακολούθως πρέπει να βρεθεί ο λόγος πλήρωσης </w:t>
      </w:r>
      <m:oMath>
        <m:d>
          <m:dPr>
            <m:ctrlPr>
              <w:rPr>
                <w:rFonts w:ascii="Cambria Math" w:hAnsi="Cambria Math"/>
                <w:i/>
                <w:lang w:val="el-GR"/>
              </w:rPr>
            </m:ctrlPr>
          </m:dPr>
          <m:e>
            <m:f>
              <m:fPr>
                <m:ctrlPr>
                  <w:rPr>
                    <w:rFonts w:ascii="Cambria Math" w:hAnsi="Cambria Math"/>
                    <w:i/>
                  </w:rPr>
                </m:ctrlPr>
              </m:fPr>
              <m:num>
                <m:r>
                  <w:rPr>
                    <w:rFonts w:ascii="Cambria Math" w:hAnsi="Cambria Math"/>
                  </w:rPr>
                  <m:t>y</m:t>
                </m:r>
              </m:num>
              <m:den>
                <m:r>
                  <w:rPr>
                    <w:rFonts w:ascii="Cambria Math" w:hAnsi="Cambria Math"/>
                  </w:rPr>
                  <m:t>D</m:t>
                </m:r>
              </m:den>
            </m:f>
          </m:e>
        </m:d>
      </m:oMath>
      <w:r w:rsidRPr="00837055">
        <w:rPr>
          <w:lang w:val="el-GR"/>
        </w:rPr>
        <w:t xml:space="preserve">  από το νομογράφημα που παρουσιάζεται αμέσως μετά και πρέπει να είναι μικρότερος από 0.7 βάση με τις προδιαγραφές του Π.Δ 696/1974 για αγωγούς ομβρίων.</w:t>
      </w:r>
    </w:p>
    <w:p w14:paraId="2093DE83" w14:textId="77777777" w:rsidR="000B3D56" w:rsidRDefault="000B3D56" w:rsidP="00837055">
      <w:pPr>
        <w:rPr>
          <w:lang w:val="el-GR"/>
        </w:rPr>
      </w:pPr>
    </w:p>
    <w:p w14:paraId="5B293311" w14:textId="77777777" w:rsidR="00543BB8" w:rsidRPr="00837055" w:rsidRDefault="00543BB8" w:rsidP="00837055">
      <w:pPr>
        <w:rPr>
          <w:lang w:val="el-GR"/>
        </w:rPr>
      </w:pPr>
    </w:p>
    <w:p w14:paraId="672C1502" w14:textId="77777777" w:rsidR="00837055" w:rsidRPr="00837055" w:rsidRDefault="00837055" w:rsidP="00837055">
      <w:pPr>
        <w:rPr>
          <w:lang w:val="el-GR"/>
        </w:rPr>
      </w:pPr>
    </w:p>
    <w:p w14:paraId="212ECEE9" w14:textId="77777777" w:rsidR="00837055" w:rsidRPr="00837055" w:rsidRDefault="00837055" w:rsidP="00837055">
      <w:pPr>
        <w:rPr>
          <w:lang w:val="el-GR"/>
        </w:rPr>
      </w:pPr>
    </w:p>
    <w:p w14:paraId="1BC48AAD" w14:textId="77777777" w:rsidR="00837055" w:rsidRPr="00837055" w:rsidRDefault="00837055" w:rsidP="00837055">
      <w:pPr>
        <w:rPr>
          <w:lang w:val="el-GR"/>
        </w:rPr>
      </w:pPr>
      <w:r w:rsidRPr="00837055">
        <w:rPr>
          <w:noProof/>
        </w:rPr>
        <w:lastRenderedPageBreak/>
        <w:drawing>
          <wp:anchor distT="0" distB="0" distL="114300" distR="114300" simplePos="0" relativeHeight="251639296" behindDoc="1" locked="0" layoutInCell="1" allowOverlap="1" wp14:anchorId="4D465495" wp14:editId="1DE8CB66">
            <wp:simplePos x="0" y="0"/>
            <wp:positionH relativeFrom="column">
              <wp:posOffset>524981</wp:posOffset>
            </wp:positionH>
            <wp:positionV relativeFrom="paragraph">
              <wp:posOffset>-327330</wp:posOffset>
            </wp:positionV>
            <wp:extent cx="4156364" cy="2869676"/>
            <wp:effectExtent l="0" t="0" r="0" b="6985"/>
            <wp:wrapNone/>
            <wp:docPr id="966983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08D401" w14:textId="77777777" w:rsidR="00837055" w:rsidRPr="00837055" w:rsidRDefault="00837055" w:rsidP="00837055">
      <w:pPr>
        <w:rPr>
          <w:lang w:val="el-GR"/>
        </w:rPr>
      </w:pPr>
    </w:p>
    <w:p w14:paraId="13BA1D4E" w14:textId="451EBE5D" w:rsidR="00837055" w:rsidRPr="00837055" w:rsidRDefault="00FE696D" w:rsidP="00837055">
      <w:pPr>
        <w:rPr>
          <w:lang w:val="el-GR"/>
        </w:rPr>
      </w:pPr>
      <w:r>
        <w:rPr>
          <w:noProof/>
        </w:rPr>
        <mc:AlternateContent>
          <mc:Choice Requires="wps">
            <w:drawing>
              <wp:anchor distT="0" distB="0" distL="114300" distR="114300" simplePos="0" relativeHeight="251679232" behindDoc="0" locked="0" layoutInCell="1" allowOverlap="1" wp14:anchorId="52376279" wp14:editId="246EAE3A">
                <wp:simplePos x="0" y="0"/>
                <wp:positionH relativeFrom="margin">
                  <wp:posOffset>851535</wp:posOffset>
                </wp:positionH>
                <wp:positionV relativeFrom="paragraph">
                  <wp:posOffset>237490</wp:posOffset>
                </wp:positionV>
                <wp:extent cx="1406525" cy="6985"/>
                <wp:effectExtent l="0" t="0" r="3175" b="12065"/>
                <wp:wrapNone/>
                <wp:docPr id="109084516" name="Ευθεία γραμμή σύνδεσης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06525" cy="698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EBD1426" id="Ευθεία γραμμή σύνδεσης 20" o:spid="_x0000_s1026" style="position:absolute;flip:x;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7.05pt,18.7pt" to="177.8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" strokecolor="#4472c4 [3204]"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78208" behindDoc="0" locked="0" layoutInCell="1" allowOverlap="1" wp14:anchorId="5CD10D1D" wp14:editId="44A94EE1">
                <wp:simplePos x="0" y="0"/>
                <wp:positionH relativeFrom="margin">
                  <wp:posOffset>2270760</wp:posOffset>
                </wp:positionH>
                <wp:positionV relativeFrom="paragraph">
                  <wp:posOffset>223520</wp:posOffset>
                </wp:positionV>
                <wp:extent cx="2540" cy="1457960"/>
                <wp:effectExtent l="0" t="0" r="16510" b="8890"/>
                <wp:wrapNone/>
                <wp:docPr id="991612650" name="Ευθεία γραμμή σύνδεσης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0" cy="145796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FB5E65B" id="Ευθεία γραμμή σύνδεσης 19" o:spid="_x0000_s1026" style="position:absolute;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8.8pt,17.6pt" to="179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" strokecolor="#4472c4 [3204]" strokeweight="1.5pt">
                <v:stroke joinstyle="miter"/>
                <o:lock v:ext="edit" shapetype="f"/>
                <w10:wrap anchorx="margin"/>
              </v:line>
            </w:pict>
          </mc:Fallback>
        </mc:AlternateContent>
      </w:r>
    </w:p>
    <w:p w14:paraId="6603053C" w14:textId="55522043" w:rsidR="00837055" w:rsidRPr="00837055" w:rsidRDefault="00837055" w:rsidP="00837055">
      <w:pPr>
        <w:rPr>
          <w:lang w:val="el-GR"/>
        </w:rPr>
      </w:pPr>
    </w:p>
    <w:p w14:paraId="1CECCF14" w14:textId="3A76623A" w:rsidR="00837055" w:rsidRPr="00837055" w:rsidRDefault="00837055" w:rsidP="00837055">
      <w:pPr>
        <w:rPr>
          <w:lang w:val="el-GR"/>
        </w:rPr>
      </w:pPr>
    </w:p>
    <w:p w14:paraId="43D0E48B" w14:textId="77D6DFB3" w:rsidR="00837055" w:rsidRPr="00837055" w:rsidRDefault="0089001B" w:rsidP="0089001B">
      <w:pPr>
        <w:tabs>
          <w:tab w:val="left" w:pos="3543"/>
        </w:tabs>
        <w:rPr>
          <w:b/>
          <w:bCs/>
          <w:lang w:val="el-GR"/>
        </w:rPr>
      </w:pPr>
      <w:r>
        <w:rPr>
          <w:b/>
          <w:bCs/>
          <w:lang w:val="el-GR"/>
        </w:rPr>
        <w:tab/>
      </w:r>
    </w:p>
    <w:p w14:paraId="3FDC7DC4" w14:textId="77777777" w:rsidR="00837055" w:rsidRPr="00837055" w:rsidRDefault="00837055" w:rsidP="00837055">
      <w:pPr>
        <w:rPr>
          <w:b/>
          <w:bCs/>
          <w:lang w:val="el-GR"/>
        </w:rPr>
      </w:pPr>
    </w:p>
    <w:p w14:paraId="08D196CE" w14:textId="77777777" w:rsidR="00837055" w:rsidRPr="00837055" w:rsidRDefault="00837055" w:rsidP="00837055">
      <w:pPr>
        <w:rPr>
          <w:b/>
          <w:bCs/>
          <w:lang w:val="el-GR"/>
        </w:rPr>
      </w:pPr>
    </w:p>
    <w:p w14:paraId="6B932511" w14:textId="77777777" w:rsidR="00837055" w:rsidRPr="00837055" w:rsidRDefault="00837055" w:rsidP="00837055">
      <w:pPr>
        <w:rPr>
          <w:b/>
          <w:bCs/>
          <w:lang w:val="el-GR"/>
        </w:rPr>
      </w:pPr>
    </w:p>
    <w:p w14:paraId="34D54419" w14:textId="24146E6C" w:rsidR="00837055" w:rsidRPr="00837055" w:rsidRDefault="00573BC6" w:rsidP="00837055">
      <w:pPr>
        <w:rPr>
          <w:b/>
          <w:bCs/>
          <w:lang w:val="el-GR"/>
        </w:rPr>
      </w:pPr>
      <w:r w:rsidRPr="00837055">
        <w:rPr>
          <w:noProof/>
        </w:rPr>
        <w:drawing>
          <wp:anchor distT="0" distB="0" distL="114300" distR="114300" simplePos="0" relativeHeight="251695616" behindDoc="0" locked="0" layoutInCell="1" allowOverlap="1" wp14:anchorId="71BA65F4" wp14:editId="71B51E0C">
            <wp:simplePos x="0" y="0"/>
            <wp:positionH relativeFrom="column">
              <wp:posOffset>3509645</wp:posOffset>
            </wp:positionH>
            <wp:positionV relativeFrom="paragraph">
              <wp:posOffset>247015</wp:posOffset>
            </wp:positionV>
            <wp:extent cx="251460" cy="213741"/>
            <wp:effectExtent l="0" t="0" r="0" b="0"/>
            <wp:wrapNone/>
            <wp:docPr id="136266502" name="Εικόνα 13626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03F2BA" w14:textId="46ED9907" w:rsidR="00837055" w:rsidRPr="00573BC6" w:rsidRDefault="00837055" w:rsidP="00837055">
      <w:pPr>
        <w:rPr>
          <w:b/>
          <w:bCs/>
          <w:lang w:val="el-GR"/>
        </w:rPr>
      </w:pPr>
      <w:r w:rsidRPr="00837055">
        <w:rPr>
          <w:b/>
          <w:bCs/>
          <w:lang w:val="el-GR"/>
        </w:rPr>
        <w:t>Από νομογράφημα ο λόγος πλήρωσης ισούται με 0.56</w:t>
      </w:r>
      <w:r w:rsidR="00573BC6" w:rsidRPr="00573BC6">
        <w:rPr>
          <w:b/>
          <w:bCs/>
          <w:lang w:val="el-GR"/>
        </w:rPr>
        <w:t xml:space="preserve">&lt;0,7 </w:t>
      </w:r>
    </w:p>
    <w:p w14:paraId="48836F8F" w14:textId="77777777" w:rsidR="00837055" w:rsidRPr="00837055" w:rsidRDefault="00837055" w:rsidP="00837055">
      <w:pPr>
        <w:rPr>
          <w:b/>
          <w:bCs/>
          <w:u w:val="single"/>
          <w:lang w:val="el-GR"/>
        </w:rPr>
      </w:pPr>
      <w:r w:rsidRPr="00837055">
        <w:rPr>
          <w:b/>
          <w:bCs/>
          <w:u w:val="single"/>
          <w:lang w:val="el-GR"/>
        </w:rPr>
        <w:t>Βήμα 3.2: Έλεγχος μέγιστης ταχύτητας</w:t>
      </w:r>
    </w:p>
    <w:p w14:paraId="755B9E4F" w14:textId="77777777" w:rsidR="00837055" w:rsidRPr="00837055" w:rsidRDefault="00837055" w:rsidP="00837055">
      <w:pPr>
        <w:rPr>
          <w:lang w:val="el-GR"/>
        </w:rPr>
      </w:pPr>
      <w:r w:rsidRPr="00837055">
        <w:rPr>
          <w:lang w:val="el-GR"/>
        </w:rPr>
        <w:t xml:space="preserve"> Για τον έλεγχο της μέγιστη ταχύτητας γίνεται μέσω του λόγου της ταχύτητας σχεδιασμού προς την ταχύτητα ροής.</w:t>
      </w:r>
    </w:p>
    <w:p w14:paraId="56D522FA" w14:textId="77777777" w:rsidR="00837055" w:rsidRPr="00837055" w:rsidRDefault="00837055" w:rsidP="00837055">
      <w:pPr>
        <w:rPr>
          <w:lang w:val="el-GR"/>
        </w:rPr>
      </w:pPr>
    </w:p>
    <w:p w14:paraId="49ABA869" w14:textId="57F513FB" w:rsidR="00837055" w:rsidRPr="0083705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i"/>
                    </m:rPr>
                    <w:rPr>
                      <w:rFonts w:ascii="Cambria Math" w:hAnsi="Cambria Math"/>
                    </w:rPr>
                    <m:t>MC</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i"/>
                    </m:rPr>
                    <w:rPr>
                      <w:rFonts w:ascii="Cambria Math" w:hAnsi="Cambria Math"/>
                    </w:rPr>
                    <m:t>MC</m:t>
                  </m:r>
                </m:sup>
              </m:sSubSup>
            </m:den>
          </m:f>
        </m:oMath>
      </m:oMathPara>
    </w:p>
    <w:p w14:paraId="64ADC21E" w14:textId="77777777" w:rsidR="0089001B" w:rsidRDefault="0089001B" w:rsidP="00837055">
      <w:pPr>
        <w:rPr>
          <w:i/>
          <w:lang w:val="el-GR"/>
        </w:rPr>
      </w:pPr>
    </w:p>
    <w:p w14:paraId="5968AAF2" w14:textId="5A8CBFFA" w:rsidR="00837055" w:rsidRPr="00837055" w:rsidRDefault="00837055" w:rsidP="00837055">
      <w:pPr>
        <w:rPr>
          <w:i/>
          <w:lang w:val="el-GR"/>
        </w:rPr>
      </w:pPr>
      <w:r w:rsidRPr="00837055">
        <w:rPr>
          <w:i/>
          <w:lang w:val="el-GR"/>
        </w:rPr>
        <w:t>Όπου</w:t>
      </w:r>
    </w:p>
    <w:p w14:paraId="1F72E7D9" w14:textId="48270C4D" w:rsidR="00837055" w:rsidRPr="00837055" w:rsidRDefault="00000000" w:rsidP="00837055">
      <w:pPr>
        <w:rPr>
          <w:i/>
        </w:rPr>
      </w:pPr>
      <m:oMathPara>
        <m:oMathParaPr>
          <m:jc m:val="left"/>
        </m:oMathParaPr>
        <m:oMath>
          <m:sSubSup>
            <m:sSubSupPr>
              <m:ctrlPr>
                <w:rPr>
                  <w:rFonts w:ascii="Cambria Math" w:hAnsi="Cambria Math"/>
                  <w:i/>
                </w:rPr>
              </m:ctrlPr>
            </m:sSubSupPr>
            <m:e>
              <m:r>
                <w:rPr>
                  <w:rFonts w:ascii="Cambria Math" w:hAnsi="Cambria Math"/>
                </w:rPr>
                <m:t>V</m:t>
              </m:r>
            </m:e>
            <m:sub>
              <m:r>
                <w:rPr>
                  <w:rFonts w:ascii="Cambria Math" w:hAnsi="Cambria Math"/>
                  <w:lang w:val="el-GR"/>
                </w:rPr>
                <m:t>0</m:t>
              </m:r>
            </m:sub>
            <m:sup>
              <m:r>
                <w:rPr>
                  <w:rFonts w:ascii="Cambria Math" w:hAnsi="Cambria Math"/>
                </w:rPr>
                <m:t>MC</m:t>
              </m:r>
            </m:sup>
          </m:sSubSup>
          <m:r>
            <w:rPr>
              <w:rFonts w:ascii="Cambria Math" w:hAnsi="Cambria Math"/>
              <w:lang w:val="el-GR"/>
            </w:rPr>
            <m:t>=</m:t>
          </m:r>
          <m:f>
            <m:fPr>
              <m:ctrlPr>
                <w:rPr>
                  <w:rFonts w:ascii="Cambria Math" w:hAnsi="Cambria Math"/>
                  <w:i/>
                </w:rPr>
              </m:ctrlPr>
            </m:fPr>
            <m:num>
              <m:d>
                <m:dPr>
                  <m:ctrlPr>
                    <w:rPr>
                      <w:rFonts w:ascii="Cambria Math" w:hAnsi="Cambria Math"/>
                      <w:i/>
                    </w:rPr>
                  </m:ctrlPr>
                </m:dPr>
                <m:e>
                  <m:r>
                    <w:rPr>
                      <w:rFonts w:ascii="Cambria Math" w:hAnsi="Cambria Math"/>
                      <w:lang w:val="el-GR"/>
                    </w:rPr>
                    <m:t>4*</m:t>
                  </m:r>
                  <m:sSubSup>
                    <m:sSubSupPr>
                      <m:ctrlPr>
                        <w:rPr>
                          <w:rFonts w:ascii="Cambria Math" w:hAnsi="Cambria Math"/>
                          <w:i/>
                        </w:rPr>
                      </m:ctrlPr>
                    </m:sSubSupPr>
                    <m:e>
                      <m:r>
                        <w:rPr>
                          <w:rFonts w:ascii="Cambria Math" w:hAnsi="Cambria Math"/>
                        </w:rPr>
                        <m:t>Q</m:t>
                      </m:r>
                    </m:e>
                    <m:sub>
                      <m:r>
                        <w:rPr>
                          <w:rFonts w:ascii="Cambria Math" w:hAnsi="Cambria Math"/>
                        </w:rPr>
                        <m:t>o</m:t>
                      </m:r>
                    </m:sub>
                    <m:sup>
                      <m:r>
                        <w:rPr>
                          <w:rFonts w:ascii="Cambria Math" w:hAnsi="Cambria Math"/>
                        </w:rPr>
                        <m:t>MC</m:t>
                      </m:r>
                    </m:sup>
                  </m:sSubSup>
                </m:e>
              </m:d>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rPr>
                    <m:t>D</m:t>
                  </m:r>
                </m:e>
                <m:sup>
                  <m:r>
                    <w:rPr>
                      <w:rFonts w:ascii="Cambria Math" w:hAnsi="Cambria Math"/>
                      <w:lang w:val="el-GR"/>
                    </w:rPr>
                    <m:t>2</m:t>
                  </m:r>
                </m:sup>
              </m:sSup>
            </m:den>
          </m:f>
        </m:oMath>
      </m:oMathPara>
    </w:p>
    <w:p w14:paraId="163532D2" w14:textId="77777777" w:rsidR="00837055" w:rsidRPr="00837055" w:rsidRDefault="00837055" w:rsidP="00837055">
      <w:pPr>
        <w:rPr>
          <w:i/>
          <w:lang w:val="el-GR"/>
        </w:rPr>
      </w:pPr>
    </w:p>
    <w:p w14:paraId="11EB649B" w14:textId="0E5FE7EA" w:rsidR="00837055" w:rsidRPr="00837055" w:rsidRDefault="00837055" w:rsidP="00837055">
      <w:pPr>
        <w:rPr>
          <w:i/>
          <w:lang w:val="el-GR"/>
        </w:rPr>
      </w:pPr>
      <m:oMathPara>
        <m:oMathParaPr>
          <m:jc m:val="left"/>
        </m:oMathParaPr>
        <m:oMath>
          <m:r>
            <w:rPr>
              <w:rFonts w:ascii="Cambria Math" w:hAnsi="Cambria Math"/>
              <w:lang w:val="el-GR"/>
            </w:rPr>
            <m:t xml:space="preserve">        =</m:t>
          </m:r>
          <m:f>
            <m:fPr>
              <m:ctrlPr>
                <w:rPr>
                  <w:rFonts w:ascii="Cambria Math" w:hAnsi="Cambria Math"/>
                  <w:i/>
                </w:rPr>
              </m:ctrlPr>
            </m:fPr>
            <m:num>
              <m:r>
                <w:rPr>
                  <w:rFonts w:ascii="Cambria Math" w:hAnsi="Cambria Math"/>
                  <w:lang w:val="el-GR"/>
                </w:rPr>
                <m:t>4*1.25</m:t>
              </m:r>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lang w:val="el-GR"/>
                    </w:rPr>
                    <m:t>0,8</m:t>
                  </m:r>
                </m:e>
                <m:sup>
                  <m:r>
                    <w:rPr>
                      <w:rFonts w:ascii="Cambria Math" w:hAnsi="Cambria Math"/>
                      <w:lang w:val="el-GR"/>
                    </w:rPr>
                    <m:t>2</m:t>
                  </m:r>
                </m:sup>
              </m:sSup>
            </m:den>
          </m:f>
        </m:oMath>
      </m:oMathPara>
    </w:p>
    <w:p w14:paraId="0E7F3846" w14:textId="65B0FA8D" w:rsidR="00837055" w:rsidRPr="00837055" w:rsidRDefault="00837055" w:rsidP="00837055">
      <w:pPr>
        <w:rPr>
          <w:i/>
        </w:rPr>
      </w:pPr>
      <m:oMathPara>
        <m:oMathParaPr>
          <m:jc m:val="left"/>
        </m:oMathParaPr>
        <m:oMath>
          <m:r>
            <w:rPr>
              <w:rFonts w:ascii="Cambria Math" w:hAnsi="Cambria Math"/>
              <w:lang w:val="el-GR"/>
            </w:rPr>
            <m:t xml:space="preserve">        =</m:t>
          </m:r>
          <m:r>
            <m:rPr>
              <m:sty m:val="bi"/>
            </m:rPr>
            <w:rPr>
              <w:rFonts w:ascii="Cambria Math" w:hAnsi="Cambria Math"/>
              <w:lang w:val="el-GR"/>
            </w:rPr>
            <m:t>2.50</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419E7E1E" w14:textId="77777777" w:rsidR="00837055" w:rsidRDefault="00837055" w:rsidP="00837055">
      <w:pPr>
        <w:rPr>
          <w:iCs/>
          <w:lang w:val="el-GR"/>
        </w:rPr>
      </w:pPr>
      <w:r w:rsidRPr="00837055">
        <w:rPr>
          <w:iCs/>
          <w:lang w:val="el-GR"/>
        </w:rPr>
        <w:t>Στη συνέχεια, για να υπολογιστεί η ταχύτητα σχεδιασμού γίνεται ξανά η χρήση του νομογραφήματος με την χρήση του λόγου πλήρωσης που βρέθηκε στο προηγούμενο βήμα (βήμα 3.2)</w:t>
      </w:r>
    </w:p>
    <w:p w14:paraId="2808F7B2" w14:textId="77777777" w:rsidR="000B3D56" w:rsidRDefault="000B3D56" w:rsidP="00837055">
      <w:pPr>
        <w:rPr>
          <w:iCs/>
          <w:lang w:val="el-GR"/>
        </w:rPr>
      </w:pPr>
    </w:p>
    <w:p w14:paraId="2BD62E45" w14:textId="77777777" w:rsidR="000B3D56" w:rsidRPr="00837055" w:rsidRDefault="000B3D56" w:rsidP="00837055">
      <w:pPr>
        <w:rPr>
          <w:iCs/>
          <w:lang w:val="el-GR"/>
        </w:rPr>
      </w:pPr>
    </w:p>
    <w:p w14:paraId="78591093" w14:textId="77777777" w:rsidR="00837055" w:rsidRPr="00837055" w:rsidRDefault="00837055" w:rsidP="00837055">
      <w:pPr>
        <w:rPr>
          <w:iCs/>
          <w:lang w:val="el-GR"/>
        </w:rPr>
      </w:pPr>
      <w:r w:rsidRPr="00837055">
        <w:rPr>
          <w:noProof/>
        </w:rPr>
        <w:lastRenderedPageBreak/>
        <w:drawing>
          <wp:anchor distT="0" distB="0" distL="114300" distR="114300" simplePos="0" relativeHeight="251655680" behindDoc="1" locked="0" layoutInCell="1" allowOverlap="1" wp14:anchorId="1876444B" wp14:editId="6B2ED881">
            <wp:simplePos x="0" y="0"/>
            <wp:positionH relativeFrom="margin">
              <wp:align>center</wp:align>
            </wp:positionH>
            <wp:positionV relativeFrom="paragraph">
              <wp:posOffset>6496</wp:posOffset>
            </wp:positionV>
            <wp:extent cx="4156364" cy="2869676"/>
            <wp:effectExtent l="0" t="0" r="0" b="6985"/>
            <wp:wrapNone/>
            <wp:docPr id="1087345599" name="Εικόνα 1087345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DDC2C7" w14:textId="77777777" w:rsidR="00837055" w:rsidRPr="00837055" w:rsidRDefault="00837055" w:rsidP="00837055">
      <w:pPr>
        <w:rPr>
          <w:lang w:val="el-GR"/>
        </w:rPr>
      </w:pPr>
    </w:p>
    <w:p w14:paraId="55860B02" w14:textId="77777777" w:rsidR="00837055" w:rsidRPr="00837055" w:rsidRDefault="00837055" w:rsidP="00837055">
      <w:pPr>
        <w:rPr>
          <w:lang w:val="el-GR"/>
        </w:rPr>
      </w:pPr>
    </w:p>
    <w:p w14:paraId="126126D8" w14:textId="77777777" w:rsidR="00837055" w:rsidRPr="00837055" w:rsidRDefault="00837055" w:rsidP="00837055">
      <w:pPr>
        <w:rPr>
          <w:lang w:val="el-GR"/>
        </w:rPr>
      </w:pPr>
    </w:p>
    <w:p w14:paraId="341BDB26" w14:textId="2F5E3C15" w:rsidR="00837055" w:rsidRPr="00837055" w:rsidRDefault="00FE696D" w:rsidP="00837055">
      <w:pPr>
        <w:rPr>
          <w:lang w:val="el-GR"/>
        </w:rPr>
      </w:pPr>
      <w:r>
        <w:rPr>
          <w:noProof/>
        </w:rPr>
        <mc:AlternateContent>
          <mc:Choice Requires="wps">
            <w:drawing>
              <wp:anchor distT="0" distB="0" distL="114300" distR="114300" simplePos="0" relativeHeight="251681280" behindDoc="0" locked="0" layoutInCell="1" allowOverlap="1" wp14:anchorId="39F4DE1F" wp14:editId="5A133ED4">
                <wp:simplePos x="0" y="0"/>
                <wp:positionH relativeFrom="column">
                  <wp:posOffset>1003935</wp:posOffset>
                </wp:positionH>
                <wp:positionV relativeFrom="paragraph">
                  <wp:posOffset>13970</wp:posOffset>
                </wp:positionV>
                <wp:extent cx="2381250" cy="5080"/>
                <wp:effectExtent l="0" t="0" r="0" b="13970"/>
                <wp:wrapNone/>
                <wp:docPr id="1661954181" name="Ευθεία γραμμή σύνδεσης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8125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4F7B966" id="Ευθεία γραμμή σύνδεσης 18"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05pt,1.1pt" to="266.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" strokecolor="black [3200]" strokeweight="1.5pt">
                <v:stroke joinstyle="miter"/>
                <o:lock v:ext="edit" shapetype="f"/>
              </v:line>
            </w:pict>
          </mc:Fallback>
        </mc:AlternateContent>
      </w:r>
      <w:r>
        <w:rPr>
          <w:noProof/>
        </w:rPr>
        <mc:AlternateContent>
          <mc:Choice Requires="wps">
            <w:drawing>
              <wp:anchor distT="0" distB="0" distL="114300" distR="114300" simplePos="0" relativeHeight="251682304" behindDoc="0" locked="0" layoutInCell="1" allowOverlap="1" wp14:anchorId="674FC838" wp14:editId="4397E61F">
                <wp:simplePos x="0" y="0"/>
                <wp:positionH relativeFrom="column">
                  <wp:posOffset>3388995</wp:posOffset>
                </wp:positionH>
                <wp:positionV relativeFrom="paragraph">
                  <wp:posOffset>5080</wp:posOffset>
                </wp:positionV>
                <wp:extent cx="5080" cy="1452880"/>
                <wp:effectExtent l="0" t="0" r="13970" b="13970"/>
                <wp:wrapNone/>
                <wp:docPr id="1360190196" name="Ευθεία γραμμή σύνδεσης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 cy="14528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A33A2B" id="Ευθεία γραμμή σύνδεσης 17" o:spid="_x0000_s1026" style="position:absolute;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85pt,.4pt" to="267.25pt,1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" strokecolor="black [3200]" strokeweight="1.5pt">
                <v:stroke joinstyle="miter"/>
                <o:lock v:ext="edit" shapetype="f"/>
              </v:line>
            </w:pict>
          </mc:Fallback>
        </mc:AlternateContent>
      </w:r>
    </w:p>
    <w:p w14:paraId="2BB320DD" w14:textId="0A681E22" w:rsidR="00837055" w:rsidRPr="00837055" w:rsidRDefault="00837055" w:rsidP="00837055">
      <w:pPr>
        <w:rPr>
          <w:lang w:val="el-GR"/>
        </w:rPr>
      </w:pPr>
    </w:p>
    <w:p w14:paraId="120092E2" w14:textId="77777777" w:rsidR="00837055" w:rsidRPr="00837055" w:rsidRDefault="00837055" w:rsidP="00837055">
      <w:pPr>
        <w:rPr>
          <w:lang w:val="el-GR"/>
        </w:rPr>
      </w:pPr>
    </w:p>
    <w:p w14:paraId="3B0F9E5A" w14:textId="77777777" w:rsidR="00837055" w:rsidRPr="00837055" w:rsidRDefault="00837055" w:rsidP="00837055">
      <w:pPr>
        <w:rPr>
          <w:lang w:val="el-GR"/>
        </w:rPr>
      </w:pPr>
    </w:p>
    <w:p w14:paraId="613AA9A7" w14:textId="77777777" w:rsidR="00837055" w:rsidRPr="00837055" w:rsidRDefault="00837055" w:rsidP="00837055">
      <w:pPr>
        <w:rPr>
          <w:lang w:val="el-GR"/>
        </w:rPr>
      </w:pPr>
    </w:p>
    <w:p w14:paraId="423DDF36" w14:textId="77777777" w:rsidR="0089001B" w:rsidRDefault="0089001B" w:rsidP="00837055">
      <w:pPr>
        <w:rPr>
          <w:lang w:val="el-GR"/>
        </w:rPr>
      </w:pPr>
    </w:p>
    <w:p w14:paraId="228B4609" w14:textId="5AA8FD26" w:rsidR="00837055" w:rsidRPr="00837055" w:rsidRDefault="00837055" w:rsidP="00837055">
      <w:pPr>
        <w:rPr>
          <w:lang w:val="el-GR"/>
        </w:rPr>
      </w:pPr>
      <w:r w:rsidRPr="00837055">
        <w:rPr>
          <w:noProof/>
        </w:rPr>
        <w:drawing>
          <wp:anchor distT="0" distB="0" distL="114300" distR="114300" simplePos="0" relativeHeight="251663872" behindDoc="0" locked="0" layoutInCell="1" allowOverlap="1" wp14:anchorId="512F52E3" wp14:editId="7F34CE90">
            <wp:simplePos x="0" y="0"/>
            <wp:positionH relativeFrom="column">
              <wp:posOffset>4862369</wp:posOffset>
            </wp:positionH>
            <wp:positionV relativeFrom="paragraph">
              <wp:posOffset>391102</wp:posOffset>
            </wp:positionV>
            <wp:extent cx="251460" cy="213741"/>
            <wp:effectExtent l="0" t="0" r="0" b="0"/>
            <wp:wrapNone/>
            <wp:docPr id="1523437090" name="Εικόνα 152343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lang w:val="el-GR"/>
        </w:rPr>
        <w:t>Άρα</w:t>
      </w:r>
      <w:r w:rsidR="0089001B">
        <w:rPr>
          <w:lang w:val="el-GR"/>
        </w:rPr>
        <w:t>,</w:t>
      </w:r>
    </w:p>
    <w:p w14:paraId="540A7CFE" w14:textId="560C04E8" w:rsidR="00837055" w:rsidRPr="00837055" w:rsidRDefault="00000000" w:rsidP="00837055">
      <w:pPr>
        <w:rPr>
          <w:i/>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σχ</m:t>
                  </m:r>
                </m:sub>
                <m:sup>
                  <m:r>
                    <w:rPr>
                      <w:rFonts w:ascii="Cambria Math" w:hAnsi="Cambria Math"/>
                    </w:rPr>
                    <m:t>MC</m:t>
                  </m:r>
                </m:sup>
              </m:sSubSup>
            </m:num>
            <m:den>
              <m:sSubSup>
                <m:sSubSupPr>
                  <m:ctrlPr>
                    <w:rPr>
                      <w:rFonts w:ascii="Cambria Math" w:hAnsi="Cambria Math"/>
                      <w:i/>
                    </w:rPr>
                  </m:ctrlPr>
                </m:sSubSupPr>
                <m:e>
                  <m:r>
                    <w:rPr>
                      <w:rFonts w:ascii="Cambria Math" w:hAnsi="Cambria Math"/>
                    </w:rPr>
                    <m:t>V</m:t>
                  </m:r>
                </m:e>
                <m:sub>
                  <m:r>
                    <w:rPr>
                      <w:rFonts w:ascii="Cambria Math" w:hAnsi="Cambria Math"/>
                    </w:rPr>
                    <m:t>0</m:t>
                  </m:r>
                </m:sub>
                <m:sup>
                  <m:r>
                    <w:rPr>
                      <w:rFonts w:ascii="Cambria Math" w:hAnsi="Cambria Math"/>
                    </w:rPr>
                    <m:t>MC</m:t>
                  </m:r>
                </m:sup>
              </m:sSubSup>
            </m:den>
          </m:f>
          <m:r>
            <w:rPr>
              <w:rFonts w:ascii="Cambria Math" w:hAnsi="Cambria Math"/>
            </w:rPr>
            <m:t>=0,85⇒</m:t>
          </m:r>
          <m:sSubSup>
            <m:sSubSupPr>
              <m:ctrlPr>
                <w:rPr>
                  <w:rFonts w:ascii="Cambria Math" w:hAnsi="Cambria Math"/>
                  <w:i/>
                </w:rPr>
              </m:ctrlPr>
            </m:sSubSupPr>
            <m:e>
              <m:r>
                <w:rPr>
                  <w:rFonts w:ascii="Cambria Math" w:hAnsi="Cambria Math"/>
                </w:rPr>
                <m:t>V</m:t>
              </m:r>
            </m:e>
            <m:sub>
              <m:r>
                <w:rPr>
                  <w:rFonts w:ascii="Cambria Math" w:hAnsi="Cambria Math"/>
                </w:rPr>
                <m:t>σχ</m:t>
              </m:r>
            </m:sub>
            <m:sup>
              <m:r>
                <w:rPr>
                  <w:rFonts w:ascii="Cambria Math" w:hAnsi="Cambria Math"/>
                </w:rPr>
                <m:t>MC</m:t>
              </m:r>
            </m:sup>
          </m:sSubSup>
          <m:r>
            <w:rPr>
              <w:rFonts w:ascii="Cambria Math" w:hAnsi="Cambria Math"/>
            </w:rPr>
            <m:t>=2.50*0.85⇒</m:t>
          </m:r>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i"/>
                </m:rPr>
                <w:rPr>
                  <w:rFonts w:ascii="Cambria Math" w:hAnsi="Cambria Math"/>
                </w:rPr>
                <m:t>MC</m:t>
              </m:r>
            </m:sup>
          </m:sSubSup>
          <m:r>
            <m:rPr>
              <m:sty m:val="bi"/>
            </m:rPr>
            <w:rPr>
              <w:rFonts w:ascii="Cambria Math" w:hAnsi="Cambria Math"/>
            </w:rPr>
            <m:t>=2,13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&lt;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max</m:t>
              </m:r>
            </m:sub>
          </m:sSub>
          <m:r>
            <m:rPr>
              <m:sty m:val="bi"/>
            </m:rPr>
            <w:rPr>
              <w:rFonts w:ascii="Cambria Math" w:hAnsi="Cambria Math"/>
            </w:rPr>
            <m:t>=6</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3169FF2E" w14:textId="77777777" w:rsidR="00837055" w:rsidRPr="00837055" w:rsidRDefault="00837055" w:rsidP="00837055">
      <w:pPr>
        <w:rPr>
          <w:b/>
          <w:bCs/>
          <w:iCs/>
          <w:u w:val="single"/>
        </w:rPr>
      </w:pPr>
      <w:r w:rsidRPr="00837055">
        <w:rPr>
          <w:b/>
          <w:bCs/>
          <w:noProof/>
          <w:u w:val="single"/>
        </w:rPr>
        <w:drawing>
          <wp:anchor distT="0" distB="0" distL="114300" distR="114300" simplePos="0" relativeHeight="251647488" behindDoc="0" locked="0" layoutInCell="1" allowOverlap="1" wp14:anchorId="4F3CC20C" wp14:editId="06CFC114">
            <wp:simplePos x="0" y="0"/>
            <wp:positionH relativeFrom="column">
              <wp:posOffset>3889202</wp:posOffset>
            </wp:positionH>
            <wp:positionV relativeFrom="paragraph">
              <wp:posOffset>296487</wp:posOffset>
            </wp:positionV>
            <wp:extent cx="251460" cy="213741"/>
            <wp:effectExtent l="0" t="0" r="0" b="0"/>
            <wp:wrapNone/>
            <wp:docPr id="1960027385" name="Εικόνα 196002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b/>
          <w:bCs/>
          <w:iCs/>
          <w:u w:val="single"/>
          <w:lang w:val="el-GR"/>
        </w:rPr>
        <w:t xml:space="preserve">Βήμα 3.4:  </w:t>
      </w:r>
      <w:r w:rsidRPr="00837055">
        <w:rPr>
          <w:b/>
          <w:bCs/>
          <w:iCs/>
          <w:u w:val="single"/>
        </w:rPr>
        <w:t xml:space="preserve">Έλεγχος ελάχιστης ταχύτητας </w:t>
      </w:r>
    </w:p>
    <w:p w14:paraId="4A6F588F" w14:textId="237179D3" w:rsidR="00837055" w:rsidRPr="00837055" w:rsidRDefault="00000000" w:rsidP="00837055">
      <w:pPr>
        <w:rPr>
          <w:b/>
          <w:bCs/>
          <w:i/>
        </w:rPr>
      </w:pPr>
      <m:oMathPara>
        <m:oMath>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i"/>
                </m:rPr>
                <w:rPr>
                  <w:rFonts w:ascii="Cambria Math" w:hAnsi="Cambria Math"/>
                </w:rPr>
                <m:t>MC</m:t>
              </m:r>
            </m:sup>
          </m:sSubSup>
          <m:r>
            <m:rPr>
              <m:sty m:val="bi"/>
            </m:rPr>
            <w:rPr>
              <w:rFonts w:ascii="Cambria Math" w:hAnsi="Cambria Math"/>
            </w:rPr>
            <m:t>=2,50</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&gt;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0,min</m:t>
              </m:r>
            </m:sub>
          </m:sSub>
          <m:r>
            <m:rPr>
              <m:sty m:val="bi"/>
            </m:rPr>
            <w:rPr>
              <w:rFonts w:ascii="Cambria Math" w:hAnsi="Cambria Math"/>
            </w:rPr>
            <m:t>=1,11</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 xml:space="preserve"> </m:t>
          </m:r>
        </m:oMath>
      </m:oMathPara>
    </w:p>
    <w:p w14:paraId="2CA53F6A" w14:textId="77777777" w:rsidR="00837055" w:rsidRPr="00837055" w:rsidRDefault="00837055" w:rsidP="00837055">
      <w:pPr>
        <w:rPr>
          <w:b/>
          <w:bCs/>
          <w:iCs/>
          <w:lang w:val="el-GR"/>
        </w:rPr>
      </w:pPr>
    </w:p>
    <w:p w14:paraId="4601B306" w14:textId="0091C0C0" w:rsidR="00837055" w:rsidRPr="00004E9D" w:rsidRDefault="00837055" w:rsidP="00631DAA">
      <w:pPr>
        <w:jc w:val="center"/>
        <w:rPr>
          <w:b/>
          <w:bCs/>
          <w:iCs/>
          <w:color w:val="FF0000"/>
          <w:lang w:val="el-GR"/>
        </w:rPr>
      </w:pPr>
      <w:r w:rsidRPr="00004E9D">
        <w:rPr>
          <w:b/>
          <w:bCs/>
          <w:iCs/>
          <w:color w:val="FF0000"/>
          <w:lang w:val="el-GR"/>
        </w:rPr>
        <w:t xml:space="preserve">Άρα η διάμετρος </w:t>
      </w:r>
      <m:oMath>
        <m:r>
          <m:rPr>
            <m:sty m:val="b"/>
          </m:rPr>
          <w:rPr>
            <w:rFonts w:ascii="Cambria Math" w:hAnsi="Cambria Math"/>
            <w:color w:val="FF0000"/>
          </w:rPr>
          <m:t>D</m:t>
        </m:r>
        <m:r>
          <m:rPr>
            <m:sty m:val="b"/>
          </m:rPr>
          <w:rPr>
            <w:rFonts w:ascii="Cambria Math" w:hAnsi="Cambria Math"/>
            <w:color w:val="FF0000"/>
            <w:lang w:val="el-GR"/>
          </w:rPr>
          <m:t>=80</m:t>
        </m:r>
        <m:r>
          <m:rPr>
            <m:sty m:val="b"/>
          </m:rPr>
          <w:rPr>
            <w:rFonts w:ascii="Cambria Math" w:hAnsi="Cambria Math"/>
            <w:color w:val="FF0000"/>
          </w:rPr>
          <m:t>cm</m:t>
        </m:r>
      </m:oMath>
      <w:r w:rsidRPr="00004E9D">
        <w:rPr>
          <w:b/>
          <w:bCs/>
          <w:iCs/>
          <w:color w:val="FF0000"/>
          <w:lang w:val="el-GR"/>
        </w:rPr>
        <w:t xml:space="preserve"> επαρκεί για το τμήμα </w:t>
      </w:r>
      <w:r w:rsidR="00A43813" w:rsidRPr="00004E9D">
        <w:rPr>
          <w:b/>
          <w:bCs/>
          <w:iCs/>
          <w:color w:val="FF0000"/>
        </w:rPr>
        <w:t>MC</w:t>
      </w:r>
      <w:r w:rsidR="00FD2B62" w:rsidRPr="00004E9D">
        <w:rPr>
          <w:b/>
          <w:bCs/>
          <w:iCs/>
          <w:color w:val="FF0000"/>
          <w:lang w:val="el-GR"/>
        </w:rPr>
        <w:t xml:space="preserve">. </w:t>
      </w:r>
    </w:p>
    <w:p w14:paraId="40522A29" w14:textId="77777777" w:rsidR="000B3D56" w:rsidRDefault="000B3D56" w:rsidP="00837055">
      <w:pPr>
        <w:rPr>
          <w:b/>
          <w:bCs/>
          <w:u w:val="single"/>
          <w:lang w:val="el-GR"/>
        </w:rPr>
      </w:pPr>
    </w:p>
    <w:p w14:paraId="431CF466" w14:textId="77777777" w:rsidR="000B3D56" w:rsidRDefault="000B3D56" w:rsidP="00837055">
      <w:pPr>
        <w:rPr>
          <w:b/>
          <w:bCs/>
          <w:u w:val="single"/>
          <w:lang w:val="el-GR"/>
        </w:rPr>
      </w:pPr>
    </w:p>
    <w:p w14:paraId="3F8C8E47" w14:textId="77777777" w:rsidR="000B3D56" w:rsidRDefault="000B3D56" w:rsidP="00837055">
      <w:pPr>
        <w:rPr>
          <w:b/>
          <w:bCs/>
          <w:u w:val="single"/>
          <w:lang w:val="el-GR"/>
        </w:rPr>
      </w:pPr>
    </w:p>
    <w:p w14:paraId="0A814A22" w14:textId="77777777" w:rsidR="000B3D56" w:rsidRDefault="000B3D56" w:rsidP="00837055">
      <w:pPr>
        <w:rPr>
          <w:b/>
          <w:bCs/>
          <w:u w:val="single"/>
          <w:lang w:val="el-GR"/>
        </w:rPr>
      </w:pPr>
    </w:p>
    <w:p w14:paraId="7CBF7D22" w14:textId="77777777" w:rsidR="000B3D56" w:rsidRDefault="000B3D56" w:rsidP="00837055">
      <w:pPr>
        <w:rPr>
          <w:b/>
          <w:bCs/>
          <w:u w:val="single"/>
          <w:lang w:val="el-GR"/>
        </w:rPr>
      </w:pPr>
    </w:p>
    <w:p w14:paraId="35D2ABBB" w14:textId="77777777" w:rsidR="000B3D56" w:rsidRDefault="000B3D56" w:rsidP="00837055">
      <w:pPr>
        <w:rPr>
          <w:b/>
          <w:bCs/>
          <w:u w:val="single"/>
          <w:lang w:val="el-GR"/>
        </w:rPr>
      </w:pPr>
    </w:p>
    <w:p w14:paraId="6618CDE4" w14:textId="77777777" w:rsidR="000B3D56" w:rsidRDefault="000B3D56" w:rsidP="00837055">
      <w:pPr>
        <w:rPr>
          <w:b/>
          <w:bCs/>
          <w:u w:val="single"/>
          <w:lang w:val="el-GR"/>
        </w:rPr>
      </w:pPr>
    </w:p>
    <w:p w14:paraId="62515308" w14:textId="77777777" w:rsidR="000B3D56" w:rsidRDefault="000B3D56" w:rsidP="00837055">
      <w:pPr>
        <w:rPr>
          <w:b/>
          <w:bCs/>
          <w:u w:val="single"/>
          <w:lang w:val="el-GR"/>
        </w:rPr>
      </w:pPr>
    </w:p>
    <w:p w14:paraId="314C141B" w14:textId="77777777" w:rsidR="000B3D56" w:rsidRDefault="000B3D56" w:rsidP="00837055">
      <w:pPr>
        <w:rPr>
          <w:b/>
          <w:bCs/>
          <w:u w:val="single"/>
          <w:lang w:val="el-GR"/>
        </w:rPr>
      </w:pPr>
    </w:p>
    <w:p w14:paraId="3E7E8EB3" w14:textId="77777777" w:rsidR="000B3D56" w:rsidRDefault="000B3D56" w:rsidP="00837055">
      <w:pPr>
        <w:rPr>
          <w:b/>
          <w:bCs/>
          <w:u w:val="single"/>
          <w:lang w:val="el-GR"/>
        </w:rPr>
      </w:pPr>
    </w:p>
    <w:p w14:paraId="4EF9C8D2" w14:textId="77777777" w:rsidR="000B3D56" w:rsidRDefault="000B3D56" w:rsidP="00837055">
      <w:pPr>
        <w:rPr>
          <w:b/>
          <w:bCs/>
          <w:u w:val="single"/>
          <w:lang w:val="el-GR"/>
        </w:rPr>
      </w:pPr>
    </w:p>
    <w:p w14:paraId="2FB925B3" w14:textId="77777777" w:rsidR="000B3D56" w:rsidRDefault="000B3D56" w:rsidP="00837055">
      <w:pPr>
        <w:rPr>
          <w:b/>
          <w:bCs/>
          <w:u w:val="single"/>
          <w:lang w:val="el-GR"/>
        </w:rPr>
      </w:pPr>
    </w:p>
    <w:p w14:paraId="4A3DB988" w14:textId="693DA4AC" w:rsidR="00837055" w:rsidRPr="00CD3A17" w:rsidRDefault="00837055" w:rsidP="00CD3A17">
      <w:pPr>
        <w:rPr>
          <w:b/>
          <w:bCs/>
          <w:sz w:val="24"/>
          <w:szCs w:val="24"/>
          <w:u w:val="single"/>
          <w:lang w:val="el-GR"/>
        </w:rPr>
      </w:pPr>
      <w:r w:rsidRPr="00CD3A17">
        <w:rPr>
          <w:b/>
          <w:bCs/>
          <w:sz w:val="24"/>
          <w:szCs w:val="24"/>
          <w:u w:val="single"/>
          <w:lang w:val="el-GR"/>
        </w:rPr>
        <w:lastRenderedPageBreak/>
        <w:t xml:space="preserve">Για </w:t>
      </w:r>
      <w:r w:rsidR="005925E9" w:rsidRPr="00CD3A17">
        <w:rPr>
          <w:b/>
          <w:bCs/>
          <w:sz w:val="24"/>
          <w:szCs w:val="24"/>
          <w:u w:val="single"/>
          <w:lang w:val="el-GR"/>
        </w:rPr>
        <w:t>Α</w:t>
      </w:r>
      <w:r w:rsidRPr="00CD3A17">
        <w:rPr>
          <w:b/>
          <w:bCs/>
          <w:sz w:val="24"/>
          <w:szCs w:val="24"/>
          <w:u w:val="single"/>
          <w:lang w:val="el-GR"/>
        </w:rPr>
        <w:t>γωγό</w:t>
      </w:r>
      <w:r w:rsidR="005925E9" w:rsidRPr="00CD3A17">
        <w:rPr>
          <w:b/>
          <w:bCs/>
          <w:sz w:val="24"/>
          <w:szCs w:val="24"/>
          <w:u w:val="single"/>
          <w:lang w:val="el-GR"/>
        </w:rPr>
        <w:t xml:space="preserve"> Ομβρίων</w:t>
      </w:r>
      <w:r w:rsidRPr="00CD3A17">
        <w:rPr>
          <w:b/>
          <w:bCs/>
          <w:sz w:val="24"/>
          <w:szCs w:val="24"/>
          <w:u w:val="single"/>
          <w:lang w:val="el-GR"/>
        </w:rPr>
        <w:t xml:space="preserve"> </w:t>
      </w:r>
      <w:r w:rsidR="00F77D41" w:rsidRPr="00CD3A17">
        <w:rPr>
          <w:b/>
          <w:bCs/>
          <w:sz w:val="24"/>
          <w:szCs w:val="24"/>
          <w:u w:val="single"/>
          <w:lang w:val="el-GR"/>
        </w:rPr>
        <w:t xml:space="preserve">Cα: </w:t>
      </w:r>
    </w:p>
    <w:p w14:paraId="3D0373C4" w14:textId="35DDB4AC" w:rsidR="00837055" w:rsidRPr="00837055" w:rsidRDefault="00837055" w:rsidP="00837055">
      <w:pPr>
        <w:rPr>
          <w:lang w:val="el-GR"/>
        </w:rPr>
      </w:pPr>
      <w:r w:rsidRPr="00837055">
        <w:rPr>
          <w:lang w:val="el-GR"/>
        </w:rPr>
        <w:t xml:space="preserve">Ακολουθείται ακριβώς η ίδια διαδικασία με τον αγωγό </w:t>
      </w:r>
      <w:r w:rsidR="006D092E">
        <w:rPr>
          <w:lang w:val="el-GR"/>
        </w:rPr>
        <w:t>Μ</w:t>
      </w:r>
      <w:r w:rsidR="006D092E">
        <w:t>C</w:t>
      </w:r>
      <w:r w:rsidRPr="00837055">
        <w:rPr>
          <w:lang w:val="el-GR"/>
        </w:rPr>
        <w:t xml:space="preserve"> το μόνο που αλλάζει είναι η χρονική κλίμακα </w:t>
      </w:r>
      <w:r w:rsidR="00B54929">
        <w:rPr>
          <w:lang w:val="el-GR"/>
        </w:rPr>
        <w:t xml:space="preserve">ή διάρκεια γεγονότος βροχής σχεδιασμού </w:t>
      </w:r>
      <w:r w:rsidRPr="00837055">
        <w:rPr>
          <w:lang w:val="el-GR"/>
        </w:rPr>
        <w:t>(</w:t>
      </w:r>
      <w:r w:rsidRPr="00837055">
        <w:t>d</w:t>
      </w:r>
      <w:r w:rsidRPr="00837055">
        <w:rPr>
          <w:lang w:val="el-GR"/>
        </w:rPr>
        <w:t>) και η κλίση του εδάφους</w:t>
      </w:r>
      <w:r w:rsidR="00B54929">
        <w:rPr>
          <w:lang w:val="el-GR"/>
        </w:rPr>
        <w:t xml:space="preserve">  </w:t>
      </w:r>
      <w:r w:rsidRPr="00837055">
        <w:rPr>
          <w:lang w:val="el-GR"/>
        </w:rPr>
        <w:t xml:space="preserve">( </w:t>
      </w:r>
      <m:oMath>
        <m:sSub>
          <m:sSubPr>
            <m:ctrlPr>
              <w:rPr>
                <w:rFonts w:ascii="Cambria Math" w:hAnsi="Cambria Math"/>
                <w:i/>
              </w:rPr>
            </m:ctrlPr>
          </m:sSubPr>
          <m:e>
            <m:r>
              <w:rPr>
                <w:rFonts w:ascii="Cambria Math" w:hAnsi="Cambria Math"/>
              </w:rPr>
              <m:t>J</m:t>
            </m:r>
          </m:e>
          <m:sub>
            <m:r>
              <w:rPr>
                <w:rFonts w:ascii="Cambria Math" w:hAnsi="Cambria Math"/>
              </w:rPr>
              <m:t>O</m:t>
            </m:r>
          </m:sub>
        </m:sSub>
      </m:oMath>
      <w:r w:rsidRPr="00837055">
        <w:rPr>
          <w:lang w:val="el-GR"/>
        </w:rPr>
        <w:t>)</w:t>
      </w:r>
      <w:r w:rsidR="00B54929">
        <w:rPr>
          <w:lang w:val="el-GR"/>
        </w:rPr>
        <w:t xml:space="preserve">. </w:t>
      </w:r>
    </w:p>
    <w:p w14:paraId="487D0C7B" w14:textId="77777777" w:rsidR="00837055" w:rsidRPr="00837055" w:rsidRDefault="00837055" w:rsidP="00837055">
      <w:pPr>
        <w:rPr>
          <w:b/>
          <w:bCs/>
          <w:u w:val="single"/>
        </w:rPr>
      </w:pPr>
      <w:r w:rsidRPr="00837055">
        <w:rPr>
          <w:b/>
          <w:bCs/>
          <w:u w:val="single"/>
        </w:rPr>
        <w:t>Βήμα 1</w:t>
      </w:r>
      <w:r w:rsidRPr="00837055">
        <w:rPr>
          <w:b/>
          <w:bCs/>
          <w:u w:val="single"/>
          <w:vertAlign w:val="superscript"/>
        </w:rPr>
        <w:t>ο</w:t>
      </w:r>
      <w:r w:rsidRPr="00837055">
        <w:rPr>
          <w:b/>
          <w:bCs/>
          <w:u w:val="single"/>
        </w:rPr>
        <w:t>:</w:t>
      </w:r>
    </w:p>
    <w:p w14:paraId="0054A234" w14:textId="5DC114C9" w:rsidR="00837055" w:rsidRPr="00837055" w:rsidRDefault="00000000" w:rsidP="00837055">
      <w:pPr>
        <w:rPr>
          <w:lang w:val="el-GR"/>
        </w:rPr>
      </w:pPr>
      <m:oMathPara>
        <m:oMathParaPr>
          <m:jc m:val="center"/>
        </m:oMathParaPr>
        <m:oMath>
          <m:sSubSup>
            <m:sSubSupPr>
              <m:ctrlPr>
                <w:rPr>
                  <w:rFonts w:ascii="Cambria Math" w:hAnsi="Cambria Math"/>
                  <w:i/>
                  <w:lang w:val="el-GR"/>
                </w:rPr>
              </m:ctrlPr>
            </m:sSubSupPr>
            <m:e>
              <m:r>
                <w:rPr>
                  <w:rFonts w:ascii="Cambria Math" w:hAnsi="Cambria Math"/>
                </w:rPr>
                <m:t>d=t</m:t>
              </m:r>
            </m:e>
            <m:sub>
              <m:r>
                <w:rPr>
                  <w:rFonts w:ascii="Cambria Math" w:hAnsi="Cambria Math"/>
                  <w:lang w:val="el-GR"/>
                </w:rPr>
                <m:t>c</m:t>
              </m:r>
            </m:sub>
            <m:sup>
              <m:r>
                <w:rPr>
                  <w:rFonts w:ascii="Cambria Math" w:hAnsi="Cambria Math"/>
                  <w:lang w:val="el-GR"/>
                </w:rPr>
                <m:t>Ca</m:t>
              </m:r>
            </m:sup>
          </m:sSubSup>
          <m:r>
            <w:rPr>
              <w:rFonts w:ascii="Cambria Math" w:hAnsi="Cambria Math"/>
              <w:lang w:val="el-GR"/>
            </w:rPr>
            <m:t>=</m:t>
          </m:r>
          <m:sSubSup>
            <m:sSubSupPr>
              <m:ctrlPr>
                <w:rPr>
                  <w:rFonts w:ascii="Cambria Math" w:hAnsi="Cambria Math"/>
                  <w:i/>
                  <w:lang w:val="el-GR"/>
                </w:rPr>
              </m:ctrlPr>
            </m:sSubSupPr>
            <m:e>
              <m:r>
                <w:rPr>
                  <w:rFonts w:ascii="Cambria Math" w:hAnsi="Cambria Math"/>
                  <w:lang w:val="el-GR"/>
                </w:rPr>
                <m:t>t</m:t>
              </m:r>
            </m:e>
            <m:sub>
              <m:r>
                <w:rPr>
                  <w:rFonts w:ascii="Cambria Math" w:hAnsi="Cambria Math"/>
                  <w:lang w:val="el-GR"/>
                </w:rPr>
                <m:t>c</m:t>
              </m:r>
            </m:sub>
            <m:sup>
              <m:r>
                <w:rPr>
                  <w:rFonts w:ascii="Cambria Math" w:hAnsi="Cambria Math"/>
                  <w:lang w:val="el-GR"/>
                </w:rPr>
                <m:t>MC</m:t>
              </m:r>
            </m:sup>
          </m:sSubSup>
          <m:r>
            <w:rPr>
              <w:rFonts w:ascii="Cambria Math" w:hAnsi="Cambria Math"/>
              <w:lang w:val="el-GR"/>
            </w:rPr>
            <m:t>+</m:t>
          </m:r>
          <m:sSubSup>
            <m:sSubSupPr>
              <m:ctrlPr>
                <w:rPr>
                  <w:rFonts w:ascii="Cambria Math" w:hAnsi="Cambria Math"/>
                  <w:i/>
                  <w:lang w:val="el-GR"/>
                </w:rPr>
              </m:ctrlPr>
            </m:sSubSupPr>
            <m:e>
              <m:r>
                <w:rPr>
                  <w:rFonts w:ascii="Cambria Math" w:hAnsi="Cambria Math"/>
                  <w:lang w:val="el-GR"/>
                </w:rPr>
                <m:t>t</m:t>
              </m:r>
            </m:e>
            <m:sub>
              <m:r>
                <w:rPr>
                  <w:rFonts w:ascii="Cambria Math" w:hAnsi="Cambria Math"/>
                  <w:lang w:val="el-GR"/>
                </w:rPr>
                <m:t>h</m:t>
              </m:r>
            </m:sub>
            <m:sup>
              <m:r>
                <w:rPr>
                  <w:rFonts w:ascii="Cambria Math" w:hAnsi="Cambria Math"/>
                  <w:lang w:val="el-GR"/>
                </w:rPr>
                <m:t>MC</m:t>
              </m:r>
            </m:sup>
          </m:sSubSup>
          <m:r>
            <w:rPr>
              <w:rFonts w:ascii="Cambria Math" w:hAnsi="Cambria Math"/>
              <w:lang w:val="el-GR"/>
            </w:rPr>
            <m:t>⟹</m:t>
          </m:r>
          <m:r>
            <m:rPr>
              <m:sty m:val="bi"/>
            </m:rPr>
            <w:rPr>
              <w:rFonts w:ascii="Cambria Math" w:hAnsi="Cambria Math"/>
            </w:rPr>
            <m:t>d=</m:t>
          </m:r>
          <m:sSubSup>
            <m:sSubSupPr>
              <m:ctrlPr>
                <w:rPr>
                  <w:rFonts w:ascii="Cambria Math" w:hAnsi="Cambria Math"/>
                  <w:b/>
                  <w:bCs/>
                  <w:i/>
                  <w:lang w:val="el-GR"/>
                </w:rPr>
              </m:ctrlPr>
            </m:sSubSupPr>
            <m:e>
              <m:r>
                <m:rPr>
                  <m:sty m:val="bi"/>
                </m:rPr>
                <w:rPr>
                  <w:rFonts w:ascii="Cambria Math" w:hAnsi="Cambria Math"/>
                  <w:lang w:val="el-GR"/>
                </w:rPr>
                <m:t>t</m:t>
              </m:r>
            </m:e>
            <m:sub>
              <m:r>
                <m:rPr>
                  <m:sty m:val="bi"/>
                </m:rPr>
                <w:rPr>
                  <w:rFonts w:ascii="Cambria Math" w:hAnsi="Cambria Math"/>
                  <w:lang w:val="el-GR"/>
                </w:rPr>
                <m:t>c</m:t>
              </m:r>
            </m:sub>
            <m:sup>
              <m:r>
                <m:rPr>
                  <m:sty m:val="bi"/>
                </m:rPr>
                <w:rPr>
                  <w:rFonts w:ascii="Cambria Math" w:hAnsi="Cambria Math"/>
                  <w:lang w:val="el-GR"/>
                </w:rPr>
                <m:t>MC</m:t>
              </m:r>
            </m:sup>
          </m:sSubSup>
          <m:r>
            <m:rPr>
              <m:sty m:val="bi"/>
            </m:rPr>
            <w:rPr>
              <w:rFonts w:ascii="Cambria Math" w:hAnsi="Cambria Math"/>
              <w:lang w:val="el-GR"/>
            </w:rPr>
            <m:t>+</m:t>
          </m:r>
          <m:f>
            <m:fPr>
              <m:ctrlPr>
                <w:rPr>
                  <w:rFonts w:ascii="Cambria Math" w:hAnsi="Cambria Math"/>
                  <w:b/>
                  <w:bCs/>
                  <w:i/>
                  <w:lang w:val="el-GR"/>
                </w:rPr>
              </m:ctrlPr>
            </m:fPr>
            <m:num>
              <m:sSub>
                <m:sSubPr>
                  <m:ctrlPr>
                    <w:rPr>
                      <w:rFonts w:ascii="Cambria Math" w:hAnsi="Cambria Math"/>
                      <w:b/>
                      <w:bCs/>
                      <w:i/>
                      <w:lang w:val="el-GR"/>
                    </w:rPr>
                  </m:ctrlPr>
                </m:sSubPr>
                <m:e>
                  <m:r>
                    <m:rPr>
                      <m:sty m:val="bi"/>
                    </m:rPr>
                    <w:rPr>
                      <w:rFonts w:ascii="Cambria Math" w:hAnsi="Cambria Math"/>
                      <w:lang w:val="el-GR"/>
                    </w:rPr>
                    <m:t>L</m:t>
                  </m:r>
                </m:e>
                <m:sub>
                  <m:r>
                    <m:rPr>
                      <m:sty m:val="bi"/>
                    </m:rPr>
                    <w:rPr>
                      <w:rFonts w:ascii="Cambria Math" w:hAnsi="Cambria Math"/>
                      <w:lang w:val="el-GR"/>
                    </w:rPr>
                    <m:t>MC</m:t>
                  </m:r>
                </m:sub>
              </m:sSub>
            </m:num>
            <m:den>
              <m:sSubSup>
                <m:sSubSupPr>
                  <m:ctrlPr>
                    <w:rPr>
                      <w:rFonts w:ascii="Cambria Math" w:hAnsi="Cambria Math"/>
                      <w:b/>
                      <w:bCs/>
                      <w:i/>
                      <w:lang w:val="el-GR"/>
                    </w:rPr>
                  </m:ctrlPr>
                </m:sSubSupPr>
                <m:e>
                  <m:r>
                    <m:rPr>
                      <m:sty m:val="bi"/>
                    </m:rPr>
                    <w:rPr>
                      <w:rFonts w:ascii="Cambria Math" w:hAnsi="Cambria Math"/>
                      <w:lang w:val="el-GR"/>
                    </w:rPr>
                    <m:t>V</m:t>
                  </m:r>
                </m:e>
                <m:sub>
                  <m:r>
                    <m:rPr>
                      <m:sty m:val="bi"/>
                    </m:rPr>
                    <w:rPr>
                      <w:rFonts w:ascii="Cambria Math" w:hAnsi="Cambria Math"/>
                      <w:lang w:val="el-GR"/>
                    </w:rPr>
                    <m:t>σχ</m:t>
                  </m:r>
                </m:sub>
                <m:sup>
                  <m:r>
                    <m:rPr>
                      <m:sty m:val="bi"/>
                    </m:rPr>
                    <w:rPr>
                      <w:rFonts w:ascii="Cambria Math" w:hAnsi="Cambria Math"/>
                    </w:rPr>
                    <m:t>MC</m:t>
                  </m:r>
                </m:sup>
              </m:sSubSup>
            </m:den>
          </m:f>
        </m:oMath>
      </m:oMathPara>
    </w:p>
    <w:p w14:paraId="49DF5E5C" w14:textId="77777777" w:rsidR="00837055" w:rsidRPr="00837055" w:rsidRDefault="00837055" w:rsidP="00837055">
      <w:r w:rsidRPr="00837055">
        <w:t>Άρα,</w:t>
      </w:r>
    </w:p>
    <w:p w14:paraId="1933D57A" w14:textId="4A884C2A" w:rsidR="00837055" w:rsidRPr="00837055" w:rsidRDefault="00837055" w:rsidP="00837055">
      <m:oMathPara>
        <m:oMathParaPr>
          <m:jc m:val="left"/>
        </m:oMathParaPr>
        <m:oMath>
          <m:r>
            <w:rPr>
              <w:rFonts w:ascii="Cambria Math" w:hAnsi="Cambria Math"/>
            </w:rPr>
            <m:t>d</m:t>
          </m:r>
          <m:r>
            <w:rPr>
              <w:rFonts w:ascii="Cambria Math" w:hAnsi="Cambria Math"/>
              <w:lang w:val="el-GR"/>
            </w:rPr>
            <m:t>=660</m:t>
          </m:r>
          <m:r>
            <w:rPr>
              <w:rFonts w:ascii="Cambria Math" w:hAnsi="Cambria Math"/>
            </w:rPr>
            <m:t>s</m:t>
          </m:r>
          <m:r>
            <w:rPr>
              <w:rFonts w:ascii="Cambria Math" w:hAnsi="Cambria Math"/>
              <w:lang w:val="el-GR"/>
            </w:rPr>
            <m:t>+</m:t>
          </m:r>
          <m:f>
            <m:fPr>
              <m:ctrlPr>
                <w:rPr>
                  <w:rFonts w:ascii="Cambria Math" w:hAnsi="Cambria Math"/>
                  <w:i/>
                  <w:lang w:val="el-GR"/>
                </w:rPr>
              </m:ctrlPr>
            </m:fPr>
            <m:num>
              <m:r>
                <w:rPr>
                  <w:rFonts w:ascii="Cambria Math" w:hAnsi="Cambria Math"/>
                  <w:lang w:val="el-GR"/>
                </w:rPr>
                <m:t>162m</m:t>
              </m:r>
            </m:num>
            <m:den>
              <m:r>
                <w:rPr>
                  <w:rFonts w:ascii="Cambria Math" w:hAnsi="Cambria Math"/>
                  <w:lang w:val="el-GR"/>
                </w:rPr>
                <m:t>2.50m/s</m:t>
              </m:r>
            </m:den>
          </m:f>
        </m:oMath>
      </m:oMathPara>
    </w:p>
    <w:p w14:paraId="74917A51" w14:textId="4606C677" w:rsidR="00837055" w:rsidRPr="00837055" w:rsidRDefault="00837055" w:rsidP="00837055">
      <w:pPr>
        <w:rPr>
          <w:b/>
          <w:lang w:val="el-GR"/>
        </w:rPr>
      </w:pPr>
      <m:oMathPara>
        <m:oMathParaPr>
          <m:jc m:val="left"/>
        </m:oMathParaPr>
        <m:oMath>
          <m:r>
            <w:rPr>
              <w:rFonts w:ascii="Cambria Math" w:hAnsi="Cambria Math"/>
            </w:rPr>
            <m:t xml:space="preserve">    </m:t>
          </m:r>
          <m:r>
            <w:rPr>
              <w:rFonts w:ascii="Cambria Math" w:hAnsi="Cambria Math"/>
              <w:lang w:val="el-GR"/>
            </w:rPr>
            <m:t>=</m:t>
          </m:r>
          <m:r>
            <m:rPr>
              <m:sty m:val="bi"/>
            </m:rPr>
            <w:rPr>
              <w:rFonts w:ascii="Cambria Math" w:hAnsi="Cambria Math"/>
              <w:lang w:val="el-GR"/>
            </w:rPr>
            <m:t>724.8</m:t>
          </m:r>
          <m:r>
            <m:rPr>
              <m:sty m:val="bi"/>
            </m:rPr>
            <w:rPr>
              <w:rFonts w:ascii="Cambria Math" w:hAnsi="Cambria Math"/>
            </w:rPr>
            <m:t xml:space="preserve">s ή </m:t>
          </m:r>
          <m:r>
            <m:rPr>
              <m:sty m:val="bi"/>
            </m:rPr>
            <w:rPr>
              <w:rFonts w:ascii="Cambria Math" w:hAnsi="Cambria Math"/>
              <w:lang w:val="el-GR"/>
            </w:rPr>
            <m:t>12.08</m:t>
          </m:r>
          <m:r>
            <m:rPr>
              <m:sty m:val="bi"/>
            </m:rPr>
            <w:rPr>
              <w:rFonts w:ascii="Cambria Math" w:hAnsi="Cambria Math"/>
              <w:lang w:val="el-GR"/>
            </w:rPr>
            <m:t>min</m:t>
          </m:r>
          <m:r>
            <w:rPr>
              <w:rFonts w:ascii="Cambria Math" w:hAnsi="Cambria Math"/>
              <w:lang w:val="el-GR"/>
            </w:rPr>
            <m:t xml:space="preserve"> </m:t>
          </m:r>
          <m:r>
            <m:rPr>
              <m:sty m:val="bi"/>
            </m:rPr>
            <w:rPr>
              <w:rFonts w:ascii="Cambria Math" w:hAnsi="Cambria Math"/>
              <w:lang w:val="el-GR"/>
            </w:rPr>
            <m:t>ή 0.20</m:t>
          </m:r>
          <m:r>
            <m:rPr>
              <m:sty m:val="bi"/>
            </m:rPr>
            <w:rPr>
              <w:rFonts w:ascii="Cambria Math" w:hAnsi="Cambria Math"/>
            </w:rPr>
            <m:t>h</m:t>
          </m:r>
        </m:oMath>
      </m:oMathPara>
    </w:p>
    <w:p w14:paraId="1E0BFDF8" w14:textId="1F66C151" w:rsidR="00837055" w:rsidRPr="00837055" w:rsidRDefault="00837055" w:rsidP="00837055">
      <w:pPr>
        <w:rPr>
          <w:b/>
          <w:bCs/>
          <w:u w:val="single"/>
          <w:lang w:val="el-GR"/>
        </w:rPr>
      </w:pPr>
      <w:r w:rsidRPr="00837055">
        <w:rPr>
          <w:b/>
          <w:bCs/>
          <w:u w:val="single"/>
          <w:lang w:val="el-GR"/>
        </w:rPr>
        <w:t>Βήμα 2</w:t>
      </w:r>
      <w:r w:rsidRPr="00837055">
        <w:rPr>
          <w:b/>
          <w:bCs/>
          <w:u w:val="single"/>
          <w:vertAlign w:val="superscript"/>
          <w:lang w:val="el-GR"/>
        </w:rPr>
        <w:t>ο</w:t>
      </w:r>
      <w:r w:rsidRPr="00837055">
        <w:rPr>
          <w:b/>
          <w:bCs/>
          <w:u w:val="single"/>
          <w:lang w:val="el-GR"/>
        </w:rPr>
        <w:t xml:space="preserve">: Υπολογισμός έντασης βροχοπτώσεως σχεδιασμού τμήματος </w:t>
      </w:r>
      <w:r w:rsidRPr="00837055">
        <w:rPr>
          <w:b/>
          <w:bCs/>
          <w:u w:val="single"/>
        </w:rPr>
        <w:t>C</w:t>
      </w:r>
      <w:r w:rsidRPr="00837055">
        <w:rPr>
          <w:b/>
          <w:bCs/>
          <w:u w:val="single"/>
          <w:vertAlign w:val="subscript"/>
          <w:lang w:val="el-GR"/>
        </w:rPr>
        <w:t>α</w:t>
      </w:r>
      <w:r w:rsidRPr="00837055">
        <w:rPr>
          <w:b/>
          <w:bCs/>
          <w:u w:val="single"/>
          <w:lang w:val="el-GR"/>
        </w:rPr>
        <w:t xml:space="preserve"> με την χρήση γενικευμένης εξίσωσης ομβρίας καμπύλης</w:t>
      </w:r>
    </w:p>
    <w:p w14:paraId="4D1ADB79" w14:textId="3C73BDC3" w:rsidR="00837055" w:rsidRPr="00837055" w:rsidRDefault="00837055" w:rsidP="00837055">
      <w:pPr>
        <w:rPr>
          <w:i/>
        </w:rPr>
      </w:pPr>
      <m:oMathPara>
        <m:oMathParaPr>
          <m:jc m:val="left"/>
        </m:oMathParaPr>
        <m:oMath>
          <m:r>
            <m:rPr>
              <m:sty m:val="p"/>
            </m:rPr>
            <w:rPr>
              <w:rFonts w:ascii="Cambria Math" w:hAnsi="Cambria Math"/>
            </w:rPr>
            <m:t>i</m:t>
          </m:r>
          <m:d>
            <m:dPr>
              <m:ctrlPr>
                <w:rPr>
                  <w:rFonts w:ascii="Cambria Math" w:hAnsi="Cambria Math"/>
                </w:rPr>
              </m:ctrlPr>
            </m:dPr>
            <m:e>
              <m:r>
                <w:rPr>
                  <w:rFonts w:ascii="Cambria Math" w:hAnsi="Cambria Math"/>
                </w:rPr>
                <m:t>d</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304.1</m:t>
              </m:r>
              <m:sSup>
                <m:sSupPr>
                  <m:ctrlPr>
                    <w:rPr>
                      <w:rFonts w:ascii="Cambria Math" w:hAnsi="Cambria Math"/>
                    </w:rPr>
                  </m:ctrlPr>
                </m:sSupPr>
                <m:e>
                  <m:r>
                    <m:rPr>
                      <m:sty m:val="p"/>
                    </m:rPr>
                    <w:rPr>
                      <w:rFonts w:ascii="Cambria Math" w:hAnsi="Cambria Math"/>
                    </w:rPr>
                    <m:t>[</m:t>
                  </m:r>
                  <m:d>
                    <m:dPr>
                      <m:ctrlPr>
                        <w:rPr>
                          <w:rFonts w:ascii="Cambria Math" w:hAnsi="Cambria Math"/>
                        </w:rPr>
                      </m:ctrlPr>
                    </m:dPr>
                    <m:e>
                      <m:r>
                        <w:rPr>
                          <w:rFonts w:ascii="Cambria Math" w:hAnsi="Cambria Math"/>
                        </w:rPr>
                        <m:t>5</m:t>
                      </m:r>
                    </m:e>
                  </m:d>
                </m:e>
                <m:sup>
                  <m:r>
                    <w:rPr>
                      <w:rFonts w:ascii="Cambria Math" w:hAnsi="Cambria Math"/>
                    </w:rPr>
                    <m:t>0.126</m:t>
                  </m:r>
                </m:sup>
              </m:sSup>
              <m:r>
                <m:rPr>
                  <m:sty m:val="p"/>
                </m:rPr>
                <w:rPr>
                  <w:rFonts w:ascii="Cambria Math" w:hAnsi="Cambria Math"/>
                </w:rPr>
                <m:t>-0.76]</m:t>
              </m:r>
            </m:num>
            <m:den>
              <m:sSup>
                <m:sSupPr>
                  <m:ctrlPr>
                    <w:rPr>
                      <w:rFonts w:ascii="Cambria Math" w:hAnsi="Cambria Math"/>
                    </w:rPr>
                  </m:ctrlPr>
                </m:sSupPr>
                <m:e>
                  <m:r>
                    <m:rPr>
                      <m:sty m:val="p"/>
                    </m:rPr>
                    <w:rPr>
                      <w:rFonts w:ascii="Cambria Math" w:hAnsi="Cambria Math"/>
                    </w:rPr>
                    <m:t>(1+</m:t>
                  </m:r>
                  <m:f>
                    <m:fPr>
                      <m:ctrlPr>
                        <w:rPr>
                          <w:rFonts w:ascii="Cambria Math" w:hAnsi="Cambria Math"/>
                        </w:rPr>
                      </m:ctrlPr>
                    </m:fPr>
                    <m:num>
                      <m:r>
                        <w:rPr>
                          <w:rFonts w:ascii="Cambria Math" w:hAnsi="Cambria Math"/>
                        </w:rPr>
                        <m:t>0.20</m:t>
                      </m:r>
                    </m:num>
                    <m:den>
                      <m:r>
                        <w:rPr>
                          <w:rFonts w:ascii="Cambria Math" w:hAnsi="Cambria Math"/>
                        </w:rPr>
                        <m:t>0.076</m:t>
                      </m:r>
                    </m:den>
                  </m:f>
                  <m:r>
                    <m:rPr>
                      <m:sty m:val="p"/>
                    </m:rPr>
                    <w:rPr>
                      <w:rFonts w:ascii="Cambria Math" w:hAnsi="Cambria Math"/>
                    </w:rPr>
                    <m:t>)</m:t>
                  </m:r>
                </m:e>
                <m:sup>
                  <m:r>
                    <w:rPr>
                      <w:rFonts w:ascii="Cambria Math" w:hAnsi="Cambria Math"/>
                    </w:rPr>
                    <m:t>0.686</m:t>
                  </m:r>
                </m:sup>
              </m:sSup>
            </m:den>
          </m:f>
          <m:r>
            <w:rPr>
              <w:rFonts w:ascii="Cambria Math" w:hAnsi="Cambria Math"/>
            </w:rPr>
            <m:t>=58.35</m:t>
          </m:r>
          <m:f>
            <m:fPr>
              <m:ctrlPr>
                <w:rPr>
                  <w:rFonts w:ascii="Cambria Math" w:hAnsi="Cambria Math"/>
                  <w:i/>
                </w:rPr>
              </m:ctrlPr>
            </m:fPr>
            <m:num>
              <m:r>
                <w:rPr>
                  <w:rFonts w:ascii="Cambria Math" w:hAnsi="Cambria Math"/>
                </w:rPr>
                <m:t>mm</m:t>
              </m:r>
            </m:num>
            <m:den>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m:t>
          </m:r>
          <m:f>
            <m:fPr>
              <m:ctrlPr>
                <w:rPr>
                  <w:rFonts w:ascii="Cambria Math" w:hAnsi="Cambria Math"/>
                  <w:i/>
                </w:rPr>
              </m:ctrlPr>
            </m:fPr>
            <m:num>
              <m:r>
                <w:rPr>
                  <w:rFonts w:ascii="Cambria Math" w:hAnsi="Cambria Math"/>
                </w:rPr>
                <m:t>1min</m:t>
              </m:r>
            </m:num>
            <m:den>
              <m:r>
                <w:rPr>
                  <w:rFonts w:ascii="Cambria Math" w:hAnsi="Cambria Math"/>
                </w:rPr>
                <m:t>60s</m:t>
              </m:r>
            </m:den>
          </m:f>
          <m:r>
            <w:rPr>
              <w:rFonts w:ascii="Cambria Math" w:hAnsi="Cambria Math"/>
            </w:rPr>
            <m:t>*</m:t>
          </m:r>
          <m:f>
            <m:fPr>
              <m:ctrlPr>
                <w:rPr>
                  <w:rFonts w:ascii="Cambria Math" w:hAnsi="Cambria Math"/>
                  <w:i/>
                </w:rPr>
              </m:ctrlPr>
            </m:fPr>
            <m:num>
              <m:r>
                <w:rPr>
                  <w:rFonts w:ascii="Cambria Math" w:hAnsi="Cambria Math"/>
                </w:rPr>
                <m:t>1m</m:t>
              </m:r>
            </m:num>
            <m:den>
              <m:r>
                <w:rPr>
                  <w:rFonts w:ascii="Cambria Math" w:hAnsi="Cambria Math"/>
                </w:rPr>
                <m:t>1000mm</m:t>
              </m:r>
            </m:den>
          </m:f>
        </m:oMath>
      </m:oMathPara>
    </w:p>
    <w:p w14:paraId="541FA700" w14:textId="44130A61" w:rsidR="00837055" w:rsidRPr="00837055" w:rsidRDefault="00837055" w:rsidP="00837055">
      <w:pPr>
        <w:rPr>
          <w:b/>
          <w:bCs/>
          <w:i/>
        </w:rPr>
      </w:pPr>
      <m:oMathPara>
        <m:oMathParaPr>
          <m:jc m:val="left"/>
        </m:oMathParaPr>
        <m:oMath>
          <m:r>
            <m:rPr>
              <m:sty m:val="bi"/>
            </m:rPr>
            <w:rPr>
              <w:rFonts w:ascii="Cambria Math" w:hAnsi="Cambria Math"/>
            </w:rPr>
            <m:t>i</m:t>
          </m:r>
          <m:d>
            <m:dPr>
              <m:ctrlPr>
                <w:rPr>
                  <w:rFonts w:ascii="Cambria Math" w:hAnsi="Cambria Math"/>
                  <w:b/>
                  <w:bCs/>
                </w:rPr>
              </m:ctrlPr>
            </m:dPr>
            <m:e>
              <m:r>
                <m:rPr>
                  <m:sty m:val="bi"/>
                </m:rPr>
                <w:rPr>
                  <w:rFonts w:ascii="Cambria Math" w:hAnsi="Cambria Math"/>
                </w:rPr>
                <m:t>d</m:t>
              </m:r>
              <m:r>
                <m:rPr>
                  <m:sty m:val="b"/>
                </m:rPr>
                <w:rPr>
                  <w:rFonts w:ascii="Cambria Math" w:hAnsi="Cambria Math"/>
                </w:rPr>
                <m:t>,</m:t>
              </m:r>
              <m:r>
                <m:rPr>
                  <m:sty m:val="bi"/>
                </m:rPr>
                <w:rPr>
                  <w:rFonts w:ascii="Cambria Math" w:hAnsi="Cambria Math"/>
                </w:rPr>
                <m:t>T</m:t>
              </m:r>
            </m:e>
          </m:d>
          <m:r>
            <m:rPr>
              <m:sty m:val="b"/>
            </m:rPr>
            <w:rPr>
              <w:rFonts w:ascii="Cambria Math" w:hAnsi="Cambria Math"/>
            </w:rPr>
            <m:t>=1,62*</m:t>
          </m:r>
          <m:sSup>
            <m:sSupPr>
              <m:ctrlPr>
                <w:rPr>
                  <w:rFonts w:ascii="Cambria Math" w:hAnsi="Cambria Math"/>
                  <w:b/>
                  <w:bCs/>
                </w:rPr>
              </m:ctrlPr>
            </m:sSupPr>
            <m:e>
              <m:r>
                <m:rPr>
                  <m:sty m:val="bi"/>
                </m:rPr>
                <w:rPr>
                  <w:rFonts w:ascii="Cambria Math" w:hAnsi="Cambria Math"/>
                </w:rPr>
                <m:t>10</m:t>
              </m:r>
            </m:e>
            <m:sup>
              <m:r>
                <m:rPr>
                  <m:sty m:val="bi"/>
                </m:rPr>
                <w:rPr>
                  <w:rFonts w:ascii="Cambria Math" w:hAnsi="Cambria Math"/>
                </w:rPr>
                <m:t>-5</m:t>
              </m:r>
            </m:sup>
          </m:sSup>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5D569506" w14:textId="77777777" w:rsidR="00837055" w:rsidRPr="00837055" w:rsidRDefault="00837055" w:rsidP="00837055">
      <w:pPr>
        <w:rPr>
          <w:b/>
          <w:bCs/>
          <w:u w:val="single"/>
          <w:lang w:val="el-GR"/>
        </w:rPr>
      </w:pPr>
      <w:r w:rsidRPr="00837055">
        <w:rPr>
          <w:b/>
          <w:bCs/>
          <w:u w:val="single"/>
          <w:lang w:val="el-GR"/>
        </w:rPr>
        <w:t>Βήμα 2</w:t>
      </w:r>
      <w:r w:rsidRPr="00837055">
        <w:rPr>
          <w:b/>
          <w:bCs/>
          <w:u w:val="single"/>
          <w:vertAlign w:val="superscript"/>
          <w:lang w:val="el-GR"/>
        </w:rPr>
        <w:t>ο</w:t>
      </w:r>
      <w:r w:rsidRPr="00837055">
        <w:rPr>
          <w:b/>
          <w:bCs/>
          <w:u w:val="single"/>
          <w:lang w:val="el-GR"/>
        </w:rPr>
        <w:t xml:space="preserve">: Υπολογισμός παροχής σχεδιασμού τμήματος </w:t>
      </w:r>
      <w:r w:rsidRPr="00837055">
        <w:rPr>
          <w:b/>
          <w:bCs/>
          <w:u w:val="single"/>
        </w:rPr>
        <w:t>C</w:t>
      </w:r>
      <w:r w:rsidRPr="00837055">
        <w:rPr>
          <w:b/>
          <w:bCs/>
          <w:u w:val="single"/>
          <w:vertAlign w:val="subscript"/>
          <w:lang w:val="el-GR"/>
        </w:rPr>
        <w:t xml:space="preserve">α  </w:t>
      </w:r>
      <w:r w:rsidRPr="00837055">
        <w:rPr>
          <w:b/>
          <w:bCs/>
          <w:u w:val="single"/>
          <w:lang w:val="el-GR"/>
        </w:rPr>
        <w:t>με την χρηση του παρακάτω τύπου:</w:t>
      </w:r>
    </w:p>
    <w:p w14:paraId="5D9FE1D7" w14:textId="68709FF7" w:rsidR="00837055" w:rsidRPr="00837055" w:rsidRDefault="00000000" w:rsidP="00837055">
      <m:oMathPara>
        <m:oMathParaPr>
          <m:jc m:val="left"/>
        </m:oMathParaPr>
        <m:oMath>
          <m:box>
            <m:boxPr>
              <m:opEmu m:val="1"/>
              <m:ctrlPr>
                <w:rPr>
                  <w:rFonts w:ascii="Cambria Math" w:hAnsi="Cambria Math"/>
                  <w:i/>
                </w:rPr>
              </m:ctrlPr>
            </m:boxPr>
            <m:e>
              <m:sSubSup>
                <m:sSubSupPr>
                  <m:ctrlPr>
                    <w:rPr>
                      <w:rFonts w:ascii="Cambria Math" w:hAnsi="Cambria Math"/>
                      <w:b/>
                      <w:bCs/>
                      <w:i/>
                    </w:rPr>
                  </m:ctrlPr>
                </m:sSubSupPr>
                <m:e>
                  <m:r>
                    <m:rPr>
                      <m:sty m:val="bi"/>
                    </m:rPr>
                    <w:rPr>
                      <w:rFonts w:ascii="Cambria Math" w:hAnsi="Cambria Math"/>
                    </w:rPr>
                    <m:t>Q</m:t>
                  </m:r>
                </m:e>
                <m:sub>
                  <m:r>
                    <m:rPr>
                      <m:sty m:val="bi"/>
                    </m:rPr>
                    <w:rPr>
                      <w:rFonts w:ascii="Cambria Math" w:hAnsi="Cambria Math"/>
                    </w:rPr>
                    <m:t>σχ</m:t>
                  </m:r>
                </m:sub>
                <m:sup>
                  <m:r>
                    <m:rPr>
                      <m:sty m:val="b"/>
                    </m:rPr>
                    <w:rPr>
                      <w:rFonts w:ascii="Cambria Math" w:hAnsi="Cambria Math"/>
                    </w:rPr>
                    <m:t>C</m:t>
                  </m:r>
                  <m:r>
                    <m:rPr>
                      <m:sty m:val="b"/>
                    </m:rPr>
                    <w:rPr>
                      <w:rFonts w:ascii="Cambria Math" w:hAnsi="Cambria Math"/>
                      <w:vertAlign w:val="subscript"/>
                      <w:lang w:val="el-GR"/>
                    </w:rPr>
                    <m:t>α</m:t>
                  </m:r>
                </m:sup>
              </m:sSubSup>
              <m:r>
                <w:rPr>
                  <w:rFonts w:ascii="Cambria Math" w:hAnsi="Cambria Math"/>
                  <w:lang w:val="el-GR"/>
                </w:rPr>
                <m:t>=</m:t>
              </m:r>
              <m:r>
                <w:rPr>
                  <w:rFonts w:ascii="Cambria Math" w:hAnsi="Cambria Math"/>
                </w:rPr>
                <m:t>c</m:t>
              </m:r>
              <m:r>
                <w:rPr>
                  <w:rFonts w:ascii="Cambria Math" w:hAnsi="Cambria Math"/>
                  <w:lang w:val="el-GR"/>
                </w:rPr>
                <m:t>*</m:t>
              </m:r>
              <m:sSub>
                <m:sSubPr>
                  <m:ctrlPr>
                    <w:rPr>
                      <w:rFonts w:ascii="Cambria Math" w:hAnsi="Cambria Math"/>
                      <w:i/>
                    </w:rPr>
                  </m:ctrlPr>
                </m:sSubPr>
                <m:e>
                  <m:r>
                    <w:rPr>
                      <w:rFonts w:ascii="Cambria Math" w:hAnsi="Cambria Math"/>
                    </w:rPr>
                    <m:t>E</m:t>
                  </m:r>
                </m:e>
                <m:sub>
                  <m:sSub>
                    <m:sSubPr>
                      <m:ctrlPr>
                        <w:rPr>
                          <w:rFonts w:ascii="Cambria Math" w:hAnsi="Cambria Math"/>
                          <w:i/>
                        </w:rPr>
                      </m:ctrlPr>
                    </m:sSubPr>
                    <m:e>
                      <m:r>
                        <w:rPr>
                          <w:rFonts w:ascii="Cambria Math" w:hAnsi="Cambria Math"/>
                        </w:rPr>
                        <m:t>C</m:t>
                      </m:r>
                    </m:e>
                    <m:sub>
                      <m:r>
                        <w:rPr>
                          <w:rFonts w:ascii="Cambria Math" w:hAnsi="Cambria Math"/>
                        </w:rPr>
                        <m:t>α</m:t>
                      </m:r>
                    </m:sub>
                  </m:sSub>
                </m:sub>
              </m:sSub>
              <m:r>
                <w:rPr>
                  <w:rFonts w:ascii="Cambria Math" w:hAnsi="Cambria Math"/>
                  <w:lang w:val="el-GR"/>
                </w:rPr>
                <m:t>*</m:t>
              </m:r>
            </m:e>
          </m:box>
          <m:r>
            <w:rPr>
              <w:rFonts w:ascii="Cambria Math" w:hAnsi="Cambria Math"/>
              <w:lang w:val="el-GR"/>
            </w:rPr>
            <m:t xml:space="preserve"> </m:t>
          </m:r>
          <m:r>
            <w:rPr>
              <w:rFonts w:ascii="Cambria Math" w:hAnsi="Cambria Math"/>
            </w:rPr>
            <m:t>i</m:t>
          </m:r>
        </m:oMath>
      </m:oMathPara>
    </w:p>
    <w:p w14:paraId="59A7ED10" w14:textId="232371A5" w:rsidR="00837055" w:rsidRPr="00837055" w:rsidRDefault="00837055" w:rsidP="00837055">
      <m:oMathPara>
        <m:oMathParaPr>
          <m:jc m:val="left"/>
        </m:oMathParaPr>
        <m:oMath>
          <m:r>
            <w:rPr>
              <w:rFonts w:ascii="Cambria Math" w:hAnsi="Cambria Math"/>
            </w:rPr>
            <m:t xml:space="preserve">          =0.7</m:t>
          </m:r>
          <m:r>
            <w:rPr>
              <w:rFonts w:ascii="Cambria Math" w:hAnsi="Cambria Math"/>
              <w:lang w:val="el-GR"/>
            </w:rPr>
            <m:t>*</m:t>
          </m:r>
          <m:r>
            <w:rPr>
              <w:rFonts w:ascii="Cambria Math" w:hAnsi="Cambria Math"/>
            </w:rPr>
            <m:t>43000*</m:t>
          </m:r>
          <m:r>
            <m:rPr>
              <m:sty m:val="p"/>
            </m:rPr>
            <w:rPr>
              <w:rFonts w:ascii="Cambria Math" w:hAnsi="Cambria Math"/>
            </w:rPr>
            <m:t>1,62*</m:t>
          </m:r>
          <m:sSup>
            <m:sSupPr>
              <m:ctrlPr>
                <w:rPr>
                  <w:rFonts w:ascii="Cambria Math" w:hAnsi="Cambria Math"/>
                </w:rPr>
              </m:ctrlPr>
            </m:sSupPr>
            <m:e>
              <m:r>
                <w:rPr>
                  <w:rFonts w:ascii="Cambria Math" w:hAnsi="Cambria Math"/>
                </w:rPr>
                <m:t>10</m:t>
              </m:r>
            </m:e>
            <m:sup>
              <m:r>
                <w:rPr>
                  <w:rFonts w:ascii="Cambria Math" w:hAnsi="Cambria Math"/>
                </w:rPr>
                <m:t>-5</m:t>
              </m:r>
            </m:sup>
          </m:sSup>
        </m:oMath>
      </m:oMathPara>
    </w:p>
    <w:p w14:paraId="697EFAED" w14:textId="29820FCB" w:rsidR="00837055" w:rsidRPr="00837055" w:rsidRDefault="00837055" w:rsidP="00837055">
      <w:pPr>
        <w:rPr>
          <w:lang w:val="el-GR"/>
        </w:rPr>
      </w:pPr>
      <w:r w:rsidRPr="00837055">
        <w:rPr>
          <w:lang w:val="el-GR"/>
        </w:rPr>
        <w:t xml:space="preserve"> </w:t>
      </w:r>
      <m:oMath>
        <m:r>
          <m:rPr>
            <m:sty m:val="bi"/>
          </m:rPr>
          <w:rPr>
            <w:rFonts w:ascii="Cambria Math" w:hAnsi="Cambria Math"/>
            <w:lang w:val="el-GR"/>
          </w:rPr>
          <m:t xml:space="preserve">          =</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49</m:t>
        </m:r>
        <m:r>
          <m:rPr>
            <m:sty m:val="bi"/>
          </m:rPr>
          <w:rPr>
            <w:rFonts w:ascii="Cambria Math" w:hAnsi="Cambria Math"/>
            <w:lang w:val="el-GR"/>
          </w:rPr>
          <m:t xml:space="preserve"> </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w:r w:rsidRPr="00837055">
        <w:rPr>
          <w:lang w:val="el-GR"/>
        </w:rPr>
        <w:t xml:space="preserve">              </w:t>
      </w:r>
    </w:p>
    <w:p w14:paraId="476D47D7" w14:textId="71280252" w:rsidR="00837055" w:rsidRPr="00837055" w:rsidRDefault="00837055" w:rsidP="00837055">
      <w:pPr>
        <w:rPr>
          <w:b/>
          <w:bCs/>
          <w:u w:val="single"/>
          <w:lang w:val="el-GR"/>
        </w:rPr>
      </w:pPr>
      <w:r w:rsidRPr="00837055">
        <w:rPr>
          <w:b/>
          <w:bCs/>
          <w:u w:val="single"/>
          <w:lang w:val="el-GR"/>
        </w:rPr>
        <w:t>Βήμα 3</w:t>
      </w:r>
      <w:r w:rsidRPr="00837055">
        <w:rPr>
          <w:b/>
          <w:bCs/>
          <w:u w:val="single"/>
          <w:vertAlign w:val="superscript"/>
          <w:lang w:val="el-GR"/>
        </w:rPr>
        <w:t>ο</w:t>
      </w:r>
      <w:r w:rsidRPr="00837055">
        <w:rPr>
          <w:b/>
          <w:bCs/>
          <w:u w:val="single"/>
          <w:lang w:val="el-GR"/>
        </w:rPr>
        <w:t xml:space="preserve">: Διαστασιολόγηση αγωγού ομβρίων στο τμήμα </w:t>
      </w:r>
      <w:r w:rsidRPr="00837055">
        <w:rPr>
          <w:b/>
          <w:bCs/>
          <w:u w:val="single"/>
        </w:rPr>
        <w:t>C</w:t>
      </w:r>
      <w:r w:rsidRPr="00837055">
        <w:rPr>
          <w:b/>
          <w:bCs/>
          <w:u w:val="single"/>
          <w:vertAlign w:val="subscript"/>
          <w:lang w:val="el-GR"/>
        </w:rPr>
        <w:t xml:space="preserve">α </w:t>
      </w:r>
      <w:r w:rsidRPr="00837055">
        <w:rPr>
          <w:b/>
          <w:bCs/>
          <w:u w:val="single"/>
          <w:lang w:val="el-GR"/>
        </w:rPr>
        <w:t xml:space="preserve">και έλεγχος επάρκειας διαμέτρου </w:t>
      </w:r>
      <m:oMath>
        <m:r>
          <m:rPr>
            <m:sty m:val="bi"/>
          </m:rPr>
          <w:rPr>
            <w:rFonts w:ascii="Cambria Math" w:hAnsi="Cambria Math"/>
            <w:u w:val="single"/>
          </w:rPr>
          <m:t>D</m:t>
        </m:r>
        <m:r>
          <m:rPr>
            <m:sty m:val="bi"/>
          </m:rPr>
          <w:rPr>
            <w:rFonts w:ascii="Cambria Math" w:hAnsi="Cambria Math"/>
            <w:u w:val="single"/>
            <w:lang w:val="el-GR"/>
          </w:rPr>
          <m:t>=80</m:t>
        </m:r>
        <m:r>
          <m:rPr>
            <m:sty m:val="bi"/>
          </m:rPr>
          <w:rPr>
            <w:rFonts w:ascii="Cambria Math" w:hAnsi="Cambria Math"/>
            <w:u w:val="single"/>
          </w:rPr>
          <m:t>cm</m:t>
        </m:r>
      </m:oMath>
    </w:p>
    <w:p w14:paraId="64C1536E" w14:textId="6C9182B7" w:rsidR="00837055" w:rsidRPr="00B13773" w:rsidRDefault="00837055" w:rsidP="00837055">
      <w:pPr>
        <w:rPr>
          <w:b/>
          <w:bCs/>
          <w:u w:val="single"/>
          <w:lang w:val="el-GR"/>
        </w:rPr>
      </w:pPr>
      <w:r w:rsidRPr="00B13773">
        <w:rPr>
          <w:b/>
          <w:bCs/>
          <w:u w:val="single"/>
          <w:lang w:val="el-GR"/>
        </w:rPr>
        <w:t>Βήμα 3.</w:t>
      </w:r>
      <w:r w:rsidR="00B13773" w:rsidRPr="00B13773">
        <w:rPr>
          <w:b/>
          <w:bCs/>
          <w:u w:val="single"/>
        </w:rPr>
        <w:t>1</w:t>
      </w:r>
      <w:r w:rsidRPr="00B13773">
        <w:rPr>
          <w:b/>
          <w:bCs/>
          <w:u w:val="single"/>
          <w:lang w:val="el-GR"/>
        </w:rPr>
        <w:t>: Υπολογισμός παροχής</w:t>
      </w:r>
      <w:r w:rsidR="00B13773" w:rsidRPr="00B13773">
        <w:rPr>
          <w:b/>
          <w:bCs/>
          <w:u w:val="single"/>
        </w:rPr>
        <w:t xml:space="preserve"> </w:t>
      </w:r>
      <w:r w:rsidR="00B13773" w:rsidRPr="00B13773">
        <w:rPr>
          <w:b/>
          <w:bCs/>
          <w:u w:val="single"/>
          <w:lang w:val="el-GR"/>
        </w:rPr>
        <w:t>πλήρωσης</w:t>
      </w:r>
    </w:p>
    <w:p w14:paraId="172E6059" w14:textId="133BC31C" w:rsidR="00837055" w:rsidRPr="00837055" w:rsidRDefault="00000000" w:rsidP="00837055">
      <w:pPr>
        <w:rPr>
          <w:b/>
          <w:bCs/>
        </w:rPr>
      </w:pPr>
      <m:oMathPara>
        <m:oMath>
          <m:sSubSup>
            <m:sSubSupPr>
              <m:ctrlPr>
                <w:rPr>
                  <w:rFonts w:ascii="Cambria Math" w:hAnsi="Cambria Math"/>
                  <w:b/>
                  <w:bCs/>
                  <w:i/>
                </w:rPr>
              </m:ctrlPr>
            </m:sSubSupPr>
            <m:e>
              <m:r>
                <m:rPr>
                  <m:sty m:val="bi"/>
                </m:rPr>
                <w:rPr>
                  <w:rFonts w:ascii="Cambria Math" w:hAnsi="Cambria Math"/>
                </w:rPr>
                <m:t>Q</m:t>
              </m:r>
            </m:e>
            <m:sub>
              <m:r>
                <m:rPr>
                  <m:sty m:val="bi"/>
                </m:rPr>
                <w:rPr>
                  <w:rFonts w:ascii="Cambria Math" w:hAnsi="Cambria Math"/>
                </w:rPr>
                <m:t>o</m:t>
              </m:r>
            </m:sub>
            <m:sup>
              <m:r>
                <m:rPr>
                  <m:sty m:val="p"/>
                </m:rPr>
                <w:rPr>
                  <w:rFonts w:ascii="Cambria Math" w:hAnsi="Cambria Math"/>
                </w:rPr>
                <m:t>C</m:t>
              </m:r>
              <m:r>
                <m:rPr>
                  <m:sty m:val="p"/>
                </m:rPr>
                <w:rPr>
                  <w:rFonts w:ascii="Cambria Math" w:hAnsi="Cambria Math"/>
                  <w:vertAlign w:val="subscript"/>
                  <w:lang w:val="el-GR"/>
                </w:rPr>
                <m:t>α</m:t>
              </m:r>
            </m:sup>
          </m:sSubSup>
          <m:r>
            <m:rPr>
              <m:sty m:val="bi"/>
            </m:rPr>
            <w:rPr>
              <w:rFonts w:ascii="Cambria Math" w:hAnsi="Cambria Math"/>
            </w:rPr>
            <m:t>=</m:t>
          </m:r>
          <m:f>
            <m:fPr>
              <m:ctrlPr>
                <w:rPr>
                  <w:rFonts w:ascii="Cambria Math" w:hAnsi="Cambria Math"/>
                  <w:b/>
                  <w:bCs/>
                  <w:i/>
                </w:rPr>
              </m:ctrlPr>
            </m:fPr>
            <m:num>
              <m:r>
                <m:rPr>
                  <m:sty m:val="bi"/>
                </m:rPr>
                <w:rPr>
                  <w:rFonts w:ascii="Cambria Math" w:hAnsi="Cambria Math"/>
                </w:rPr>
                <m:t>1</m:t>
              </m:r>
            </m:num>
            <m:den>
              <m:sSub>
                <m:sSubPr>
                  <m:ctrlPr>
                    <w:rPr>
                      <w:rFonts w:ascii="Cambria Math" w:hAnsi="Cambria Math"/>
                      <w:b/>
                      <w:bCs/>
                      <w:i/>
                    </w:rPr>
                  </m:ctrlPr>
                </m:sSubPr>
                <m:e>
                  <m:r>
                    <m:rPr>
                      <m:sty m:val="bi"/>
                    </m:rPr>
                    <w:rPr>
                      <w:rFonts w:ascii="Cambria Math" w:hAnsi="Cambria Math"/>
                    </w:rPr>
                    <m:t>n</m:t>
                  </m:r>
                </m:e>
                <m:sub>
                  <m:r>
                    <m:rPr>
                      <m:sty m:val="bi"/>
                    </m:rPr>
                    <w:rPr>
                      <w:rFonts w:ascii="Cambria Math" w:hAnsi="Cambria Math"/>
                    </w:rPr>
                    <m:t>o</m:t>
                  </m:r>
                </m:sub>
              </m:sSub>
            </m:den>
          </m:f>
          <m:r>
            <m:rPr>
              <m:sty m:val="bi"/>
            </m:rPr>
            <w:rPr>
              <w:rFonts w:ascii="Cambria Math" w:hAnsi="Cambria Math"/>
            </w:rPr>
            <m:t>*</m:t>
          </m:r>
          <m:f>
            <m:fPr>
              <m:ctrlPr>
                <w:rPr>
                  <w:rFonts w:ascii="Cambria Math" w:hAnsi="Cambria Math"/>
                  <w:b/>
                  <w:bCs/>
                  <w:i/>
                </w:rPr>
              </m:ctrlPr>
            </m:fPr>
            <m:num>
              <m:r>
                <m:rPr>
                  <m:sty m:val="bi"/>
                </m:rPr>
                <w:rPr>
                  <w:rFonts w:ascii="Cambria Math" w:hAnsi="Cambria Math"/>
                </w:rPr>
                <m:t>π</m:t>
              </m:r>
            </m:num>
            <m:den>
              <m:sSup>
                <m:sSupPr>
                  <m:ctrlPr>
                    <w:rPr>
                      <w:rFonts w:ascii="Cambria Math" w:hAnsi="Cambria Math"/>
                      <w:b/>
                      <w:bCs/>
                      <w:i/>
                    </w:rPr>
                  </m:ctrlPr>
                </m:sSupPr>
                <m:e>
                  <m:r>
                    <m:rPr>
                      <m:sty m:val="bi"/>
                    </m:rPr>
                    <w:rPr>
                      <w:rFonts w:ascii="Cambria Math" w:hAnsi="Cambria Math"/>
                    </w:rPr>
                    <m:t>4</m:t>
                  </m:r>
                </m:e>
                <m:sup>
                  <m:f>
                    <m:fPr>
                      <m:ctrlPr>
                        <w:rPr>
                          <w:rFonts w:ascii="Cambria Math" w:hAnsi="Cambria Math"/>
                          <w:b/>
                          <w:bCs/>
                          <w:i/>
                        </w:rPr>
                      </m:ctrlPr>
                    </m:fPr>
                    <m:num>
                      <m:r>
                        <m:rPr>
                          <m:sty m:val="bi"/>
                        </m:rPr>
                        <w:rPr>
                          <w:rFonts w:ascii="Cambria Math" w:hAnsi="Cambria Math"/>
                        </w:rPr>
                        <m:t>5</m:t>
                      </m:r>
                    </m:num>
                    <m:den>
                      <m:r>
                        <m:rPr>
                          <m:sty m:val="bi"/>
                        </m:rPr>
                        <w:rPr>
                          <w:rFonts w:ascii="Cambria Math" w:hAnsi="Cambria Math"/>
                        </w:rPr>
                        <m:t>3</m:t>
                      </m:r>
                    </m:den>
                  </m:f>
                </m:sup>
              </m:sSup>
            </m:den>
          </m:f>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D</m:t>
              </m:r>
            </m:e>
            <m:sup>
              <m:f>
                <m:fPr>
                  <m:ctrlPr>
                    <w:rPr>
                      <w:rFonts w:ascii="Cambria Math" w:hAnsi="Cambria Math"/>
                      <w:b/>
                      <w:bCs/>
                      <w:i/>
                    </w:rPr>
                  </m:ctrlPr>
                </m:fPr>
                <m:num>
                  <m:r>
                    <m:rPr>
                      <m:sty m:val="bi"/>
                    </m:rPr>
                    <w:rPr>
                      <w:rFonts w:ascii="Cambria Math" w:hAnsi="Cambria Math"/>
                    </w:rPr>
                    <m:t>8</m:t>
                  </m:r>
                </m:num>
                <m:den>
                  <m:r>
                    <m:rPr>
                      <m:sty m:val="bi"/>
                    </m:rPr>
                    <w:rPr>
                      <w:rFonts w:ascii="Cambria Math" w:hAnsi="Cambria Math"/>
                    </w:rPr>
                    <m:t>3</m:t>
                  </m:r>
                </m:den>
              </m:f>
            </m:sup>
          </m:sSup>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J</m:t>
              </m:r>
            </m:e>
            <m:sub>
              <m:r>
                <m:rPr>
                  <m:sty m:val="bi"/>
                </m:rPr>
                <w:rPr>
                  <w:rFonts w:ascii="Cambria Math" w:hAnsi="Cambria Math"/>
                </w:rPr>
                <m:t>o</m:t>
              </m:r>
            </m:sub>
            <m:sup>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m:t>
                      </m:r>
                    </m:num>
                    <m:den>
                      <m:r>
                        <m:rPr>
                          <m:sty m:val="bi"/>
                        </m:rPr>
                        <w:rPr>
                          <w:rFonts w:ascii="Cambria Math" w:hAnsi="Cambria Math"/>
                        </w:rPr>
                        <m:t>2</m:t>
                      </m:r>
                    </m:den>
                  </m:f>
                </m:e>
              </m:d>
            </m:sup>
          </m:sSubSup>
        </m:oMath>
      </m:oMathPara>
    </w:p>
    <w:p w14:paraId="6932F558" w14:textId="3514078F" w:rsidR="00837055" w:rsidRPr="00837055" w:rsidRDefault="00837055" w:rsidP="00837055">
      <w:pPr>
        <w:rPr>
          <w:lang w:val="el-GR"/>
        </w:rPr>
      </w:pPr>
      <w:r w:rsidRPr="00837055">
        <w:rPr>
          <w:lang w:val="el-GR"/>
        </w:rPr>
        <w:t>Όπου:</w:t>
      </w:r>
    </w:p>
    <w:p w14:paraId="4698E46E" w14:textId="47E1AB33" w:rsidR="0089001B" w:rsidRDefault="00FE696D" w:rsidP="00837055">
      <w:pPr>
        <w:rPr>
          <w:lang w:val="el-GR"/>
        </w:rPr>
      </w:pPr>
      <w:r>
        <w:rPr>
          <w:noProof/>
        </w:rPr>
        <mc:AlternateContent>
          <mc:Choice Requires="wps">
            <w:drawing>
              <wp:anchor distT="0" distB="0" distL="114300" distR="114300" simplePos="0" relativeHeight="251701760" behindDoc="1" locked="0" layoutInCell="1" allowOverlap="1" wp14:anchorId="74021136" wp14:editId="4D68C886">
                <wp:simplePos x="0" y="0"/>
                <wp:positionH relativeFrom="column">
                  <wp:posOffset>-117475</wp:posOffset>
                </wp:positionH>
                <wp:positionV relativeFrom="paragraph">
                  <wp:posOffset>39370</wp:posOffset>
                </wp:positionV>
                <wp:extent cx="2687320" cy="1010920"/>
                <wp:effectExtent l="0" t="0" r="0" b="0"/>
                <wp:wrapNone/>
                <wp:docPr id="1420302081" name="Πλαίσιο κειμένου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7320" cy="1010920"/>
                        </a:xfrm>
                        <a:prstGeom prst="rect">
                          <a:avLst/>
                        </a:prstGeom>
                        <a:solidFill>
                          <a:schemeClr val="lt1"/>
                        </a:solidFill>
                        <a:ln w="6350">
                          <a:noFill/>
                        </a:ln>
                      </wps:spPr>
                      <wps:txbx>
                        <w:txbxContent>
                          <w:p w14:paraId="31B9305F" w14:textId="77777777" w:rsidR="00837055" w:rsidRPr="009147C3" w:rsidRDefault="00000000" w:rsidP="00837055">
                            <w:pPr>
                              <w:rPr>
                                <w:rFonts w:eastAsiaTheme="minorEastAsia" w:cstheme="minorHAnsi"/>
                                <w:szCs w:val="20"/>
                                <w:lang w:val="el-GR"/>
                              </w:rPr>
                            </w:pPr>
                            <m:oMathPara>
                              <m:oMathParaPr>
                                <m:jc m:val="left"/>
                              </m:oMathParaPr>
                              <m:oMath>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O</m:t>
                                    </m:r>
                                  </m:sub>
                                </m:sSub>
                                <m:r>
                                  <w:rPr>
                                    <w:rFonts w:ascii="Cambria Math" w:eastAsiaTheme="minorEastAsia" w:hAnsi="Cambria Math" w:cstheme="minorHAnsi"/>
                                  </w:rPr>
                                  <m:t xml:space="preserve"> =</m:t>
                                </m:r>
                                <m:f>
                                  <m:fPr>
                                    <m:ctrlPr>
                                      <w:rPr>
                                        <w:rFonts w:ascii="Cambria Math" w:eastAsiaTheme="minorEastAsia" w:hAnsi="Cambria Math" w:cstheme="minorHAnsi"/>
                                        <w:i/>
                                      </w:rPr>
                                    </m:ctrlPr>
                                  </m:fPr>
                                  <m:num>
                                    <m:r>
                                      <w:rPr>
                                        <w:rFonts w:ascii="Cambria Math" w:eastAsiaTheme="minorEastAsia" w:hAnsi="Cambria Math" w:cstheme="minorHAnsi"/>
                                      </w:rPr>
                                      <m:t>193m-192.5m</m:t>
                                    </m:r>
                                  </m:num>
                                  <m:den>
                                    <m:r>
                                      <w:rPr>
                                        <w:rFonts w:ascii="Cambria Math" w:eastAsiaTheme="minorEastAsia" w:hAnsi="Cambria Math" w:cstheme="minorHAnsi"/>
                                      </w:rPr>
                                      <m:t>75m</m:t>
                                    </m:r>
                                  </m:den>
                                </m:f>
                              </m:oMath>
                            </m:oMathPara>
                          </w:p>
                          <w:p w14:paraId="2881727F" w14:textId="77777777" w:rsidR="00837055" w:rsidRPr="00AE490F" w:rsidRDefault="00837055" w:rsidP="00837055">
                            <w:pPr>
                              <w:jc w:val="center"/>
                              <w:rPr>
                                <w:rFonts w:eastAsiaTheme="minorEastAsia" w:cstheme="minorHAnsi"/>
                                <w:b/>
                                <w:bCs/>
                                <w:i/>
                              </w:rPr>
                            </w:pPr>
                            <m:oMathPara>
                              <m:oMathParaPr>
                                <m:jc m:val="left"/>
                              </m:oMathParaPr>
                              <m:oMath>
                                <m:r>
                                  <w:rPr>
                                    <w:rFonts w:ascii="Cambria Math" w:eastAsiaTheme="minorEastAsia" w:hAnsi="Cambria Math" w:cstheme="minorHAnsi"/>
                                  </w:rPr>
                                  <m:t xml:space="preserve">       </m:t>
                                </m:r>
                                <m:r>
                                  <m:rPr>
                                    <m:sty m:val="bi"/>
                                  </m:rPr>
                                  <w:rPr>
                                    <w:rFonts w:ascii="Cambria Math" w:eastAsiaTheme="minorEastAsia" w:hAnsi="Cambria Math" w:cstheme="minorHAnsi"/>
                                  </w:rPr>
                                  <m:t>=0.007</m:t>
                                </m:r>
                              </m:oMath>
                            </m:oMathPara>
                          </w:p>
                          <w:p w14:paraId="09123EA4" w14:textId="77777777" w:rsidR="00837055" w:rsidRDefault="00837055" w:rsidP="00837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021136" id="Πλαίσιο κειμένου 16" o:spid="_x0000_s1049" type="#_x0000_t202" style="position:absolute;margin-left:-9.25pt;margin-top:3.1pt;width:211.6pt;height:79.6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" fillcolor="white [3201]" stroked="f" strokeweight=".5pt">
                <v:textbox>
                  <w:txbxContent>
                    <w:p w14:paraId="31B9305F" w14:textId="77777777" w:rsidR="00837055" w:rsidRPr="009147C3" w:rsidRDefault="00000000" w:rsidP="00837055">
                      <w:pPr>
                        <w:rPr>
                          <w:rFonts w:eastAsiaTheme="minorEastAsia" w:cstheme="minorHAnsi"/>
                          <w:szCs w:val="20"/>
                          <w:lang w:val="el-GR"/>
                        </w:rPr>
                      </w:pPr>
                      <m:oMathPara>
                        <m:oMathParaPr>
                          <m:jc m:val="left"/>
                        </m:oMathParaPr>
                        <m:oMath>
                          <m:sSub>
                            <m:sSubPr>
                              <m:ctrlPr>
                                <w:rPr>
                                  <w:rFonts w:ascii="Cambria Math" w:eastAsiaTheme="minorEastAsia" w:hAnsi="Cambria Math" w:cs="Times New Roman"/>
                                  <w:i/>
                                </w:rPr>
                              </m:ctrlPr>
                            </m:sSubPr>
                            <m:e>
                              <m:r>
                                <w:rPr>
                                  <w:rFonts w:ascii="Cambria Math" w:eastAsiaTheme="minorEastAsia" w:hAnsi="Cambria Math" w:cs="Times New Roman"/>
                                </w:rPr>
                                <m:t>J</m:t>
                              </m:r>
                            </m:e>
                            <m:sub>
                              <m:r>
                                <w:rPr>
                                  <w:rFonts w:ascii="Cambria Math" w:eastAsiaTheme="minorEastAsia" w:hAnsi="Cambria Math" w:cs="Times New Roman"/>
                                </w:rPr>
                                <m:t>O</m:t>
                              </m:r>
                            </m:sub>
                          </m:sSub>
                          <m:r>
                            <w:rPr>
                              <w:rFonts w:ascii="Cambria Math" w:eastAsiaTheme="minorEastAsia" w:hAnsi="Cambria Math" w:cstheme="minorHAnsi"/>
                            </w:rPr>
                            <m:t xml:space="preserve"> =</m:t>
                          </m:r>
                          <m:f>
                            <m:fPr>
                              <m:ctrlPr>
                                <w:rPr>
                                  <w:rFonts w:ascii="Cambria Math" w:eastAsiaTheme="minorEastAsia" w:hAnsi="Cambria Math" w:cstheme="minorHAnsi"/>
                                  <w:i/>
                                </w:rPr>
                              </m:ctrlPr>
                            </m:fPr>
                            <m:num>
                              <m:r>
                                <w:rPr>
                                  <w:rFonts w:ascii="Cambria Math" w:eastAsiaTheme="minorEastAsia" w:hAnsi="Cambria Math" w:cstheme="minorHAnsi"/>
                                </w:rPr>
                                <m:t>193m-192.5m</m:t>
                              </m:r>
                            </m:num>
                            <m:den>
                              <m:r>
                                <w:rPr>
                                  <w:rFonts w:ascii="Cambria Math" w:eastAsiaTheme="minorEastAsia" w:hAnsi="Cambria Math" w:cstheme="minorHAnsi"/>
                                </w:rPr>
                                <m:t>75m</m:t>
                              </m:r>
                            </m:den>
                          </m:f>
                        </m:oMath>
                      </m:oMathPara>
                    </w:p>
                    <w:p w14:paraId="2881727F" w14:textId="77777777" w:rsidR="00837055" w:rsidRPr="00AE490F" w:rsidRDefault="00837055" w:rsidP="00837055">
                      <w:pPr>
                        <w:jc w:val="center"/>
                        <w:rPr>
                          <w:rFonts w:eastAsiaTheme="minorEastAsia" w:cstheme="minorHAnsi"/>
                          <w:b/>
                          <w:bCs/>
                          <w:i/>
                        </w:rPr>
                      </w:pPr>
                      <m:oMathPara>
                        <m:oMathParaPr>
                          <m:jc m:val="left"/>
                        </m:oMathParaPr>
                        <m:oMath>
                          <m:r>
                            <w:rPr>
                              <w:rFonts w:ascii="Cambria Math" w:eastAsiaTheme="minorEastAsia" w:hAnsi="Cambria Math" w:cstheme="minorHAnsi"/>
                            </w:rPr>
                            <m:t xml:space="preserve">       </m:t>
                          </m:r>
                          <m:r>
                            <m:rPr>
                              <m:sty m:val="bi"/>
                            </m:rPr>
                            <w:rPr>
                              <w:rFonts w:ascii="Cambria Math" w:eastAsiaTheme="minorEastAsia" w:hAnsi="Cambria Math" w:cstheme="minorHAnsi"/>
                            </w:rPr>
                            <m:t>=0.007</m:t>
                          </m:r>
                        </m:oMath>
                      </m:oMathPara>
                    </w:p>
                    <w:p w14:paraId="09123EA4" w14:textId="77777777" w:rsidR="00837055" w:rsidRDefault="00837055" w:rsidP="00837055"/>
                  </w:txbxContent>
                </v:textbox>
              </v:shape>
            </w:pict>
          </mc:Fallback>
        </mc:AlternateContent>
      </w:r>
    </w:p>
    <w:p w14:paraId="3732AD47" w14:textId="77777777" w:rsidR="0089001B" w:rsidRDefault="0089001B" w:rsidP="00837055">
      <w:pPr>
        <w:rPr>
          <w:lang w:val="el-GR"/>
        </w:rPr>
      </w:pPr>
    </w:p>
    <w:p w14:paraId="62FB27F4" w14:textId="63C080E7" w:rsidR="00837055" w:rsidRPr="00837055" w:rsidRDefault="00837055" w:rsidP="00837055">
      <w:pPr>
        <w:rPr>
          <w:lang w:val="el-GR"/>
        </w:rPr>
      </w:pPr>
    </w:p>
    <w:p w14:paraId="6293A96E" w14:textId="77777777" w:rsidR="00406357" w:rsidRDefault="00000000" w:rsidP="00837055">
      <m:oMathPara>
        <m:oMath>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C</m:t>
              </m:r>
              <m:r>
                <m:rPr>
                  <m:sty m:val="p"/>
                </m:rPr>
                <w:rPr>
                  <w:rFonts w:ascii="Cambria Math" w:hAnsi="Cambria Math"/>
                  <w:vertAlign w:val="subscript"/>
                  <w:lang w:val="el-GR"/>
                </w:rPr>
                <m:t>α</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0.015</m:t>
              </m:r>
            </m:den>
          </m:f>
          <m:r>
            <w:rPr>
              <w:rFonts w:ascii="Cambria Math" w:hAnsi="Cambria Math"/>
            </w:rPr>
            <m:t>*</m:t>
          </m:r>
          <m:f>
            <m:fPr>
              <m:ctrlPr>
                <w:rPr>
                  <w:rFonts w:ascii="Cambria Math" w:hAnsi="Cambria Math"/>
                  <w:i/>
                </w:rPr>
              </m:ctrlPr>
            </m:fPr>
            <m:num>
              <m:r>
                <w:rPr>
                  <w:rFonts w:ascii="Cambria Math" w:hAnsi="Cambria Math"/>
                </w:rPr>
                <m:t>π</m:t>
              </m:r>
            </m:num>
            <m:den>
              <m:sSup>
                <m:sSupPr>
                  <m:ctrlPr>
                    <w:rPr>
                      <w:rFonts w:ascii="Cambria Math" w:hAnsi="Cambria Math"/>
                      <w:i/>
                    </w:rPr>
                  </m:ctrlPr>
                </m:sSupPr>
                <m:e>
                  <m:r>
                    <w:rPr>
                      <w:rFonts w:ascii="Cambria Math" w:hAnsi="Cambria Math"/>
                    </w:rPr>
                    <m:t>4</m:t>
                  </m:r>
                </m:e>
                <m:sup>
                  <m:f>
                    <m:fPr>
                      <m:ctrlPr>
                        <w:rPr>
                          <w:rFonts w:ascii="Cambria Math" w:hAnsi="Cambria Math"/>
                          <w:i/>
                        </w:rPr>
                      </m:ctrlPr>
                    </m:fPr>
                    <m:num>
                      <m:r>
                        <w:rPr>
                          <w:rFonts w:ascii="Cambria Math" w:hAnsi="Cambria Math"/>
                        </w:rPr>
                        <m:t>5</m:t>
                      </m:r>
                    </m:num>
                    <m:den>
                      <m:r>
                        <w:rPr>
                          <w:rFonts w:ascii="Cambria Math" w:hAnsi="Cambria Math"/>
                        </w:rPr>
                        <m:t>3</m:t>
                      </m:r>
                    </m:den>
                  </m:f>
                </m:sup>
              </m:sSup>
            </m:den>
          </m:f>
          <m:r>
            <w:rPr>
              <w:rFonts w:ascii="Cambria Math" w:hAnsi="Cambria Math"/>
            </w:rPr>
            <m:t>*</m:t>
          </m:r>
          <m:sSup>
            <m:sSupPr>
              <m:ctrlPr>
                <w:rPr>
                  <w:rFonts w:ascii="Cambria Math" w:hAnsi="Cambria Math"/>
                  <w:i/>
                </w:rPr>
              </m:ctrlPr>
            </m:sSupPr>
            <m:e>
              <m:r>
                <w:rPr>
                  <w:rFonts w:ascii="Cambria Math" w:hAnsi="Cambria Math"/>
                </w:rPr>
                <m:t>0.8</m:t>
              </m:r>
            </m:e>
            <m:sup>
              <m:f>
                <m:fPr>
                  <m:ctrlPr>
                    <w:rPr>
                      <w:rFonts w:ascii="Cambria Math" w:hAnsi="Cambria Math"/>
                      <w:i/>
                    </w:rPr>
                  </m:ctrlPr>
                </m:fPr>
                <m:num>
                  <m:r>
                    <w:rPr>
                      <w:rFonts w:ascii="Cambria Math" w:hAnsi="Cambria Math"/>
                    </w:rPr>
                    <m:t>8</m:t>
                  </m:r>
                </m:num>
                <m:den>
                  <m:r>
                    <w:rPr>
                      <w:rFonts w:ascii="Cambria Math" w:hAnsi="Cambria Math"/>
                    </w:rPr>
                    <m:t>3</m:t>
                  </m:r>
                </m:den>
              </m:f>
            </m:sup>
          </m:sSup>
          <m:r>
            <w:rPr>
              <w:rFonts w:ascii="Cambria Math" w:hAnsi="Cambria Math"/>
            </w:rPr>
            <m:t>*</m:t>
          </m:r>
          <m:sSup>
            <m:sSupPr>
              <m:ctrlPr>
                <w:rPr>
                  <w:rFonts w:ascii="Cambria Math" w:hAnsi="Cambria Math"/>
                  <w:i/>
                </w:rPr>
              </m:ctrlPr>
            </m:sSupPr>
            <m:e>
              <m:r>
                <w:rPr>
                  <w:rFonts w:ascii="Cambria Math" w:hAnsi="Cambria Math"/>
                </w:rPr>
                <m:t>0.007</m:t>
              </m:r>
            </m:e>
            <m:sup>
              <m:f>
                <m:fPr>
                  <m:ctrlPr>
                    <w:rPr>
                      <w:rFonts w:ascii="Cambria Math" w:hAnsi="Cambria Math"/>
                      <w:i/>
                    </w:rPr>
                  </m:ctrlPr>
                </m:fPr>
                <m:num>
                  <m:r>
                    <w:rPr>
                      <w:rFonts w:ascii="Cambria Math" w:hAnsi="Cambria Math"/>
                    </w:rPr>
                    <m:t>1</m:t>
                  </m:r>
                </m:num>
                <m:den>
                  <m:r>
                    <w:rPr>
                      <w:rFonts w:ascii="Cambria Math" w:hAnsi="Cambria Math"/>
                    </w:rPr>
                    <m:t>2</m:t>
                  </m:r>
                </m:den>
              </m:f>
            </m:sup>
          </m:sSup>
          <m:r>
            <m:rPr>
              <m:sty m:val="bi"/>
            </m:rPr>
            <w:rPr>
              <w:rFonts w:ascii="Cambria Math" w:hAnsi="Cambria Math"/>
              <w:lang w:val="el-GR"/>
            </w:rPr>
            <m:t xml:space="preserve"> =</m:t>
          </m:r>
          <m:r>
            <m:rPr>
              <m:sty m:val="bi"/>
            </m:rPr>
            <w:rPr>
              <w:rFonts w:ascii="Cambria Math" w:hAnsi="Cambria Math"/>
            </w:rPr>
            <m:t>0.96</m:t>
          </m:r>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m</m:t>
                  </m:r>
                </m:e>
                <m:sup>
                  <m:r>
                    <m:rPr>
                      <m:sty m:val="bi"/>
                    </m:rPr>
                    <w:rPr>
                      <w:rFonts w:ascii="Cambria Math" w:hAnsi="Cambria Math"/>
                    </w:rPr>
                    <m:t>3</m:t>
                  </m:r>
                </m:sup>
              </m:sSup>
            </m:num>
            <m:den>
              <m:r>
                <m:rPr>
                  <m:sty m:val="bi"/>
                </m:rPr>
                <w:rPr>
                  <w:rFonts w:ascii="Cambria Math" w:hAnsi="Cambria Math"/>
                </w:rPr>
                <m:t>s</m:t>
              </m:r>
            </m:den>
          </m:f>
        </m:oMath>
      </m:oMathPara>
    </w:p>
    <w:p w14:paraId="2C68AD3C" w14:textId="21A56EAD" w:rsidR="00837055" w:rsidRPr="00406357" w:rsidRDefault="00837055" w:rsidP="00837055">
      <w:r w:rsidRPr="00837055">
        <w:rPr>
          <w:b/>
          <w:bCs/>
          <w:u w:val="single"/>
          <w:lang w:val="el-GR"/>
        </w:rPr>
        <w:lastRenderedPageBreak/>
        <w:t xml:space="preserve">Βήμα 3.2: Έλεγχος μέγιστου ποσοστού πλήρωσης </w:t>
      </w:r>
    </w:p>
    <w:p w14:paraId="46CAA53F" w14:textId="7EF0471D" w:rsidR="00837055" w:rsidRPr="00837055" w:rsidRDefault="00000000" w:rsidP="00837055">
      <w:pPr>
        <w:rPr>
          <w:lang w:val="el-GR"/>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num>
            <m:den>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C</m:t>
                  </m:r>
                  <m:r>
                    <m:rPr>
                      <m:sty m:val="p"/>
                    </m:rPr>
                    <w:rPr>
                      <w:rFonts w:ascii="Cambria Math" w:hAnsi="Cambria Math"/>
                      <w:vertAlign w:val="subscript"/>
                      <w:lang w:val="el-GR"/>
                    </w:rPr>
                    <m:t>α</m:t>
                  </m:r>
                </m:sup>
              </m:sSubSup>
            </m:den>
          </m:f>
          <m:r>
            <w:rPr>
              <w:rFonts w:ascii="Cambria Math" w:hAnsi="Cambria Math"/>
              <w:lang w:val="el-GR"/>
            </w:rPr>
            <m:t>=</m:t>
          </m:r>
          <m:f>
            <m:fPr>
              <m:ctrlPr>
                <w:rPr>
                  <w:rFonts w:ascii="Cambria Math" w:hAnsi="Cambria Math"/>
                </w:rPr>
              </m:ctrlPr>
            </m:fPr>
            <m:num>
              <m:r>
                <m:rPr>
                  <m:sty m:val="p"/>
                </m:rPr>
                <w:rPr>
                  <w:rFonts w:ascii="Cambria Math" w:hAnsi="Cambria Math"/>
                  <w:lang w:val="el-GR"/>
                </w:rPr>
                <m:t>0.49</m:t>
              </m:r>
              <m:f>
                <m:fPr>
                  <m:ctrlPr>
                    <w:rPr>
                      <w:rFonts w:ascii="Cambria Math" w:hAnsi="Cambria Math"/>
                    </w:rPr>
                  </m:ctrlPr>
                </m:fPr>
                <m:num>
                  <m:sSup>
                    <m:sSupPr>
                      <m:ctrlPr>
                        <w:rPr>
                          <w:rFonts w:ascii="Cambria Math" w:hAnsi="Cambria Math"/>
                        </w:rPr>
                      </m:ctrlPr>
                    </m:sSupPr>
                    <m:e>
                      <m:r>
                        <m:rPr>
                          <m:sty m:val="p"/>
                        </m:rPr>
                        <w:rPr>
                          <w:rFonts w:ascii="Cambria Math" w:hAnsi="Cambria Math"/>
                        </w:rPr>
                        <m:t>m</m:t>
                      </m:r>
                    </m:e>
                    <m:sup>
                      <m:r>
                        <m:rPr>
                          <m:sty m:val="p"/>
                        </m:rPr>
                        <w:rPr>
                          <w:rFonts w:ascii="Cambria Math" w:hAnsi="Cambria Math"/>
                          <w:lang w:val="el-GR"/>
                        </w:rPr>
                        <m:t>3</m:t>
                      </m:r>
                    </m:sup>
                  </m:sSup>
                </m:num>
                <m:den>
                  <m:r>
                    <m:rPr>
                      <m:sty m:val="p"/>
                    </m:rPr>
                    <w:rPr>
                      <w:rFonts w:ascii="Cambria Math" w:hAnsi="Cambria Math"/>
                    </w:rPr>
                    <m:t>s</m:t>
                  </m:r>
                </m:den>
              </m:f>
              <m:ctrlPr>
                <w:rPr>
                  <w:rFonts w:ascii="Cambria Math" w:hAnsi="Cambria Math"/>
                  <w:i/>
                </w:rPr>
              </m:ctrlPr>
            </m:num>
            <m:den>
              <m:r>
                <w:rPr>
                  <w:rFonts w:ascii="Cambria Math" w:hAnsi="Cambria Math"/>
                  <w:lang w:val="el-GR"/>
                </w:rPr>
                <m:t>0.96</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lang w:val="el-GR"/>
                        </w:rPr>
                        <m:t>3</m:t>
                      </m:r>
                    </m:sup>
                  </m:sSup>
                </m:num>
                <m:den>
                  <m:r>
                    <w:rPr>
                      <w:rFonts w:ascii="Cambria Math" w:hAnsi="Cambria Math"/>
                    </w:rPr>
                    <m:t>s</m:t>
                  </m:r>
                </m:den>
              </m:f>
              <m:ctrlPr>
                <w:rPr>
                  <w:rFonts w:ascii="Cambria Math" w:hAnsi="Cambria Math"/>
                  <w:i/>
                </w:rPr>
              </m:ctrlPr>
            </m:den>
          </m:f>
          <m:r>
            <w:rPr>
              <w:rFonts w:ascii="Cambria Math" w:hAnsi="Cambria Math"/>
              <w:lang w:val="el-GR"/>
            </w:rPr>
            <m:t>=</m:t>
          </m:r>
          <m:r>
            <m:rPr>
              <m:sty m:val="bi"/>
            </m:rPr>
            <w:rPr>
              <w:rFonts w:ascii="Cambria Math" w:hAnsi="Cambria Math"/>
              <w:lang w:val="el-GR"/>
            </w:rPr>
            <m:t>0.51</m:t>
          </m:r>
        </m:oMath>
      </m:oMathPara>
    </w:p>
    <w:p w14:paraId="6732428B" w14:textId="39B8EB22" w:rsidR="00837055" w:rsidRPr="00837055" w:rsidRDefault="00837055" w:rsidP="00837055">
      <w:pPr>
        <w:rPr>
          <w:lang w:val="el-GR"/>
        </w:rPr>
      </w:pPr>
      <w:r w:rsidRPr="00837055">
        <w:rPr>
          <w:lang w:val="el-GR"/>
        </w:rPr>
        <w:t xml:space="preserve">Όπως και για τον αγωγό </w:t>
      </w:r>
      <w:r w:rsidRPr="00837055">
        <w:t>M</w:t>
      </w:r>
      <w:r w:rsidRPr="00837055">
        <w:rPr>
          <w:vertAlign w:val="subscript"/>
        </w:rPr>
        <w:t>C</w:t>
      </w:r>
      <w:r w:rsidRPr="00837055">
        <w:rPr>
          <w:lang w:val="el-GR"/>
        </w:rPr>
        <w:t xml:space="preserve">  πρέπει να βρεθεί ο λόγος πλήρωσης </w:t>
      </w:r>
      <m:oMath>
        <m:d>
          <m:dPr>
            <m:ctrlPr>
              <w:rPr>
                <w:rFonts w:ascii="Cambria Math" w:hAnsi="Cambria Math"/>
                <w:i/>
                <w:lang w:val="el-GR"/>
              </w:rPr>
            </m:ctrlPr>
          </m:dPr>
          <m:e>
            <m:f>
              <m:fPr>
                <m:ctrlPr>
                  <w:rPr>
                    <w:rFonts w:ascii="Cambria Math" w:hAnsi="Cambria Math"/>
                    <w:i/>
                  </w:rPr>
                </m:ctrlPr>
              </m:fPr>
              <m:num>
                <m:r>
                  <w:rPr>
                    <w:rFonts w:ascii="Cambria Math" w:hAnsi="Cambria Math"/>
                  </w:rPr>
                  <m:t>y</m:t>
                </m:r>
              </m:num>
              <m:den>
                <m:r>
                  <w:rPr>
                    <w:rFonts w:ascii="Cambria Math" w:hAnsi="Cambria Math"/>
                  </w:rPr>
                  <m:t>D</m:t>
                </m:r>
              </m:den>
            </m:f>
          </m:e>
        </m:d>
      </m:oMath>
      <w:r w:rsidRPr="00837055">
        <w:rPr>
          <w:lang w:val="el-GR"/>
        </w:rPr>
        <w:t xml:space="preserve">  από το νομογράφημα να είναι μικρότερος από 0.7 βάση με τις προδιαγραφές του Π.Δ 696/1974 για αγωγούς ομβρίων.</w:t>
      </w:r>
    </w:p>
    <w:p w14:paraId="0E2FB47A" w14:textId="77777777" w:rsidR="00837055" w:rsidRPr="00837055" w:rsidRDefault="00837055" w:rsidP="00837055">
      <w:pPr>
        <w:rPr>
          <w:lang w:val="el-GR"/>
        </w:rPr>
      </w:pPr>
      <w:r w:rsidRPr="00837055">
        <w:rPr>
          <w:noProof/>
        </w:rPr>
        <w:drawing>
          <wp:anchor distT="0" distB="0" distL="114300" distR="114300" simplePos="0" relativeHeight="251672064" behindDoc="1" locked="0" layoutInCell="1" allowOverlap="1" wp14:anchorId="37B2CF4E" wp14:editId="27E55456">
            <wp:simplePos x="0" y="0"/>
            <wp:positionH relativeFrom="column">
              <wp:posOffset>505203</wp:posOffset>
            </wp:positionH>
            <wp:positionV relativeFrom="paragraph">
              <wp:posOffset>48363</wp:posOffset>
            </wp:positionV>
            <wp:extent cx="4156364" cy="2869676"/>
            <wp:effectExtent l="0" t="0" r="0" b="6985"/>
            <wp:wrapNone/>
            <wp:docPr id="1278154463" name="Εικόνα 127815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2B67F6" w14:textId="77777777" w:rsidR="00837055" w:rsidRPr="00837055" w:rsidRDefault="00837055" w:rsidP="00837055">
      <w:pPr>
        <w:rPr>
          <w:lang w:val="el-GR"/>
        </w:rPr>
      </w:pPr>
    </w:p>
    <w:p w14:paraId="374038B0" w14:textId="77777777" w:rsidR="00837055" w:rsidRPr="00837055" w:rsidRDefault="00837055" w:rsidP="00837055">
      <w:pPr>
        <w:rPr>
          <w:lang w:val="el-GR"/>
        </w:rPr>
      </w:pPr>
    </w:p>
    <w:p w14:paraId="35CB7621" w14:textId="2299ECA7" w:rsidR="00837055" w:rsidRPr="00837055" w:rsidRDefault="00837055" w:rsidP="00837055">
      <w:pPr>
        <w:rPr>
          <w:b/>
          <w:bCs/>
          <w:lang w:val="el-GR"/>
        </w:rPr>
      </w:pPr>
    </w:p>
    <w:p w14:paraId="597FA0AF" w14:textId="3F5990FE" w:rsidR="00837055" w:rsidRPr="00837055" w:rsidRDefault="00FE696D" w:rsidP="00837055">
      <w:pPr>
        <w:rPr>
          <w:b/>
          <w:bCs/>
          <w:lang w:val="el-GR"/>
        </w:rPr>
      </w:pPr>
      <w:r>
        <w:rPr>
          <w:noProof/>
        </w:rPr>
        <mc:AlternateContent>
          <mc:Choice Requires="wps">
            <w:drawing>
              <wp:anchor distT="4294967295" distB="4294967295" distL="114300" distR="114300" simplePos="0" relativeHeight="251684352" behindDoc="0" locked="0" layoutInCell="1" allowOverlap="1" wp14:anchorId="3A07D032" wp14:editId="4CDC6D4A">
                <wp:simplePos x="0" y="0"/>
                <wp:positionH relativeFrom="margin">
                  <wp:posOffset>842010</wp:posOffset>
                </wp:positionH>
                <wp:positionV relativeFrom="paragraph">
                  <wp:posOffset>44449</wp:posOffset>
                </wp:positionV>
                <wp:extent cx="1449070" cy="0"/>
                <wp:effectExtent l="0" t="0" r="0" b="0"/>
                <wp:wrapNone/>
                <wp:docPr id="1222506542" name="Ευθεία γραμμή σύνδεσης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4907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37358D0" id="Ευθεία γραμμή σύνδεσης 15" o:spid="_x0000_s1026" style="position:absolute;flip:x;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66.3pt,3.5pt" to="180.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" strokecolor="#4472c4 [3204]"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83328" behindDoc="0" locked="0" layoutInCell="1" allowOverlap="1" wp14:anchorId="78147781" wp14:editId="70399A68">
                <wp:simplePos x="0" y="0"/>
                <wp:positionH relativeFrom="margin">
                  <wp:posOffset>2291715</wp:posOffset>
                </wp:positionH>
                <wp:positionV relativeFrom="paragraph">
                  <wp:posOffset>35560</wp:posOffset>
                </wp:positionV>
                <wp:extent cx="4445" cy="1469390"/>
                <wp:effectExtent l="0" t="0" r="14605" b="16510"/>
                <wp:wrapNone/>
                <wp:docPr id="727084701" name="Ευθεία γραμμή σύνδεσης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 cy="146939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A947502" id="Ευθεία γραμμή σύνδεσης 14" o:spid="_x0000_s1026" style="position:absolute;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0.45pt,2.8pt" to="180.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" strokecolor="#4472c4 [3204]" strokeweight="1.5pt">
                <v:stroke joinstyle="miter"/>
                <o:lock v:ext="edit" shapetype="f"/>
                <w10:wrap anchorx="margin"/>
              </v:line>
            </w:pict>
          </mc:Fallback>
        </mc:AlternateContent>
      </w:r>
    </w:p>
    <w:p w14:paraId="10444B78" w14:textId="21F790AA" w:rsidR="00837055" w:rsidRPr="00837055" w:rsidRDefault="00837055" w:rsidP="00837055">
      <w:pPr>
        <w:rPr>
          <w:b/>
          <w:bCs/>
          <w:lang w:val="el-GR"/>
        </w:rPr>
      </w:pPr>
    </w:p>
    <w:p w14:paraId="270FF1AB" w14:textId="5ACBB895" w:rsidR="00837055" w:rsidRPr="00837055" w:rsidRDefault="0089001B" w:rsidP="0089001B">
      <w:pPr>
        <w:tabs>
          <w:tab w:val="left" w:pos="1851"/>
          <w:tab w:val="left" w:pos="2918"/>
        </w:tabs>
        <w:rPr>
          <w:b/>
          <w:bCs/>
          <w:lang w:val="el-GR"/>
        </w:rPr>
      </w:pPr>
      <w:r>
        <w:rPr>
          <w:b/>
          <w:bCs/>
          <w:lang w:val="el-GR"/>
        </w:rPr>
        <w:tab/>
      </w:r>
      <w:r>
        <w:rPr>
          <w:b/>
          <w:bCs/>
          <w:lang w:val="el-GR"/>
        </w:rPr>
        <w:tab/>
      </w:r>
    </w:p>
    <w:p w14:paraId="29B6F401" w14:textId="77777777" w:rsidR="00837055" w:rsidRPr="00837055" w:rsidRDefault="00837055" w:rsidP="00837055">
      <w:pPr>
        <w:rPr>
          <w:b/>
          <w:bCs/>
          <w:lang w:val="el-GR"/>
        </w:rPr>
      </w:pPr>
    </w:p>
    <w:p w14:paraId="6ABB9DC2" w14:textId="77777777" w:rsidR="00837055" w:rsidRPr="00837055" w:rsidRDefault="00837055" w:rsidP="00837055">
      <w:pPr>
        <w:rPr>
          <w:b/>
          <w:bCs/>
          <w:lang w:val="el-GR"/>
        </w:rPr>
      </w:pPr>
    </w:p>
    <w:p w14:paraId="3A9FFBAF" w14:textId="77777777" w:rsidR="00837055" w:rsidRPr="00837055" w:rsidRDefault="00837055" w:rsidP="00837055">
      <w:pPr>
        <w:rPr>
          <w:b/>
          <w:bCs/>
          <w:lang w:val="el-GR"/>
        </w:rPr>
      </w:pPr>
    </w:p>
    <w:p w14:paraId="39BC9A5C" w14:textId="2365603E" w:rsidR="00837055" w:rsidRPr="00837055" w:rsidRDefault="00B13773" w:rsidP="00837055">
      <w:pPr>
        <w:rPr>
          <w:b/>
          <w:bCs/>
          <w:lang w:val="el-GR"/>
        </w:rPr>
      </w:pPr>
      <w:r w:rsidRPr="00837055">
        <w:rPr>
          <w:noProof/>
        </w:rPr>
        <w:drawing>
          <wp:anchor distT="0" distB="0" distL="114300" distR="114300" simplePos="0" relativeHeight="251703808" behindDoc="0" locked="0" layoutInCell="1" allowOverlap="1" wp14:anchorId="63525787" wp14:editId="4C4EAB71">
            <wp:simplePos x="0" y="0"/>
            <wp:positionH relativeFrom="column">
              <wp:posOffset>3510915</wp:posOffset>
            </wp:positionH>
            <wp:positionV relativeFrom="paragraph">
              <wp:posOffset>250825</wp:posOffset>
            </wp:positionV>
            <wp:extent cx="251460" cy="213360"/>
            <wp:effectExtent l="0" t="0" r="0" b="0"/>
            <wp:wrapNone/>
            <wp:docPr id="1473829135" name="Εικόνα 147382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EAFAF1" w14:textId="7A674875" w:rsidR="00837055" w:rsidRPr="00837055" w:rsidRDefault="00837055" w:rsidP="00837055">
      <w:pPr>
        <w:rPr>
          <w:b/>
          <w:bCs/>
          <w:lang w:val="el-GR"/>
        </w:rPr>
      </w:pPr>
      <w:r w:rsidRPr="00837055">
        <w:rPr>
          <w:b/>
          <w:bCs/>
          <w:lang w:val="el-GR"/>
        </w:rPr>
        <w:t>Από νομογράφημα ο λόγος πλήρωσης ισούται με 0.59</w:t>
      </w:r>
      <w:r w:rsidR="00B13773">
        <w:rPr>
          <w:b/>
          <w:bCs/>
          <w:lang w:val="el-GR"/>
        </w:rPr>
        <w:t xml:space="preserve"> &lt; 0,7</w:t>
      </w:r>
    </w:p>
    <w:p w14:paraId="31A9D3BB" w14:textId="77777777" w:rsidR="00837055" w:rsidRPr="00837055" w:rsidRDefault="00837055" w:rsidP="00837055">
      <w:pPr>
        <w:rPr>
          <w:b/>
          <w:bCs/>
          <w:u w:val="single"/>
          <w:lang w:val="el-GR"/>
        </w:rPr>
      </w:pPr>
      <w:r w:rsidRPr="00837055">
        <w:rPr>
          <w:b/>
          <w:bCs/>
          <w:u w:val="single"/>
          <w:lang w:val="el-GR"/>
        </w:rPr>
        <w:t>Βήμα 3.2: Έλεγχος μέγιστης ταχύτητας</w:t>
      </w:r>
    </w:p>
    <w:p w14:paraId="5563954D" w14:textId="36E878B5" w:rsidR="00837055" w:rsidRPr="00837055" w:rsidRDefault="00837055" w:rsidP="00837055">
      <w:pPr>
        <w:rPr>
          <w:lang w:val="el-GR"/>
        </w:rPr>
      </w:pPr>
      <w:r w:rsidRPr="00837055">
        <w:rPr>
          <w:lang w:val="el-GR"/>
        </w:rPr>
        <w:t xml:space="preserve"> Για τον έλεγχο της μέγιστη ταχύτητας γίνεται μέσω του λόγου της ταχύτητας σχεδιασμού προς την ταχύτητα ροής.</w:t>
      </w:r>
    </w:p>
    <w:p w14:paraId="68638688" w14:textId="37C789DA" w:rsidR="00837055" w:rsidRPr="0083705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
                    </m:rPr>
                    <w:rPr>
                      <w:rFonts w:ascii="Cambria Math" w:hAnsi="Cambria Math"/>
                    </w:rPr>
                    <m:t>C</m:t>
                  </m:r>
                  <m:r>
                    <m:rPr>
                      <m:sty m:val="b"/>
                    </m:rPr>
                    <w:rPr>
                      <w:rFonts w:ascii="Cambria Math" w:hAnsi="Cambria Math"/>
                      <w:vertAlign w:val="subscript"/>
                      <w:lang w:val="el-GR"/>
                    </w:rPr>
                    <m:t>α</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
                    </m:rPr>
                    <w:rPr>
                      <w:rFonts w:ascii="Cambria Math" w:hAnsi="Cambria Math"/>
                    </w:rPr>
                    <m:t>C</m:t>
                  </m:r>
                  <m:r>
                    <m:rPr>
                      <m:sty m:val="b"/>
                    </m:rPr>
                    <w:rPr>
                      <w:rFonts w:ascii="Cambria Math" w:hAnsi="Cambria Math"/>
                      <w:vertAlign w:val="subscript"/>
                      <w:lang w:val="el-GR"/>
                    </w:rPr>
                    <m:t>α</m:t>
                  </m:r>
                </m:sup>
              </m:sSubSup>
            </m:den>
          </m:f>
        </m:oMath>
      </m:oMathPara>
    </w:p>
    <w:p w14:paraId="4D2D0E42" w14:textId="77777777" w:rsidR="00837055" w:rsidRPr="00837055" w:rsidRDefault="00837055" w:rsidP="00837055">
      <w:pPr>
        <w:rPr>
          <w:b/>
          <w:bCs/>
          <w:i/>
          <w:lang w:val="el-GR"/>
        </w:rPr>
      </w:pPr>
      <w:r w:rsidRPr="00837055">
        <w:rPr>
          <w:b/>
          <w:bCs/>
          <w:i/>
          <w:lang w:val="el-GR"/>
        </w:rPr>
        <w:t>Όπου</w:t>
      </w:r>
    </w:p>
    <w:p w14:paraId="5488E7AC" w14:textId="36F06BE2" w:rsidR="00837055" w:rsidRPr="00837055" w:rsidRDefault="00000000" w:rsidP="00837055">
      <w:pPr>
        <w:rPr>
          <w:i/>
        </w:rPr>
      </w:pPr>
      <m:oMathPara>
        <m:oMathParaPr>
          <m:jc m:val="left"/>
        </m:oMathParaPr>
        <m:oMath>
          <m:sSubSup>
            <m:sSubSupPr>
              <m:ctrlPr>
                <w:rPr>
                  <w:rFonts w:ascii="Cambria Math" w:hAnsi="Cambria Math"/>
                  <w:i/>
                </w:rPr>
              </m:ctrlPr>
            </m:sSubSupPr>
            <m:e>
              <m:r>
                <w:rPr>
                  <w:rFonts w:ascii="Cambria Math" w:hAnsi="Cambria Math"/>
                </w:rPr>
                <m:t>V</m:t>
              </m:r>
            </m:e>
            <m:sub>
              <m:r>
                <w:rPr>
                  <w:rFonts w:ascii="Cambria Math" w:hAnsi="Cambria Math"/>
                  <w:lang w:val="el-GR"/>
                </w:rPr>
                <m:t>0</m:t>
              </m:r>
            </m:sub>
            <m:sup>
              <m:r>
                <m:rPr>
                  <m:sty m:val="p"/>
                </m:rPr>
                <w:rPr>
                  <w:rFonts w:ascii="Cambria Math" w:hAnsi="Cambria Math"/>
                </w:rPr>
                <m:t>C</m:t>
              </m:r>
              <m:r>
                <m:rPr>
                  <m:sty m:val="p"/>
                </m:rPr>
                <w:rPr>
                  <w:rFonts w:ascii="Cambria Math" w:hAnsi="Cambria Math"/>
                  <w:vertAlign w:val="subscript"/>
                  <w:lang w:val="el-GR"/>
                </w:rPr>
                <m:t>α</m:t>
              </m:r>
            </m:sup>
          </m:sSubSup>
          <m:r>
            <w:rPr>
              <w:rFonts w:ascii="Cambria Math" w:hAnsi="Cambria Math"/>
              <w:lang w:val="el-GR"/>
            </w:rPr>
            <m:t>=</m:t>
          </m:r>
          <m:f>
            <m:fPr>
              <m:ctrlPr>
                <w:rPr>
                  <w:rFonts w:ascii="Cambria Math" w:hAnsi="Cambria Math"/>
                  <w:i/>
                </w:rPr>
              </m:ctrlPr>
            </m:fPr>
            <m:num>
              <m:d>
                <m:dPr>
                  <m:ctrlPr>
                    <w:rPr>
                      <w:rFonts w:ascii="Cambria Math" w:hAnsi="Cambria Math"/>
                      <w:i/>
                    </w:rPr>
                  </m:ctrlPr>
                </m:dPr>
                <m:e>
                  <m:r>
                    <w:rPr>
                      <w:rFonts w:ascii="Cambria Math" w:hAnsi="Cambria Math"/>
                      <w:lang w:val="el-GR"/>
                    </w:rPr>
                    <m:t>4*</m:t>
                  </m:r>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C</m:t>
                      </m:r>
                      <m:r>
                        <m:rPr>
                          <m:sty m:val="p"/>
                        </m:rPr>
                        <w:rPr>
                          <w:rFonts w:ascii="Cambria Math" w:hAnsi="Cambria Math"/>
                          <w:vertAlign w:val="subscript"/>
                          <w:lang w:val="el-GR"/>
                        </w:rPr>
                        <m:t>α</m:t>
                      </m:r>
                    </m:sup>
                  </m:sSubSup>
                </m:e>
              </m:d>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rPr>
                    <m:t>D</m:t>
                  </m:r>
                </m:e>
                <m:sup>
                  <m:r>
                    <w:rPr>
                      <w:rFonts w:ascii="Cambria Math" w:hAnsi="Cambria Math"/>
                      <w:lang w:val="el-GR"/>
                    </w:rPr>
                    <m:t>2</m:t>
                  </m:r>
                </m:sup>
              </m:sSup>
            </m:den>
          </m:f>
        </m:oMath>
      </m:oMathPara>
    </w:p>
    <w:p w14:paraId="232C8854" w14:textId="77777777" w:rsidR="00837055" w:rsidRPr="00837055" w:rsidRDefault="00837055" w:rsidP="00837055">
      <w:pPr>
        <w:rPr>
          <w:i/>
          <w:lang w:val="el-GR"/>
        </w:rPr>
      </w:pPr>
    </w:p>
    <w:p w14:paraId="7E76C5FE" w14:textId="49750AD8" w:rsidR="00837055" w:rsidRPr="00837055" w:rsidRDefault="00837055" w:rsidP="00837055">
      <w:pPr>
        <w:rPr>
          <w:i/>
          <w:lang w:val="el-GR"/>
        </w:rPr>
      </w:pPr>
      <m:oMathPara>
        <m:oMathParaPr>
          <m:jc m:val="left"/>
        </m:oMathParaPr>
        <m:oMath>
          <m:r>
            <w:rPr>
              <w:rFonts w:ascii="Cambria Math" w:hAnsi="Cambria Math"/>
              <w:lang w:val="el-GR"/>
            </w:rPr>
            <m:t xml:space="preserve">        =</m:t>
          </m:r>
          <m:f>
            <m:fPr>
              <m:ctrlPr>
                <w:rPr>
                  <w:rFonts w:ascii="Cambria Math" w:hAnsi="Cambria Math"/>
                  <w:i/>
                </w:rPr>
              </m:ctrlPr>
            </m:fPr>
            <m:num>
              <m:r>
                <w:rPr>
                  <w:rFonts w:ascii="Cambria Math" w:hAnsi="Cambria Math"/>
                  <w:lang w:val="el-GR"/>
                </w:rPr>
                <m:t>4*0.96</m:t>
              </m:r>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lang w:val="el-GR"/>
                    </w:rPr>
                    <m:t>0.8</m:t>
                  </m:r>
                </m:e>
                <m:sup>
                  <m:r>
                    <w:rPr>
                      <w:rFonts w:ascii="Cambria Math" w:hAnsi="Cambria Math"/>
                      <w:lang w:val="el-GR"/>
                    </w:rPr>
                    <m:t>2</m:t>
                  </m:r>
                </m:sup>
              </m:sSup>
            </m:den>
          </m:f>
        </m:oMath>
      </m:oMathPara>
    </w:p>
    <w:p w14:paraId="2D96AC6B" w14:textId="0F63FF61" w:rsidR="00837055" w:rsidRPr="00837055" w:rsidRDefault="00837055" w:rsidP="00837055">
      <w:pPr>
        <w:rPr>
          <w:i/>
        </w:rPr>
      </w:pPr>
      <m:oMathPara>
        <m:oMathParaPr>
          <m:jc m:val="left"/>
        </m:oMathParaPr>
        <m:oMath>
          <m:r>
            <w:rPr>
              <w:rFonts w:ascii="Cambria Math" w:hAnsi="Cambria Math"/>
              <w:lang w:val="el-GR"/>
            </w:rPr>
            <m:t xml:space="preserve">        =</m:t>
          </m:r>
          <m:r>
            <m:rPr>
              <m:sty m:val="bi"/>
            </m:rPr>
            <w:rPr>
              <w:rFonts w:ascii="Cambria Math" w:hAnsi="Cambria Math"/>
              <w:lang w:val="el-GR"/>
            </w:rPr>
            <m:t>1.91</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08614430" w14:textId="77777777" w:rsidR="00837055" w:rsidRPr="00837055" w:rsidRDefault="00837055" w:rsidP="00837055">
      <w:pPr>
        <w:rPr>
          <w:iCs/>
          <w:lang w:val="el-GR"/>
        </w:rPr>
      </w:pPr>
      <w:r w:rsidRPr="00837055">
        <w:rPr>
          <w:iCs/>
          <w:lang w:val="el-GR"/>
        </w:rPr>
        <w:lastRenderedPageBreak/>
        <w:t>Στη συνέχεια, για να υπολογιστεί η ταχύτητα σχεδιασμού γίνεται ξανά η χρήση του νομογραφήματος με την χρήση του λόγου πλήρωσης που βρέθηκε στο προηγούμενο βήμα (βήμα 3.2)</w:t>
      </w:r>
    </w:p>
    <w:p w14:paraId="1681AB93" w14:textId="77777777" w:rsidR="00837055" w:rsidRPr="00837055" w:rsidRDefault="00837055" w:rsidP="00837055">
      <w:pPr>
        <w:rPr>
          <w:iCs/>
          <w:lang w:val="el-GR"/>
        </w:rPr>
      </w:pPr>
      <w:r w:rsidRPr="00837055">
        <w:rPr>
          <w:noProof/>
        </w:rPr>
        <w:drawing>
          <wp:anchor distT="0" distB="0" distL="114300" distR="114300" simplePos="0" relativeHeight="251680256" behindDoc="1" locked="0" layoutInCell="1" allowOverlap="1" wp14:anchorId="1302C99D" wp14:editId="23E141FB">
            <wp:simplePos x="0" y="0"/>
            <wp:positionH relativeFrom="margin">
              <wp:align>center</wp:align>
            </wp:positionH>
            <wp:positionV relativeFrom="paragraph">
              <wp:posOffset>6496</wp:posOffset>
            </wp:positionV>
            <wp:extent cx="4156364" cy="2869676"/>
            <wp:effectExtent l="0" t="0" r="0" b="6985"/>
            <wp:wrapNone/>
            <wp:docPr id="85429186" name="Εικόνα 8542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9FDA7B" w14:textId="2D9ADBBB" w:rsidR="00837055" w:rsidRPr="00837055" w:rsidRDefault="00837055" w:rsidP="00837055">
      <w:pPr>
        <w:rPr>
          <w:lang w:val="el-GR"/>
        </w:rPr>
      </w:pPr>
    </w:p>
    <w:p w14:paraId="1A8D5D61" w14:textId="30DAEA6C" w:rsidR="00837055" w:rsidRPr="00837055" w:rsidRDefault="00837055" w:rsidP="00837055">
      <w:pPr>
        <w:rPr>
          <w:lang w:val="el-GR"/>
        </w:rPr>
      </w:pPr>
    </w:p>
    <w:p w14:paraId="3C440AA9" w14:textId="7833FF4C" w:rsidR="00837055" w:rsidRPr="00837055" w:rsidRDefault="00FE696D" w:rsidP="00837055">
      <w:pPr>
        <w:rPr>
          <w:lang w:val="el-GR"/>
        </w:rPr>
      </w:pPr>
      <w:r>
        <w:rPr>
          <w:noProof/>
        </w:rPr>
        <mc:AlternateContent>
          <mc:Choice Requires="wps">
            <w:drawing>
              <wp:anchor distT="0" distB="0" distL="114300" distR="114300" simplePos="0" relativeHeight="251685376" behindDoc="0" locked="0" layoutInCell="1" allowOverlap="1" wp14:anchorId="1E725473" wp14:editId="77D66D82">
                <wp:simplePos x="0" y="0"/>
                <wp:positionH relativeFrom="column">
                  <wp:posOffset>1012825</wp:posOffset>
                </wp:positionH>
                <wp:positionV relativeFrom="paragraph">
                  <wp:posOffset>256540</wp:posOffset>
                </wp:positionV>
                <wp:extent cx="2421890" cy="13335"/>
                <wp:effectExtent l="0" t="0" r="16510" b="5715"/>
                <wp:wrapNone/>
                <wp:docPr id="1759965025" name="Ευθεία γραμμή σύνδεσης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21890" cy="1333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6695E62" id="Ευθεία γραμμή σύνδεσης 13" o:spid="_x0000_s1026" style="position:absolute;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75pt,20.2pt" to="270.4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" strokecolor="black [3200]" strokeweight="1.5pt">
                <v:stroke joinstyle="miter"/>
                <o:lock v:ext="edit" shapetype="f"/>
              </v:line>
            </w:pict>
          </mc:Fallback>
        </mc:AlternateContent>
      </w:r>
      <w:r>
        <w:rPr>
          <w:noProof/>
        </w:rPr>
        <mc:AlternateContent>
          <mc:Choice Requires="wps">
            <w:drawing>
              <wp:anchor distT="0" distB="0" distL="114299" distR="114299" simplePos="0" relativeHeight="251686400" behindDoc="0" locked="0" layoutInCell="1" allowOverlap="1" wp14:anchorId="680B7FBC" wp14:editId="7BB1B6BB">
                <wp:simplePos x="0" y="0"/>
                <wp:positionH relativeFrom="column">
                  <wp:posOffset>3434079</wp:posOffset>
                </wp:positionH>
                <wp:positionV relativeFrom="paragraph">
                  <wp:posOffset>252730</wp:posOffset>
                </wp:positionV>
                <wp:extent cx="0" cy="1504315"/>
                <wp:effectExtent l="0" t="0" r="19050" b="635"/>
                <wp:wrapNone/>
                <wp:docPr id="1184472999" name="Ευθεία γραμμή σύνδεσης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0431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2D02760" id="Ευθεία γραμμή σύνδεσης 12" o:spid="_x0000_s1026" style="position:absolute;z-index:251698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0.4pt,19.9pt" to="270.4pt,1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" strokecolor="black [3200]" strokeweight="1.5pt">
                <v:stroke joinstyle="miter"/>
                <o:lock v:ext="edit" shapetype="f"/>
              </v:line>
            </w:pict>
          </mc:Fallback>
        </mc:AlternateContent>
      </w:r>
    </w:p>
    <w:p w14:paraId="1959C69F" w14:textId="201273F0" w:rsidR="00837055" w:rsidRPr="00837055" w:rsidRDefault="00837055" w:rsidP="00837055">
      <w:pPr>
        <w:rPr>
          <w:lang w:val="el-GR"/>
        </w:rPr>
      </w:pPr>
    </w:p>
    <w:p w14:paraId="24257158" w14:textId="795CFD2E" w:rsidR="00837055" w:rsidRPr="00837055" w:rsidRDefault="00837055" w:rsidP="00837055">
      <w:pPr>
        <w:rPr>
          <w:lang w:val="el-GR"/>
        </w:rPr>
      </w:pPr>
    </w:p>
    <w:p w14:paraId="4B79FD8E" w14:textId="77777777" w:rsidR="00837055" w:rsidRPr="00837055" w:rsidRDefault="00837055" w:rsidP="00837055">
      <w:pPr>
        <w:rPr>
          <w:lang w:val="el-GR"/>
        </w:rPr>
      </w:pPr>
    </w:p>
    <w:p w14:paraId="22012075" w14:textId="77777777" w:rsidR="00837055" w:rsidRPr="00837055" w:rsidRDefault="00837055" w:rsidP="00837055">
      <w:pPr>
        <w:rPr>
          <w:lang w:val="el-GR"/>
        </w:rPr>
      </w:pPr>
    </w:p>
    <w:p w14:paraId="2046E340" w14:textId="77777777" w:rsidR="00837055" w:rsidRPr="00837055" w:rsidRDefault="00837055" w:rsidP="00837055">
      <w:pPr>
        <w:rPr>
          <w:lang w:val="el-GR"/>
        </w:rPr>
      </w:pPr>
    </w:p>
    <w:p w14:paraId="55BE42BD" w14:textId="77777777" w:rsidR="00837055" w:rsidRPr="00837055" w:rsidRDefault="00837055" w:rsidP="00837055">
      <w:pPr>
        <w:rPr>
          <w:lang w:val="el-GR"/>
        </w:rPr>
      </w:pPr>
    </w:p>
    <w:p w14:paraId="7F1333AF" w14:textId="7D002F5B" w:rsidR="00837055" w:rsidRPr="00837055" w:rsidRDefault="00837055" w:rsidP="00837055">
      <w:pPr>
        <w:rPr>
          <w:lang w:val="el-GR"/>
        </w:rPr>
      </w:pPr>
      <w:r w:rsidRPr="00837055">
        <w:rPr>
          <w:noProof/>
        </w:rPr>
        <w:drawing>
          <wp:anchor distT="0" distB="0" distL="114300" distR="114300" simplePos="0" relativeHeight="251687424" behindDoc="0" locked="0" layoutInCell="1" allowOverlap="1" wp14:anchorId="3AF2895D" wp14:editId="13AD12C0">
            <wp:simplePos x="0" y="0"/>
            <wp:positionH relativeFrom="column">
              <wp:posOffset>4817745</wp:posOffset>
            </wp:positionH>
            <wp:positionV relativeFrom="paragraph">
              <wp:posOffset>361315</wp:posOffset>
            </wp:positionV>
            <wp:extent cx="251460" cy="213741"/>
            <wp:effectExtent l="0" t="0" r="0" b="0"/>
            <wp:wrapNone/>
            <wp:docPr id="867398822" name="Εικόνα 867398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lang w:val="el-GR"/>
        </w:rPr>
        <w:t>Άρα</w:t>
      </w:r>
      <w:r w:rsidR="0089001B">
        <w:rPr>
          <w:lang w:val="el-GR"/>
        </w:rPr>
        <w:t>,</w:t>
      </w:r>
    </w:p>
    <w:p w14:paraId="1EB2B76A" w14:textId="721FD8E1" w:rsidR="00837055" w:rsidRPr="00837055" w:rsidRDefault="00000000" w:rsidP="00837055">
      <w:pPr>
        <w:rPr>
          <w:i/>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num>
            <m:den>
              <m:sSubSup>
                <m:sSubSupPr>
                  <m:ctrlPr>
                    <w:rPr>
                      <w:rFonts w:ascii="Cambria Math" w:hAnsi="Cambria Math"/>
                      <w:i/>
                    </w:rPr>
                  </m:ctrlPr>
                </m:sSubSupPr>
                <m:e>
                  <m:r>
                    <w:rPr>
                      <w:rFonts w:ascii="Cambria Math" w:hAnsi="Cambria Math"/>
                    </w:rPr>
                    <m:t>V</m:t>
                  </m:r>
                </m:e>
                <m:sub>
                  <m:r>
                    <w:rPr>
                      <w:rFonts w:ascii="Cambria Math" w:hAnsi="Cambria Math"/>
                    </w:rPr>
                    <m:t>0</m:t>
                  </m:r>
                </m:sub>
                <m:sup>
                  <m:r>
                    <m:rPr>
                      <m:sty m:val="p"/>
                    </m:rPr>
                    <w:rPr>
                      <w:rFonts w:ascii="Cambria Math" w:hAnsi="Cambria Math"/>
                    </w:rPr>
                    <m:t>C</m:t>
                  </m:r>
                  <m:r>
                    <m:rPr>
                      <m:sty m:val="p"/>
                    </m:rPr>
                    <w:rPr>
                      <w:rFonts w:ascii="Cambria Math" w:hAnsi="Cambria Math"/>
                      <w:vertAlign w:val="subscript"/>
                      <w:lang w:val="el-GR"/>
                    </w:rPr>
                    <m:t>α</m:t>
                  </m:r>
                </m:sup>
              </m:sSubSup>
            </m:den>
          </m:f>
          <m:r>
            <w:rPr>
              <w:rFonts w:ascii="Cambria Math" w:hAnsi="Cambria Math"/>
            </w:rPr>
            <m:t>=0,86⇒</m:t>
          </m:r>
          <m:sSubSup>
            <m:sSubSupPr>
              <m:ctrlPr>
                <w:rPr>
                  <w:rFonts w:ascii="Cambria Math" w:hAnsi="Cambria Math"/>
                  <w:i/>
                </w:rPr>
              </m:ctrlPr>
            </m:sSubSupPr>
            <m:e>
              <m:r>
                <w:rPr>
                  <w:rFonts w:ascii="Cambria Math" w:hAnsi="Cambria Math"/>
                </w:rPr>
                <m:t>V</m:t>
              </m:r>
            </m:e>
            <m:sub>
              <m: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r>
            <w:rPr>
              <w:rFonts w:ascii="Cambria Math" w:hAnsi="Cambria Math"/>
            </w:rPr>
            <m:t>=1.91*0.86⇒</m:t>
          </m:r>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r>
            <m:rPr>
              <m:sty m:val="bi"/>
            </m:rPr>
            <w:rPr>
              <w:rFonts w:ascii="Cambria Math" w:hAnsi="Cambria Math"/>
            </w:rPr>
            <m:t>=1.64</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&lt;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max</m:t>
              </m:r>
            </m:sub>
          </m:sSub>
          <m:r>
            <m:rPr>
              <m:sty m:val="bi"/>
            </m:rPr>
            <w:rPr>
              <w:rFonts w:ascii="Cambria Math" w:hAnsi="Cambria Math"/>
            </w:rPr>
            <m:t>=6</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49331448" w14:textId="77777777" w:rsidR="00837055" w:rsidRPr="00723C63" w:rsidRDefault="00837055" w:rsidP="00837055">
      <w:pPr>
        <w:rPr>
          <w:b/>
          <w:bCs/>
          <w:iCs/>
          <w:u w:val="single"/>
        </w:rPr>
      </w:pPr>
      <w:r w:rsidRPr="00723C63">
        <w:rPr>
          <w:b/>
          <w:bCs/>
          <w:noProof/>
          <w:u w:val="single"/>
        </w:rPr>
        <w:drawing>
          <wp:anchor distT="0" distB="0" distL="114300" distR="114300" simplePos="0" relativeHeight="251712000" behindDoc="0" locked="0" layoutInCell="1" allowOverlap="1" wp14:anchorId="7A87F5F8" wp14:editId="0D9CACD3">
            <wp:simplePos x="0" y="0"/>
            <wp:positionH relativeFrom="column">
              <wp:posOffset>3853180</wp:posOffset>
            </wp:positionH>
            <wp:positionV relativeFrom="paragraph">
              <wp:posOffset>289560</wp:posOffset>
            </wp:positionV>
            <wp:extent cx="251460" cy="213741"/>
            <wp:effectExtent l="0" t="0" r="0" b="0"/>
            <wp:wrapNone/>
            <wp:docPr id="895446903" name="Εικόνα 89544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3C63">
        <w:rPr>
          <w:b/>
          <w:bCs/>
          <w:iCs/>
          <w:u w:val="single"/>
          <w:lang w:val="el-GR"/>
        </w:rPr>
        <w:t xml:space="preserve">Βήμα 3.4:  </w:t>
      </w:r>
      <w:r w:rsidRPr="00723C63">
        <w:rPr>
          <w:b/>
          <w:bCs/>
          <w:iCs/>
          <w:u w:val="single"/>
        </w:rPr>
        <w:t xml:space="preserve">Έλεγχος ελάχιστης ταχύτητας </w:t>
      </w:r>
    </w:p>
    <w:p w14:paraId="0E9521ED" w14:textId="22535E63" w:rsidR="00837055" w:rsidRPr="00845EDF" w:rsidRDefault="00000000" w:rsidP="00837055">
      <w:pPr>
        <w:rPr>
          <w:b/>
          <w:bCs/>
          <w:i/>
          <w:lang w:val="el-GR"/>
        </w:rPr>
      </w:pPr>
      <m:oMathPara>
        <m:oMath>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p"/>
                </m:rPr>
                <w:rPr>
                  <w:rFonts w:ascii="Cambria Math" w:hAnsi="Cambria Math"/>
                </w:rPr>
                <m:t>C</m:t>
              </m:r>
              <m:r>
                <m:rPr>
                  <m:sty m:val="p"/>
                </m:rPr>
                <w:rPr>
                  <w:rFonts w:ascii="Cambria Math" w:hAnsi="Cambria Math"/>
                  <w:vertAlign w:val="subscript"/>
                  <w:lang w:val="el-GR"/>
                </w:rPr>
                <m:t>α</m:t>
              </m:r>
            </m:sup>
          </m:sSubSup>
          <m:r>
            <m:rPr>
              <m:sty m:val="bi"/>
            </m:rPr>
            <w:rPr>
              <w:rFonts w:ascii="Cambria Math" w:hAnsi="Cambria Math"/>
            </w:rPr>
            <m:t>=1.91</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&gt;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0,min</m:t>
              </m:r>
            </m:sub>
          </m:sSub>
          <m:r>
            <m:rPr>
              <m:sty m:val="bi"/>
            </m:rPr>
            <w:rPr>
              <w:rFonts w:ascii="Cambria Math" w:hAnsi="Cambria Math"/>
            </w:rPr>
            <m:t>=1.11</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 xml:space="preserve"> </m:t>
          </m:r>
        </m:oMath>
      </m:oMathPara>
    </w:p>
    <w:p w14:paraId="2CED3C41" w14:textId="77777777" w:rsidR="00DE2094" w:rsidRDefault="00DE2094" w:rsidP="006D092E">
      <w:pPr>
        <w:jc w:val="center"/>
        <w:rPr>
          <w:b/>
          <w:bCs/>
          <w:iCs/>
          <w:lang w:val="el-GR"/>
        </w:rPr>
      </w:pPr>
    </w:p>
    <w:p w14:paraId="0A433973" w14:textId="24495922" w:rsidR="00837055" w:rsidRPr="00004E9D" w:rsidRDefault="00837055" w:rsidP="006D092E">
      <w:pPr>
        <w:jc w:val="center"/>
        <w:rPr>
          <w:b/>
          <w:bCs/>
          <w:i/>
          <w:color w:val="FF0000"/>
          <w:lang w:val="el-GR"/>
        </w:rPr>
      </w:pPr>
      <w:r w:rsidRPr="00004E9D">
        <w:rPr>
          <w:b/>
          <w:bCs/>
          <w:iCs/>
          <w:color w:val="FF0000"/>
          <w:lang w:val="el-GR"/>
        </w:rPr>
        <w:t xml:space="preserve">Άρα η διάμετρος </w:t>
      </w:r>
      <m:oMath>
        <m:r>
          <m:rPr>
            <m:sty m:val="b"/>
          </m:rPr>
          <w:rPr>
            <w:rFonts w:ascii="Cambria Math" w:hAnsi="Cambria Math"/>
            <w:color w:val="FF0000"/>
          </w:rPr>
          <m:t>D</m:t>
        </m:r>
        <m:r>
          <m:rPr>
            <m:sty m:val="b"/>
          </m:rPr>
          <w:rPr>
            <w:rFonts w:ascii="Cambria Math" w:hAnsi="Cambria Math"/>
            <w:color w:val="FF0000"/>
            <w:lang w:val="el-GR"/>
          </w:rPr>
          <m:t>=80</m:t>
        </m:r>
        <m:r>
          <m:rPr>
            <m:sty m:val="b"/>
          </m:rPr>
          <w:rPr>
            <w:rFonts w:ascii="Cambria Math" w:hAnsi="Cambria Math"/>
            <w:color w:val="FF0000"/>
          </w:rPr>
          <m:t>cm</m:t>
        </m:r>
      </m:oMath>
      <w:r w:rsidRPr="00004E9D">
        <w:rPr>
          <w:b/>
          <w:bCs/>
          <w:iCs/>
          <w:color w:val="FF0000"/>
          <w:lang w:val="el-GR"/>
        </w:rPr>
        <w:t xml:space="preserve"> επαρκεί για το τμήμα </w:t>
      </w:r>
      <w:r w:rsidRPr="00004E9D">
        <w:rPr>
          <w:b/>
          <w:bCs/>
          <w:color w:val="FF0000"/>
        </w:rPr>
        <w:t>C</w:t>
      </w:r>
      <w:r w:rsidRPr="00004E9D">
        <w:rPr>
          <w:b/>
          <w:bCs/>
          <w:color w:val="FF0000"/>
          <w:vertAlign w:val="subscript"/>
          <w:lang w:val="el-GR"/>
        </w:rPr>
        <w:t>α</w:t>
      </w:r>
    </w:p>
    <w:p w14:paraId="4FFF94AB" w14:textId="77777777" w:rsidR="00837055" w:rsidRDefault="00837055" w:rsidP="00837055">
      <w:pPr>
        <w:rPr>
          <w:lang w:val="el-GR"/>
        </w:rPr>
      </w:pPr>
    </w:p>
    <w:p w14:paraId="443548BA" w14:textId="77777777" w:rsidR="00C276F1" w:rsidRDefault="00C276F1" w:rsidP="00837055">
      <w:pPr>
        <w:rPr>
          <w:lang w:val="el-GR"/>
        </w:rPr>
      </w:pPr>
    </w:p>
    <w:p w14:paraId="204FCB56" w14:textId="77777777" w:rsidR="00C276F1" w:rsidRDefault="00C276F1" w:rsidP="00837055">
      <w:pPr>
        <w:rPr>
          <w:lang w:val="el-GR"/>
        </w:rPr>
      </w:pPr>
    </w:p>
    <w:p w14:paraId="52B1B3A9" w14:textId="77777777" w:rsidR="00C276F1" w:rsidRDefault="00C276F1" w:rsidP="00837055">
      <w:pPr>
        <w:rPr>
          <w:lang w:val="el-GR"/>
        </w:rPr>
      </w:pPr>
    </w:p>
    <w:p w14:paraId="4ABE626A" w14:textId="77777777" w:rsidR="00C276F1" w:rsidRDefault="00C276F1" w:rsidP="00837055">
      <w:pPr>
        <w:rPr>
          <w:lang w:val="el-GR"/>
        </w:rPr>
      </w:pPr>
    </w:p>
    <w:p w14:paraId="75DD9C0E" w14:textId="77777777" w:rsidR="00845EDF" w:rsidRDefault="00845EDF" w:rsidP="00837055">
      <w:pPr>
        <w:rPr>
          <w:lang w:val="el-GR"/>
        </w:rPr>
      </w:pPr>
    </w:p>
    <w:p w14:paraId="1254E956" w14:textId="77777777" w:rsidR="00723C63" w:rsidRDefault="00723C63" w:rsidP="00837055">
      <w:pPr>
        <w:rPr>
          <w:lang w:val="el-GR"/>
        </w:rPr>
      </w:pPr>
    </w:p>
    <w:p w14:paraId="2B50D48D" w14:textId="77777777" w:rsidR="00723C63" w:rsidRDefault="00723C63" w:rsidP="00837055">
      <w:pPr>
        <w:rPr>
          <w:lang w:val="el-GR"/>
        </w:rPr>
      </w:pPr>
    </w:p>
    <w:p w14:paraId="3AC49D8D" w14:textId="77777777" w:rsidR="000B3D56" w:rsidRPr="00837055" w:rsidRDefault="000B3D56" w:rsidP="00CD3A17">
      <w:pPr>
        <w:rPr>
          <w:lang w:val="el-GR"/>
        </w:rPr>
      </w:pPr>
    </w:p>
    <w:p w14:paraId="1AF73E30" w14:textId="0A1FBB41" w:rsidR="00837055" w:rsidRPr="00233BE4" w:rsidRDefault="00CD3A17" w:rsidP="00233BE4">
      <w:pPr>
        <w:pStyle w:val="1"/>
        <w:jc w:val="center"/>
        <w:rPr>
          <w:lang w:val="el-GR"/>
        </w:rPr>
      </w:pPr>
      <w:bookmarkStart w:id="63" w:name="_Toc137839120"/>
      <w:r w:rsidRPr="00233BE4">
        <w:rPr>
          <w:lang w:val="el-GR"/>
        </w:rPr>
        <w:lastRenderedPageBreak/>
        <w:t>1.9.2</w:t>
      </w:r>
      <w:r w:rsidR="00837055" w:rsidRPr="00233BE4">
        <w:rPr>
          <w:lang w:val="el-GR"/>
        </w:rPr>
        <w:t xml:space="preserve">: Διαστασιολόγηση </w:t>
      </w:r>
      <w:r w:rsidR="0041631B" w:rsidRPr="00233BE4">
        <w:rPr>
          <w:lang w:val="el-GR"/>
        </w:rPr>
        <w:t xml:space="preserve">Αγωγών Ακαθάρτων </w:t>
      </w:r>
      <w:r w:rsidR="00837055" w:rsidRPr="00233BE4">
        <w:rPr>
          <w:lang w:val="el-GR"/>
        </w:rPr>
        <w:t xml:space="preserve">FE </w:t>
      </w:r>
      <w:r w:rsidR="0041631B" w:rsidRPr="00233BE4">
        <w:rPr>
          <w:lang w:val="el-GR"/>
        </w:rPr>
        <w:t xml:space="preserve">Και </w:t>
      </w:r>
      <w:r w:rsidR="00837055" w:rsidRPr="00233BE4">
        <w:rPr>
          <w:lang w:val="el-GR"/>
        </w:rPr>
        <w:t>ED</w:t>
      </w:r>
      <w:bookmarkEnd w:id="63"/>
    </w:p>
    <w:p w14:paraId="5E100EB1" w14:textId="23AFBB2E" w:rsidR="00837055" w:rsidRPr="00837055" w:rsidRDefault="00837055" w:rsidP="0089001B">
      <w:pPr>
        <w:ind w:firstLine="720"/>
        <w:rPr>
          <w:iCs/>
          <w:lang w:val="el-GR"/>
        </w:rPr>
      </w:pPr>
      <w:r w:rsidRPr="00837055">
        <w:rPr>
          <w:lang w:val="el-GR"/>
        </w:rPr>
        <w:t>Για την επίλυση του 2</w:t>
      </w:r>
      <w:r w:rsidRPr="00837055">
        <w:rPr>
          <w:vertAlign w:val="superscript"/>
          <w:lang w:val="el-GR"/>
        </w:rPr>
        <w:t>ου</w:t>
      </w:r>
      <w:r w:rsidRPr="00837055">
        <w:rPr>
          <w:lang w:val="el-GR"/>
        </w:rPr>
        <w:t xml:space="preserve"> μέρους του ερωτήματος 1.9 θα χρησιμοποιηθούν οι τύποι της μέγιστης ημερήσιας παροχής(</w:t>
      </w:r>
      <m:oMath>
        <m:sSub>
          <m:sSubPr>
            <m:ctrlPr>
              <w:rPr>
                <w:rFonts w:ascii="Cambria Math" w:hAnsi="Cambria Math"/>
                <w:i/>
                <w:iCs/>
                <w:lang w:val="el-GR"/>
              </w:rPr>
            </m:ctrlPr>
          </m:sSubPr>
          <m:e>
            <m:r>
              <w:rPr>
                <w:rFonts w:ascii="Cambria Math" w:hAnsi="Cambria Math"/>
                <w:lang w:val="el-GR"/>
              </w:rPr>
              <m:t>Q</m:t>
            </m:r>
          </m:e>
          <m:sub>
            <m:r>
              <w:rPr>
                <w:rFonts w:ascii="Cambria Math" w:hAnsi="Cambria Math"/>
                <w:lang w:val="el-GR"/>
              </w:rPr>
              <m:t>H</m:t>
            </m:r>
          </m:sub>
        </m:sSub>
      </m:oMath>
      <w:r w:rsidRPr="00837055">
        <w:rPr>
          <w:lang w:val="el-GR"/>
        </w:rPr>
        <w:t>) και ο</w:t>
      </w:r>
      <w:r w:rsidRPr="00837055">
        <w:rPr>
          <w:iCs/>
          <w:lang w:val="el-GR"/>
        </w:rPr>
        <w:t xml:space="preserve"> συντελεστής μέγιστης στιγμιαίας παροχής(P) από το ερώτημα 1.8. Επίσης και για τους δυο αγωγούς </w:t>
      </w:r>
      <w:r w:rsidR="00EB75F3">
        <w:rPr>
          <w:iCs/>
          <w:lang w:val="el-GR"/>
        </w:rPr>
        <w:t>η</w:t>
      </w:r>
      <w:r w:rsidRPr="00837055">
        <w:rPr>
          <w:iCs/>
          <w:lang w:val="el-GR"/>
        </w:rPr>
        <w:t xml:space="preserve"> </w:t>
      </w:r>
      <w:r w:rsidR="00EB75F3" w:rsidRPr="00837055">
        <w:rPr>
          <w:iCs/>
          <w:lang w:val="el-GR"/>
        </w:rPr>
        <w:t>διαδικασία</w:t>
      </w:r>
      <w:r w:rsidRPr="00837055">
        <w:rPr>
          <w:iCs/>
          <w:lang w:val="el-GR"/>
        </w:rPr>
        <w:t xml:space="preserve"> σχεδιασμού τους ακολου</w:t>
      </w:r>
      <w:r w:rsidR="00EB75F3">
        <w:rPr>
          <w:iCs/>
          <w:lang w:val="el-GR"/>
        </w:rPr>
        <w:t xml:space="preserve">θεί </w:t>
      </w:r>
      <w:r w:rsidR="00EB75F3" w:rsidRPr="00837055">
        <w:rPr>
          <w:iCs/>
          <w:lang w:val="el-GR"/>
        </w:rPr>
        <w:t>ακριβώς</w:t>
      </w:r>
      <w:r w:rsidRPr="00837055">
        <w:rPr>
          <w:iCs/>
          <w:lang w:val="el-GR"/>
        </w:rPr>
        <w:t xml:space="preserve"> τα ιδια βήματα (μεχρι το βήμα 3) με το ερώτημα 1.8</w:t>
      </w:r>
      <w:r w:rsidR="00EB75F3">
        <w:rPr>
          <w:iCs/>
          <w:lang w:val="el-GR"/>
        </w:rPr>
        <w:t xml:space="preserve">. </w:t>
      </w:r>
    </w:p>
    <w:p w14:paraId="29109204" w14:textId="58CBDD58" w:rsidR="00837055" w:rsidRPr="00CD3A17" w:rsidRDefault="00837055" w:rsidP="00CD3A17">
      <w:pPr>
        <w:rPr>
          <w:b/>
          <w:bCs/>
          <w:sz w:val="24"/>
          <w:szCs w:val="24"/>
          <w:u w:val="single"/>
          <w:lang w:val="el-GR"/>
        </w:rPr>
      </w:pPr>
      <w:bookmarkStart w:id="64" w:name="_Toc137840718"/>
      <w:r w:rsidRPr="00CD3A17">
        <w:rPr>
          <w:b/>
          <w:bCs/>
          <w:sz w:val="24"/>
          <w:szCs w:val="24"/>
          <w:u w:val="single"/>
          <w:lang w:val="el-GR"/>
        </w:rPr>
        <w:t>Για Αγωγό Ακαθάρτων FE</w:t>
      </w:r>
      <w:r w:rsidR="00EB75F3" w:rsidRPr="00CD3A17">
        <w:rPr>
          <w:b/>
          <w:bCs/>
          <w:sz w:val="24"/>
          <w:szCs w:val="24"/>
          <w:u w:val="single"/>
          <w:lang w:val="el-GR"/>
        </w:rPr>
        <w:t>:</w:t>
      </w:r>
      <w:bookmarkEnd w:id="64"/>
    </w:p>
    <w:p w14:paraId="7BBE64A3" w14:textId="77777777" w:rsidR="00837055" w:rsidRPr="00EB75F3" w:rsidRDefault="00837055" w:rsidP="00837055">
      <w:pPr>
        <w:rPr>
          <w:b/>
          <w:bCs/>
          <w:u w:val="single"/>
          <w:lang w:val="el-GR"/>
        </w:rPr>
      </w:pPr>
      <w:r w:rsidRPr="00EB75F3">
        <w:rPr>
          <w:b/>
          <w:bCs/>
          <w:u w:val="single"/>
          <w:lang w:val="el-GR"/>
        </w:rPr>
        <w:t>Βήμα 1</w:t>
      </w:r>
      <w:r w:rsidRPr="00EB75F3">
        <w:rPr>
          <w:b/>
          <w:bCs/>
          <w:u w:val="single"/>
          <w:vertAlign w:val="superscript"/>
          <w:lang w:val="el-GR"/>
        </w:rPr>
        <w:t>ο</w:t>
      </w:r>
      <w:r w:rsidRPr="00EB75F3">
        <w:rPr>
          <w:b/>
          <w:bCs/>
          <w:u w:val="single"/>
          <w:lang w:val="el-GR"/>
        </w:rPr>
        <w:t>:Υπολογισμός του εξυπηρετούμενου πληθυσμού με τη χρήση του τύπου</w:t>
      </w:r>
    </w:p>
    <w:p w14:paraId="5227C277" w14:textId="5D6C5F2A" w:rsidR="00837055" w:rsidRPr="00837055" w:rsidRDefault="00FE696D" w:rsidP="00837055">
      <w:pPr>
        <w:rPr>
          <w:b/>
          <w:lang w:val="el-GR"/>
        </w:rPr>
      </w:pPr>
      <w:r>
        <w:rPr>
          <w:noProof/>
        </w:rPr>
        <mc:AlternateContent>
          <mc:Choice Requires="wps">
            <w:drawing>
              <wp:anchor distT="0" distB="0" distL="114300" distR="114300" simplePos="0" relativeHeight="251688448" behindDoc="0" locked="0" layoutInCell="1" allowOverlap="1" wp14:anchorId="7F819131" wp14:editId="02BB1049">
                <wp:simplePos x="0" y="0"/>
                <wp:positionH relativeFrom="margin">
                  <wp:posOffset>1863725</wp:posOffset>
                </wp:positionH>
                <wp:positionV relativeFrom="paragraph">
                  <wp:posOffset>33020</wp:posOffset>
                </wp:positionV>
                <wp:extent cx="1934210" cy="511175"/>
                <wp:effectExtent l="0" t="0" r="0" b="0"/>
                <wp:wrapNone/>
                <wp:docPr id="1547462895" name="Πλαίσιο κειμένου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4210" cy="511175"/>
                        </a:xfrm>
                        <a:prstGeom prst="rect">
                          <a:avLst/>
                        </a:prstGeom>
                        <a:solidFill>
                          <a:schemeClr val="lt1"/>
                        </a:solidFill>
                        <a:ln w="6350">
                          <a:noFill/>
                        </a:ln>
                      </wps:spPr>
                      <wps:txbx>
                        <w:txbxContent>
                          <w:p w14:paraId="1BF9DE84" w14:textId="77777777" w:rsidR="00837055" w:rsidRPr="00102218" w:rsidRDefault="00837055" w:rsidP="00837055">
                            <w:pPr>
                              <w:ind w:left="360"/>
                              <w:rPr>
                                <w:rFonts w:eastAsiaTheme="minorEastAsia"/>
                                <w:b/>
                                <w:szCs w:val="24"/>
                              </w:rPr>
                            </w:pPr>
                          </w:p>
                          <w:p w14:paraId="5BDA25A0" w14:textId="77777777" w:rsidR="00837055" w:rsidRPr="00102218" w:rsidRDefault="00837055" w:rsidP="00837055">
                            <w:pPr>
                              <w:ind w:left="360"/>
                              <w:rPr>
                                <w:rFonts w:cstheme="minorHAnsi"/>
                                <w:b/>
                                <w:bCs/>
                                <w:szCs w:val="24"/>
                              </w:rPr>
                            </w:pPr>
                            <m:oMathPara>
                              <m:oMathParaPr>
                                <m:jc m:val="center"/>
                              </m:oMathParaPr>
                              <m:oMath>
                                <m:r>
                                  <m:rPr>
                                    <m:sty m:val="bi"/>
                                  </m:rPr>
                                  <w:rPr>
                                    <w:rFonts w:ascii="Cambria Math" w:eastAsiaTheme="minorEastAsia" w:hAnsi="Cambria Math" w:cstheme="minorHAnsi"/>
                                    <w:szCs w:val="24"/>
                                  </w:rPr>
                                  <m:t>Ν=A*ε</m:t>
                                </m:r>
                              </m:oMath>
                            </m:oMathPara>
                          </w:p>
                          <w:p w14:paraId="5AE24364" w14:textId="77777777" w:rsidR="00837055" w:rsidRDefault="00837055" w:rsidP="00837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19131" id="Πλαίσιο κειμένου 11" o:spid="_x0000_s1050" type="#_x0000_t202" style="position:absolute;margin-left:146.75pt;margin-top:2.6pt;width:152.3pt;height:40.25pt;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" fillcolor="white [3201]" stroked="f" strokeweight=".5pt">
                <v:textbox>
                  <w:txbxContent>
                    <w:p w14:paraId="1BF9DE84" w14:textId="77777777" w:rsidR="00837055" w:rsidRPr="00102218" w:rsidRDefault="00837055" w:rsidP="00837055">
                      <w:pPr>
                        <w:ind w:left="360"/>
                        <w:rPr>
                          <w:rFonts w:eastAsiaTheme="minorEastAsia"/>
                          <w:b/>
                          <w:szCs w:val="24"/>
                        </w:rPr>
                      </w:pPr>
                    </w:p>
                    <w:p w14:paraId="5BDA25A0" w14:textId="77777777" w:rsidR="00837055" w:rsidRPr="00102218" w:rsidRDefault="00837055" w:rsidP="00837055">
                      <w:pPr>
                        <w:ind w:left="360"/>
                        <w:rPr>
                          <w:rFonts w:cstheme="minorHAnsi"/>
                          <w:b/>
                          <w:bCs/>
                          <w:szCs w:val="24"/>
                        </w:rPr>
                      </w:pPr>
                      <m:oMathPara>
                        <m:oMathParaPr>
                          <m:jc m:val="center"/>
                        </m:oMathParaPr>
                        <m:oMath>
                          <m:r>
                            <m:rPr>
                              <m:sty m:val="bi"/>
                            </m:rPr>
                            <w:rPr>
                              <w:rFonts w:ascii="Cambria Math" w:eastAsiaTheme="minorEastAsia" w:hAnsi="Cambria Math" w:cstheme="minorHAnsi"/>
                              <w:szCs w:val="24"/>
                            </w:rPr>
                            <m:t>Ν=A*ε</m:t>
                          </m:r>
                        </m:oMath>
                      </m:oMathPara>
                    </w:p>
                    <w:p w14:paraId="5AE24364" w14:textId="77777777" w:rsidR="00837055" w:rsidRDefault="00837055" w:rsidP="00837055"/>
                  </w:txbxContent>
                </v:textbox>
                <w10:wrap anchorx="margin"/>
              </v:shape>
            </w:pict>
          </mc:Fallback>
        </mc:AlternateContent>
      </w:r>
    </w:p>
    <w:p w14:paraId="5A5C35CE" w14:textId="77777777" w:rsidR="00837055" w:rsidRPr="00837055" w:rsidRDefault="00837055" w:rsidP="00837055">
      <w:pPr>
        <w:rPr>
          <w:b/>
          <w:bCs/>
        </w:rPr>
      </w:pPr>
      <w:r w:rsidRPr="00837055">
        <w:rPr>
          <w:b/>
          <w:bCs/>
          <w:lang w:val="el-GR"/>
        </w:rPr>
        <w:t>Άρα</w:t>
      </w:r>
    </w:p>
    <w:p w14:paraId="1E89133A" w14:textId="30790D01" w:rsidR="00837055" w:rsidRPr="00837055" w:rsidRDefault="00837055" w:rsidP="00837055">
      <m:oMathPara>
        <m:oMathParaPr>
          <m:jc m:val="left"/>
        </m:oMathParaPr>
        <m:oMath>
          <m:r>
            <w:rPr>
              <w:rFonts w:ascii="Cambria Math" w:hAnsi="Cambria Math"/>
            </w:rPr>
            <m:t>Ν=A*ε</m:t>
          </m:r>
        </m:oMath>
      </m:oMathPara>
    </w:p>
    <w:p w14:paraId="0BB3676C" w14:textId="5DA6CE7B" w:rsidR="00837055" w:rsidRPr="00837055" w:rsidRDefault="00837055" w:rsidP="00837055">
      <m:oMathPara>
        <m:oMathParaPr>
          <m:jc m:val="left"/>
        </m:oMathParaPr>
        <m:oMath>
          <m:r>
            <w:rPr>
              <w:rFonts w:ascii="Cambria Math" w:hAnsi="Cambria Math"/>
            </w:rPr>
            <m:t xml:space="preserve">      =46000 </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*0,016</m:t>
          </m:r>
          <m:f>
            <m:fPr>
              <m:ctrlPr>
                <w:rPr>
                  <w:rFonts w:ascii="Cambria Math" w:hAnsi="Cambria Math"/>
                  <w:i/>
                </w:rPr>
              </m:ctrlPr>
            </m:fPr>
            <m:num>
              <m:r>
                <w:rPr>
                  <w:rFonts w:ascii="Cambria Math" w:hAnsi="Cambria Math"/>
                </w:rPr>
                <m:t>κατ</m:t>
              </m:r>
            </m:num>
            <m:den>
              <m:sSup>
                <m:sSupPr>
                  <m:ctrlPr>
                    <w:rPr>
                      <w:rFonts w:ascii="Cambria Math" w:hAnsi="Cambria Math"/>
                      <w:i/>
                    </w:rPr>
                  </m:ctrlPr>
                </m:sSupPr>
                <m:e>
                  <m:r>
                    <w:rPr>
                      <w:rFonts w:ascii="Cambria Math" w:hAnsi="Cambria Math"/>
                    </w:rPr>
                    <m:t>m</m:t>
                  </m:r>
                </m:e>
                <m:sup>
                  <m:r>
                    <w:rPr>
                      <w:rFonts w:ascii="Cambria Math" w:hAnsi="Cambria Math"/>
                    </w:rPr>
                    <m:t>2</m:t>
                  </m:r>
                </m:sup>
              </m:sSup>
            </m:den>
          </m:f>
        </m:oMath>
      </m:oMathPara>
    </w:p>
    <w:p w14:paraId="7C935B6B" w14:textId="75C89C63" w:rsidR="00837055" w:rsidRPr="00837055" w:rsidRDefault="00837055" w:rsidP="00837055">
      <w:pPr>
        <w:rPr>
          <w:lang w:val="el-GR"/>
        </w:rPr>
      </w:pPr>
      <w:r w:rsidRPr="00837055">
        <w:rPr>
          <w:lang w:val="el-GR"/>
        </w:rPr>
        <w:t xml:space="preserve">      </w:t>
      </w:r>
      <m:oMath>
        <m:r>
          <w:rPr>
            <w:rFonts w:ascii="Cambria Math" w:hAnsi="Cambria Math"/>
            <w:lang w:val="el-GR"/>
          </w:rPr>
          <m:t>=</m:t>
        </m:r>
        <m:r>
          <w:rPr>
            <w:rFonts w:ascii="Cambria Math" w:hAnsi="Cambria Math"/>
            <w:lang w:val="el-GR"/>
          </w:rPr>
          <m:t>736</m:t>
        </m:r>
        <m:r>
          <w:rPr>
            <w:rFonts w:ascii="Cambria Math" w:hAnsi="Cambria Math"/>
            <w:lang w:val="el-GR"/>
          </w:rPr>
          <m:t xml:space="preserve"> </m:t>
        </m:r>
        <m:r>
          <w:rPr>
            <w:rFonts w:ascii="Cambria Math" w:hAnsi="Cambria Math"/>
          </w:rPr>
          <m:t>κ</m:t>
        </m:r>
        <m:r>
          <w:rPr>
            <w:rFonts w:ascii="Cambria Math" w:hAnsi="Cambria Math"/>
            <w:lang w:val="el-GR"/>
          </w:rPr>
          <m:t>ά</m:t>
        </m:r>
        <m:r>
          <w:rPr>
            <w:rFonts w:ascii="Cambria Math" w:hAnsi="Cambria Math"/>
          </w:rPr>
          <m:t>τ</m:t>
        </m:r>
        <m:r>
          <w:rPr>
            <w:rFonts w:ascii="Cambria Math" w:hAnsi="Cambria Math"/>
            <w:lang w:val="el-GR"/>
          </w:rPr>
          <m:t>οικοι</m:t>
        </m:r>
      </m:oMath>
    </w:p>
    <w:p w14:paraId="3C27191F" w14:textId="77777777" w:rsidR="00837055" w:rsidRPr="00837055" w:rsidRDefault="00837055" w:rsidP="00837055">
      <w:pPr>
        <w:rPr>
          <w:lang w:val="el-GR"/>
        </w:rPr>
      </w:pPr>
    </w:p>
    <w:p w14:paraId="42FBA0D7" w14:textId="77777777" w:rsidR="00837055" w:rsidRPr="00837055" w:rsidRDefault="00837055" w:rsidP="00837055">
      <w:pPr>
        <w:rPr>
          <w:b/>
          <w:bCs/>
          <w:u w:val="single"/>
          <w:lang w:val="el-GR"/>
        </w:rPr>
      </w:pPr>
      <w:r w:rsidRPr="00837055">
        <w:rPr>
          <w:b/>
          <w:bCs/>
          <w:u w:val="single"/>
          <w:lang w:val="el-GR"/>
        </w:rPr>
        <w:t>Βήμα 2</w:t>
      </w:r>
      <w:r w:rsidRPr="00837055">
        <w:rPr>
          <w:b/>
          <w:bCs/>
          <w:u w:val="single"/>
          <w:vertAlign w:val="superscript"/>
          <w:lang w:val="el-GR"/>
        </w:rPr>
        <w:t>ο</w:t>
      </w:r>
      <w:r w:rsidRPr="00837055">
        <w:rPr>
          <w:b/>
          <w:bCs/>
          <w:u w:val="single"/>
          <w:lang w:val="el-GR"/>
        </w:rPr>
        <w:t>: Υπολογισμός μέγιστης ημερήσιας παροχής στο τμήμα FE</w:t>
      </w:r>
    </w:p>
    <w:p w14:paraId="4A562522" w14:textId="01DE4CC8" w:rsidR="00837055" w:rsidRPr="00837055" w:rsidRDefault="00000000" w:rsidP="00837055">
      <m:oMathPara>
        <m:oMathParaPr>
          <m:jc m:val="left"/>
        </m:oMathParaPr>
        <m:oMath>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=1,5*736 κατ*180</m:t>
          </m:r>
          <m:f>
            <m:fPr>
              <m:ctrlPr>
                <w:rPr>
                  <w:rFonts w:ascii="Cambria Math" w:hAnsi="Cambria Math"/>
                  <w:i/>
                </w:rPr>
              </m:ctrlPr>
            </m:fPr>
            <m:num>
              <m:r>
                <w:rPr>
                  <w:rFonts w:ascii="Cambria Math" w:hAnsi="Cambria Math"/>
                </w:rPr>
                <m:t>L</m:t>
              </m:r>
            </m:num>
            <m:den>
              <m:r>
                <w:rPr>
                  <w:rFonts w:ascii="Cambria Math" w:hAnsi="Cambria Math"/>
                </w:rPr>
                <m:t>κατ*d</m:t>
              </m:r>
            </m:den>
          </m:f>
          <m:r>
            <w:rPr>
              <w:rFonts w:ascii="Cambria Math" w:hAnsi="Cambria Math"/>
            </w:rPr>
            <m:t>*0,8</m:t>
          </m:r>
        </m:oMath>
      </m:oMathPara>
    </w:p>
    <w:p w14:paraId="65DB58B3" w14:textId="3B199BE7" w:rsidR="00837055" w:rsidRPr="00837055" w:rsidRDefault="00837055" w:rsidP="00837055">
      <m:oMathPara>
        <m:oMathParaPr>
          <m:jc m:val="left"/>
        </m:oMathParaPr>
        <m:oMath>
          <m:r>
            <w:rPr>
              <w:rFonts w:ascii="Cambria Math" w:hAnsi="Cambria Math"/>
            </w:rPr>
            <m:t xml:space="preserve">      =158976</m:t>
          </m:r>
          <m:f>
            <m:fPr>
              <m:ctrlPr>
                <w:rPr>
                  <w:rFonts w:ascii="Cambria Math" w:hAnsi="Cambria Math"/>
                  <w:i/>
                </w:rPr>
              </m:ctrlPr>
            </m:fPr>
            <m:num>
              <m:r>
                <w:rPr>
                  <w:rFonts w:ascii="Cambria Math" w:hAnsi="Cambria Math"/>
                </w:rPr>
                <m:t>L</m:t>
              </m:r>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1d</m:t>
              </m:r>
            </m:num>
            <m:den>
              <m:r>
                <w:rPr>
                  <w:rFonts w:ascii="Cambria Math" w:hAnsi="Cambria Math"/>
                </w:rPr>
                <m:t>24</m:t>
              </m:r>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m:t>
          </m:r>
          <m:f>
            <m:fPr>
              <m:ctrlPr>
                <w:rPr>
                  <w:rFonts w:ascii="Cambria Math" w:hAnsi="Cambria Math"/>
                  <w:i/>
                </w:rPr>
              </m:ctrlPr>
            </m:fPr>
            <m:num>
              <m:r>
                <w:rPr>
                  <w:rFonts w:ascii="Cambria Math" w:hAnsi="Cambria Math"/>
                </w:rPr>
                <m:t>1min</m:t>
              </m:r>
            </m:num>
            <m:den>
              <m:r>
                <w:rPr>
                  <w:rFonts w:ascii="Cambria Math" w:hAnsi="Cambria Math"/>
                </w:rPr>
                <m:t>60s</m:t>
              </m:r>
            </m:den>
          </m:f>
        </m:oMath>
      </m:oMathPara>
    </w:p>
    <w:p w14:paraId="2AE6B294" w14:textId="2883DD36"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=1.84</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6F5DB2A7" w14:textId="6F95340C" w:rsidR="00837055" w:rsidRPr="00837055" w:rsidRDefault="00837055" w:rsidP="00837055">
      <w:pPr>
        <w:rPr>
          <w:b/>
          <w:bCs/>
          <w:iCs/>
          <w:u w:val="single"/>
          <w:lang w:val="el-GR"/>
        </w:rPr>
      </w:pPr>
      <w:r w:rsidRPr="00837055">
        <w:rPr>
          <w:b/>
          <w:bCs/>
          <w:iCs/>
          <w:u w:val="single"/>
          <w:lang w:val="el-GR"/>
        </w:rPr>
        <w:t>Βήμα 3</w:t>
      </w:r>
      <w:r w:rsidRPr="00837055">
        <w:rPr>
          <w:b/>
          <w:bCs/>
          <w:iCs/>
          <w:u w:val="single"/>
          <w:vertAlign w:val="superscript"/>
          <w:lang w:val="el-GR"/>
        </w:rPr>
        <w:t>ο</w:t>
      </w:r>
      <w:r w:rsidRPr="00837055">
        <w:rPr>
          <w:b/>
          <w:bCs/>
          <w:iCs/>
          <w:u w:val="single"/>
          <w:lang w:val="el-GR"/>
        </w:rPr>
        <w:t>: Υπολογισμός του συντελεστή μέγιστης στιγμιαίας παροχής(</w:t>
      </w:r>
      <w:r w:rsidRPr="00837055">
        <w:rPr>
          <w:b/>
          <w:bCs/>
          <w:iCs/>
          <w:u w:val="single"/>
        </w:rPr>
        <w:t>P</w:t>
      </w:r>
      <w:r w:rsidRPr="00837055">
        <w:rPr>
          <w:b/>
          <w:bCs/>
          <w:iCs/>
          <w:u w:val="single"/>
          <w:lang w:val="el-GR"/>
        </w:rPr>
        <w:t>) και της παροχής σχεδιασμού από τους τύπους</w:t>
      </w:r>
      <m:oMath>
        <m:r>
          <m:rPr>
            <m:sty m:val="bi"/>
          </m:rPr>
          <w:rPr>
            <w:rFonts w:ascii="Cambria Math" w:hAnsi="Cambria Math"/>
            <w:u w:val="single"/>
            <w:lang w:val="el-GR"/>
          </w:rPr>
          <m:t>(</m:t>
        </m:r>
        <m:sSubSup>
          <m:sSubSupPr>
            <m:ctrlPr>
              <w:rPr>
                <w:rFonts w:ascii="Cambria Math" w:hAnsi="Cambria Math"/>
                <w:b/>
                <w:bCs/>
                <w:i/>
                <w:u w:val="single"/>
              </w:rPr>
            </m:ctrlPr>
          </m:sSubSupPr>
          <m:e>
            <m:r>
              <m:rPr>
                <m:sty m:val="bi"/>
              </m:rPr>
              <w:rPr>
                <w:rFonts w:ascii="Cambria Math" w:hAnsi="Cambria Math"/>
                <w:u w:val="single"/>
              </w:rPr>
              <m:t>Q</m:t>
            </m:r>
          </m:e>
          <m:sub>
            <m:r>
              <m:rPr>
                <m:sty m:val="bi"/>
              </m:rPr>
              <w:rPr>
                <w:rFonts w:ascii="Cambria Math" w:hAnsi="Cambria Math"/>
                <w:u w:val="single"/>
              </w:rPr>
              <m:t>σχ</m:t>
            </m:r>
          </m:sub>
          <m:sup>
            <m:r>
              <m:rPr>
                <m:sty m:val="b"/>
              </m:rPr>
              <w:rPr>
                <w:rFonts w:ascii="Cambria Math" w:hAnsi="Cambria Math"/>
                <w:u w:val="single"/>
              </w:rPr>
              <m:t>FE</m:t>
            </m:r>
          </m:sup>
        </m:sSubSup>
        <m:r>
          <m:rPr>
            <m:sty m:val="bi"/>
          </m:rPr>
          <w:rPr>
            <w:rFonts w:ascii="Cambria Math" w:hAnsi="Cambria Math"/>
            <w:u w:val="single"/>
            <w:lang w:val="el-GR"/>
          </w:rPr>
          <m:t>)</m:t>
        </m:r>
      </m:oMath>
    </w:p>
    <w:p w14:paraId="789B972B" w14:textId="2D3CCED9" w:rsidR="00837055" w:rsidRPr="00837055" w:rsidRDefault="00837055" w:rsidP="00837055">
      <w:pPr>
        <w:rPr>
          <w:b/>
          <w:bCs/>
          <w:i/>
        </w:rPr>
      </w:pPr>
      <m:oMathPara>
        <m:oMath>
          <m:r>
            <m:rPr>
              <m:sty m:val="bi"/>
            </m:rPr>
            <w:rPr>
              <w:rFonts w:ascii="Cambria Math" w:hAnsi="Cambria Math"/>
            </w:rPr>
            <m:t>P=1,5+</m:t>
          </m:r>
          <m:f>
            <m:fPr>
              <m:ctrlPr>
                <w:rPr>
                  <w:rFonts w:ascii="Cambria Math" w:hAnsi="Cambria Math"/>
                  <w:b/>
                  <w:bCs/>
                  <w:i/>
                </w:rPr>
              </m:ctrlPr>
            </m:fPr>
            <m:num>
              <m:r>
                <m:rPr>
                  <m:sty m:val="bi"/>
                </m:rPr>
                <w:rPr>
                  <w:rFonts w:ascii="Cambria Math" w:hAnsi="Cambria Math"/>
                </w:rPr>
                <m:t>2,5</m:t>
              </m:r>
            </m:num>
            <m:den>
              <m:rad>
                <m:radPr>
                  <m:degHide m:val="1"/>
                  <m:ctrlPr>
                    <w:rPr>
                      <w:rFonts w:ascii="Cambria Math" w:hAnsi="Cambria Math"/>
                      <w:b/>
                      <w:bCs/>
                      <w:i/>
                    </w:rPr>
                  </m:ctrlPr>
                </m:radPr>
                <m:deg/>
                <m:e>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H</m:t>
                      </m:r>
                    </m:sub>
                  </m:sSub>
                </m:e>
              </m:rad>
            </m:den>
          </m:f>
          <m:r>
            <m:rPr>
              <m:sty m:val="bi"/>
            </m:rPr>
            <w:rPr>
              <w:rFonts w:ascii="Cambria Math" w:hAnsi="Cambria Math"/>
            </w:rPr>
            <m:t>&lt;3</m:t>
          </m:r>
        </m:oMath>
      </m:oMathPara>
    </w:p>
    <w:p w14:paraId="0403390C" w14:textId="77777777" w:rsidR="00837055" w:rsidRPr="00837055" w:rsidRDefault="00837055" w:rsidP="00837055">
      <w:pPr>
        <w:rPr>
          <w:b/>
          <w:bCs/>
          <w:i/>
        </w:rPr>
      </w:pPr>
    </w:p>
    <w:p w14:paraId="0AB02E8B" w14:textId="54F37345" w:rsidR="00837055" w:rsidRPr="00837055" w:rsidRDefault="00000000" w:rsidP="00837055">
      <w:pPr>
        <w:rPr>
          <w:b/>
          <w:bCs/>
        </w:rPr>
      </w:pPr>
      <m:oMathPara>
        <m:oMath>
          <m:sSubSup>
            <m:sSubSupPr>
              <m:ctrlPr>
                <w:rPr>
                  <w:rFonts w:ascii="Cambria Math" w:hAnsi="Cambria Math"/>
                  <w:b/>
                  <w:bCs/>
                  <w:i/>
                </w:rPr>
              </m:ctrlPr>
            </m:sSubSupPr>
            <m:e>
              <m:r>
                <m:rPr>
                  <m:sty m:val="bi"/>
                </m:rPr>
                <w:rPr>
                  <w:rFonts w:ascii="Cambria Math" w:hAnsi="Cambria Math"/>
                </w:rPr>
                <m:t>Q</m:t>
              </m:r>
            </m:e>
            <m:sub>
              <m:r>
                <m:rPr>
                  <m:sty m:val="bi"/>
                </m:rPr>
                <w:rPr>
                  <w:rFonts w:ascii="Cambria Math" w:hAnsi="Cambria Math"/>
                </w:rPr>
                <m:t>σχ</m:t>
              </m:r>
            </m:sub>
            <m:sup>
              <m:r>
                <m:rPr>
                  <m:sty m:val="b"/>
                </m:rPr>
                <w:rPr>
                  <w:rFonts w:ascii="Cambria Math" w:hAnsi="Cambria Math"/>
                </w:rPr>
                <m:t>FE</m:t>
              </m:r>
            </m:sup>
          </m:sSubSup>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H</m:t>
              </m:r>
            </m:sub>
          </m:sSub>
          <m:r>
            <m:rPr>
              <m:sty m:val="bi"/>
            </m:rPr>
            <w:rPr>
              <w:rFonts w:ascii="Cambria Math" w:hAnsi="Cambria Math"/>
            </w:rPr>
            <m:t>*P*1.4</m:t>
          </m:r>
        </m:oMath>
      </m:oMathPara>
    </w:p>
    <w:p w14:paraId="23F65248" w14:textId="77777777" w:rsidR="00837055" w:rsidRPr="00837055" w:rsidRDefault="00837055" w:rsidP="00837055">
      <w:pPr>
        <w:rPr>
          <w:b/>
          <w:bCs/>
          <w:iCs/>
          <w:lang w:val="el-GR"/>
        </w:rPr>
      </w:pPr>
      <w:r w:rsidRPr="00837055">
        <w:rPr>
          <w:b/>
          <w:bCs/>
          <w:iCs/>
          <w:lang w:val="el-GR"/>
        </w:rPr>
        <w:t>Για συντελεστή μέγιστης στιγμιαίας παροχής</w:t>
      </w:r>
    </w:p>
    <w:p w14:paraId="3BBF4815" w14:textId="2F32DDE5" w:rsidR="00837055" w:rsidRPr="00837055" w:rsidRDefault="00837055" w:rsidP="00837055">
      <w:pPr>
        <w:rPr>
          <w:iCs/>
        </w:rPr>
      </w:pPr>
      <m:oMathPara>
        <m:oMathParaPr>
          <m:jc m:val="left"/>
        </m:oMathParaPr>
        <m:oMath>
          <m:r>
            <m:rPr>
              <m:sty m:val="p"/>
            </m:rPr>
            <w:rPr>
              <w:rFonts w:ascii="Cambria Math" w:hAnsi="Cambria Math"/>
            </w:rPr>
            <m:t>P=1,5+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H</m:t>
                      </m:r>
                    </m:sub>
                  </m:sSub>
                </m:e>
              </m:rad>
            </m:den>
          </m:f>
          <m:r>
            <m:rPr>
              <m:sty m:val="p"/>
            </m:rPr>
            <w:rPr>
              <w:rFonts w:ascii="Cambria Math" w:hAnsi="Cambria Math"/>
            </w:rPr>
            <m:t>&lt;3</m:t>
          </m:r>
        </m:oMath>
      </m:oMathPara>
    </w:p>
    <w:p w14:paraId="343D22C0" w14:textId="7F016E06" w:rsidR="00837055" w:rsidRPr="00837055" w:rsidRDefault="00837055" w:rsidP="00837055">
      <w:pPr>
        <w:rPr>
          <w:iCs/>
        </w:rPr>
      </w:pPr>
      <w:r w:rsidRPr="00837055">
        <w:rPr>
          <w:iCs/>
          <w:lang w:val="el-GR"/>
        </w:rPr>
        <w:t xml:space="preserve">    </w:t>
      </w:r>
      <m:oMath>
        <m:r>
          <w:rPr>
            <w:rFonts w:ascii="Cambria Math" w:hAnsi="Cambria Math"/>
            <w:lang w:val="el-GR"/>
          </w:rPr>
          <m:t>=</m:t>
        </m:r>
        <m:r>
          <m:rPr>
            <m:sty m:val="p"/>
          </m:rPr>
          <w:rPr>
            <w:rFonts w:ascii="Cambria Math" w:hAnsi="Cambria Math"/>
          </w:rPr>
          <m:t>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r>
                  <w:rPr>
                    <w:rFonts w:ascii="Cambria Math" w:hAnsi="Cambria Math"/>
                  </w:rPr>
                  <m:t>1.84</m:t>
                </m:r>
              </m:e>
            </m:rad>
          </m:den>
        </m:f>
        <m:r>
          <m:rPr>
            <m:sty m:val="p"/>
          </m:rPr>
          <w:rPr>
            <w:rFonts w:ascii="Cambria Math" w:hAnsi="Cambria Math"/>
          </w:rPr>
          <m:t>&lt;3</m:t>
        </m:r>
      </m:oMath>
    </w:p>
    <w:p w14:paraId="1BD50D1B" w14:textId="2C247668" w:rsidR="000B3D56" w:rsidRPr="004A6642" w:rsidRDefault="00837055" w:rsidP="00837055">
      <w:pPr>
        <w:rPr>
          <w:iCs/>
          <w:lang w:val="el-GR"/>
        </w:rPr>
      </w:pPr>
      <w:r w:rsidRPr="00837055">
        <w:rPr>
          <w:noProof/>
        </w:rPr>
        <w:drawing>
          <wp:anchor distT="0" distB="0" distL="114300" distR="114300" simplePos="0" relativeHeight="251704832" behindDoc="0" locked="0" layoutInCell="1" allowOverlap="1" wp14:anchorId="19EF239E" wp14:editId="0113FC46">
            <wp:simplePos x="0" y="0"/>
            <wp:positionH relativeFrom="column">
              <wp:posOffset>471170</wp:posOffset>
            </wp:positionH>
            <wp:positionV relativeFrom="paragraph">
              <wp:posOffset>90805</wp:posOffset>
            </wp:positionV>
            <wp:extent cx="251460" cy="213741"/>
            <wp:effectExtent l="0" t="0" r="0" b="0"/>
            <wp:wrapNone/>
            <wp:docPr id="1362820544" name="Εικόνα 136282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iCs/>
          <w:lang w:val="el-GR"/>
        </w:rPr>
        <w:t xml:space="preserve">    </w:t>
      </w:r>
      <m:oMath>
        <m:r>
          <w:rPr>
            <w:rFonts w:ascii="Cambria Math" w:hAnsi="Cambria Math"/>
            <w:lang w:val="el-GR"/>
          </w:rPr>
          <m:t>=</m:t>
        </m:r>
      </m:oMath>
      <w:r w:rsidRPr="00837055">
        <w:rPr>
          <w:iCs/>
          <w:lang w:val="el-GR"/>
        </w:rPr>
        <w:t>3</w:t>
      </w:r>
    </w:p>
    <w:p w14:paraId="2A8DCF6C" w14:textId="77777777" w:rsidR="00837055" w:rsidRPr="00837055" w:rsidRDefault="00837055" w:rsidP="00837055">
      <w:pPr>
        <w:rPr>
          <w:b/>
          <w:bCs/>
          <w:iCs/>
          <w:lang w:val="el-GR"/>
        </w:rPr>
      </w:pPr>
      <w:r w:rsidRPr="00837055">
        <w:rPr>
          <w:b/>
          <w:bCs/>
          <w:iCs/>
          <w:lang w:val="el-GR"/>
        </w:rPr>
        <w:lastRenderedPageBreak/>
        <w:t>Παροχή σχεδιασμού</w:t>
      </w:r>
    </w:p>
    <w:p w14:paraId="1D5B27FF" w14:textId="3B134635" w:rsidR="00837055" w:rsidRPr="00837055" w:rsidRDefault="00000000" w:rsidP="00837055">
      <m:oMathPara>
        <m:oMathParaPr>
          <m:jc m:val="left"/>
        </m:oMathParaPr>
        <m:oMath>
          <m:sSubSup>
            <m:sSubSupPr>
              <m:ctrlPr>
                <w:rPr>
                  <w:rFonts w:ascii="Cambria Math" w:hAnsi="Cambria Math"/>
                  <w:i/>
                </w:rPr>
              </m:ctrlPr>
            </m:sSubSupPr>
            <m:e>
              <m:r>
                <w:rPr>
                  <w:rFonts w:ascii="Cambria Math" w:hAnsi="Cambria Math"/>
                </w:rPr>
                <m:t>Q</m:t>
              </m:r>
            </m:e>
            <m:sub>
              <m:r>
                <w:rPr>
                  <w:rFonts w:ascii="Cambria Math" w:hAnsi="Cambria Math"/>
                </w:rPr>
                <m:t>σχ</m:t>
              </m:r>
            </m:sub>
            <m:sup>
              <m:r>
                <m:rPr>
                  <m:sty m:val="p"/>
                </m:rPr>
                <w:rPr>
                  <w:rFonts w:ascii="Cambria Math" w:hAnsi="Cambria Math"/>
                </w:rPr>
                <m:t>FE</m:t>
              </m:r>
            </m:sup>
          </m:sSubSup>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*P*1.4</m:t>
          </m:r>
        </m:oMath>
      </m:oMathPara>
    </w:p>
    <w:p w14:paraId="4D1A193C" w14:textId="4AB85147" w:rsidR="00837055" w:rsidRPr="00837055" w:rsidRDefault="00837055" w:rsidP="00837055">
      <m:oMathPara>
        <m:oMathParaPr>
          <m:jc m:val="left"/>
        </m:oMathParaPr>
        <m:oMath>
          <m:r>
            <w:rPr>
              <w:rFonts w:ascii="Cambria Math" w:hAnsi="Cambria Math"/>
            </w:rPr>
            <m:t xml:space="preserve">       =1.84</m:t>
          </m:r>
          <m:f>
            <m:fPr>
              <m:ctrlPr>
                <w:rPr>
                  <w:rFonts w:ascii="Cambria Math" w:hAnsi="Cambria Math"/>
                  <w:i/>
                </w:rPr>
              </m:ctrlPr>
            </m:fPr>
            <m:num>
              <m:r>
                <w:rPr>
                  <w:rFonts w:ascii="Cambria Math" w:hAnsi="Cambria Math"/>
                </w:rPr>
                <m:t>L</m:t>
              </m:r>
            </m:num>
            <m:den>
              <m:r>
                <w:rPr>
                  <w:rFonts w:ascii="Cambria Math" w:hAnsi="Cambria Math"/>
                </w:rPr>
                <m:t>s</m:t>
              </m:r>
            </m:den>
          </m:f>
          <m:r>
            <w:rPr>
              <w:rFonts w:ascii="Cambria Math" w:hAnsi="Cambria Math"/>
            </w:rPr>
            <m:t>*3*1.4</m:t>
          </m:r>
        </m:oMath>
      </m:oMathPara>
    </w:p>
    <w:p w14:paraId="7D46E417" w14:textId="064D82C2"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=7.73</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23A949A2" w14:textId="77777777" w:rsidR="00837055" w:rsidRPr="00837055" w:rsidRDefault="00837055" w:rsidP="00837055">
      <w:pPr>
        <w:rPr>
          <w:iCs/>
        </w:rPr>
      </w:pPr>
    </w:p>
    <w:p w14:paraId="307A8852" w14:textId="77777777" w:rsidR="00837055" w:rsidRPr="00837055" w:rsidRDefault="00837055" w:rsidP="00837055">
      <w:pPr>
        <w:rPr>
          <w:b/>
          <w:bCs/>
          <w:u w:val="single"/>
          <w:lang w:val="el-GR"/>
        </w:rPr>
      </w:pPr>
      <w:r w:rsidRPr="00837055">
        <w:rPr>
          <w:b/>
          <w:bCs/>
          <w:u w:val="single"/>
          <w:lang w:val="el-GR"/>
        </w:rPr>
        <w:t>Βήμα 4</w:t>
      </w:r>
      <w:r w:rsidRPr="00837055">
        <w:rPr>
          <w:b/>
          <w:bCs/>
          <w:u w:val="single"/>
          <w:vertAlign w:val="superscript"/>
          <w:lang w:val="el-GR"/>
        </w:rPr>
        <w:t>ο</w:t>
      </w:r>
      <w:r w:rsidRPr="00837055">
        <w:rPr>
          <w:b/>
          <w:bCs/>
          <w:u w:val="single"/>
          <w:lang w:val="el-GR"/>
        </w:rPr>
        <w:t xml:space="preserve">: Υπολογισμός ελάχιστου βάθους τοποθέτησης αγωγού ακαθάρτων στο τμήμα </w:t>
      </w:r>
      <w:r w:rsidRPr="00837055">
        <w:rPr>
          <w:b/>
          <w:bCs/>
          <w:u w:val="single"/>
        </w:rPr>
        <w:t>FE</w:t>
      </w:r>
      <w:r w:rsidRPr="00837055">
        <w:rPr>
          <w:b/>
          <w:bCs/>
          <w:u w:val="single"/>
          <w:lang w:val="el-GR"/>
        </w:rPr>
        <w:t xml:space="preserve"> </w:t>
      </w:r>
    </w:p>
    <w:p w14:paraId="67CC7BAB" w14:textId="77777777" w:rsidR="00837055" w:rsidRPr="00837055" w:rsidRDefault="00837055" w:rsidP="0058286C">
      <w:pPr>
        <w:ind w:firstLine="720"/>
        <w:rPr>
          <w:lang w:val="el-GR"/>
        </w:rPr>
      </w:pPr>
      <w:r w:rsidRPr="00837055">
        <w:rPr>
          <w:lang w:val="el-GR"/>
        </w:rPr>
        <w:t xml:space="preserve">Γενικά για την ελαχιστοποίηση των εκσκαφών, επιλέγεται η τοποθέτηση του αγωγού ακαθάρτων με την κλίση εδάφους. Επίσης σύμφωνα με τις προδιαγραφές της μελέτης το βάθος της άντυγας πρέπει να είναι 1 </w:t>
      </w:r>
      <w:r w:rsidRPr="00837055">
        <w:t>m</w:t>
      </w:r>
      <w:r w:rsidRPr="00837055">
        <w:rPr>
          <w:lang w:val="el-GR"/>
        </w:rPr>
        <w:t xml:space="preserve"> κάτω από το πυθμένα του αγωγού ομβρίων και όχι μικρότερο από 2 </w:t>
      </w:r>
      <w:r w:rsidRPr="00837055">
        <w:t>m</w:t>
      </w:r>
      <w:r w:rsidRPr="00837055">
        <w:rPr>
          <w:lang w:val="el-GR"/>
        </w:rPr>
        <w:t xml:space="preserve">. </w:t>
      </w:r>
    </w:p>
    <w:p w14:paraId="2AB12CB5" w14:textId="77777777" w:rsidR="00837055" w:rsidRPr="00837055" w:rsidRDefault="00837055" w:rsidP="00837055">
      <w:pPr>
        <w:rPr>
          <w:lang w:val="el-GR"/>
        </w:rPr>
      </w:pPr>
      <w:r w:rsidRPr="00837055">
        <w:rPr>
          <w:lang w:val="el-GR"/>
        </w:rPr>
        <w:t>Άρα:</w:t>
      </w:r>
    </w:p>
    <w:p w14:paraId="6A0CF092" w14:textId="6087BAB2" w:rsidR="00837055" w:rsidRPr="00837055" w:rsidRDefault="00000000" w:rsidP="00837055">
      <m:oMathPara>
        <m:oMath>
          <m:sSub>
            <m:sSubPr>
              <m:ctrlPr>
                <w:rPr>
                  <w:rFonts w:ascii="Cambria Math" w:hAnsi="Cambria Math"/>
                  <w:i/>
                </w:rPr>
              </m:ctrlPr>
            </m:sSubPr>
            <m:e>
              <m:r>
                <w:rPr>
                  <w:rFonts w:ascii="Cambria Math" w:hAnsi="Cambria Math"/>
                </w:rPr>
                <m:t>d</m:t>
              </m:r>
            </m:e>
            <m:sub>
              <m:r>
                <w:rPr>
                  <w:rFonts w:ascii="Cambria Math" w:hAnsi="Cambria Math"/>
                </w:rPr>
                <m:t>FE</m:t>
              </m:r>
            </m:sub>
          </m:sSub>
          <m:r>
            <w:rPr>
              <w:rFonts w:ascii="Cambria Math" w:hAnsi="Cambria Math"/>
            </w:rPr>
            <m:t>=max</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min</m:t>
                  </m:r>
                </m:sub>
              </m:sSub>
              <m:sSub>
                <m:sSubPr>
                  <m:ctrlPr>
                    <w:rPr>
                      <w:rFonts w:ascii="Cambria Math" w:hAnsi="Cambria Math"/>
                      <w:i/>
                    </w:rPr>
                  </m:ctrlPr>
                </m:sSubPr>
                <m:e>
                  <m:r>
                    <w:rPr>
                      <w:rFonts w:ascii="Cambria Math" w:hAnsi="Cambria Math"/>
                    </w:rPr>
                    <m:t>,</m:t>
                  </m:r>
                </m:e>
                <m:sub>
                  <m:r>
                    <w:rPr>
                      <w:rFonts w:ascii="Cambria Math" w:hAnsi="Cambria Math"/>
                    </w:rPr>
                    <m:t>ακαθ</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min</m:t>
                  </m:r>
                </m:sub>
              </m:sSub>
              <m:sSub>
                <m:sSubPr>
                  <m:ctrlPr>
                    <w:rPr>
                      <w:rFonts w:ascii="Cambria Math" w:hAnsi="Cambria Math"/>
                      <w:i/>
                    </w:rPr>
                  </m:ctrlPr>
                </m:sSubPr>
                <m:e>
                  <m:r>
                    <w:rPr>
                      <w:rFonts w:ascii="Cambria Math" w:hAnsi="Cambria Math"/>
                    </w:rPr>
                    <m:t>,</m:t>
                  </m:r>
                </m:e>
                <m:sub>
                  <m:r>
                    <w:rPr>
                      <w:rFonts w:ascii="Cambria Math" w:hAnsi="Cambria Math"/>
                    </w:rPr>
                    <m:t>ομβρ</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ομβρ</m:t>
                  </m:r>
                </m:sub>
              </m:sSub>
              <m:r>
                <w:rPr>
                  <w:rFonts w:ascii="Cambria Math" w:hAnsi="Cambria Math"/>
                </w:rPr>
                <m:t>+1m</m:t>
              </m:r>
            </m:e>
          </m:d>
        </m:oMath>
      </m:oMathPara>
    </w:p>
    <w:p w14:paraId="0D76028F" w14:textId="2066FDC8" w:rsidR="00837055" w:rsidRPr="00837055" w:rsidRDefault="00837055" w:rsidP="00837055">
      <m:oMathPara>
        <m:oMathParaPr>
          <m:jc m:val="left"/>
        </m:oMathParaPr>
        <m:oMath>
          <m:r>
            <w:rPr>
              <w:rFonts w:ascii="Cambria Math" w:hAnsi="Cambria Math"/>
            </w:rPr>
            <m:t xml:space="preserve">                                            = max</m:t>
          </m:r>
          <m:d>
            <m:dPr>
              <m:begChr m:val="{"/>
              <m:endChr m:val="}"/>
              <m:ctrlPr>
                <w:rPr>
                  <w:rFonts w:ascii="Cambria Math" w:hAnsi="Cambria Math"/>
                  <w:i/>
                </w:rPr>
              </m:ctrlPr>
            </m:dPr>
            <m:e>
              <m:r>
                <w:rPr>
                  <w:rFonts w:ascii="Cambria Math" w:hAnsi="Cambria Math"/>
                </w:rPr>
                <m:t>2m,1m+0.8m+1m</m:t>
              </m:r>
            </m:e>
          </m:d>
        </m:oMath>
      </m:oMathPara>
    </w:p>
    <w:p w14:paraId="034CE28C" w14:textId="3DE552AF" w:rsidR="00837055" w:rsidRPr="00837055" w:rsidRDefault="00837055" w:rsidP="00837055">
      <w:pPr>
        <w:rPr>
          <w:b/>
          <w:bCs/>
        </w:rPr>
      </w:pPr>
      <m:oMathPara>
        <m:oMathParaPr>
          <m:jc m:val="left"/>
        </m:oMathParaPr>
        <m:oMath>
          <m:r>
            <w:rPr>
              <w:rFonts w:ascii="Cambria Math" w:hAnsi="Cambria Math"/>
            </w:rPr>
            <m:t xml:space="preserve">                                           </m:t>
          </m:r>
          <m:r>
            <m:rPr>
              <m:sty m:val="bi"/>
            </m:rPr>
            <w:rPr>
              <w:rFonts w:ascii="Cambria Math" w:hAnsi="Cambria Math"/>
            </w:rPr>
            <m:t>=3.8</m:t>
          </m:r>
          <m:r>
            <m:rPr>
              <m:sty m:val="bi"/>
            </m:rPr>
            <w:rPr>
              <w:rFonts w:ascii="Cambria Math" w:hAnsi="Cambria Math"/>
            </w:rPr>
            <m:t>m</m:t>
          </m:r>
        </m:oMath>
      </m:oMathPara>
    </w:p>
    <w:p w14:paraId="379BC9FC" w14:textId="77777777" w:rsidR="00837055" w:rsidRPr="00837055" w:rsidRDefault="00837055" w:rsidP="00837055">
      <w:pPr>
        <w:rPr>
          <w:i/>
        </w:rPr>
      </w:pPr>
    </w:p>
    <w:p w14:paraId="6EA09A12" w14:textId="47FB1845" w:rsidR="00837055" w:rsidRPr="00837055" w:rsidRDefault="00FE696D" w:rsidP="00837055">
      <w:pPr>
        <w:rPr>
          <w:b/>
          <w:bCs/>
          <w:u w:val="single"/>
          <w:lang w:val="el-GR"/>
        </w:rPr>
      </w:pPr>
      <w:r>
        <w:rPr>
          <w:noProof/>
        </w:rPr>
        <mc:AlternateContent>
          <mc:Choice Requires="wps">
            <w:drawing>
              <wp:anchor distT="0" distB="0" distL="114300" distR="114300" simplePos="0" relativeHeight="251689472" behindDoc="0" locked="0" layoutInCell="1" allowOverlap="1" wp14:anchorId="709107D4" wp14:editId="5FE0A3DC">
                <wp:simplePos x="0" y="0"/>
                <wp:positionH relativeFrom="page">
                  <wp:align>left</wp:align>
                </wp:positionH>
                <wp:positionV relativeFrom="paragraph">
                  <wp:posOffset>358140</wp:posOffset>
                </wp:positionV>
                <wp:extent cx="4015740" cy="678180"/>
                <wp:effectExtent l="0" t="0" r="0" b="0"/>
                <wp:wrapNone/>
                <wp:docPr id="837409626" name="Πλαίσιο κειμένου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5740" cy="678180"/>
                        </a:xfrm>
                        <a:prstGeom prst="rect">
                          <a:avLst/>
                        </a:prstGeom>
                        <a:solidFill>
                          <a:schemeClr val="lt1"/>
                        </a:solidFill>
                        <a:ln w="6350">
                          <a:noFill/>
                        </a:ln>
                      </wps:spPr>
                      <wps:txbx>
                        <w:txbxContent>
                          <w:p w14:paraId="35402C1E" w14:textId="155B14C2" w:rsidR="00837055" w:rsidRPr="00BC42B9" w:rsidRDefault="00000000" w:rsidP="00837055">
                            <w:pPr>
                              <w:pStyle w:val="a7"/>
                              <w:rPr>
                                <w:rFonts w:ascii="Times New Roman" w:eastAsiaTheme="minorEastAsia" w:hAnsi="Times New Roman" w:cs="Times New Roman"/>
                                <w:i/>
                                <w:iCs/>
                              </w:rPr>
                            </w:pPr>
                            <m:oMathPara>
                              <m:oMathParaPr>
                                <m:jc m:val="center"/>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197-193</m:t>
                                    </m:r>
                                  </m:num>
                                  <m:den>
                                    <m:r>
                                      <w:rPr>
                                        <w:rFonts w:ascii="Cambria Math" w:eastAsiaTheme="minorEastAsia" w:hAnsi="Cambria Math" w:cs="Times New Roman"/>
                                      </w:rPr>
                                      <m:t>191</m:t>
                                    </m:r>
                                  </m:den>
                                </m:f>
                                <m:r>
                                  <w:rPr>
                                    <w:rFonts w:ascii="Cambria Math" w:eastAsiaTheme="minorEastAsia" w:hAnsi="Cambria Math" w:cs="Times New Roman"/>
                                  </w:rPr>
                                  <m:t>=</m:t>
                                </m:r>
                                <m:r>
                                  <m:rPr>
                                    <m:sty m:val="bi"/>
                                  </m:rPr>
                                  <w:rPr>
                                    <w:rFonts w:ascii="Cambria Math" w:eastAsiaTheme="minorEastAsia" w:hAnsi="Cambria Math" w:cs="Times New Roman"/>
                                  </w:rPr>
                                  <m:t>0,02</m:t>
                                </m:r>
                              </m:oMath>
                            </m:oMathPara>
                          </w:p>
                          <w:p w14:paraId="79E95E1A" w14:textId="77777777" w:rsidR="00837055" w:rsidRDefault="00837055" w:rsidP="00837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9107D4" id="Πλαίσιο κειμένου 10" o:spid="_x0000_s1051" type="#_x0000_t202" style="position:absolute;margin-left:0;margin-top:28.2pt;width:316.2pt;height:53.4pt;z-index:25168947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" fillcolor="white [3201]" stroked="f" strokeweight=".5pt">
                <v:textbox>
                  <w:txbxContent>
                    <w:p w14:paraId="35402C1E" w14:textId="155B14C2" w:rsidR="00837055" w:rsidRPr="00BC42B9" w:rsidRDefault="00000000" w:rsidP="00837055">
                      <w:pPr>
                        <w:pStyle w:val="a7"/>
                        <w:rPr>
                          <w:rFonts w:ascii="Times New Roman" w:eastAsiaTheme="minorEastAsia" w:hAnsi="Times New Roman" w:cs="Times New Roman"/>
                          <w:i/>
                          <w:iCs/>
                        </w:rPr>
                      </w:pPr>
                      <m:oMathPara>
                        <m:oMathParaPr>
                          <m:jc m:val="center"/>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197-193</m:t>
                              </m:r>
                            </m:num>
                            <m:den>
                              <m:r>
                                <w:rPr>
                                  <w:rFonts w:ascii="Cambria Math" w:eastAsiaTheme="minorEastAsia" w:hAnsi="Cambria Math" w:cs="Times New Roman"/>
                                </w:rPr>
                                <m:t>191</m:t>
                              </m:r>
                            </m:den>
                          </m:f>
                          <m:r>
                            <w:rPr>
                              <w:rFonts w:ascii="Cambria Math" w:eastAsiaTheme="minorEastAsia" w:hAnsi="Cambria Math" w:cs="Times New Roman"/>
                            </w:rPr>
                            <m:t>=</m:t>
                          </m:r>
                          <m:r>
                            <m:rPr>
                              <m:sty m:val="bi"/>
                            </m:rPr>
                            <w:rPr>
                              <w:rFonts w:ascii="Cambria Math" w:eastAsiaTheme="minorEastAsia" w:hAnsi="Cambria Math" w:cs="Times New Roman"/>
                            </w:rPr>
                            <m:t>0,02</m:t>
                          </m:r>
                        </m:oMath>
                      </m:oMathPara>
                    </w:p>
                    <w:p w14:paraId="79E95E1A" w14:textId="77777777" w:rsidR="00837055" w:rsidRDefault="00837055" w:rsidP="00837055"/>
                  </w:txbxContent>
                </v:textbox>
                <w10:wrap anchorx="page"/>
              </v:shape>
            </w:pict>
          </mc:Fallback>
        </mc:AlternateContent>
      </w:r>
      <w:r w:rsidR="00837055" w:rsidRPr="00837055">
        <w:rPr>
          <w:b/>
          <w:bCs/>
          <w:u w:val="single"/>
          <w:lang w:val="el-GR"/>
        </w:rPr>
        <w:t>Βήμα 5</w:t>
      </w:r>
      <w:r w:rsidR="00837055" w:rsidRPr="00837055">
        <w:rPr>
          <w:b/>
          <w:bCs/>
          <w:u w:val="single"/>
          <w:vertAlign w:val="superscript"/>
          <w:lang w:val="el-GR"/>
        </w:rPr>
        <w:t>ο</w:t>
      </w:r>
      <w:r w:rsidR="00837055" w:rsidRPr="00837055">
        <w:rPr>
          <w:b/>
          <w:bCs/>
          <w:u w:val="single"/>
          <w:lang w:val="el-GR"/>
        </w:rPr>
        <w:t>: Υπολογισμός κλίσης εδάφους</w:t>
      </w:r>
    </w:p>
    <w:p w14:paraId="224386FF" w14:textId="59FF7CF6" w:rsidR="00837055" w:rsidRDefault="00837055" w:rsidP="00837055">
      <w:pPr>
        <w:rPr>
          <w:b/>
          <w:bCs/>
          <w:lang w:val="el-GR"/>
        </w:rPr>
      </w:pPr>
    </w:p>
    <w:p w14:paraId="107C50B8" w14:textId="77777777" w:rsidR="0058286C" w:rsidRDefault="0058286C" w:rsidP="00837055">
      <w:pPr>
        <w:rPr>
          <w:b/>
          <w:bCs/>
          <w:lang w:val="el-GR"/>
        </w:rPr>
      </w:pPr>
    </w:p>
    <w:p w14:paraId="328D3923" w14:textId="77777777" w:rsidR="0058286C" w:rsidRPr="00837055" w:rsidRDefault="0058286C" w:rsidP="00837055">
      <w:pPr>
        <w:rPr>
          <w:b/>
          <w:bCs/>
          <w:lang w:val="el-GR"/>
        </w:rPr>
      </w:pPr>
    </w:p>
    <w:p w14:paraId="139EB231" w14:textId="3FF5C06C" w:rsidR="00837055" w:rsidRPr="00837055" w:rsidRDefault="00837055" w:rsidP="00837055">
      <w:pPr>
        <w:rPr>
          <w:b/>
          <w:bCs/>
          <w:u w:val="single"/>
          <w:lang w:val="el-GR"/>
        </w:rPr>
      </w:pPr>
      <w:r w:rsidRPr="00837055">
        <w:rPr>
          <w:b/>
          <w:bCs/>
          <w:u w:val="single"/>
          <w:lang w:val="el-GR"/>
        </w:rPr>
        <w:t>Βήμα 6</w:t>
      </w:r>
      <w:r w:rsidRPr="00837055">
        <w:rPr>
          <w:b/>
          <w:bCs/>
          <w:u w:val="single"/>
          <w:vertAlign w:val="superscript"/>
          <w:lang w:val="el-GR"/>
        </w:rPr>
        <w:t>ο</w:t>
      </w:r>
      <w:r w:rsidRPr="00837055">
        <w:rPr>
          <w:b/>
          <w:bCs/>
          <w:u w:val="single"/>
          <w:lang w:val="el-GR"/>
        </w:rPr>
        <w:t xml:space="preserve">: Έλεγχος επάρκειας διαμέτρου </w:t>
      </w:r>
      <w:r w:rsidRPr="00837055">
        <w:rPr>
          <w:b/>
          <w:bCs/>
          <w:u w:val="single"/>
        </w:rPr>
        <w:t>D</w:t>
      </w:r>
      <w:r w:rsidRPr="00837055">
        <w:rPr>
          <w:b/>
          <w:bCs/>
          <w:u w:val="single"/>
          <w:lang w:val="el-GR"/>
        </w:rPr>
        <w:t>=</w:t>
      </w:r>
      <w:r w:rsidR="0022608A">
        <w:rPr>
          <w:b/>
          <w:bCs/>
          <w:u w:val="single"/>
          <w:lang w:val="el-GR"/>
        </w:rPr>
        <w:t>2</w:t>
      </w:r>
      <w:r w:rsidRPr="00837055">
        <w:rPr>
          <w:b/>
          <w:bCs/>
          <w:u w:val="single"/>
          <w:lang w:val="el-GR"/>
        </w:rPr>
        <w:t>0</w:t>
      </w:r>
      <w:r w:rsidRPr="00837055">
        <w:rPr>
          <w:b/>
          <w:bCs/>
          <w:u w:val="single"/>
        </w:rPr>
        <w:t>cm</w:t>
      </w:r>
      <w:r w:rsidRPr="00837055">
        <w:rPr>
          <w:b/>
          <w:bCs/>
          <w:u w:val="single"/>
          <w:lang w:val="el-GR"/>
        </w:rPr>
        <w:t xml:space="preserve"> και διαστασιολόγηση του αγωγού </w:t>
      </w:r>
      <m:oMath>
        <m:r>
          <m:rPr>
            <m:sty m:val="bi"/>
          </m:rPr>
          <w:rPr>
            <w:rFonts w:ascii="Cambria Math" w:hAnsi="Cambria Math"/>
            <w:u w:val="single"/>
          </w:rPr>
          <m:t>FE</m:t>
        </m:r>
      </m:oMath>
    </w:p>
    <w:p w14:paraId="4A26B534" w14:textId="61CEB25F" w:rsidR="00837055" w:rsidRPr="00837055" w:rsidRDefault="00837055" w:rsidP="00837055">
      <w:pPr>
        <w:rPr>
          <w:b/>
          <w:bCs/>
          <w:u w:val="single"/>
          <w:lang w:val="el-GR"/>
        </w:rPr>
      </w:pPr>
      <w:r w:rsidRPr="00837055">
        <w:rPr>
          <w:b/>
          <w:bCs/>
          <w:u w:val="single"/>
          <w:lang w:val="el-GR"/>
        </w:rPr>
        <w:t>Βήμα 6.1: Υπολογισμός παροχής</w:t>
      </w:r>
    </w:p>
    <w:p w14:paraId="4A025698" w14:textId="16D203DA" w:rsidR="00837055" w:rsidRPr="00837055" w:rsidRDefault="00000000" w:rsidP="00837055">
      <m:oMathPara>
        <m:oMathParaPr>
          <m:jc m:val="left"/>
        </m:oMathParaPr>
        <m:oMath>
          <m:sSubSup>
            <m:sSubSupPr>
              <m:ctrlPr>
                <w:rPr>
                  <w:rFonts w:ascii="Cambria Math" w:hAnsi="Cambria Math"/>
                  <w:i/>
                </w:rPr>
              </m:ctrlPr>
            </m:sSubSupPr>
            <m:e>
              <m:r>
                <w:rPr>
                  <w:rFonts w:ascii="Cambria Math" w:hAnsi="Cambria Math"/>
                </w:rPr>
                <m:t>Q</m:t>
              </m:r>
            </m:e>
            <m:sub>
              <m:r>
                <w:rPr>
                  <w:rFonts w:ascii="Cambria Math" w:hAnsi="Cambria Math"/>
                </w:rPr>
                <m:t>o</m:t>
              </m:r>
            </m:sub>
            <m:sup>
              <m:r>
                <w:rPr>
                  <w:rFonts w:ascii="Cambria Math" w:hAnsi="Cambria Math"/>
                </w:rPr>
                <m:t>FE</m:t>
              </m:r>
            </m:sup>
          </m:sSubSup>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o</m:t>
                  </m:r>
                </m:sub>
              </m:sSub>
            </m:den>
          </m:f>
          <m:r>
            <w:rPr>
              <w:rFonts w:ascii="Cambria Math" w:hAnsi="Cambria Math"/>
            </w:rPr>
            <m:t>*</m:t>
          </m:r>
          <m:f>
            <m:fPr>
              <m:ctrlPr>
                <w:rPr>
                  <w:rFonts w:ascii="Cambria Math" w:hAnsi="Cambria Math"/>
                  <w:i/>
                </w:rPr>
              </m:ctrlPr>
            </m:fPr>
            <m:num>
              <m:r>
                <w:rPr>
                  <w:rFonts w:ascii="Cambria Math" w:hAnsi="Cambria Math"/>
                </w:rPr>
                <m:t>π</m:t>
              </m:r>
            </m:num>
            <m:den>
              <m:sSup>
                <m:sSupPr>
                  <m:ctrlPr>
                    <w:rPr>
                      <w:rFonts w:ascii="Cambria Math" w:hAnsi="Cambria Math"/>
                      <w:i/>
                    </w:rPr>
                  </m:ctrlPr>
                </m:sSupPr>
                <m:e>
                  <m:r>
                    <w:rPr>
                      <w:rFonts w:ascii="Cambria Math" w:hAnsi="Cambria Math"/>
                    </w:rPr>
                    <m:t>4</m:t>
                  </m:r>
                </m:e>
                <m:sup>
                  <m:f>
                    <m:fPr>
                      <m:ctrlPr>
                        <w:rPr>
                          <w:rFonts w:ascii="Cambria Math" w:hAnsi="Cambria Math"/>
                          <w:i/>
                        </w:rPr>
                      </m:ctrlPr>
                    </m:fPr>
                    <m:num>
                      <m:r>
                        <w:rPr>
                          <w:rFonts w:ascii="Cambria Math" w:hAnsi="Cambria Math"/>
                        </w:rPr>
                        <m:t>5</m:t>
                      </m:r>
                    </m:num>
                    <m:den>
                      <m:r>
                        <w:rPr>
                          <w:rFonts w:ascii="Cambria Math" w:hAnsi="Cambria Math"/>
                        </w:rPr>
                        <m:t>3</m:t>
                      </m:r>
                    </m:den>
                  </m:f>
                </m:sup>
              </m:sSup>
            </m:den>
          </m:f>
          <m:r>
            <w:rPr>
              <w:rFonts w:ascii="Cambria Math" w:hAnsi="Cambria Math"/>
            </w:rPr>
            <m:t>*</m:t>
          </m:r>
          <m:sSup>
            <m:sSupPr>
              <m:ctrlPr>
                <w:rPr>
                  <w:rFonts w:ascii="Cambria Math" w:hAnsi="Cambria Math"/>
                  <w:i/>
                </w:rPr>
              </m:ctrlPr>
            </m:sSupPr>
            <m:e>
              <m:r>
                <w:rPr>
                  <w:rFonts w:ascii="Cambria Math" w:hAnsi="Cambria Math"/>
                </w:rPr>
                <m:t>D</m:t>
              </m:r>
            </m:e>
            <m:sup>
              <m:f>
                <m:fPr>
                  <m:ctrlPr>
                    <w:rPr>
                      <w:rFonts w:ascii="Cambria Math" w:hAnsi="Cambria Math"/>
                      <w:i/>
                    </w:rPr>
                  </m:ctrlPr>
                </m:fPr>
                <m:num>
                  <m:r>
                    <w:rPr>
                      <w:rFonts w:ascii="Cambria Math" w:hAnsi="Cambria Math"/>
                    </w:rPr>
                    <m:t>8</m:t>
                  </m:r>
                </m:num>
                <m:den>
                  <m:r>
                    <w:rPr>
                      <w:rFonts w:ascii="Cambria Math" w:hAnsi="Cambria Math"/>
                    </w:rPr>
                    <m:t>3</m:t>
                  </m:r>
                </m:den>
              </m:f>
            </m:sup>
          </m:sSup>
          <m:r>
            <w:rPr>
              <w:rFonts w:ascii="Cambria Math" w:hAnsi="Cambria Math"/>
            </w:rPr>
            <m:t>*</m:t>
          </m:r>
          <m:sSubSup>
            <m:sSubSupPr>
              <m:ctrlPr>
                <w:rPr>
                  <w:rFonts w:ascii="Cambria Math" w:hAnsi="Cambria Math"/>
                  <w:i/>
                </w:rPr>
              </m:ctrlPr>
            </m:sSubSupPr>
            <m:e>
              <m:r>
                <w:rPr>
                  <w:rFonts w:ascii="Cambria Math" w:hAnsi="Cambria Math"/>
                </w:rPr>
                <m:t>J</m:t>
              </m:r>
            </m:e>
            <m:sub>
              <m:r>
                <w:rPr>
                  <w:rFonts w:ascii="Cambria Math" w:hAnsi="Cambria Math"/>
                </w:rPr>
                <m:t>o</m:t>
              </m:r>
            </m:sub>
            <m: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sup>
          </m:sSubSup>
        </m:oMath>
      </m:oMathPara>
    </w:p>
    <w:p w14:paraId="56C0E2BA" w14:textId="2A8EB09C" w:rsidR="00837055" w:rsidRPr="0022608A" w:rsidRDefault="00837055" w:rsidP="00837055">
      <w:pPr>
        <w:rPr>
          <w:sz w:val="24"/>
          <w:szCs w:val="24"/>
        </w:rPr>
      </w:pPr>
      <w:r w:rsidRPr="0022608A">
        <w:rPr>
          <w:sz w:val="24"/>
          <w:szCs w:val="24"/>
          <w:lang w:val="el-GR"/>
        </w:rPr>
        <w:t xml:space="preserve"> </w:t>
      </w:r>
      <m:oMath>
        <m:r>
          <w:rPr>
            <w:rFonts w:ascii="Cambria Math" w:hAnsi="Cambria Math"/>
            <w:sz w:val="24"/>
            <w:szCs w:val="24"/>
            <w:lang w:val="el-GR"/>
          </w:rPr>
          <m:t xml:space="preserve">         </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0,015</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π</m:t>
            </m:r>
          </m:num>
          <m:den>
            <m:sSup>
              <m:sSupPr>
                <m:ctrlPr>
                  <w:rPr>
                    <w:rFonts w:ascii="Cambria Math" w:hAnsi="Cambria Math"/>
                    <w:i/>
                    <w:sz w:val="24"/>
                    <w:szCs w:val="24"/>
                  </w:rPr>
                </m:ctrlPr>
              </m:sSupPr>
              <m:e>
                <m:r>
                  <w:rPr>
                    <w:rFonts w:ascii="Cambria Math" w:hAnsi="Cambria Math"/>
                    <w:sz w:val="24"/>
                    <w:szCs w:val="24"/>
                  </w:rPr>
                  <m:t>4</m:t>
                </m:r>
              </m:e>
              <m:sup>
                <m:f>
                  <m:fPr>
                    <m:ctrlPr>
                      <w:rPr>
                        <w:rFonts w:ascii="Cambria Math" w:hAnsi="Cambria Math"/>
                        <w:i/>
                        <w:sz w:val="24"/>
                        <w:szCs w:val="24"/>
                      </w:rPr>
                    </m:ctrlPr>
                  </m:fPr>
                  <m:num>
                    <m:r>
                      <w:rPr>
                        <w:rFonts w:ascii="Cambria Math" w:hAnsi="Cambria Math"/>
                        <w:sz w:val="24"/>
                        <w:szCs w:val="24"/>
                      </w:rPr>
                      <m:t>5</m:t>
                    </m:r>
                  </m:num>
                  <m:den>
                    <m:r>
                      <w:rPr>
                        <w:rFonts w:ascii="Cambria Math" w:hAnsi="Cambria Math"/>
                        <w:sz w:val="24"/>
                        <w:szCs w:val="24"/>
                      </w:rPr>
                      <m:t>3</m:t>
                    </m:r>
                  </m:den>
                </m:f>
              </m:sup>
            </m:sSup>
          </m:den>
        </m:f>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0.2</m:t>
            </m:r>
          </m:e>
          <m:sup>
            <m:f>
              <m:fPr>
                <m:ctrlPr>
                  <w:rPr>
                    <w:rFonts w:ascii="Cambria Math" w:hAnsi="Cambria Math"/>
                    <w:i/>
                    <w:sz w:val="24"/>
                    <w:szCs w:val="24"/>
                  </w:rPr>
                </m:ctrlPr>
              </m:fPr>
              <m:num>
                <m:r>
                  <w:rPr>
                    <w:rFonts w:ascii="Cambria Math" w:hAnsi="Cambria Math"/>
                    <w:sz w:val="24"/>
                    <w:szCs w:val="24"/>
                  </w:rPr>
                  <m:t>8</m:t>
                </m:r>
              </m:num>
              <m:den>
                <m:r>
                  <w:rPr>
                    <w:rFonts w:ascii="Cambria Math" w:hAnsi="Cambria Math"/>
                    <w:sz w:val="24"/>
                    <w:szCs w:val="24"/>
                  </w:rPr>
                  <m:t>3</m:t>
                </m:r>
              </m:den>
            </m:f>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0.02</m:t>
            </m:r>
          </m:e>
          <m:sup>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p>
        </m:sSup>
      </m:oMath>
    </w:p>
    <w:p w14:paraId="40C6EDC9" w14:textId="11A812FF" w:rsidR="00837055" w:rsidRPr="00837055" w:rsidRDefault="00837055" w:rsidP="00837055">
      <w:pPr>
        <w:rPr>
          <w:lang w:val="el-GR"/>
        </w:rPr>
      </w:pPr>
      <m:oMathPara>
        <m:oMathParaPr>
          <m:jc m:val="left"/>
        </m:oMathParaPr>
        <m:oMath>
          <m:r>
            <w:rPr>
              <w:rFonts w:ascii="Cambria Math" w:hAnsi="Cambria Math"/>
              <w:lang w:val="el-GR"/>
            </w:rPr>
            <m:t xml:space="preserve">        =0,04</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lang w:val="el-GR"/>
                    </w:rPr>
                    <m:t>3</m:t>
                  </m:r>
                </m:sup>
              </m:sSup>
            </m:num>
            <m:den>
              <m:r>
                <w:rPr>
                  <w:rFonts w:ascii="Cambria Math" w:hAnsi="Cambria Math"/>
                </w:rPr>
                <m:t>s</m:t>
              </m:r>
            </m:den>
          </m:f>
          <m:r>
            <w:rPr>
              <w:rFonts w:ascii="Cambria Math" w:hAnsi="Cambria Math"/>
            </w:rPr>
            <m:t>ή 40</m:t>
          </m:r>
          <m:f>
            <m:fPr>
              <m:ctrlPr>
                <w:rPr>
                  <w:rFonts w:ascii="Cambria Math" w:hAnsi="Cambria Math"/>
                  <w:i/>
                </w:rPr>
              </m:ctrlPr>
            </m:fPr>
            <m:num>
              <m:r>
                <w:rPr>
                  <w:rFonts w:ascii="Cambria Math" w:hAnsi="Cambria Math"/>
                </w:rPr>
                <m:t>L</m:t>
              </m:r>
            </m:num>
            <m:den>
              <m:r>
                <w:rPr>
                  <w:rFonts w:ascii="Cambria Math" w:hAnsi="Cambria Math"/>
                </w:rPr>
                <m:t>S</m:t>
              </m:r>
            </m:den>
          </m:f>
        </m:oMath>
      </m:oMathPara>
    </w:p>
    <w:p w14:paraId="2A9D074C" w14:textId="77777777" w:rsidR="00837055" w:rsidRDefault="00837055" w:rsidP="00837055">
      <w:pPr>
        <w:rPr>
          <w:i/>
        </w:rPr>
      </w:pPr>
    </w:p>
    <w:p w14:paraId="46844E8B" w14:textId="77777777" w:rsidR="004A6642" w:rsidRDefault="004A6642" w:rsidP="00837055">
      <w:pPr>
        <w:rPr>
          <w:i/>
        </w:rPr>
      </w:pPr>
    </w:p>
    <w:p w14:paraId="33566C47" w14:textId="77777777" w:rsidR="004A6642" w:rsidRPr="00837055" w:rsidRDefault="004A6642" w:rsidP="00837055">
      <w:pPr>
        <w:rPr>
          <w:i/>
        </w:rPr>
      </w:pPr>
    </w:p>
    <w:p w14:paraId="23B2AC07" w14:textId="207AF6D5" w:rsidR="00837055" w:rsidRPr="00837055" w:rsidRDefault="00837055" w:rsidP="00837055">
      <w:pPr>
        <w:rPr>
          <w:b/>
          <w:bCs/>
          <w:u w:val="single"/>
          <w:lang w:val="el-GR"/>
        </w:rPr>
      </w:pPr>
      <w:r w:rsidRPr="00837055">
        <w:rPr>
          <w:b/>
          <w:bCs/>
          <w:u w:val="single"/>
          <w:lang w:val="el-GR"/>
        </w:rPr>
        <w:lastRenderedPageBreak/>
        <w:t xml:space="preserve">Βήμα </w:t>
      </w:r>
      <w:r w:rsidR="0058286C" w:rsidRPr="0058286C">
        <w:rPr>
          <w:b/>
          <w:bCs/>
          <w:u w:val="single"/>
          <w:lang w:val="el-GR"/>
        </w:rPr>
        <w:t>6</w:t>
      </w:r>
      <w:r w:rsidRPr="00837055">
        <w:rPr>
          <w:b/>
          <w:bCs/>
          <w:u w:val="single"/>
          <w:lang w:val="el-GR"/>
        </w:rPr>
        <w:t xml:space="preserve">.2: Έλεγχος μέγιστου ποσοστού πλήρωσης </w:t>
      </w:r>
    </w:p>
    <w:p w14:paraId="187E484F" w14:textId="3D9A895F" w:rsidR="00837055" w:rsidRPr="00837055" w:rsidRDefault="00000000" w:rsidP="00837055">
      <w:pPr>
        <w:rPr>
          <w:i/>
          <w:lang w:val="el-GR"/>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σχ</m:t>
                  </m:r>
                </m:sub>
                <m:sup>
                  <m:r>
                    <m:rPr>
                      <m:sty m:val="p"/>
                    </m:rPr>
                    <w:rPr>
                      <w:rFonts w:ascii="Cambria Math" w:hAnsi="Cambria Math"/>
                    </w:rPr>
                    <m:t>FE</m:t>
                  </m:r>
                </m:sup>
              </m:sSubSup>
            </m:num>
            <m:den>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FE</m:t>
                  </m:r>
                </m:sup>
              </m:sSubSup>
            </m:den>
          </m:f>
          <m:r>
            <w:rPr>
              <w:rFonts w:ascii="Cambria Math" w:hAnsi="Cambria Math"/>
              <w:lang w:val="el-GR"/>
            </w:rPr>
            <m:t>=</m:t>
          </m:r>
          <m:f>
            <m:fPr>
              <m:ctrlPr>
                <w:rPr>
                  <w:rFonts w:ascii="Cambria Math" w:hAnsi="Cambria Math"/>
                </w:rPr>
              </m:ctrlPr>
            </m:fPr>
            <m:num>
              <m:r>
                <w:rPr>
                  <w:rFonts w:ascii="Cambria Math" w:hAnsi="Cambria Math"/>
                </w:rPr>
                <m:t>7.73</m:t>
              </m:r>
              <m:f>
                <m:fPr>
                  <m:ctrlPr>
                    <w:rPr>
                      <w:rFonts w:ascii="Cambria Math" w:hAnsi="Cambria Math"/>
                      <w:i/>
                    </w:rPr>
                  </m:ctrlPr>
                </m:fPr>
                <m:num>
                  <m:r>
                    <w:rPr>
                      <w:rFonts w:ascii="Cambria Math" w:hAnsi="Cambria Math"/>
                    </w:rPr>
                    <m:t>L</m:t>
                  </m:r>
                </m:num>
                <m:den>
                  <m:r>
                    <w:rPr>
                      <w:rFonts w:ascii="Cambria Math" w:hAnsi="Cambria Math"/>
                    </w:rPr>
                    <m:t>s</m:t>
                  </m:r>
                </m:den>
              </m:f>
              <m:ctrlPr>
                <w:rPr>
                  <w:rFonts w:ascii="Cambria Math" w:hAnsi="Cambria Math"/>
                  <w:i/>
                </w:rPr>
              </m:ctrlPr>
            </m:num>
            <m:den>
              <m:r>
                <w:rPr>
                  <w:rFonts w:ascii="Cambria Math" w:hAnsi="Cambria Math"/>
                  <w:lang w:val="el-GR"/>
                </w:rPr>
                <m:t>40</m:t>
              </m:r>
              <m:f>
                <m:fPr>
                  <m:ctrlPr>
                    <w:rPr>
                      <w:rFonts w:ascii="Cambria Math" w:hAnsi="Cambria Math"/>
                      <w:i/>
                    </w:rPr>
                  </m:ctrlPr>
                </m:fPr>
                <m:num>
                  <m:r>
                    <w:rPr>
                      <w:rFonts w:ascii="Cambria Math" w:hAnsi="Cambria Math"/>
                    </w:rPr>
                    <m:t>L</m:t>
                  </m:r>
                </m:num>
                <m:den>
                  <m:r>
                    <w:rPr>
                      <w:rFonts w:ascii="Cambria Math" w:hAnsi="Cambria Math"/>
                    </w:rPr>
                    <m:t>s</m:t>
                  </m:r>
                </m:den>
              </m:f>
              <m:ctrlPr>
                <w:rPr>
                  <w:rFonts w:ascii="Cambria Math" w:hAnsi="Cambria Math"/>
                  <w:i/>
                </w:rPr>
              </m:ctrlPr>
            </m:den>
          </m:f>
          <m:r>
            <w:rPr>
              <w:rFonts w:ascii="Cambria Math" w:hAnsi="Cambria Math"/>
              <w:lang w:val="el-GR"/>
            </w:rPr>
            <m:t>=</m:t>
          </m:r>
          <m:r>
            <m:rPr>
              <m:sty m:val="bi"/>
            </m:rPr>
            <w:rPr>
              <w:rFonts w:ascii="Cambria Math" w:hAnsi="Cambria Math"/>
              <w:lang w:val="el-GR"/>
            </w:rPr>
            <m:t>0.19</m:t>
          </m:r>
        </m:oMath>
      </m:oMathPara>
    </w:p>
    <w:p w14:paraId="67AF8E3A" w14:textId="7C3025F1" w:rsidR="0058286C" w:rsidRPr="00837055" w:rsidRDefault="00837055" w:rsidP="00837055">
      <w:pPr>
        <w:rPr>
          <w:lang w:val="el-GR"/>
        </w:rPr>
      </w:pPr>
      <w:r w:rsidRPr="00837055">
        <w:rPr>
          <w:lang w:val="el-GR"/>
        </w:rPr>
        <w:t xml:space="preserve">Ακολούθως, πρέπει να βρεθεί ο λόγος πλήρωσης </w:t>
      </w:r>
      <m:oMath>
        <m:d>
          <m:dPr>
            <m:ctrlPr>
              <w:rPr>
                <w:rFonts w:ascii="Cambria Math" w:hAnsi="Cambria Math"/>
                <w:i/>
                <w:lang w:val="el-GR"/>
              </w:rPr>
            </m:ctrlPr>
          </m:dPr>
          <m:e>
            <m:f>
              <m:fPr>
                <m:ctrlPr>
                  <w:rPr>
                    <w:rFonts w:ascii="Cambria Math" w:hAnsi="Cambria Math"/>
                    <w:i/>
                  </w:rPr>
                </m:ctrlPr>
              </m:fPr>
              <m:num>
                <m:r>
                  <w:rPr>
                    <w:rFonts w:ascii="Cambria Math" w:hAnsi="Cambria Math"/>
                  </w:rPr>
                  <m:t>y</m:t>
                </m:r>
              </m:num>
              <m:den>
                <m:r>
                  <w:rPr>
                    <w:rFonts w:ascii="Cambria Math" w:hAnsi="Cambria Math"/>
                  </w:rPr>
                  <m:t>D</m:t>
                </m:r>
              </m:den>
            </m:f>
          </m:e>
        </m:d>
      </m:oMath>
      <w:r w:rsidRPr="00837055">
        <w:rPr>
          <w:lang w:val="el-GR"/>
        </w:rPr>
        <w:t xml:space="preserve">  από το νομογράφημα που παρουσιάζεται αμέσως μετά και πρέπει να είναι μικρότερος από 0.5 βάση με τις προδιαγραφές του Π.Δ 696/1974 για αγωγούς ακαθάρτων.</w:t>
      </w:r>
    </w:p>
    <w:p w14:paraId="491833DE" w14:textId="77777777" w:rsidR="00837055" w:rsidRPr="00837055" w:rsidRDefault="00837055" w:rsidP="00837055">
      <w:pPr>
        <w:rPr>
          <w:lang w:val="el-GR"/>
        </w:rPr>
      </w:pPr>
      <w:r w:rsidRPr="00837055">
        <w:rPr>
          <w:noProof/>
        </w:rPr>
        <w:drawing>
          <wp:anchor distT="0" distB="0" distL="114300" distR="114300" simplePos="0" relativeHeight="251705856" behindDoc="1" locked="0" layoutInCell="1" allowOverlap="1" wp14:anchorId="32731ECB" wp14:editId="76C1C452">
            <wp:simplePos x="0" y="0"/>
            <wp:positionH relativeFrom="column">
              <wp:posOffset>577003</wp:posOffset>
            </wp:positionH>
            <wp:positionV relativeFrom="paragraph">
              <wp:posOffset>31327</wp:posOffset>
            </wp:positionV>
            <wp:extent cx="4156364" cy="2869676"/>
            <wp:effectExtent l="0" t="0" r="0" b="6985"/>
            <wp:wrapNone/>
            <wp:docPr id="136696585" name="Εικόνα 13669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8AB0F4" w14:textId="77777777" w:rsidR="00837055" w:rsidRPr="00837055" w:rsidRDefault="00837055" w:rsidP="00837055">
      <w:pPr>
        <w:rPr>
          <w:lang w:val="el-GR"/>
        </w:rPr>
      </w:pPr>
    </w:p>
    <w:p w14:paraId="23B34A4C" w14:textId="77777777" w:rsidR="00837055" w:rsidRPr="00837055" w:rsidRDefault="00837055" w:rsidP="00837055">
      <w:pPr>
        <w:rPr>
          <w:lang w:val="el-GR"/>
        </w:rPr>
      </w:pPr>
    </w:p>
    <w:p w14:paraId="30360E4B" w14:textId="77777777" w:rsidR="00837055" w:rsidRPr="00837055" w:rsidRDefault="00837055" w:rsidP="00837055">
      <w:pPr>
        <w:rPr>
          <w:b/>
          <w:bCs/>
          <w:lang w:val="el-GR"/>
        </w:rPr>
      </w:pPr>
    </w:p>
    <w:p w14:paraId="24CF0E11" w14:textId="77777777" w:rsidR="00837055" w:rsidRPr="00837055" w:rsidRDefault="00837055" w:rsidP="00837055">
      <w:pPr>
        <w:rPr>
          <w:b/>
          <w:bCs/>
          <w:lang w:val="el-GR"/>
        </w:rPr>
      </w:pPr>
    </w:p>
    <w:p w14:paraId="365B6C35" w14:textId="77777777" w:rsidR="00837055" w:rsidRPr="00837055" w:rsidRDefault="00837055" w:rsidP="00837055">
      <w:pPr>
        <w:rPr>
          <w:b/>
          <w:bCs/>
          <w:lang w:val="el-GR"/>
        </w:rPr>
      </w:pPr>
    </w:p>
    <w:p w14:paraId="6C52F269" w14:textId="5E0FD002" w:rsidR="00837055" w:rsidRPr="00837055" w:rsidRDefault="00FE696D" w:rsidP="00837055">
      <w:pPr>
        <w:rPr>
          <w:b/>
          <w:bCs/>
          <w:lang w:val="el-GR"/>
        </w:rPr>
      </w:pPr>
      <w:r>
        <w:rPr>
          <w:noProof/>
        </w:rPr>
        <mc:AlternateContent>
          <mc:Choice Requires="wps">
            <w:drawing>
              <wp:anchor distT="0" distB="0" distL="114300" distR="114300" simplePos="0" relativeHeight="251691520" behindDoc="0" locked="0" layoutInCell="1" allowOverlap="1" wp14:anchorId="29F1BD01" wp14:editId="40642C99">
                <wp:simplePos x="0" y="0"/>
                <wp:positionH relativeFrom="margin">
                  <wp:posOffset>934720</wp:posOffset>
                </wp:positionH>
                <wp:positionV relativeFrom="paragraph">
                  <wp:posOffset>55880</wp:posOffset>
                </wp:positionV>
                <wp:extent cx="506730" cy="3175"/>
                <wp:effectExtent l="0" t="0" r="7620" b="15875"/>
                <wp:wrapNone/>
                <wp:docPr id="2078406075" name="Ευθεία γραμμή σύνδεσης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6730" cy="317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436803B" id="Ευθεία γραμμή σύνδεσης 9" o:spid="_x0000_s1026" style="position:absolute;flip:x;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3.6pt,4.4pt" to="113.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" strokecolor="#4472c4 [3204]"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90496" behindDoc="0" locked="0" layoutInCell="1" allowOverlap="1" wp14:anchorId="1153E982" wp14:editId="05D3E337">
                <wp:simplePos x="0" y="0"/>
                <wp:positionH relativeFrom="margin">
                  <wp:posOffset>1446530</wp:posOffset>
                </wp:positionH>
                <wp:positionV relativeFrom="paragraph">
                  <wp:posOffset>52705</wp:posOffset>
                </wp:positionV>
                <wp:extent cx="7620" cy="858520"/>
                <wp:effectExtent l="0" t="0" r="11430" b="17780"/>
                <wp:wrapNone/>
                <wp:docPr id="87066844"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85852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14B4BC0" id="Ευθεία γραμμή σύνδεσης 8" o:spid="_x0000_s1026" style="position:absolute;flip:x;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3.9pt,4.15pt" to="114.5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" strokecolor="#4472c4 [3204]" strokeweight="1.5pt">
                <v:stroke joinstyle="miter"/>
                <o:lock v:ext="edit" shapetype="f"/>
                <w10:wrap anchorx="margin"/>
              </v:line>
            </w:pict>
          </mc:Fallback>
        </mc:AlternateContent>
      </w:r>
    </w:p>
    <w:p w14:paraId="452A9916" w14:textId="41097E80" w:rsidR="00837055" w:rsidRPr="00837055" w:rsidRDefault="00837055" w:rsidP="00837055">
      <w:pPr>
        <w:rPr>
          <w:b/>
          <w:bCs/>
          <w:lang w:val="el-GR"/>
        </w:rPr>
      </w:pPr>
    </w:p>
    <w:p w14:paraId="0E3FAD0C" w14:textId="0886B697" w:rsidR="00837055" w:rsidRPr="00837055" w:rsidRDefault="00837055" w:rsidP="00837055">
      <w:pPr>
        <w:rPr>
          <w:b/>
          <w:bCs/>
          <w:lang w:val="el-GR"/>
        </w:rPr>
      </w:pPr>
    </w:p>
    <w:p w14:paraId="428AE16F" w14:textId="77777777" w:rsidR="0058286C" w:rsidRDefault="0058286C" w:rsidP="00837055">
      <w:pPr>
        <w:rPr>
          <w:b/>
          <w:bCs/>
          <w:lang w:val="el-GR"/>
        </w:rPr>
      </w:pPr>
    </w:p>
    <w:p w14:paraId="085FEAC0" w14:textId="0378D401" w:rsidR="0058286C" w:rsidRDefault="0058286C" w:rsidP="00837055">
      <w:pPr>
        <w:rPr>
          <w:b/>
          <w:bCs/>
          <w:lang w:val="el-GR"/>
        </w:rPr>
      </w:pPr>
      <w:r w:rsidRPr="00837055">
        <w:rPr>
          <w:noProof/>
        </w:rPr>
        <w:drawing>
          <wp:anchor distT="0" distB="0" distL="114300" distR="114300" simplePos="0" relativeHeight="251709952" behindDoc="0" locked="0" layoutInCell="1" allowOverlap="1" wp14:anchorId="75A07D2A" wp14:editId="2D565DB1">
            <wp:simplePos x="0" y="0"/>
            <wp:positionH relativeFrom="column">
              <wp:posOffset>3211195</wp:posOffset>
            </wp:positionH>
            <wp:positionV relativeFrom="paragraph">
              <wp:posOffset>225214</wp:posOffset>
            </wp:positionV>
            <wp:extent cx="251460" cy="213360"/>
            <wp:effectExtent l="0" t="0" r="0" b="0"/>
            <wp:wrapNone/>
            <wp:docPr id="73800549" name="Εικόνα 7380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9B3D74" w14:textId="5ACF7C7E" w:rsidR="00837055" w:rsidRPr="00837055" w:rsidRDefault="00837055" w:rsidP="00837055">
      <w:pPr>
        <w:rPr>
          <w:b/>
          <w:bCs/>
          <w:lang w:val="el-GR"/>
        </w:rPr>
      </w:pPr>
      <w:r w:rsidRPr="00837055">
        <w:rPr>
          <w:b/>
          <w:bCs/>
          <w:lang w:val="el-GR"/>
        </w:rPr>
        <w:t>Από νομογράφημα ο λόγος πλήρωσης ισούται με 0.</w:t>
      </w:r>
      <w:r w:rsidR="0022608A">
        <w:rPr>
          <w:b/>
          <w:bCs/>
          <w:lang w:val="el-GR"/>
        </w:rPr>
        <w:t>34</w:t>
      </w:r>
    </w:p>
    <w:p w14:paraId="2A91685A" w14:textId="77777777" w:rsidR="00837055" w:rsidRPr="00837055" w:rsidRDefault="00837055" w:rsidP="00837055">
      <w:pPr>
        <w:rPr>
          <w:b/>
          <w:bCs/>
          <w:u w:val="single"/>
          <w:lang w:val="el-GR"/>
        </w:rPr>
      </w:pPr>
      <w:r w:rsidRPr="00837055">
        <w:rPr>
          <w:b/>
          <w:bCs/>
          <w:u w:val="single"/>
          <w:lang w:val="el-GR"/>
        </w:rPr>
        <w:t>Βήμα 3.2: Έλεγχος μέγιστης ταχύτητας</w:t>
      </w:r>
    </w:p>
    <w:p w14:paraId="275D1D0A" w14:textId="77777777" w:rsidR="00837055" w:rsidRPr="00837055" w:rsidRDefault="00837055" w:rsidP="00837055">
      <w:pPr>
        <w:rPr>
          <w:lang w:val="el-GR"/>
        </w:rPr>
      </w:pPr>
      <w:r w:rsidRPr="00837055">
        <w:rPr>
          <w:lang w:val="el-GR"/>
        </w:rPr>
        <w:t xml:space="preserve"> Για τον έλεγχο της μέγιστη ταχύτητας γίνεται μέσω του λόγου της ταχύτητας σχεδιασμού προς την ταχύτητα ροής.</w:t>
      </w:r>
    </w:p>
    <w:p w14:paraId="3A2FC207" w14:textId="77777777" w:rsidR="00837055" w:rsidRPr="00837055" w:rsidRDefault="00837055" w:rsidP="00837055">
      <w:pPr>
        <w:rPr>
          <w:lang w:val="el-GR"/>
        </w:rPr>
      </w:pPr>
    </w:p>
    <w:p w14:paraId="131E9BB6" w14:textId="713C951A" w:rsidR="00837055" w:rsidRPr="0083705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p"/>
                    </m:rPr>
                    <w:rPr>
                      <w:rFonts w:ascii="Cambria Math" w:hAnsi="Cambria Math"/>
                    </w:rPr>
                    <m:t>FE</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p"/>
                    </m:rPr>
                    <w:rPr>
                      <w:rFonts w:ascii="Cambria Math" w:hAnsi="Cambria Math"/>
                    </w:rPr>
                    <m:t>FE</m:t>
                  </m:r>
                </m:sup>
              </m:sSubSup>
            </m:den>
          </m:f>
        </m:oMath>
      </m:oMathPara>
    </w:p>
    <w:p w14:paraId="1848508A" w14:textId="77777777" w:rsidR="00837055" w:rsidRPr="00837055" w:rsidRDefault="00837055" w:rsidP="00837055">
      <w:pPr>
        <w:rPr>
          <w:i/>
          <w:lang w:val="el-GR"/>
        </w:rPr>
      </w:pPr>
      <w:r w:rsidRPr="00837055">
        <w:rPr>
          <w:i/>
          <w:lang w:val="el-GR"/>
        </w:rPr>
        <w:t>Όπου</w:t>
      </w:r>
    </w:p>
    <w:p w14:paraId="2946732F" w14:textId="33206DD2" w:rsidR="00837055" w:rsidRPr="00837055" w:rsidRDefault="00000000" w:rsidP="00837055">
      <w:pPr>
        <w:rPr>
          <w:i/>
        </w:rPr>
      </w:pPr>
      <m:oMathPara>
        <m:oMathParaPr>
          <m:jc m:val="left"/>
        </m:oMathParaPr>
        <m:oMath>
          <m:sSubSup>
            <m:sSubSupPr>
              <m:ctrlPr>
                <w:rPr>
                  <w:rFonts w:ascii="Cambria Math" w:hAnsi="Cambria Math"/>
                  <w:i/>
                </w:rPr>
              </m:ctrlPr>
            </m:sSubSupPr>
            <m:e>
              <m:r>
                <w:rPr>
                  <w:rFonts w:ascii="Cambria Math" w:hAnsi="Cambria Math"/>
                </w:rPr>
                <m:t>V</m:t>
              </m:r>
            </m:e>
            <m:sub>
              <m:r>
                <w:rPr>
                  <w:rFonts w:ascii="Cambria Math" w:hAnsi="Cambria Math"/>
                  <w:lang w:val="el-GR"/>
                </w:rPr>
                <m:t>0</m:t>
              </m:r>
            </m:sub>
            <m:sup>
              <m:r>
                <m:rPr>
                  <m:sty m:val="p"/>
                </m:rPr>
                <w:rPr>
                  <w:rFonts w:ascii="Cambria Math" w:hAnsi="Cambria Math"/>
                </w:rPr>
                <m:t>FE</m:t>
              </m:r>
            </m:sup>
          </m:sSubSup>
          <m:r>
            <w:rPr>
              <w:rFonts w:ascii="Cambria Math" w:hAnsi="Cambria Math"/>
              <w:lang w:val="el-GR"/>
            </w:rPr>
            <m:t>=</m:t>
          </m:r>
          <m:f>
            <m:fPr>
              <m:ctrlPr>
                <w:rPr>
                  <w:rFonts w:ascii="Cambria Math" w:hAnsi="Cambria Math"/>
                  <w:i/>
                </w:rPr>
              </m:ctrlPr>
            </m:fPr>
            <m:num>
              <m:d>
                <m:dPr>
                  <m:ctrlPr>
                    <w:rPr>
                      <w:rFonts w:ascii="Cambria Math" w:hAnsi="Cambria Math"/>
                      <w:i/>
                    </w:rPr>
                  </m:ctrlPr>
                </m:dPr>
                <m:e>
                  <m:r>
                    <w:rPr>
                      <w:rFonts w:ascii="Cambria Math" w:hAnsi="Cambria Math"/>
                      <w:lang w:val="el-GR"/>
                    </w:rPr>
                    <m:t>4*</m:t>
                  </m:r>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FE</m:t>
                      </m:r>
                    </m:sup>
                  </m:sSubSup>
                </m:e>
              </m:d>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rPr>
                    <m:t>D</m:t>
                  </m:r>
                </m:e>
                <m:sup>
                  <m:r>
                    <w:rPr>
                      <w:rFonts w:ascii="Cambria Math" w:hAnsi="Cambria Math"/>
                      <w:lang w:val="el-GR"/>
                    </w:rPr>
                    <m:t>2</m:t>
                  </m:r>
                </m:sup>
              </m:sSup>
            </m:den>
          </m:f>
        </m:oMath>
      </m:oMathPara>
    </w:p>
    <w:p w14:paraId="0EBD9CA2" w14:textId="77777777" w:rsidR="00837055" w:rsidRPr="00837055" w:rsidRDefault="00837055" w:rsidP="00837055">
      <w:pPr>
        <w:rPr>
          <w:i/>
          <w:lang w:val="el-GR"/>
        </w:rPr>
      </w:pPr>
    </w:p>
    <w:p w14:paraId="1B2E9C11" w14:textId="26337135" w:rsidR="00837055" w:rsidRPr="00837055" w:rsidRDefault="00837055" w:rsidP="00837055">
      <w:pPr>
        <w:rPr>
          <w:i/>
          <w:lang w:val="el-GR"/>
        </w:rPr>
      </w:pPr>
      <m:oMathPara>
        <m:oMathParaPr>
          <m:jc m:val="left"/>
        </m:oMathParaPr>
        <m:oMath>
          <m:r>
            <w:rPr>
              <w:rFonts w:ascii="Cambria Math" w:hAnsi="Cambria Math"/>
              <w:lang w:val="el-GR"/>
            </w:rPr>
            <m:t xml:space="preserve">        =</m:t>
          </m:r>
          <m:f>
            <m:fPr>
              <m:ctrlPr>
                <w:rPr>
                  <w:rFonts w:ascii="Cambria Math" w:hAnsi="Cambria Math"/>
                  <w:i/>
                </w:rPr>
              </m:ctrlPr>
            </m:fPr>
            <m:num>
              <m:r>
                <w:rPr>
                  <w:rFonts w:ascii="Cambria Math" w:hAnsi="Cambria Math"/>
                  <w:lang w:val="el-GR"/>
                </w:rPr>
                <m:t>4*0.04</m:t>
              </m:r>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lang w:val="el-GR"/>
                    </w:rPr>
                    <m:t>0.2</m:t>
                  </m:r>
                </m:e>
                <m:sup>
                  <m:r>
                    <w:rPr>
                      <w:rFonts w:ascii="Cambria Math" w:hAnsi="Cambria Math"/>
                      <w:lang w:val="el-GR"/>
                    </w:rPr>
                    <m:t>2</m:t>
                  </m:r>
                </m:sup>
              </m:sSup>
            </m:den>
          </m:f>
        </m:oMath>
      </m:oMathPara>
    </w:p>
    <w:p w14:paraId="6625E7E7" w14:textId="73C2E8A1" w:rsidR="00837055" w:rsidRPr="0022608A" w:rsidRDefault="00837055" w:rsidP="00837055">
      <w:pPr>
        <w:rPr>
          <w:b/>
          <w:bCs/>
          <w:i/>
        </w:rPr>
      </w:pPr>
      <m:oMathPara>
        <m:oMathParaPr>
          <m:jc m:val="left"/>
        </m:oMathParaPr>
        <m:oMath>
          <m:r>
            <w:rPr>
              <w:rFonts w:ascii="Cambria Math" w:hAnsi="Cambria Math"/>
              <w:lang w:val="el-GR"/>
            </w:rPr>
            <w:lastRenderedPageBreak/>
            <m:t xml:space="preserve">        </m:t>
          </m:r>
          <m:r>
            <m:rPr>
              <m:sty m:val="bi"/>
            </m:rPr>
            <w:rPr>
              <w:rFonts w:ascii="Cambria Math" w:hAnsi="Cambria Math"/>
              <w:lang w:val="el-GR"/>
            </w:rPr>
            <m:t>=1.27</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573E7DCE" w14:textId="77777777" w:rsidR="00837055" w:rsidRDefault="00837055" w:rsidP="00837055">
      <w:pPr>
        <w:rPr>
          <w:iCs/>
          <w:lang w:val="el-GR"/>
        </w:rPr>
      </w:pPr>
      <w:r w:rsidRPr="00837055">
        <w:rPr>
          <w:iCs/>
          <w:lang w:val="el-GR"/>
        </w:rPr>
        <w:t>Στη συνέχεια, για να υπολογιστεί η ταχύτητα σχεδιασμού γίνεται ξανά η χρήση του νομογραφήματος με την χρήση του λόγου πλήρωσης που βρέθηκε στο προηγούμενο βήμα (βήμα 3.2)</w:t>
      </w:r>
    </w:p>
    <w:p w14:paraId="7D7FEE9E" w14:textId="77777777" w:rsidR="0058286C" w:rsidRPr="00837055" w:rsidRDefault="0058286C" w:rsidP="00837055">
      <w:pPr>
        <w:rPr>
          <w:iCs/>
          <w:lang w:val="el-GR"/>
        </w:rPr>
      </w:pPr>
    </w:p>
    <w:p w14:paraId="136D2F77" w14:textId="77777777" w:rsidR="00837055" w:rsidRPr="00837055" w:rsidRDefault="00837055" w:rsidP="00837055">
      <w:pPr>
        <w:rPr>
          <w:iCs/>
          <w:lang w:val="el-GR"/>
        </w:rPr>
      </w:pPr>
      <w:r w:rsidRPr="00837055">
        <w:rPr>
          <w:noProof/>
        </w:rPr>
        <w:drawing>
          <wp:anchor distT="0" distB="0" distL="114300" distR="114300" simplePos="0" relativeHeight="251707904" behindDoc="1" locked="0" layoutInCell="1" allowOverlap="1" wp14:anchorId="67F86B56" wp14:editId="3ABC25D2">
            <wp:simplePos x="0" y="0"/>
            <wp:positionH relativeFrom="margin">
              <wp:align>center</wp:align>
            </wp:positionH>
            <wp:positionV relativeFrom="paragraph">
              <wp:posOffset>6439</wp:posOffset>
            </wp:positionV>
            <wp:extent cx="4156364" cy="2869676"/>
            <wp:effectExtent l="0" t="0" r="0" b="6985"/>
            <wp:wrapNone/>
            <wp:docPr id="1008291598" name="Εικόνα 100829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C2A3B9" w14:textId="77777777" w:rsidR="00837055" w:rsidRPr="00837055" w:rsidRDefault="00837055" w:rsidP="00837055">
      <w:pPr>
        <w:rPr>
          <w:lang w:val="el-GR"/>
        </w:rPr>
      </w:pPr>
    </w:p>
    <w:p w14:paraId="6C0FD296" w14:textId="77777777" w:rsidR="00837055" w:rsidRPr="00837055" w:rsidRDefault="00837055" w:rsidP="00837055">
      <w:pPr>
        <w:rPr>
          <w:lang w:val="el-GR"/>
        </w:rPr>
      </w:pPr>
    </w:p>
    <w:p w14:paraId="360EB14A" w14:textId="77777777" w:rsidR="00837055" w:rsidRPr="00837055" w:rsidRDefault="00837055" w:rsidP="00837055">
      <w:pPr>
        <w:rPr>
          <w:lang w:val="el-GR"/>
        </w:rPr>
      </w:pPr>
    </w:p>
    <w:p w14:paraId="6CB433D4" w14:textId="77777777" w:rsidR="00837055" w:rsidRPr="00837055" w:rsidRDefault="00837055" w:rsidP="00837055">
      <w:pPr>
        <w:rPr>
          <w:lang w:val="el-GR"/>
        </w:rPr>
      </w:pPr>
    </w:p>
    <w:p w14:paraId="583544F3" w14:textId="4CB0840B" w:rsidR="00837055" w:rsidRPr="00837055" w:rsidRDefault="00837055" w:rsidP="00837055">
      <w:pPr>
        <w:rPr>
          <w:lang w:val="el-GR"/>
        </w:rPr>
      </w:pPr>
    </w:p>
    <w:p w14:paraId="0EA2FEB7" w14:textId="114D2E3E" w:rsidR="00837055" w:rsidRPr="00837055" w:rsidRDefault="00FE696D" w:rsidP="00837055">
      <w:pPr>
        <w:rPr>
          <w:lang w:val="el-GR"/>
        </w:rPr>
      </w:pPr>
      <w:r>
        <w:rPr>
          <w:noProof/>
        </w:rPr>
        <mc:AlternateContent>
          <mc:Choice Requires="wps">
            <w:drawing>
              <wp:anchor distT="0" distB="0" distL="114300" distR="114300" simplePos="0" relativeHeight="251694592" behindDoc="0" locked="0" layoutInCell="1" allowOverlap="1" wp14:anchorId="4598720E" wp14:editId="6BAAC4CF">
                <wp:simplePos x="0" y="0"/>
                <wp:positionH relativeFrom="margin">
                  <wp:posOffset>2827020</wp:posOffset>
                </wp:positionH>
                <wp:positionV relativeFrom="paragraph">
                  <wp:posOffset>14605</wp:posOffset>
                </wp:positionV>
                <wp:extent cx="0" cy="887095"/>
                <wp:effectExtent l="17145" t="13970" r="11430" b="13335"/>
                <wp:wrapNone/>
                <wp:docPr id="191800689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87095"/>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CBD3024" id="Line 9" o:spid="_x0000_s1026" style="position:absolute;flip:x;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2.6pt,1.15pt" to="222.6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" strokecolor="black [3200]" strokeweight="1.5pt">
                <v:stroke joinstyle="miter"/>
                <w10:wrap anchorx="margin"/>
              </v:line>
            </w:pict>
          </mc:Fallback>
        </mc:AlternateContent>
      </w:r>
      <w:r>
        <w:rPr>
          <w:noProof/>
        </w:rPr>
        <mc:AlternateContent>
          <mc:Choice Requires="wps">
            <w:drawing>
              <wp:anchor distT="0" distB="0" distL="114300" distR="114300" simplePos="0" relativeHeight="251693568" behindDoc="0" locked="0" layoutInCell="1" allowOverlap="1" wp14:anchorId="0453942C" wp14:editId="2D148C3E">
                <wp:simplePos x="0" y="0"/>
                <wp:positionH relativeFrom="column">
                  <wp:posOffset>1005205</wp:posOffset>
                </wp:positionH>
                <wp:positionV relativeFrom="paragraph">
                  <wp:posOffset>20955</wp:posOffset>
                </wp:positionV>
                <wp:extent cx="1821815" cy="0"/>
                <wp:effectExtent l="14605" t="10795" r="11430" b="17780"/>
                <wp:wrapNone/>
                <wp:docPr id="158711871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815" cy="0"/>
                        </a:xfrm>
                        <a:prstGeom prst="line">
                          <a:avLst/>
                        </a:prstGeom>
                        <a:noFill/>
                        <a:ln w="190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7E76F07" id="Line 10"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5pt,1.65pt" to="22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" strokecolor="black [3200]" strokeweight="1.5pt">
                <v:stroke joinstyle="miter"/>
              </v:line>
            </w:pict>
          </mc:Fallback>
        </mc:AlternateContent>
      </w:r>
    </w:p>
    <w:p w14:paraId="1E125D31" w14:textId="34934DBD" w:rsidR="00837055" w:rsidRPr="00837055" w:rsidRDefault="00837055" w:rsidP="00837055">
      <w:pPr>
        <w:rPr>
          <w:lang w:val="el-GR"/>
        </w:rPr>
      </w:pPr>
    </w:p>
    <w:p w14:paraId="418DE8CF" w14:textId="04161EE1" w:rsidR="00837055" w:rsidRPr="00837055" w:rsidRDefault="00837055" w:rsidP="00837055">
      <w:pPr>
        <w:rPr>
          <w:lang w:val="el-GR"/>
        </w:rPr>
      </w:pPr>
    </w:p>
    <w:p w14:paraId="7C291607" w14:textId="5CAEFF5B" w:rsidR="00837055" w:rsidRPr="00837055" w:rsidRDefault="00837055" w:rsidP="00837055">
      <w:pPr>
        <w:rPr>
          <w:lang w:val="el-GR"/>
        </w:rPr>
      </w:pPr>
    </w:p>
    <w:p w14:paraId="6B8B6DB3" w14:textId="77777777" w:rsidR="00837055" w:rsidRPr="00837055" w:rsidRDefault="00837055" w:rsidP="00837055">
      <w:pPr>
        <w:rPr>
          <w:lang w:val="el-GR"/>
        </w:rPr>
      </w:pPr>
    </w:p>
    <w:p w14:paraId="5EFC6C87" w14:textId="77777777" w:rsidR="00837055" w:rsidRPr="00837055" w:rsidRDefault="00837055" w:rsidP="00837055">
      <w:pPr>
        <w:rPr>
          <w:lang w:val="el-GR"/>
        </w:rPr>
      </w:pPr>
      <w:r w:rsidRPr="00837055">
        <w:rPr>
          <w:noProof/>
        </w:rPr>
        <w:drawing>
          <wp:anchor distT="0" distB="0" distL="114300" distR="114300" simplePos="0" relativeHeight="251708928" behindDoc="0" locked="0" layoutInCell="1" allowOverlap="1" wp14:anchorId="3C1B0564" wp14:editId="5F03BC29">
            <wp:simplePos x="0" y="0"/>
            <wp:positionH relativeFrom="column">
              <wp:posOffset>4737678</wp:posOffset>
            </wp:positionH>
            <wp:positionV relativeFrom="paragraph">
              <wp:posOffset>321830</wp:posOffset>
            </wp:positionV>
            <wp:extent cx="251460" cy="213741"/>
            <wp:effectExtent l="0" t="0" r="0" b="0"/>
            <wp:wrapNone/>
            <wp:docPr id="1413376663" name="Εικόνα 141337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lang w:val="el-GR"/>
        </w:rPr>
        <w:t>Άρα</w:t>
      </w:r>
    </w:p>
    <w:p w14:paraId="14DC64AB" w14:textId="2A0CB717" w:rsidR="00837055" w:rsidRPr="0083705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p"/>
                    </m:rPr>
                    <w:rPr>
                      <w:rFonts w:ascii="Cambria Math" w:hAnsi="Cambria Math"/>
                    </w:rPr>
                    <m:t>FE</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p"/>
                    </m:rPr>
                    <w:rPr>
                      <w:rFonts w:ascii="Cambria Math" w:hAnsi="Cambria Math"/>
                    </w:rPr>
                    <m:t>FE</m:t>
                  </m:r>
                </m:sup>
              </m:sSubSup>
            </m:den>
          </m:f>
          <m:r>
            <w:rPr>
              <w:rFonts w:ascii="Cambria Math" w:hAnsi="Cambria Math"/>
            </w:rPr>
            <m:t>=0,59⇒</m:t>
          </m:r>
          <m:sSubSup>
            <m:sSubSupPr>
              <m:ctrlPr>
                <w:rPr>
                  <w:rFonts w:ascii="Cambria Math" w:hAnsi="Cambria Math"/>
                  <w:i/>
                </w:rPr>
              </m:ctrlPr>
            </m:sSubSupPr>
            <m:e>
              <m:r>
                <w:rPr>
                  <w:rFonts w:ascii="Cambria Math" w:hAnsi="Cambria Math"/>
                </w:rPr>
                <m:t>V</m:t>
              </m:r>
            </m:e>
            <m:sub>
              <m: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r>
            <w:rPr>
              <w:rFonts w:ascii="Cambria Math" w:hAnsi="Cambria Math"/>
            </w:rPr>
            <m:t>=1.27*0.65⇒</m:t>
          </m:r>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p"/>
                </m:rPr>
                <w:rPr>
                  <w:rFonts w:ascii="Cambria Math" w:hAnsi="Cambria Math"/>
                </w:rPr>
                <m:t>C</m:t>
              </m:r>
              <m:r>
                <m:rPr>
                  <m:sty m:val="p"/>
                </m:rPr>
                <w:rPr>
                  <w:rFonts w:ascii="Cambria Math" w:hAnsi="Cambria Math"/>
                  <w:vertAlign w:val="subscript"/>
                  <w:lang w:val="el-GR"/>
                </w:rPr>
                <m:t>α</m:t>
              </m:r>
            </m:sup>
          </m:sSubSup>
          <m:r>
            <m:rPr>
              <m:sty m:val="bi"/>
            </m:rPr>
            <w:rPr>
              <w:rFonts w:ascii="Cambria Math" w:hAnsi="Cambria Math"/>
            </w:rPr>
            <m:t>=0.82</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&lt;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max</m:t>
              </m:r>
            </m:sub>
          </m:sSub>
          <m:r>
            <m:rPr>
              <m:sty m:val="bi"/>
            </m:rPr>
            <w:rPr>
              <w:rFonts w:ascii="Cambria Math" w:hAnsi="Cambria Math"/>
            </w:rPr>
            <m:t>=3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660E9DA1" w14:textId="77777777" w:rsidR="00837055" w:rsidRPr="00837055" w:rsidRDefault="00837055" w:rsidP="00837055">
      <w:pPr>
        <w:rPr>
          <w:b/>
          <w:bCs/>
          <w:iCs/>
          <w:u w:val="single"/>
        </w:rPr>
      </w:pPr>
      <w:r w:rsidRPr="00837055">
        <w:rPr>
          <w:b/>
          <w:bCs/>
          <w:noProof/>
          <w:u w:val="single"/>
        </w:rPr>
        <w:drawing>
          <wp:anchor distT="0" distB="0" distL="114300" distR="114300" simplePos="0" relativeHeight="251706880" behindDoc="0" locked="0" layoutInCell="1" allowOverlap="1" wp14:anchorId="71A8B326" wp14:editId="02957528">
            <wp:simplePos x="0" y="0"/>
            <wp:positionH relativeFrom="column">
              <wp:posOffset>3868420</wp:posOffset>
            </wp:positionH>
            <wp:positionV relativeFrom="paragraph">
              <wp:posOffset>302812</wp:posOffset>
            </wp:positionV>
            <wp:extent cx="251460" cy="213741"/>
            <wp:effectExtent l="0" t="0" r="0" b="0"/>
            <wp:wrapNone/>
            <wp:docPr id="1242923338" name="Εικόνα 124292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b/>
          <w:bCs/>
          <w:iCs/>
          <w:u w:val="single"/>
          <w:lang w:val="el-GR"/>
        </w:rPr>
        <w:t xml:space="preserve">Βήμα 3.4:  </w:t>
      </w:r>
      <w:r w:rsidRPr="00837055">
        <w:rPr>
          <w:b/>
          <w:bCs/>
          <w:iCs/>
          <w:u w:val="single"/>
        </w:rPr>
        <w:t xml:space="preserve">Έλεγχος ελάχιστης ταχύτητας </w:t>
      </w:r>
    </w:p>
    <w:p w14:paraId="59C21B74" w14:textId="32B1EF44" w:rsidR="00837055" w:rsidRPr="00837055" w:rsidRDefault="00000000" w:rsidP="00837055">
      <w:pPr>
        <w:rPr>
          <w:b/>
          <w:bCs/>
          <w:i/>
        </w:rPr>
      </w:pPr>
      <m:oMathPara>
        <m:oMath>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p"/>
                </m:rPr>
                <w:rPr>
                  <w:rFonts w:ascii="Cambria Math" w:hAnsi="Cambria Math"/>
                </w:rPr>
                <m:t>FE</m:t>
              </m:r>
            </m:sup>
          </m:sSubSup>
          <m:r>
            <m:rPr>
              <m:sty m:val="bi"/>
            </m:rPr>
            <w:rPr>
              <w:rFonts w:ascii="Cambria Math" w:hAnsi="Cambria Math"/>
            </w:rPr>
            <m:t>=1.27</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&gt;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0,min</m:t>
              </m:r>
            </m:sub>
          </m:sSub>
          <m:r>
            <m:rPr>
              <m:sty m:val="bi"/>
            </m:rPr>
            <w:rPr>
              <w:rFonts w:ascii="Cambria Math" w:hAnsi="Cambria Math"/>
            </w:rPr>
            <m:t>=0.56</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 xml:space="preserve"> </m:t>
          </m:r>
        </m:oMath>
      </m:oMathPara>
    </w:p>
    <w:p w14:paraId="06A4158C" w14:textId="77777777" w:rsidR="00837055" w:rsidRPr="00837055" w:rsidRDefault="00837055" w:rsidP="00837055">
      <w:pPr>
        <w:rPr>
          <w:b/>
          <w:bCs/>
          <w:iCs/>
          <w:lang w:val="el-GR"/>
        </w:rPr>
      </w:pPr>
    </w:p>
    <w:p w14:paraId="3C2496DE" w14:textId="00AD2D96" w:rsidR="00E12C0A" w:rsidRPr="0022608A" w:rsidRDefault="00837055" w:rsidP="0022608A">
      <w:pPr>
        <w:jc w:val="center"/>
        <w:rPr>
          <w:b/>
          <w:bCs/>
          <w:i/>
          <w:color w:val="FF0000"/>
          <w:lang w:val="el-GR"/>
        </w:rPr>
      </w:pPr>
      <w:r w:rsidRPr="0022608A">
        <w:rPr>
          <w:b/>
          <w:bCs/>
          <w:iCs/>
          <w:color w:val="FF0000"/>
          <w:lang w:val="el-GR"/>
        </w:rPr>
        <w:t xml:space="preserve">Άρα η διάμετρος </w:t>
      </w:r>
      <m:oMath>
        <m:r>
          <m:rPr>
            <m:sty m:val="b"/>
          </m:rPr>
          <w:rPr>
            <w:rFonts w:ascii="Cambria Math" w:hAnsi="Cambria Math"/>
            <w:color w:val="FF0000"/>
          </w:rPr>
          <m:t>D</m:t>
        </m:r>
        <m:r>
          <m:rPr>
            <m:sty m:val="b"/>
          </m:rPr>
          <w:rPr>
            <w:rFonts w:ascii="Cambria Math" w:hAnsi="Cambria Math"/>
            <w:color w:val="FF0000"/>
            <w:lang w:val="el-GR"/>
          </w:rPr>
          <m:t>=20</m:t>
        </m:r>
        <m:r>
          <m:rPr>
            <m:sty m:val="b"/>
          </m:rPr>
          <w:rPr>
            <w:rFonts w:ascii="Cambria Math" w:hAnsi="Cambria Math"/>
            <w:color w:val="FF0000"/>
          </w:rPr>
          <m:t>cm</m:t>
        </m:r>
      </m:oMath>
      <w:r w:rsidRPr="0022608A">
        <w:rPr>
          <w:b/>
          <w:bCs/>
          <w:iCs/>
          <w:color w:val="FF0000"/>
          <w:lang w:val="el-GR"/>
        </w:rPr>
        <w:t xml:space="preserve"> επαρκεί για το τμήμα </w:t>
      </w:r>
      <m:oMath>
        <m:r>
          <m:rPr>
            <m:sty m:val="b"/>
          </m:rPr>
          <w:rPr>
            <w:rFonts w:ascii="Cambria Math" w:hAnsi="Cambria Math"/>
            <w:color w:val="FF0000"/>
            <w:lang w:val="el-GR"/>
          </w:rPr>
          <m:t>FE</m:t>
        </m:r>
      </m:oMath>
      <w:bookmarkStart w:id="65" w:name="_Toc137584261"/>
    </w:p>
    <w:p w14:paraId="3BA7F61E" w14:textId="77777777" w:rsidR="00E12C0A" w:rsidRPr="000B3D56" w:rsidRDefault="00E12C0A" w:rsidP="000B3D56">
      <w:pPr>
        <w:rPr>
          <w:lang w:val="el-GR"/>
        </w:rPr>
      </w:pPr>
    </w:p>
    <w:p w14:paraId="41DEB718" w14:textId="24521BB0" w:rsidR="00837055" w:rsidRPr="00452A05" w:rsidRDefault="00837055" w:rsidP="00452A05">
      <w:pPr>
        <w:rPr>
          <w:b/>
          <w:bCs/>
          <w:sz w:val="24"/>
          <w:szCs w:val="24"/>
          <w:u w:val="single"/>
          <w:lang w:val="el-GR"/>
        </w:rPr>
      </w:pPr>
      <w:bookmarkStart w:id="66" w:name="_Toc137840719"/>
      <w:r w:rsidRPr="00452A05">
        <w:rPr>
          <w:b/>
          <w:bCs/>
          <w:sz w:val="24"/>
          <w:szCs w:val="24"/>
          <w:u w:val="single"/>
          <w:lang w:val="el-GR"/>
        </w:rPr>
        <w:t xml:space="preserve">Για </w:t>
      </w:r>
      <w:r w:rsidR="005925E9" w:rsidRPr="00452A05">
        <w:rPr>
          <w:b/>
          <w:bCs/>
          <w:sz w:val="24"/>
          <w:szCs w:val="24"/>
          <w:u w:val="single"/>
          <w:lang w:val="el-GR"/>
        </w:rPr>
        <w:t xml:space="preserve">τον </w:t>
      </w:r>
      <w:r w:rsidRPr="00452A05">
        <w:rPr>
          <w:b/>
          <w:bCs/>
          <w:sz w:val="24"/>
          <w:szCs w:val="24"/>
          <w:u w:val="single"/>
          <w:lang w:val="el-GR"/>
        </w:rPr>
        <w:t xml:space="preserve">Αγωγό Ακαθάρτων </w:t>
      </w:r>
      <w:r w:rsidRPr="00452A05">
        <w:rPr>
          <w:b/>
          <w:bCs/>
          <w:sz w:val="24"/>
          <w:szCs w:val="24"/>
          <w:u w:val="single"/>
        </w:rPr>
        <w:t>ED</w:t>
      </w:r>
      <w:bookmarkEnd w:id="65"/>
      <w:r w:rsidR="005925E9" w:rsidRPr="00452A05">
        <w:rPr>
          <w:b/>
          <w:bCs/>
          <w:sz w:val="24"/>
          <w:szCs w:val="24"/>
          <w:u w:val="single"/>
          <w:lang w:val="el-GR"/>
        </w:rPr>
        <w:t>:</w:t>
      </w:r>
      <w:bookmarkEnd w:id="66"/>
    </w:p>
    <w:p w14:paraId="1822E1B9" w14:textId="77777777" w:rsidR="00837055" w:rsidRPr="00837055" w:rsidRDefault="00837055" w:rsidP="00837055">
      <w:pPr>
        <w:rPr>
          <w:b/>
          <w:bCs/>
          <w:u w:val="single"/>
          <w:lang w:val="el-GR"/>
        </w:rPr>
      </w:pPr>
      <w:r w:rsidRPr="00837055">
        <w:rPr>
          <w:b/>
          <w:bCs/>
          <w:u w:val="single"/>
          <w:lang w:val="el-GR"/>
        </w:rPr>
        <w:t>Βήμα 1</w:t>
      </w:r>
      <w:r w:rsidRPr="00837055">
        <w:rPr>
          <w:b/>
          <w:bCs/>
          <w:u w:val="single"/>
          <w:vertAlign w:val="superscript"/>
          <w:lang w:val="el-GR"/>
        </w:rPr>
        <w:t>ο</w:t>
      </w:r>
      <w:r w:rsidRPr="00837055">
        <w:rPr>
          <w:b/>
          <w:bCs/>
          <w:u w:val="single"/>
          <w:lang w:val="el-GR"/>
        </w:rPr>
        <w:t>:Υπολογισμός του εξυπηρετούμενου πληθυσμού με τη χρήση του τύπου</w:t>
      </w:r>
    </w:p>
    <w:p w14:paraId="0D3A2D0F" w14:textId="21DCC85F" w:rsidR="00837055" w:rsidRPr="00837055" w:rsidRDefault="00FE696D" w:rsidP="00837055">
      <w:pPr>
        <w:rPr>
          <w:b/>
          <w:lang w:val="el-GR"/>
        </w:rPr>
      </w:pPr>
      <w:r>
        <w:rPr>
          <w:noProof/>
        </w:rPr>
        <mc:AlternateContent>
          <mc:Choice Requires="wps">
            <w:drawing>
              <wp:anchor distT="0" distB="0" distL="114300" distR="114300" simplePos="0" relativeHeight="251692544" behindDoc="1" locked="0" layoutInCell="1" allowOverlap="1" wp14:anchorId="476DCA8C" wp14:editId="13A0FB7E">
                <wp:simplePos x="0" y="0"/>
                <wp:positionH relativeFrom="margin">
                  <wp:posOffset>1675765</wp:posOffset>
                </wp:positionH>
                <wp:positionV relativeFrom="paragraph">
                  <wp:posOffset>23495</wp:posOffset>
                </wp:positionV>
                <wp:extent cx="1996440" cy="662940"/>
                <wp:effectExtent l="0" t="0" r="0" b="0"/>
                <wp:wrapNone/>
                <wp:docPr id="2067149347" name="Πλαίσιο κειμένου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40" cy="662940"/>
                        </a:xfrm>
                        <a:prstGeom prst="rect">
                          <a:avLst/>
                        </a:prstGeom>
                        <a:solidFill>
                          <a:schemeClr val="lt1"/>
                        </a:solidFill>
                        <a:ln w="6350">
                          <a:noFill/>
                        </a:ln>
                      </wps:spPr>
                      <wps:txbx>
                        <w:txbxContent>
                          <w:p w14:paraId="08CBF82C" w14:textId="77777777" w:rsidR="00837055" w:rsidRPr="00102218" w:rsidRDefault="00837055" w:rsidP="00837055">
                            <w:pPr>
                              <w:ind w:left="360"/>
                              <w:rPr>
                                <w:rFonts w:eastAsiaTheme="minorEastAsia"/>
                                <w:b/>
                                <w:szCs w:val="24"/>
                              </w:rPr>
                            </w:pPr>
                          </w:p>
                          <w:p w14:paraId="13FC52AE" w14:textId="77777777" w:rsidR="00837055" w:rsidRPr="00102218" w:rsidRDefault="00837055" w:rsidP="00837055">
                            <w:pPr>
                              <w:ind w:left="360"/>
                              <w:rPr>
                                <w:rFonts w:cstheme="minorHAnsi"/>
                                <w:b/>
                                <w:bCs/>
                                <w:szCs w:val="24"/>
                              </w:rPr>
                            </w:pPr>
                            <m:oMathPara>
                              <m:oMathParaPr>
                                <m:jc m:val="center"/>
                              </m:oMathParaPr>
                              <m:oMath>
                                <m:r>
                                  <m:rPr>
                                    <m:sty m:val="bi"/>
                                  </m:rPr>
                                  <w:rPr>
                                    <w:rFonts w:ascii="Cambria Math" w:eastAsiaTheme="minorEastAsia" w:hAnsi="Cambria Math" w:cstheme="minorHAnsi"/>
                                    <w:szCs w:val="24"/>
                                  </w:rPr>
                                  <m:t>Ν=A*ε</m:t>
                                </m:r>
                              </m:oMath>
                            </m:oMathPara>
                          </w:p>
                          <w:p w14:paraId="51FC9482" w14:textId="77777777" w:rsidR="00837055" w:rsidRDefault="00837055" w:rsidP="00837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6DCA8C" id="Πλαίσιο κειμένου 7" o:spid="_x0000_s1052" type="#_x0000_t202" style="position:absolute;margin-left:131.95pt;margin-top:1.85pt;width:157.2pt;height:52.2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" fillcolor="white [3201]" stroked="f" strokeweight=".5pt">
                <v:textbox>
                  <w:txbxContent>
                    <w:p w14:paraId="08CBF82C" w14:textId="77777777" w:rsidR="00837055" w:rsidRPr="00102218" w:rsidRDefault="00837055" w:rsidP="00837055">
                      <w:pPr>
                        <w:ind w:left="360"/>
                        <w:rPr>
                          <w:rFonts w:eastAsiaTheme="minorEastAsia"/>
                          <w:b/>
                          <w:szCs w:val="24"/>
                        </w:rPr>
                      </w:pPr>
                    </w:p>
                    <w:p w14:paraId="13FC52AE" w14:textId="77777777" w:rsidR="00837055" w:rsidRPr="00102218" w:rsidRDefault="00837055" w:rsidP="00837055">
                      <w:pPr>
                        <w:ind w:left="360"/>
                        <w:rPr>
                          <w:rFonts w:cstheme="minorHAnsi"/>
                          <w:b/>
                          <w:bCs/>
                          <w:szCs w:val="24"/>
                        </w:rPr>
                      </w:pPr>
                      <m:oMathPara>
                        <m:oMathParaPr>
                          <m:jc m:val="center"/>
                        </m:oMathParaPr>
                        <m:oMath>
                          <m:r>
                            <m:rPr>
                              <m:sty m:val="bi"/>
                            </m:rPr>
                            <w:rPr>
                              <w:rFonts w:ascii="Cambria Math" w:eastAsiaTheme="minorEastAsia" w:hAnsi="Cambria Math" w:cstheme="minorHAnsi"/>
                              <w:szCs w:val="24"/>
                            </w:rPr>
                            <m:t>Ν=A*ε</m:t>
                          </m:r>
                        </m:oMath>
                      </m:oMathPara>
                    </w:p>
                    <w:p w14:paraId="51FC9482" w14:textId="77777777" w:rsidR="00837055" w:rsidRDefault="00837055" w:rsidP="00837055"/>
                  </w:txbxContent>
                </v:textbox>
                <w10:wrap anchorx="margin"/>
              </v:shape>
            </w:pict>
          </mc:Fallback>
        </mc:AlternateContent>
      </w:r>
    </w:p>
    <w:p w14:paraId="0BDF4A6E" w14:textId="77777777" w:rsidR="00837055" w:rsidRPr="00837055" w:rsidRDefault="00837055" w:rsidP="00837055">
      <w:pPr>
        <w:rPr>
          <w:b/>
          <w:bCs/>
        </w:rPr>
      </w:pPr>
      <w:r w:rsidRPr="00837055">
        <w:rPr>
          <w:b/>
          <w:bCs/>
          <w:lang w:val="el-GR"/>
        </w:rPr>
        <w:t>Άρα</w:t>
      </w:r>
    </w:p>
    <w:p w14:paraId="1037175C" w14:textId="184405EF" w:rsidR="00837055" w:rsidRPr="00837055" w:rsidRDefault="00837055" w:rsidP="00837055">
      <m:oMathPara>
        <m:oMathParaPr>
          <m:jc m:val="left"/>
        </m:oMathParaPr>
        <m:oMath>
          <m:r>
            <w:rPr>
              <w:rFonts w:ascii="Cambria Math" w:hAnsi="Cambria Math"/>
            </w:rPr>
            <m:t>Ν=A*ε</m:t>
          </m:r>
        </m:oMath>
      </m:oMathPara>
    </w:p>
    <w:p w14:paraId="2C87DD25" w14:textId="40D73DCC" w:rsidR="00837055" w:rsidRPr="00837055" w:rsidRDefault="00837055" w:rsidP="00837055">
      <m:oMath>
        <m:r>
          <w:rPr>
            <w:rFonts w:ascii="Cambria Math" w:hAnsi="Cambria Math"/>
          </w:rPr>
          <w:lastRenderedPageBreak/>
          <m:t xml:space="preserve">      =45000 </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*0,016</m:t>
        </m:r>
        <m:f>
          <m:fPr>
            <m:ctrlPr>
              <w:rPr>
                <w:rFonts w:ascii="Cambria Math" w:hAnsi="Cambria Math"/>
                <w:i/>
              </w:rPr>
            </m:ctrlPr>
          </m:fPr>
          <m:num>
            <m:r>
              <w:rPr>
                <w:rFonts w:ascii="Cambria Math" w:hAnsi="Cambria Math"/>
              </w:rPr>
              <m:t>κατ</m:t>
            </m:r>
          </m:num>
          <m:den>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837055">
        <w:t xml:space="preserve">   </w:t>
      </w:r>
    </w:p>
    <w:p w14:paraId="733B9B2C" w14:textId="3D8D86A5" w:rsidR="00837055" w:rsidRPr="00837055" w:rsidRDefault="00837055" w:rsidP="00837055">
      <w:r w:rsidRPr="00837055">
        <w:t xml:space="preserve"> </w:t>
      </w:r>
      <m:oMath>
        <m:r>
          <w:rPr>
            <w:rFonts w:ascii="Cambria Math" w:hAnsi="Cambria Math"/>
          </w:rPr>
          <m:t>=</m:t>
        </m:r>
        <m:r>
          <m:rPr>
            <m:sty m:val="bi"/>
          </m:rPr>
          <w:rPr>
            <w:rFonts w:ascii="Cambria Math" w:hAnsi="Cambria Math"/>
          </w:rPr>
          <m:t>720 κατ</m:t>
        </m:r>
      </m:oMath>
    </w:p>
    <w:p w14:paraId="50BCD2CE" w14:textId="52C12915" w:rsidR="00837055" w:rsidRPr="00837055" w:rsidRDefault="00837055" w:rsidP="00837055">
      <w:pPr>
        <w:rPr>
          <w:b/>
          <w:bCs/>
          <w:u w:val="single"/>
          <w:lang w:val="el-GR"/>
        </w:rPr>
      </w:pPr>
      <w:r w:rsidRPr="00837055">
        <w:rPr>
          <w:b/>
          <w:bCs/>
          <w:u w:val="single"/>
          <w:lang w:val="el-GR"/>
        </w:rPr>
        <w:t>Βήμα 2</w:t>
      </w:r>
      <w:r w:rsidRPr="00837055">
        <w:rPr>
          <w:b/>
          <w:bCs/>
          <w:u w:val="single"/>
          <w:vertAlign w:val="superscript"/>
          <w:lang w:val="el-GR"/>
        </w:rPr>
        <w:t>ο</w:t>
      </w:r>
      <w:r w:rsidRPr="00837055">
        <w:rPr>
          <w:b/>
          <w:bCs/>
          <w:u w:val="single"/>
          <w:lang w:val="el-GR"/>
        </w:rPr>
        <w:t xml:space="preserve">: Υπολογισμός μέγιστης ημερήσιας παροχής στο τμήμα </w:t>
      </w:r>
      <m:oMath>
        <m:r>
          <m:rPr>
            <m:sty m:val="b"/>
          </m:rPr>
          <w:rPr>
            <w:rFonts w:ascii="Cambria Math" w:hAnsi="Cambria Math"/>
            <w:u w:val="single"/>
            <w:lang w:val="el-GR"/>
          </w:rPr>
          <m:t>ED</m:t>
        </m:r>
      </m:oMath>
    </w:p>
    <w:p w14:paraId="76F0115C" w14:textId="71AA3734" w:rsidR="00837055" w:rsidRPr="00837055" w:rsidRDefault="00000000" w:rsidP="00837055">
      <m:oMathPara>
        <m:oMathParaPr>
          <m:jc m:val="left"/>
        </m:oMathParaPr>
        <m:oMath>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=1,5*720 κατ*180</m:t>
          </m:r>
          <m:f>
            <m:fPr>
              <m:ctrlPr>
                <w:rPr>
                  <w:rFonts w:ascii="Cambria Math" w:hAnsi="Cambria Math"/>
                  <w:i/>
                </w:rPr>
              </m:ctrlPr>
            </m:fPr>
            <m:num>
              <m:r>
                <w:rPr>
                  <w:rFonts w:ascii="Cambria Math" w:hAnsi="Cambria Math"/>
                </w:rPr>
                <m:t>L</m:t>
              </m:r>
            </m:num>
            <m:den>
              <m:r>
                <w:rPr>
                  <w:rFonts w:ascii="Cambria Math" w:hAnsi="Cambria Math"/>
                </w:rPr>
                <m:t>κατ*d</m:t>
              </m:r>
            </m:den>
          </m:f>
          <m:r>
            <w:rPr>
              <w:rFonts w:ascii="Cambria Math" w:hAnsi="Cambria Math"/>
            </w:rPr>
            <m:t>*0,8</m:t>
          </m:r>
        </m:oMath>
      </m:oMathPara>
    </w:p>
    <w:p w14:paraId="72D6DF2B" w14:textId="7C9A19A0" w:rsidR="00837055" w:rsidRPr="00837055" w:rsidRDefault="00837055" w:rsidP="00837055">
      <m:oMathPara>
        <m:oMathParaPr>
          <m:jc m:val="left"/>
        </m:oMathParaPr>
        <m:oMath>
          <m:r>
            <w:rPr>
              <w:rFonts w:ascii="Cambria Math" w:hAnsi="Cambria Math"/>
            </w:rPr>
            <m:t xml:space="preserve">      =155520</m:t>
          </m:r>
          <m:f>
            <m:fPr>
              <m:ctrlPr>
                <w:rPr>
                  <w:rFonts w:ascii="Cambria Math" w:hAnsi="Cambria Math"/>
                  <w:i/>
                </w:rPr>
              </m:ctrlPr>
            </m:fPr>
            <m:num>
              <m:r>
                <w:rPr>
                  <w:rFonts w:ascii="Cambria Math" w:hAnsi="Cambria Math"/>
                </w:rPr>
                <m:t>L</m:t>
              </m:r>
            </m:num>
            <m:den>
              <m:r>
                <w:rPr>
                  <w:rFonts w:ascii="Cambria Math" w:hAnsi="Cambria Math"/>
                </w:rPr>
                <m:t>d</m:t>
              </m:r>
            </m:den>
          </m:f>
          <m:r>
            <w:rPr>
              <w:rFonts w:ascii="Cambria Math" w:hAnsi="Cambria Math"/>
            </w:rPr>
            <m:t>*</m:t>
          </m:r>
          <m:f>
            <m:fPr>
              <m:ctrlPr>
                <w:rPr>
                  <w:rFonts w:ascii="Cambria Math" w:hAnsi="Cambria Math"/>
                  <w:i/>
                </w:rPr>
              </m:ctrlPr>
            </m:fPr>
            <m:num>
              <m:r>
                <w:rPr>
                  <w:rFonts w:ascii="Cambria Math" w:hAnsi="Cambria Math"/>
                </w:rPr>
                <m:t>1d</m:t>
              </m:r>
            </m:num>
            <m:den>
              <m:r>
                <w:rPr>
                  <w:rFonts w:ascii="Cambria Math" w:hAnsi="Cambria Math"/>
                </w:rPr>
                <m:t>24</m:t>
              </m:r>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h</m:t>
              </m:r>
            </m:num>
            <m:den>
              <m:r>
                <w:rPr>
                  <w:rFonts w:ascii="Cambria Math" w:hAnsi="Cambria Math"/>
                </w:rPr>
                <m:t>60min</m:t>
              </m:r>
            </m:den>
          </m:f>
          <m:r>
            <w:rPr>
              <w:rFonts w:ascii="Cambria Math" w:hAnsi="Cambria Math"/>
            </w:rPr>
            <m:t>*</m:t>
          </m:r>
          <m:f>
            <m:fPr>
              <m:ctrlPr>
                <w:rPr>
                  <w:rFonts w:ascii="Cambria Math" w:hAnsi="Cambria Math"/>
                  <w:i/>
                </w:rPr>
              </m:ctrlPr>
            </m:fPr>
            <m:num>
              <m:r>
                <w:rPr>
                  <w:rFonts w:ascii="Cambria Math" w:hAnsi="Cambria Math"/>
                </w:rPr>
                <m:t>1min</m:t>
              </m:r>
            </m:num>
            <m:den>
              <m:r>
                <w:rPr>
                  <w:rFonts w:ascii="Cambria Math" w:hAnsi="Cambria Math"/>
                </w:rPr>
                <m:t>60s</m:t>
              </m:r>
            </m:den>
          </m:f>
        </m:oMath>
      </m:oMathPara>
    </w:p>
    <w:p w14:paraId="383C726D" w14:textId="2F205B96"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=1.8</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01FE988B" w14:textId="4FBC8477" w:rsidR="00837055" w:rsidRPr="00837055" w:rsidRDefault="00837055" w:rsidP="00837055">
      <w:pPr>
        <w:rPr>
          <w:b/>
          <w:bCs/>
          <w:iCs/>
          <w:u w:val="single"/>
          <w:lang w:val="el-GR"/>
        </w:rPr>
      </w:pPr>
      <w:r w:rsidRPr="00837055">
        <w:rPr>
          <w:b/>
          <w:bCs/>
          <w:iCs/>
          <w:u w:val="single"/>
          <w:lang w:val="el-GR"/>
        </w:rPr>
        <w:t>Βήμα 3</w:t>
      </w:r>
      <w:r w:rsidRPr="00837055">
        <w:rPr>
          <w:b/>
          <w:bCs/>
          <w:iCs/>
          <w:u w:val="single"/>
          <w:vertAlign w:val="superscript"/>
          <w:lang w:val="el-GR"/>
        </w:rPr>
        <w:t>ο</w:t>
      </w:r>
      <w:r w:rsidRPr="00837055">
        <w:rPr>
          <w:b/>
          <w:bCs/>
          <w:iCs/>
          <w:u w:val="single"/>
          <w:lang w:val="el-GR"/>
        </w:rPr>
        <w:t>: Υπολογισμός του συντελεστή μέγιστης στιγμιαίας παροχής(</w:t>
      </w:r>
      <w:r w:rsidRPr="00837055">
        <w:rPr>
          <w:b/>
          <w:bCs/>
          <w:iCs/>
          <w:u w:val="single"/>
        </w:rPr>
        <w:t>P</w:t>
      </w:r>
      <w:r w:rsidRPr="00837055">
        <w:rPr>
          <w:b/>
          <w:bCs/>
          <w:iCs/>
          <w:u w:val="single"/>
          <w:lang w:val="el-GR"/>
        </w:rPr>
        <w:t>) και της παροχής σχεδιασμού από τους τύπους</w:t>
      </w:r>
      <m:oMath>
        <m:r>
          <m:rPr>
            <m:sty m:val="bi"/>
          </m:rPr>
          <w:rPr>
            <w:rFonts w:ascii="Cambria Math" w:hAnsi="Cambria Math"/>
            <w:u w:val="single"/>
            <w:lang w:val="el-GR"/>
          </w:rPr>
          <m:t>(</m:t>
        </m:r>
        <m:sSubSup>
          <m:sSubSupPr>
            <m:ctrlPr>
              <w:rPr>
                <w:rFonts w:ascii="Cambria Math" w:hAnsi="Cambria Math"/>
                <w:b/>
                <w:bCs/>
                <w:i/>
                <w:u w:val="single"/>
              </w:rPr>
            </m:ctrlPr>
          </m:sSubSupPr>
          <m:e>
            <m:r>
              <m:rPr>
                <m:sty m:val="bi"/>
              </m:rPr>
              <w:rPr>
                <w:rFonts w:ascii="Cambria Math" w:hAnsi="Cambria Math"/>
                <w:u w:val="single"/>
              </w:rPr>
              <m:t>Q</m:t>
            </m:r>
          </m:e>
          <m:sub>
            <m:r>
              <m:rPr>
                <m:sty m:val="bi"/>
              </m:rPr>
              <w:rPr>
                <w:rFonts w:ascii="Cambria Math" w:hAnsi="Cambria Math"/>
                <w:u w:val="single"/>
              </w:rPr>
              <m:t>σχ</m:t>
            </m:r>
          </m:sub>
          <m:sup>
            <m:r>
              <m:rPr>
                <m:sty m:val="b"/>
              </m:rPr>
              <w:rPr>
                <w:rFonts w:ascii="Cambria Math" w:hAnsi="Cambria Math"/>
                <w:u w:val="single"/>
                <w:lang w:val="el-GR"/>
              </w:rPr>
              <m:t>ED</m:t>
            </m:r>
          </m:sup>
        </m:sSubSup>
        <m:r>
          <m:rPr>
            <m:sty m:val="bi"/>
          </m:rPr>
          <w:rPr>
            <w:rFonts w:ascii="Cambria Math" w:hAnsi="Cambria Math"/>
            <w:u w:val="single"/>
            <w:lang w:val="el-GR"/>
          </w:rPr>
          <m:t>)</m:t>
        </m:r>
      </m:oMath>
    </w:p>
    <w:p w14:paraId="1F2EB0EA" w14:textId="1CD0D733" w:rsidR="00837055" w:rsidRPr="00837055" w:rsidRDefault="00837055" w:rsidP="00837055">
      <w:pPr>
        <w:rPr>
          <w:b/>
          <w:bCs/>
          <w:i/>
        </w:rPr>
      </w:pPr>
      <m:oMathPara>
        <m:oMath>
          <m:r>
            <m:rPr>
              <m:sty m:val="bi"/>
            </m:rPr>
            <w:rPr>
              <w:rFonts w:ascii="Cambria Math" w:hAnsi="Cambria Math"/>
            </w:rPr>
            <m:t>P=1.5+</m:t>
          </m:r>
          <m:f>
            <m:fPr>
              <m:ctrlPr>
                <w:rPr>
                  <w:rFonts w:ascii="Cambria Math" w:hAnsi="Cambria Math"/>
                  <w:b/>
                  <w:bCs/>
                  <w:i/>
                </w:rPr>
              </m:ctrlPr>
            </m:fPr>
            <m:num>
              <m:r>
                <m:rPr>
                  <m:sty m:val="bi"/>
                </m:rPr>
                <w:rPr>
                  <w:rFonts w:ascii="Cambria Math" w:hAnsi="Cambria Math"/>
                </w:rPr>
                <m:t>2.5</m:t>
              </m:r>
            </m:num>
            <m:den>
              <m:rad>
                <m:radPr>
                  <m:degHide m:val="1"/>
                  <m:ctrlPr>
                    <w:rPr>
                      <w:rFonts w:ascii="Cambria Math" w:hAnsi="Cambria Math"/>
                      <w:b/>
                      <w:bCs/>
                      <w:i/>
                    </w:rPr>
                  </m:ctrlPr>
                </m:radPr>
                <m:deg/>
                <m:e>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H</m:t>
                      </m:r>
                    </m:sub>
                  </m:sSub>
                </m:e>
              </m:rad>
            </m:den>
          </m:f>
          <m:r>
            <m:rPr>
              <m:sty m:val="bi"/>
            </m:rPr>
            <w:rPr>
              <w:rFonts w:ascii="Cambria Math" w:hAnsi="Cambria Math"/>
            </w:rPr>
            <m:t>&lt;3</m:t>
          </m:r>
        </m:oMath>
      </m:oMathPara>
    </w:p>
    <w:p w14:paraId="5D45BF20" w14:textId="77777777" w:rsidR="00837055" w:rsidRPr="00837055" w:rsidRDefault="00837055" w:rsidP="00837055">
      <w:pPr>
        <w:rPr>
          <w:b/>
          <w:bCs/>
          <w:i/>
        </w:rPr>
      </w:pPr>
    </w:p>
    <w:p w14:paraId="57C20F5B" w14:textId="2838C1C6" w:rsidR="00837055" w:rsidRPr="00837055" w:rsidRDefault="00000000" w:rsidP="00837055">
      <w:pPr>
        <w:rPr>
          <w:b/>
          <w:bCs/>
        </w:rPr>
      </w:pPr>
      <m:oMathPara>
        <m:oMath>
          <m:sSubSup>
            <m:sSubSupPr>
              <m:ctrlPr>
                <w:rPr>
                  <w:rFonts w:ascii="Cambria Math" w:hAnsi="Cambria Math"/>
                  <w:b/>
                  <w:bCs/>
                  <w:i/>
                </w:rPr>
              </m:ctrlPr>
            </m:sSubSupPr>
            <m:e>
              <m:r>
                <m:rPr>
                  <m:sty m:val="bi"/>
                </m:rPr>
                <w:rPr>
                  <w:rFonts w:ascii="Cambria Math" w:hAnsi="Cambria Math"/>
                </w:rPr>
                <m:t>Q</m:t>
              </m:r>
            </m:e>
            <m:sub>
              <m:r>
                <m:rPr>
                  <m:sty m:val="bi"/>
                </m:rPr>
                <w:rPr>
                  <w:rFonts w:ascii="Cambria Math" w:hAnsi="Cambria Math"/>
                </w:rPr>
                <m:t>σχ</m:t>
              </m:r>
            </m:sub>
            <m:sup>
              <m:r>
                <m:rPr>
                  <m:sty m:val="b"/>
                </m:rPr>
                <w:rPr>
                  <w:rFonts w:ascii="Cambria Math" w:hAnsi="Cambria Math"/>
                  <w:lang w:val="el-GR"/>
                </w:rPr>
                <m:t>ED</m:t>
              </m:r>
            </m:sup>
          </m:sSubSup>
          <m:r>
            <m:rPr>
              <m:sty m:val="bi"/>
            </m:rPr>
            <w:rPr>
              <w:rFonts w:ascii="Cambria Math" w:hAnsi="Cambria Math"/>
            </w:rPr>
            <m:t>=</m:t>
          </m:r>
          <m:sSub>
            <m:sSubPr>
              <m:ctrlPr>
                <w:rPr>
                  <w:rFonts w:ascii="Cambria Math" w:hAnsi="Cambria Math"/>
                  <w:b/>
                  <w:bCs/>
                  <w:i/>
                  <w:iCs/>
                </w:rPr>
              </m:ctrlPr>
            </m:sSubPr>
            <m:e>
              <m:r>
                <m:rPr>
                  <m:sty m:val="bi"/>
                </m:rPr>
                <w:rPr>
                  <w:rFonts w:ascii="Cambria Math" w:hAnsi="Cambria Math"/>
                </w:rPr>
                <m:t>Q</m:t>
              </m:r>
            </m:e>
            <m:sub>
              <m:r>
                <m:rPr>
                  <m:sty m:val="bi"/>
                </m:rPr>
                <w:rPr>
                  <w:rFonts w:ascii="Cambria Math" w:hAnsi="Cambria Math"/>
                </w:rPr>
                <m:t>H</m:t>
              </m:r>
            </m:sub>
          </m:sSub>
          <m:r>
            <m:rPr>
              <m:sty m:val="bi"/>
            </m:rPr>
            <w:rPr>
              <w:rFonts w:ascii="Cambria Math" w:hAnsi="Cambria Math"/>
            </w:rPr>
            <m:t>*P*1.4</m:t>
          </m:r>
        </m:oMath>
      </m:oMathPara>
    </w:p>
    <w:p w14:paraId="4AD40301" w14:textId="77777777" w:rsidR="00837055" w:rsidRPr="00837055" w:rsidRDefault="00837055" w:rsidP="00837055">
      <w:pPr>
        <w:rPr>
          <w:b/>
          <w:bCs/>
          <w:iCs/>
          <w:lang w:val="el-GR"/>
        </w:rPr>
      </w:pPr>
      <w:r w:rsidRPr="00837055">
        <w:rPr>
          <w:b/>
          <w:bCs/>
          <w:iCs/>
          <w:lang w:val="el-GR"/>
        </w:rPr>
        <w:t>Για συντελεστή μέγιστης στιγμιαίας παροχής</w:t>
      </w:r>
    </w:p>
    <w:p w14:paraId="42841B40" w14:textId="5CD4122E" w:rsidR="00837055" w:rsidRPr="00837055" w:rsidRDefault="00837055" w:rsidP="00837055">
      <w:pPr>
        <w:rPr>
          <w:iCs/>
        </w:rPr>
      </w:pPr>
      <m:oMathPara>
        <m:oMathParaPr>
          <m:jc m:val="left"/>
        </m:oMathParaPr>
        <m:oMath>
          <m:r>
            <m:rPr>
              <m:sty m:val="p"/>
            </m:rPr>
            <w:rPr>
              <w:rFonts w:ascii="Cambria Math" w:hAnsi="Cambria Math"/>
            </w:rPr>
            <m:t>P=1.5+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sSub>
                    <m:sSubPr>
                      <m:ctrlPr>
                        <w:rPr>
                          <w:rFonts w:ascii="Cambria Math" w:hAnsi="Cambria Math"/>
                          <w:iCs/>
                        </w:rPr>
                      </m:ctrlPr>
                    </m:sSubPr>
                    <m:e>
                      <m:r>
                        <m:rPr>
                          <m:sty m:val="p"/>
                        </m:rPr>
                        <w:rPr>
                          <w:rFonts w:ascii="Cambria Math" w:hAnsi="Cambria Math"/>
                        </w:rPr>
                        <m:t>Q</m:t>
                      </m:r>
                    </m:e>
                    <m:sub>
                      <m:r>
                        <m:rPr>
                          <m:sty m:val="p"/>
                        </m:rPr>
                        <w:rPr>
                          <w:rFonts w:ascii="Cambria Math" w:hAnsi="Cambria Math"/>
                        </w:rPr>
                        <m:t>H</m:t>
                      </m:r>
                    </m:sub>
                  </m:sSub>
                </m:e>
              </m:rad>
            </m:den>
          </m:f>
          <m:r>
            <m:rPr>
              <m:sty m:val="p"/>
            </m:rPr>
            <w:rPr>
              <w:rFonts w:ascii="Cambria Math" w:hAnsi="Cambria Math"/>
            </w:rPr>
            <m:t>&lt;3</m:t>
          </m:r>
        </m:oMath>
      </m:oMathPara>
    </w:p>
    <w:p w14:paraId="61163094" w14:textId="32553B1F" w:rsidR="00837055" w:rsidRPr="00837055" w:rsidRDefault="00837055" w:rsidP="00837055">
      <w:pPr>
        <w:rPr>
          <w:iCs/>
        </w:rPr>
      </w:pPr>
      <w:r w:rsidRPr="00837055">
        <w:rPr>
          <w:iCs/>
          <w:lang w:val="el-GR"/>
        </w:rPr>
        <w:t xml:space="preserve">    </w:t>
      </w:r>
      <m:oMath>
        <m:r>
          <w:rPr>
            <w:rFonts w:ascii="Cambria Math" w:hAnsi="Cambria Math"/>
            <w:lang w:val="el-GR"/>
          </w:rPr>
          <m:t>=</m:t>
        </m:r>
        <m:r>
          <m:rPr>
            <m:sty m:val="p"/>
          </m:rPr>
          <w:rPr>
            <w:rFonts w:ascii="Cambria Math" w:hAnsi="Cambria Math"/>
          </w:rPr>
          <m:t>1.5+</m:t>
        </m:r>
        <m:f>
          <m:fPr>
            <m:ctrlPr>
              <w:rPr>
                <w:rFonts w:ascii="Cambria Math" w:hAnsi="Cambria Math"/>
                <w:iCs/>
              </w:rPr>
            </m:ctrlPr>
          </m:fPr>
          <m:num>
            <m:r>
              <m:rPr>
                <m:sty m:val="p"/>
              </m:rPr>
              <w:rPr>
                <w:rFonts w:ascii="Cambria Math" w:hAnsi="Cambria Math"/>
              </w:rPr>
              <m:t>2.5</m:t>
            </m:r>
          </m:num>
          <m:den>
            <m:rad>
              <m:radPr>
                <m:degHide m:val="1"/>
                <m:ctrlPr>
                  <w:rPr>
                    <w:rFonts w:ascii="Cambria Math" w:hAnsi="Cambria Math"/>
                    <w:iCs/>
                  </w:rPr>
                </m:ctrlPr>
              </m:radPr>
              <m:deg/>
              <m:e>
                <m:r>
                  <w:rPr>
                    <w:rFonts w:ascii="Cambria Math" w:hAnsi="Cambria Math"/>
                  </w:rPr>
                  <m:t>1.8</m:t>
                </m:r>
              </m:e>
            </m:rad>
          </m:den>
        </m:f>
        <m:r>
          <m:rPr>
            <m:sty m:val="p"/>
          </m:rPr>
          <w:rPr>
            <w:rFonts w:ascii="Cambria Math" w:hAnsi="Cambria Math"/>
          </w:rPr>
          <m:t>&lt;3</m:t>
        </m:r>
      </m:oMath>
    </w:p>
    <w:p w14:paraId="2B527ECD" w14:textId="77777777" w:rsidR="00837055" w:rsidRPr="00837055" w:rsidRDefault="00837055" w:rsidP="00837055">
      <w:pPr>
        <w:rPr>
          <w:iCs/>
          <w:lang w:val="el-GR"/>
        </w:rPr>
      </w:pPr>
      <w:r w:rsidRPr="00837055">
        <w:rPr>
          <w:noProof/>
        </w:rPr>
        <w:drawing>
          <wp:anchor distT="0" distB="0" distL="114300" distR="114300" simplePos="0" relativeHeight="251610624" behindDoc="0" locked="0" layoutInCell="1" allowOverlap="1" wp14:anchorId="27136972" wp14:editId="59538902">
            <wp:simplePos x="0" y="0"/>
            <wp:positionH relativeFrom="column">
              <wp:posOffset>379614</wp:posOffset>
            </wp:positionH>
            <wp:positionV relativeFrom="paragraph">
              <wp:posOffset>222654</wp:posOffset>
            </wp:positionV>
            <wp:extent cx="251460" cy="213741"/>
            <wp:effectExtent l="0" t="0" r="0" b="0"/>
            <wp:wrapNone/>
            <wp:docPr id="344267233" name="Εικόνα 344267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iCs/>
          <w:lang w:val="el-GR"/>
        </w:rPr>
        <w:t xml:space="preserve">    </w:t>
      </w:r>
    </w:p>
    <w:p w14:paraId="59EE9A13" w14:textId="098CD677" w:rsidR="00837055" w:rsidRPr="00837055" w:rsidRDefault="00837055" w:rsidP="00837055">
      <w:pPr>
        <w:rPr>
          <w:b/>
          <w:bCs/>
          <w:iCs/>
          <w:lang w:val="el-GR"/>
        </w:rPr>
      </w:pPr>
      <w:r w:rsidRPr="00837055">
        <w:rPr>
          <w:iCs/>
          <w:lang w:val="el-GR"/>
        </w:rPr>
        <w:t xml:space="preserve">   </w:t>
      </w:r>
      <m:oMath>
        <m:r>
          <w:rPr>
            <w:rFonts w:ascii="Cambria Math" w:hAnsi="Cambria Math"/>
            <w:lang w:val="el-GR"/>
          </w:rPr>
          <m:t>=</m:t>
        </m:r>
      </m:oMath>
      <w:r w:rsidRPr="00837055">
        <w:rPr>
          <w:iCs/>
          <w:lang w:val="el-GR"/>
        </w:rPr>
        <w:t>3</w:t>
      </w:r>
    </w:p>
    <w:p w14:paraId="3199BD18" w14:textId="77777777" w:rsidR="00837055" w:rsidRPr="00837055" w:rsidRDefault="00837055" w:rsidP="00837055">
      <w:pPr>
        <w:rPr>
          <w:b/>
          <w:bCs/>
          <w:iCs/>
          <w:lang w:val="el-GR"/>
        </w:rPr>
      </w:pPr>
      <w:r w:rsidRPr="00837055">
        <w:rPr>
          <w:b/>
          <w:bCs/>
          <w:iCs/>
          <w:lang w:val="el-GR"/>
        </w:rPr>
        <w:t>Παροχή σχεδιασμού</w:t>
      </w:r>
    </w:p>
    <w:p w14:paraId="71F814A9" w14:textId="726A31AA" w:rsidR="00837055" w:rsidRPr="00837055" w:rsidRDefault="00000000" w:rsidP="00837055">
      <m:oMathPara>
        <m:oMathParaPr>
          <m:jc m:val="left"/>
        </m:oMathParaPr>
        <m:oMath>
          <m:sSubSup>
            <m:sSubSupPr>
              <m:ctrlPr>
                <w:rPr>
                  <w:rFonts w:ascii="Cambria Math" w:hAnsi="Cambria Math"/>
                  <w:i/>
                </w:rPr>
              </m:ctrlPr>
            </m:sSubSupPr>
            <m:e>
              <m:r>
                <w:rPr>
                  <w:rFonts w:ascii="Cambria Math" w:hAnsi="Cambria Math"/>
                </w:rPr>
                <m:t>Q</m:t>
              </m:r>
            </m:e>
            <m:sub>
              <m:r>
                <w:rPr>
                  <w:rFonts w:ascii="Cambria Math" w:hAnsi="Cambria Math"/>
                </w:rPr>
                <m:t>σχ</m:t>
              </m:r>
            </m:sub>
            <m:sup>
              <m:r>
                <m:rPr>
                  <m:sty m:val="b"/>
                </m:rPr>
                <w:rPr>
                  <w:rFonts w:ascii="Cambria Math" w:hAnsi="Cambria Math"/>
                  <w:lang w:val="el-GR"/>
                </w:rPr>
                <m:t>ED</m:t>
              </m:r>
            </m:sup>
          </m:sSubSup>
          <m:r>
            <w:rPr>
              <w:rFonts w:ascii="Cambria Math" w:hAnsi="Cambria Math"/>
            </w:rPr>
            <m:t>=</m:t>
          </m:r>
          <m:sSub>
            <m:sSubPr>
              <m:ctrlPr>
                <w:rPr>
                  <w:rFonts w:ascii="Cambria Math" w:hAnsi="Cambria Math"/>
                  <w:i/>
                  <w:iCs/>
                </w:rPr>
              </m:ctrlPr>
            </m:sSubPr>
            <m:e>
              <m:r>
                <w:rPr>
                  <w:rFonts w:ascii="Cambria Math" w:hAnsi="Cambria Math"/>
                </w:rPr>
                <m:t>Q</m:t>
              </m:r>
            </m:e>
            <m:sub>
              <m:r>
                <w:rPr>
                  <w:rFonts w:ascii="Cambria Math" w:hAnsi="Cambria Math"/>
                </w:rPr>
                <m:t>H</m:t>
              </m:r>
            </m:sub>
          </m:sSub>
          <m:r>
            <w:rPr>
              <w:rFonts w:ascii="Cambria Math" w:hAnsi="Cambria Math"/>
            </w:rPr>
            <m:t>*P*1.4</m:t>
          </m:r>
        </m:oMath>
      </m:oMathPara>
    </w:p>
    <w:p w14:paraId="553D9A85" w14:textId="2C896117" w:rsidR="00837055" w:rsidRPr="00837055" w:rsidRDefault="00837055" w:rsidP="00837055">
      <m:oMathPara>
        <m:oMathParaPr>
          <m:jc m:val="left"/>
        </m:oMathParaPr>
        <m:oMath>
          <m:r>
            <w:rPr>
              <w:rFonts w:ascii="Cambria Math" w:hAnsi="Cambria Math"/>
            </w:rPr>
            <m:t xml:space="preserve">       =1.8</m:t>
          </m:r>
          <m:f>
            <m:fPr>
              <m:ctrlPr>
                <w:rPr>
                  <w:rFonts w:ascii="Cambria Math" w:hAnsi="Cambria Math"/>
                  <w:i/>
                </w:rPr>
              </m:ctrlPr>
            </m:fPr>
            <m:num>
              <m:r>
                <w:rPr>
                  <w:rFonts w:ascii="Cambria Math" w:hAnsi="Cambria Math"/>
                </w:rPr>
                <m:t>L</m:t>
              </m:r>
            </m:num>
            <m:den>
              <m:r>
                <w:rPr>
                  <w:rFonts w:ascii="Cambria Math" w:hAnsi="Cambria Math"/>
                </w:rPr>
                <m:t>s</m:t>
              </m:r>
            </m:den>
          </m:f>
          <m:r>
            <w:rPr>
              <w:rFonts w:ascii="Cambria Math" w:hAnsi="Cambria Math"/>
            </w:rPr>
            <m:t>*3*1.4</m:t>
          </m:r>
        </m:oMath>
      </m:oMathPara>
    </w:p>
    <w:p w14:paraId="375DB55C" w14:textId="03CAB3C8" w:rsidR="00837055" w:rsidRPr="00837055" w:rsidRDefault="00837055" w:rsidP="00837055">
      <w:pPr>
        <w:rPr>
          <w:b/>
          <w:bCs/>
          <w:i/>
        </w:rPr>
      </w:pPr>
      <m:oMathPara>
        <m:oMathParaPr>
          <m:jc m:val="left"/>
        </m:oMathParaPr>
        <m:oMath>
          <m:r>
            <w:rPr>
              <w:rFonts w:ascii="Cambria Math" w:hAnsi="Cambria Math"/>
            </w:rPr>
            <m:t xml:space="preserve">       </m:t>
          </m:r>
          <m:r>
            <m:rPr>
              <m:sty m:val="bi"/>
            </m:rPr>
            <w:rPr>
              <w:rFonts w:ascii="Cambria Math" w:hAnsi="Cambria Math"/>
            </w:rPr>
            <m:t>=7.56</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s</m:t>
              </m:r>
            </m:den>
          </m:f>
        </m:oMath>
      </m:oMathPara>
    </w:p>
    <w:p w14:paraId="21036A7B" w14:textId="77777777" w:rsidR="00837055" w:rsidRPr="00837055" w:rsidRDefault="00837055" w:rsidP="00837055">
      <w:pPr>
        <w:rPr>
          <w:b/>
          <w:bCs/>
          <w:lang w:val="el-GR"/>
        </w:rPr>
      </w:pPr>
    </w:p>
    <w:p w14:paraId="1B18C548" w14:textId="7B7F1B7F" w:rsidR="00837055" w:rsidRPr="00F12283" w:rsidRDefault="00837055" w:rsidP="00837055">
      <w:pPr>
        <w:rPr>
          <w:b/>
          <w:bCs/>
          <w:u w:val="single"/>
          <w:lang w:val="el-GR"/>
        </w:rPr>
      </w:pPr>
      <w:r w:rsidRPr="00F12283">
        <w:rPr>
          <w:b/>
          <w:bCs/>
          <w:u w:val="single"/>
          <w:lang w:val="el-GR"/>
        </w:rPr>
        <w:t>Βήμα 4</w:t>
      </w:r>
      <w:r w:rsidRPr="00F12283">
        <w:rPr>
          <w:b/>
          <w:bCs/>
          <w:u w:val="single"/>
          <w:vertAlign w:val="superscript"/>
          <w:lang w:val="el-GR"/>
        </w:rPr>
        <w:t>ο</w:t>
      </w:r>
      <w:r w:rsidRPr="00F12283">
        <w:rPr>
          <w:b/>
          <w:bCs/>
          <w:u w:val="single"/>
          <w:lang w:val="el-GR"/>
        </w:rPr>
        <w:t xml:space="preserve">: Έλεγχος επάρκειας διαμέτρου </w:t>
      </w:r>
      <w:r w:rsidRPr="00F12283">
        <w:rPr>
          <w:b/>
          <w:bCs/>
          <w:u w:val="single"/>
        </w:rPr>
        <w:t>D</w:t>
      </w:r>
      <w:r w:rsidRPr="00F12283">
        <w:rPr>
          <w:b/>
          <w:bCs/>
          <w:u w:val="single"/>
          <w:lang w:val="el-GR"/>
        </w:rPr>
        <w:t>=20</w:t>
      </w:r>
      <w:r w:rsidRPr="00F12283">
        <w:rPr>
          <w:b/>
          <w:bCs/>
          <w:u w:val="single"/>
        </w:rPr>
        <w:t>cm</w:t>
      </w:r>
      <w:r w:rsidRPr="00F12283">
        <w:rPr>
          <w:b/>
          <w:bCs/>
          <w:u w:val="single"/>
          <w:lang w:val="el-GR"/>
        </w:rPr>
        <w:t xml:space="preserve"> και διαστασιολόγηση του αγωγού </w:t>
      </w:r>
      <m:oMath>
        <m:r>
          <m:rPr>
            <m:sty m:val="b"/>
          </m:rPr>
          <w:rPr>
            <w:rFonts w:ascii="Cambria Math" w:hAnsi="Cambria Math"/>
            <w:u w:val="single"/>
            <w:lang w:val="el-GR"/>
          </w:rPr>
          <m:t>ED</m:t>
        </m:r>
      </m:oMath>
    </w:p>
    <w:p w14:paraId="20551168" w14:textId="77777777" w:rsidR="00837055" w:rsidRPr="00F12283" w:rsidRDefault="00837055" w:rsidP="00837055">
      <w:pPr>
        <w:rPr>
          <w:b/>
          <w:bCs/>
          <w:u w:val="single"/>
          <w:lang w:val="el-GR"/>
        </w:rPr>
      </w:pPr>
      <w:r w:rsidRPr="00F12283">
        <w:rPr>
          <w:b/>
          <w:bCs/>
          <w:u w:val="single"/>
          <w:lang w:val="el-GR"/>
        </w:rPr>
        <w:t>Βήμα 4.1: Υπολογισμός κλίσης εδάφους</w:t>
      </w:r>
    </w:p>
    <w:p w14:paraId="092D4F5A" w14:textId="5D308AB8" w:rsidR="00837055" w:rsidRPr="00837055" w:rsidRDefault="00FE696D" w:rsidP="00837055">
      <w:pPr>
        <w:rPr>
          <w:b/>
          <w:bCs/>
          <w:lang w:val="el-GR"/>
        </w:rPr>
      </w:pPr>
      <w:r>
        <w:rPr>
          <w:noProof/>
        </w:rPr>
        <mc:AlternateContent>
          <mc:Choice Requires="wps">
            <w:drawing>
              <wp:anchor distT="0" distB="0" distL="114300" distR="114300" simplePos="0" relativeHeight="251696640" behindDoc="0" locked="0" layoutInCell="1" allowOverlap="1" wp14:anchorId="4164C884" wp14:editId="25DE535B">
                <wp:simplePos x="0" y="0"/>
                <wp:positionH relativeFrom="column">
                  <wp:posOffset>175895</wp:posOffset>
                </wp:positionH>
                <wp:positionV relativeFrom="paragraph">
                  <wp:posOffset>32385</wp:posOffset>
                </wp:positionV>
                <wp:extent cx="4015740" cy="678180"/>
                <wp:effectExtent l="0" t="0" r="0" b="0"/>
                <wp:wrapNone/>
                <wp:docPr id="815134252" name="Πλαίσιο κειμένου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5740" cy="678180"/>
                        </a:xfrm>
                        <a:prstGeom prst="rect">
                          <a:avLst/>
                        </a:prstGeom>
                        <a:solidFill>
                          <a:schemeClr val="lt1"/>
                        </a:solidFill>
                        <a:ln w="6350">
                          <a:noFill/>
                        </a:ln>
                      </wps:spPr>
                      <wps:txbx>
                        <w:txbxContent>
                          <w:p w14:paraId="61DA1B03" w14:textId="3883D6AE" w:rsidR="00837055" w:rsidRPr="00BC42B9" w:rsidRDefault="00000000" w:rsidP="00837055">
                            <w:pPr>
                              <w:pStyle w:val="a7"/>
                              <w:rPr>
                                <w:rFonts w:ascii="Times New Roman" w:eastAsiaTheme="minorEastAsia" w:hAnsi="Times New Roman" w:cs="Times New Roman"/>
                                <w:i/>
                                <w:iCs/>
                              </w:rPr>
                            </w:pPr>
                            <m:oMathPara>
                              <m:oMathParaPr>
                                <m:jc m:val="center"/>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193-190</m:t>
                                    </m:r>
                                  </m:num>
                                  <m:den>
                                    <m:r>
                                      <w:rPr>
                                        <w:rFonts w:ascii="Cambria Math" w:eastAsiaTheme="minorEastAsia" w:hAnsi="Cambria Math" w:cs="Times New Roman"/>
                                      </w:rPr>
                                      <m:t>169</m:t>
                                    </m:r>
                                  </m:den>
                                </m:f>
                                <m:r>
                                  <w:rPr>
                                    <w:rFonts w:ascii="Cambria Math" w:eastAsiaTheme="minorEastAsia" w:hAnsi="Cambria Math" w:cs="Times New Roman"/>
                                  </w:rPr>
                                  <m:t>=</m:t>
                                </m:r>
                                <m:r>
                                  <m:rPr>
                                    <m:sty m:val="bi"/>
                                  </m:rPr>
                                  <w:rPr>
                                    <w:rFonts w:ascii="Cambria Math" w:eastAsiaTheme="minorEastAsia" w:hAnsi="Cambria Math" w:cs="Times New Roman"/>
                                  </w:rPr>
                                  <m:t>0,018</m:t>
                                </m:r>
                              </m:oMath>
                            </m:oMathPara>
                          </w:p>
                          <w:p w14:paraId="074B2F7D" w14:textId="77777777" w:rsidR="00837055" w:rsidRDefault="00837055" w:rsidP="00837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164C884" id="Πλαίσιο κειμένου 6" o:spid="_x0000_s1053" type="#_x0000_t202" style="position:absolute;margin-left:13.85pt;margin-top:2.55pt;width:316.2pt;height:53.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" fillcolor="white [3201]" stroked="f" strokeweight=".5pt">
                <v:textbox>
                  <w:txbxContent>
                    <w:p w14:paraId="61DA1B03" w14:textId="3883D6AE" w:rsidR="00837055" w:rsidRPr="00BC42B9" w:rsidRDefault="00000000" w:rsidP="00837055">
                      <w:pPr>
                        <w:pStyle w:val="a7"/>
                        <w:rPr>
                          <w:rFonts w:ascii="Times New Roman" w:eastAsiaTheme="minorEastAsia" w:hAnsi="Times New Roman" w:cs="Times New Roman"/>
                          <w:i/>
                          <w:iCs/>
                        </w:rPr>
                      </w:pPr>
                      <m:oMathPara>
                        <m:oMathParaPr>
                          <m:jc m:val="center"/>
                        </m:oMathParaPr>
                        <m:oMath>
                          <m:sSub>
                            <m:sSubPr>
                              <m:ctrlPr>
                                <w:rPr>
                                  <w:rFonts w:ascii="Cambria Math" w:eastAsiaTheme="minorEastAsia" w:hAnsi="Cambria Math" w:cs="Times New Roman"/>
                                  <w:i/>
                                  <w:iCs/>
                                </w:rPr>
                              </m:ctrlPr>
                            </m:sSubPr>
                            <m:e>
                              <m:r>
                                <w:rPr>
                                  <w:rFonts w:ascii="Cambria Math" w:eastAsiaTheme="minorEastAsia" w:hAnsi="Cambria Math" w:cs="Times New Roman"/>
                                </w:rPr>
                                <m:t>J</m:t>
                              </m:r>
                            </m:e>
                            <m:sub>
                              <m:r>
                                <w:rPr>
                                  <w:rFonts w:ascii="Cambria Math" w:eastAsiaTheme="minorEastAsia" w:hAnsi="Cambria Math" w:cs="Times New Roman"/>
                                </w:rPr>
                                <m:t>0</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193-190</m:t>
                              </m:r>
                            </m:num>
                            <m:den>
                              <m:r>
                                <w:rPr>
                                  <w:rFonts w:ascii="Cambria Math" w:eastAsiaTheme="minorEastAsia" w:hAnsi="Cambria Math" w:cs="Times New Roman"/>
                                </w:rPr>
                                <m:t>169</m:t>
                              </m:r>
                            </m:den>
                          </m:f>
                          <m:r>
                            <w:rPr>
                              <w:rFonts w:ascii="Cambria Math" w:eastAsiaTheme="minorEastAsia" w:hAnsi="Cambria Math" w:cs="Times New Roman"/>
                            </w:rPr>
                            <m:t>=</m:t>
                          </m:r>
                          <m:r>
                            <m:rPr>
                              <m:sty m:val="bi"/>
                            </m:rPr>
                            <w:rPr>
                              <w:rFonts w:ascii="Cambria Math" w:eastAsiaTheme="minorEastAsia" w:hAnsi="Cambria Math" w:cs="Times New Roman"/>
                            </w:rPr>
                            <m:t>0,018</m:t>
                          </m:r>
                        </m:oMath>
                      </m:oMathPara>
                    </w:p>
                    <w:p w14:paraId="074B2F7D" w14:textId="77777777" w:rsidR="00837055" w:rsidRDefault="00837055" w:rsidP="00837055"/>
                  </w:txbxContent>
                </v:textbox>
              </v:shape>
            </w:pict>
          </mc:Fallback>
        </mc:AlternateContent>
      </w:r>
    </w:p>
    <w:p w14:paraId="2A49F84D" w14:textId="77777777" w:rsidR="00837055" w:rsidRPr="00F12283" w:rsidRDefault="00837055" w:rsidP="00837055">
      <w:pPr>
        <w:rPr>
          <w:b/>
          <w:bCs/>
          <w:u w:val="single"/>
          <w:lang w:val="el-GR"/>
        </w:rPr>
      </w:pPr>
      <w:r w:rsidRPr="00F12283">
        <w:rPr>
          <w:b/>
          <w:bCs/>
          <w:u w:val="single"/>
          <w:lang w:val="el-GR"/>
        </w:rPr>
        <w:lastRenderedPageBreak/>
        <w:t>Βήμα 4.2: Υπολογισμός παροχής</w:t>
      </w:r>
    </w:p>
    <w:p w14:paraId="72C77C2F" w14:textId="7143BCCA" w:rsidR="00837055" w:rsidRPr="00837055" w:rsidRDefault="00000000" w:rsidP="00837055">
      <m:oMathPara>
        <m:oMathParaPr>
          <m:jc m:val="left"/>
        </m:oMathParaPr>
        <m:oMath>
          <m:sSubSup>
            <m:sSubSupPr>
              <m:ctrlPr>
                <w:rPr>
                  <w:rFonts w:ascii="Cambria Math" w:hAnsi="Cambria Math"/>
                  <w:i/>
                </w:rPr>
              </m:ctrlPr>
            </m:sSubSupPr>
            <m:e>
              <m:r>
                <w:rPr>
                  <w:rFonts w:ascii="Cambria Math" w:hAnsi="Cambria Math"/>
                </w:rPr>
                <m:t>Q</m:t>
              </m:r>
            </m:e>
            <m:sub>
              <m:r>
                <w:rPr>
                  <w:rFonts w:ascii="Cambria Math" w:hAnsi="Cambria Math"/>
                </w:rPr>
                <m:t>o</m:t>
              </m:r>
            </m:sub>
            <m:sup>
              <m:r>
                <m:rPr>
                  <m:sty m:val="b"/>
                </m:rPr>
                <w:rPr>
                  <w:rFonts w:ascii="Cambria Math" w:hAnsi="Cambria Math"/>
                  <w:lang w:val="el-GR"/>
                </w:rPr>
                <m:t>ED</m:t>
              </m:r>
            </m:sup>
          </m:sSubSup>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o</m:t>
                  </m:r>
                </m:sub>
              </m:sSub>
            </m:den>
          </m:f>
          <m:r>
            <w:rPr>
              <w:rFonts w:ascii="Cambria Math" w:hAnsi="Cambria Math"/>
            </w:rPr>
            <m:t>*</m:t>
          </m:r>
          <m:f>
            <m:fPr>
              <m:ctrlPr>
                <w:rPr>
                  <w:rFonts w:ascii="Cambria Math" w:hAnsi="Cambria Math"/>
                  <w:i/>
                </w:rPr>
              </m:ctrlPr>
            </m:fPr>
            <m:num>
              <m:r>
                <w:rPr>
                  <w:rFonts w:ascii="Cambria Math" w:hAnsi="Cambria Math"/>
                </w:rPr>
                <m:t>π</m:t>
              </m:r>
            </m:num>
            <m:den>
              <m:sSup>
                <m:sSupPr>
                  <m:ctrlPr>
                    <w:rPr>
                      <w:rFonts w:ascii="Cambria Math" w:hAnsi="Cambria Math"/>
                      <w:i/>
                    </w:rPr>
                  </m:ctrlPr>
                </m:sSupPr>
                <m:e>
                  <m:r>
                    <w:rPr>
                      <w:rFonts w:ascii="Cambria Math" w:hAnsi="Cambria Math"/>
                    </w:rPr>
                    <m:t>4</m:t>
                  </m:r>
                </m:e>
                <m:sup>
                  <m:f>
                    <m:fPr>
                      <m:ctrlPr>
                        <w:rPr>
                          <w:rFonts w:ascii="Cambria Math" w:hAnsi="Cambria Math"/>
                          <w:i/>
                        </w:rPr>
                      </m:ctrlPr>
                    </m:fPr>
                    <m:num>
                      <m:r>
                        <w:rPr>
                          <w:rFonts w:ascii="Cambria Math" w:hAnsi="Cambria Math"/>
                        </w:rPr>
                        <m:t>5</m:t>
                      </m:r>
                    </m:num>
                    <m:den>
                      <m:r>
                        <w:rPr>
                          <w:rFonts w:ascii="Cambria Math" w:hAnsi="Cambria Math"/>
                        </w:rPr>
                        <m:t>3</m:t>
                      </m:r>
                    </m:den>
                  </m:f>
                </m:sup>
              </m:sSup>
            </m:den>
          </m:f>
          <m:r>
            <w:rPr>
              <w:rFonts w:ascii="Cambria Math" w:hAnsi="Cambria Math"/>
            </w:rPr>
            <m:t>*</m:t>
          </m:r>
          <m:sSup>
            <m:sSupPr>
              <m:ctrlPr>
                <w:rPr>
                  <w:rFonts w:ascii="Cambria Math" w:hAnsi="Cambria Math"/>
                  <w:i/>
                </w:rPr>
              </m:ctrlPr>
            </m:sSupPr>
            <m:e>
              <m:r>
                <w:rPr>
                  <w:rFonts w:ascii="Cambria Math" w:hAnsi="Cambria Math"/>
                </w:rPr>
                <m:t>D</m:t>
              </m:r>
            </m:e>
            <m:sup>
              <m:f>
                <m:fPr>
                  <m:ctrlPr>
                    <w:rPr>
                      <w:rFonts w:ascii="Cambria Math" w:hAnsi="Cambria Math"/>
                      <w:i/>
                    </w:rPr>
                  </m:ctrlPr>
                </m:fPr>
                <m:num>
                  <m:r>
                    <w:rPr>
                      <w:rFonts w:ascii="Cambria Math" w:hAnsi="Cambria Math"/>
                    </w:rPr>
                    <m:t>8</m:t>
                  </m:r>
                </m:num>
                <m:den>
                  <m:r>
                    <w:rPr>
                      <w:rFonts w:ascii="Cambria Math" w:hAnsi="Cambria Math"/>
                    </w:rPr>
                    <m:t>3</m:t>
                  </m:r>
                </m:den>
              </m:f>
            </m:sup>
          </m:sSup>
          <m:r>
            <w:rPr>
              <w:rFonts w:ascii="Cambria Math" w:hAnsi="Cambria Math"/>
            </w:rPr>
            <m:t>*</m:t>
          </m:r>
          <m:sSubSup>
            <m:sSubSupPr>
              <m:ctrlPr>
                <w:rPr>
                  <w:rFonts w:ascii="Cambria Math" w:hAnsi="Cambria Math"/>
                  <w:i/>
                </w:rPr>
              </m:ctrlPr>
            </m:sSubSupPr>
            <m:e>
              <m:r>
                <w:rPr>
                  <w:rFonts w:ascii="Cambria Math" w:hAnsi="Cambria Math"/>
                </w:rPr>
                <m:t>J</m:t>
              </m:r>
            </m:e>
            <m:sub>
              <m:r>
                <w:rPr>
                  <w:rFonts w:ascii="Cambria Math" w:hAnsi="Cambria Math"/>
                </w:rPr>
                <m:t>o</m:t>
              </m:r>
            </m:sub>
            <m:sup>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sup>
          </m:sSubSup>
        </m:oMath>
      </m:oMathPara>
    </w:p>
    <w:p w14:paraId="69F40B96" w14:textId="5F67F8A7" w:rsidR="00837055" w:rsidRPr="00C732A5" w:rsidRDefault="00837055" w:rsidP="00837055">
      <w:pPr>
        <w:rPr>
          <w:lang w:val="el-GR"/>
        </w:rPr>
      </w:pPr>
      <w:r w:rsidRPr="00837055">
        <w:rPr>
          <w:lang w:val="el-GR"/>
        </w:rPr>
        <w:t xml:space="preserve"> </w:t>
      </w:r>
      <m:oMath>
        <m:r>
          <w:rPr>
            <w:rFonts w:ascii="Cambria Math" w:hAnsi="Cambria Math"/>
            <w:lang w:val="el-GR"/>
          </w:rPr>
          <m:t xml:space="preserve">         =</m:t>
        </m:r>
        <m:f>
          <m:fPr>
            <m:ctrlPr>
              <w:rPr>
                <w:rFonts w:ascii="Cambria Math" w:hAnsi="Cambria Math"/>
                <w:i/>
              </w:rPr>
            </m:ctrlPr>
          </m:fPr>
          <m:num>
            <m:r>
              <w:rPr>
                <w:rFonts w:ascii="Cambria Math" w:hAnsi="Cambria Math"/>
                <w:lang w:val="el-GR"/>
              </w:rPr>
              <m:t>1</m:t>
            </m:r>
          </m:num>
          <m:den>
            <m:r>
              <w:rPr>
                <w:rFonts w:ascii="Cambria Math" w:hAnsi="Cambria Math"/>
                <w:lang w:val="el-GR"/>
              </w:rPr>
              <m:t>0,015</m:t>
            </m:r>
          </m:den>
        </m:f>
        <m:r>
          <w:rPr>
            <w:rFonts w:ascii="Cambria Math" w:hAnsi="Cambria Math"/>
            <w:lang w:val="el-GR"/>
          </w:rPr>
          <m:t>*</m:t>
        </m:r>
        <m:f>
          <m:fPr>
            <m:ctrlPr>
              <w:rPr>
                <w:rFonts w:ascii="Cambria Math" w:hAnsi="Cambria Math"/>
                <w:i/>
              </w:rPr>
            </m:ctrlPr>
          </m:fPr>
          <m:num>
            <m:r>
              <w:rPr>
                <w:rFonts w:ascii="Cambria Math" w:hAnsi="Cambria Math"/>
              </w:rPr>
              <m:t>π</m:t>
            </m:r>
          </m:num>
          <m:den>
            <m:sSup>
              <m:sSupPr>
                <m:ctrlPr>
                  <w:rPr>
                    <w:rFonts w:ascii="Cambria Math" w:hAnsi="Cambria Math"/>
                    <w:i/>
                  </w:rPr>
                </m:ctrlPr>
              </m:sSupPr>
              <m:e>
                <m:r>
                  <w:rPr>
                    <w:rFonts w:ascii="Cambria Math" w:hAnsi="Cambria Math"/>
                    <w:lang w:val="el-GR"/>
                  </w:rPr>
                  <m:t>4</m:t>
                </m:r>
              </m:e>
              <m:sup>
                <m:f>
                  <m:fPr>
                    <m:ctrlPr>
                      <w:rPr>
                        <w:rFonts w:ascii="Cambria Math" w:hAnsi="Cambria Math"/>
                        <w:i/>
                      </w:rPr>
                    </m:ctrlPr>
                  </m:fPr>
                  <m:num>
                    <m:r>
                      <w:rPr>
                        <w:rFonts w:ascii="Cambria Math" w:hAnsi="Cambria Math"/>
                        <w:lang w:val="el-GR"/>
                      </w:rPr>
                      <m:t>5</m:t>
                    </m:r>
                  </m:num>
                  <m:den>
                    <m:r>
                      <w:rPr>
                        <w:rFonts w:ascii="Cambria Math" w:hAnsi="Cambria Math"/>
                        <w:lang w:val="el-GR"/>
                      </w:rPr>
                      <m:t>3</m:t>
                    </m:r>
                  </m:den>
                </m:f>
              </m:sup>
            </m:sSup>
          </m:den>
        </m:f>
        <m:r>
          <w:rPr>
            <w:rFonts w:ascii="Cambria Math" w:hAnsi="Cambria Math"/>
            <w:lang w:val="el-GR"/>
          </w:rPr>
          <m:t>*</m:t>
        </m:r>
        <m:sSup>
          <m:sSupPr>
            <m:ctrlPr>
              <w:rPr>
                <w:rFonts w:ascii="Cambria Math" w:hAnsi="Cambria Math"/>
                <w:i/>
              </w:rPr>
            </m:ctrlPr>
          </m:sSupPr>
          <m:e>
            <m:r>
              <w:rPr>
                <w:rFonts w:ascii="Cambria Math" w:hAnsi="Cambria Math"/>
                <w:lang w:val="el-GR"/>
              </w:rPr>
              <m:t>0.2</m:t>
            </m:r>
          </m:e>
          <m:sup>
            <m:f>
              <m:fPr>
                <m:ctrlPr>
                  <w:rPr>
                    <w:rFonts w:ascii="Cambria Math" w:hAnsi="Cambria Math"/>
                    <w:i/>
                  </w:rPr>
                </m:ctrlPr>
              </m:fPr>
              <m:num>
                <m:r>
                  <w:rPr>
                    <w:rFonts w:ascii="Cambria Math" w:hAnsi="Cambria Math"/>
                    <w:lang w:val="el-GR"/>
                  </w:rPr>
                  <m:t>8</m:t>
                </m:r>
              </m:num>
              <m:den>
                <m:r>
                  <w:rPr>
                    <w:rFonts w:ascii="Cambria Math" w:hAnsi="Cambria Math"/>
                    <w:lang w:val="el-GR"/>
                  </w:rPr>
                  <m:t>3</m:t>
                </m:r>
              </m:den>
            </m:f>
          </m:sup>
        </m:sSup>
        <m:r>
          <w:rPr>
            <w:rFonts w:ascii="Cambria Math" w:hAnsi="Cambria Math"/>
            <w:lang w:val="el-GR"/>
          </w:rPr>
          <m:t>*</m:t>
        </m:r>
        <m:sSup>
          <m:sSupPr>
            <m:ctrlPr>
              <w:rPr>
                <w:rFonts w:ascii="Cambria Math" w:hAnsi="Cambria Math"/>
                <w:i/>
              </w:rPr>
            </m:ctrlPr>
          </m:sSupPr>
          <m:e>
            <m:r>
              <w:rPr>
                <w:rFonts w:ascii="Cambria Math" w:hAnsi="Cambria Math"/>
                <w:lang w:val="el-GR"/>
              </w:rPr>
              <m:t>0.018</m:t>
            </m:r>
          </m:e>
          <m:sup>
            <m:f>
              <m:fPr>
                <m:ctrlPr>
                  <w:rPr>
                    <w:rFonts w:ascii="Cambria Math" w:hAnsi="Cambria Math"/>
                    <w:i/>
                  </w:rPr>
                </m:ctrlPr>
              </m:fPr>
              <m:num>
                <m:r>
                  <w:rPr>
                    <w:rFonts w:ascii="Cambria Math" w:hAnsi="Cambria Math"/>
                    <w:lang w:val="el-GR"/>
                  </w:rPr>
                  <m:t>1</m:t>
                </m:r>
              </m:num>
              <m:den>
                <m:r>
                  <w:rPr>
                    <w:rFonts w:ascii="Cambria Math" w:hAnsi="Cambria Math"/>
                    <w:lang w:val="el-GR"/>
                  </w:rPr>
                  <m:t>2</m:t>
                </m:r>
              </m:den>
            </m:f>
          </m:sup>
        </m:sSup>
      </m:oMath>
    </w:p>
    <w:p w14:paraId="526D64B7" w14:textId="2C0E8F5A" w:rsidR="00837055" w:rsidRPr="00837055" w:rsidRDefault="00837055" w:rsidP="00837055">
      <w:pPr>
        <w:rPr>
          <w:lang w:val="el-GR"/>
        </w:rPr>
      </w:pPr>
      <m:oMath>
        <m:r>
          <w:rPr>
            <w:rFonts w:ascii="Cambria Math" w:hAnsi="Cambria Math"/>
            <w:lang w:val="el-GR"/>
          </w:rPr>
          <m:t xml:space="preserve">        =0,038</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lang w:val="el-GR"/>
                  </w:rPr>
                  <m:t>3</m:t>
                </m:r>
              </m:sup>
            </m:sSup>
          </m:num>
          <m:den>
            <m:r>
              <w:rPr>
                <w:rFonts w:ascii="Cambria Math" w:hAnsi="Cambria Math"/>
              </w:rPr>
              <m:t>s</m:t>
            </m:r>
          </m:den>
        </m:f>
        <m:r>
          <w:rPr>
            <w:rFonts w:ascii="Cambria Math" w:hAnsi="Cambria Math"/>
            <w:lang w:val="el-GR"/>
          </w:rPr>
          <m:t>ή 38</m:t>
        </m:r>
        <m:f>
          <m:fPr>
            <m:ctrlPr>
              <w:rPr>
                <w:rFonts w:ascii="Cambria Math" w:hAnsi="Cambria Math"/>
                <w:i/>
              </w:rPr>
            </m:ctrlPr>
          </m:fPr>
          <m:num>
            <m:r>
              <w:rPr>
                <w:rFonts w:ascii="Cambria Math" w:hAnsi="Cambria Math"/>
              </w:rPr>
              <m:t>L</m:t>
            </m:r>
          </m:num>
          <m:den>
            <m:r>
              <w:rPr>
                <w:rFonts w:ascii="Cambria Math" w:hAnsi="Cambria Math"/>
              </w:rPr>
              <m:t>S</m:t>
            </m:r>
          </m:den>
        </m:f>
      </m:oMath>
      <w:r w:rsidRPr="00837055">
        <w:rPr>
          <w:lang w:val="el-GR"/>
        </w:rPr>
        <w:t xml:space="preserve">       </w:t>
      </w:r>
    </w:p>
    <w:p w14:paraId="49BD978C" w14:textId="77777777" w:rsidR="00837055" w:rsidRPr="00837055" w:rsidRDefault="00837055" w:rsidP="00837055">
      <w:pPr>
        <w:rPr>
          <w:i/>
          <w:lang w:val="el-GR"/>
        </w:rPr>
      </w:pPr>
    </w:p>
    <w:p w14:paraId="096BB240" w14:textId="77777777" w:rsidR="00837055" w:rsidRPr="00F12283" w:rsidRDefault="00837055" w:rsidP="00837055">
      <w:pPr>
        <w:rPr>
          <w:b/>
          <w:bCs/>
          <w:u w:val="single"/>
          <w:lang w:val="el-GR"/>
        </w:rPr>
      </w:pPr>
      <w:r w:rsidRPr="00F12283">
        <w:rPr>
          <w:b/>
          <w:bCs/>
          <w:u w:val="single"/>
          <w:lang w:val="el-GR"/>
        </w:rPr>
        <w:t xml:space="preserve">Βήμα 4.3: Έλεγχος μέγιστου ποσοστού πλήρωσης </w:t>
      </w:r>
    </w:p>
    <w:p w14:paraId="03A1F34E" w14:textId="77777777" w:rsidR="00837055" w:rsidRPr="00837055" w:rsidRDefault="00837055" w:rsidP="00837055">
      <w:pPr>
        <w:rPr>
          <w:lang w:val="el-GR"/>
        </w:rPr>
      </w:pPr>
    </w:p>
    <w:p w14:paraId="76FFB7B2" w14:textId="67663082" w:rsidR="00837055" w:rsidRPr="00837055" w:rsidRDefault="00000000" w:rsidP="00837055">
      <w:pPr>
        <w:rPr>
          <w:i/>
          <w:lang w:val="el-GR"/>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Q</m:t>
                  </m:r>
                </m:e>
                <m:sub>
                  <m:r>
                    <w:rPr>
                      <w:rFonts w:ascii="Cambria Math" w:hAnsi="Cambria Math"/>
                    </w:rPr>
                    <m:t>σχ</m:t>
                  </m:r>
                </m:sub>
                <m:sup>
                  <m:r>
                    <m:rPr>
                      <m:sty m:val="b"/>
                    </m:rPr>
                    <w:rPr>
                      <w:rFonts w:ascii="Cambria Math" w:hAnsi="Cambria Math"/>
                      <w:lang w:val="el-GR"/>
                    </w:rPr>
                    <m:t>ED</m:t>
                  </m:r>
                </m:sup>
              </m:sSubSup>
            </m:num>
            <m:den>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b"/>
                    </m:rPr>
                    <w:rPr>
                      <w:rFonts w:ascii="Cambria Math" w:hAnsi="Cambria Math"/>
                      <w:lang w:val="el-GR"/>
                    </w:rPr>
                    <m:t>ED</m:t>
                  </m:r>
                </m:sup>
              </m:sSubSup>
            </m:den>
          </m:f>
          <m:r>
            <w:rPr>
              <w:rFonts w:ascii="Cambria Math" w:hAnsi="Cambria Math"/>
              <w:lang w:val="el-GR"/>
            </w:rPr>
            <m:t>=</m:t>
          </m:r>
          <m:f>
            <m:fPr>
              <m:ctrlPr>
                <w:rPr>
                  <w:rFonts w:ascii="Cambria Math" w:hAnsi="Cambria Math"/>
                </w:rPr>
              </m:ctrlPr>
            </m:fPr>
            <m:num>
              <m:r>
                <w:rPr>
                  <w:rFonts w:ascii="Cambria Math" w:hAnsi="Cambria Math"/>
                </w:rPr>
                <m:t>7.56</m:t>
              </m:r>
              <m:f>
                <m:fPr>
                  <m:ctrlPr>
                    <w:rPr>
                      <w:rFonts w:ascii="Cambria Math" w:hAnsi="Cambria Math"/>
                      <w:i/>
                    </w:rPr>
                  </m:ctrlPr>
                </m:fPr>
                <m:num>
                  <m:r>
                    <w:rPr>
                      <w:rFonts w:ascii="Cambria Math" w:hAnsi="Cambria Math"/>
                    </w:rPr>
                    <m:t>L</m:t>
                  </m:r>
                </m:num>
                <m:den>
                  <m:r>
                    <w:rPr>
                      <w:rFonts w:ascii="Cambria Math" w:hAnsi="Cambria Math"/>
                    </w:rPr>
                    <m:t>s</m:t>
                  </m:r>
                </m:den>
              </m:f>
              <m:ctrlPr>
                <w:rPr>
                  <w:rFonts w:ascii="Cambria Math" w:hAnsi="Cambria Math"/>
                  <w:i/>
                </w:rPr>
              </m:ctrlPr>
            </m:num>
            <m:den>
              <m:r>
                <w:rPr>
                  <w:rFonts w:ascii="Cambria Math" w:hAnsi="Cambria Math"/>
                  <w:lang w:val="el-GR"/>
                </w:rPr>
                <m:t>38</m:t>
              </m:r>
              <m:f>
                <m:fPr>
                  <m:ctrlPr>
                    <w:rPr>
                      <w:rFonts w:ascii="Cambria Math" w:hAnsi="Cambria Math"/>
                      <w:i/>
                    </w:rPr>
                  </m:ctrlPr>
                </m:fPr>
                <m:num>
                  <m:r>
                    <w:rPr>
                      <w:rFonts w:ascii="Cambria Math" w:hAnsi="Cambria Math"/>
                    </w:rPr>
                    <m:t>L</m:t>
                  </m:r>
                </m:num>
                <m:den>
                  <m:r>
                    <w:rPr>
                      <w:rFonts w:ascii="Cambria Math" w:hAnsi="Cambria Math"/>
                    </w:rPr>
                    <m:t>s</m:t>
                  </m:r>
                </m:den>
              </m:f>
              <m:ctrlPr>
                <w:rPr>
                  <w:rFonts w:ascii="Cambria Math" w:hAnsi="Cambria Math"/>
                  <w:i/>
                </w:rPr>
              </m:ctrlPr>
            </m:den>
          </m:f>
          <m:r>
            <w:rPr>
              <w:rFonts w:ascii="Cambria Math" w:hAnsi="Cambria Math"/>
              <w:lang w:val="el-GR"/>
            </w:rPr>
            <m:t>=</m:t>
          </m:r>
          <m:r>
            <m:rPr>
              <m:sty m:val="bi"/>
            </m:rPr>
            <w:rPr>
              <w:rFonts w:ascii="Cambria Math" w:hAnsi="Cambria Math"/>
              <w:lang w:val="el-GR"/>
            </w:rPr>
            <m:t>0.2</m:t>
          </m:r>
        </m:oMath>
      </m:oMathPara>
    </w:p>
    <w:p w14:paraId="4B3728FD" w14:textId="5499CA1E" w:rsidR="00837055" w:rsidRPr="00837055" w:rsidRDefault="00837055" w:rsidP="00837055">
      <w:pPr>
        <w:rPr>
          <w:lang w:val="el-GR"/>
        </w:rPr>
      </w:pPr>
      <w:r w:rsidRPr="00837055">
        <w:rPr>
          <w:lang w:val="el-GR"/>
        </w:rPr>
        <w:t xml:space="preserve">Ακολούθως, πρέπει να βρεθεί ο λόγος πλήρωσης </w:t>
      </w:r>
      <m:oMath>
        <m:d>
          <m:dPr>
            <m:ctrlPr>
              <w:rPr>
                <w:rFonts w:ascii="Cambria Math" w:hAnsi="Cambria Math"/>
                <w:i/>
                <w:lang w:val="el-GR"/>
              </w:rPr>
            </m:ctrlPr>
          </m:dPr>
          <m:e>
            <m:f>
              <m:fPr>
                <m:ctrlPr>
                  <w:rPr>
                    <w:rFonts w:ascii="Cambria Math" w:hAnsi="Cambria Math"/>
                    <w:i/>
                  </w:rPr>
                </m:ctrlPr>
              </m:fPr>
              <m:num>
                <m:r>
                  <w:rPr>
                    <w:rFonts w:ascii="Cambria Math" w:hAnsi="Cambria Math"/>
                  </w:rPr>
                  <m:t>y</m:t>
                </m:r>
              </m:num>
              <m:den>
                <m:r>
                  <w:rPr>
                    <w:rFonts w:ascii="Cambria Math" w:hAnsi="Cambria Math"/>
                  </w:rPr>
                  <m:t>D</m:t>
                </m:r>
              </m:den>
            </m:f>
          </m:e>
        </m:d>
      </m:oMath>
      <w:r w:rsidRPr="00837055">
        <w:rPr>
          <w:lang w:val="el-GR"/>
        </w:rPr>
        <w:t xml:space="preserve">  από το νομογράφημα που παρουσιάζεται αμέσως μετά και πρέπει να είναι μικρότερος από 0.5 βάση με τις προδιαγραφές του Π.Δ 696/1974 για αγωγούς ακαθάρτων.</w:t>
      </w:r>
    </w:p>
    <w:p w14:paraId="1E2C5F88" w14:textId="77777777" w:rsidR="00837055" w:rsidRPr="00837055" w:rsidRDefault="00837055" w:rsidP="00837055">
      <w:pPr>
        <w:rPr>
          <w:lang w:val="el-GR"/>
        </w:rPr>
      </w:pPr>
      <w:r w:rsidRPr="00837055">
        <w:rPr>
          <w:noProof/>
        </w:rPr>
        <w:drawing>
          <wp:anchor distT="0" distB="0" distL="114300" distR="114300" simplePos="0" relativeHeight="251612672" behindDoc="1" locked="0" layoutInCell="1" allowOverlap="1" wp14:anchorId="40A4892A" wp14:editId="283CCC32">
            <wp:simplePos x="0" y="0"/>
            <wp:positionH relativeFrom="column">
              <wp:posOffset>570007</wp:posOffset>
            </wp:positionH>
            <wp:positionV relativeFrom="paragraph">
              <wp:posOffset>4634</wp:posOffset>
            </wp:positionV>
            <wp:extent cx="4156364" cy="2869676"/>
            <wp:effectExtent l="0" t="0" r="0" b="6985"/>
            <wp:wrapNone/>
            <wp:docPr id="976654834" name="Εικόνα 97665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59B448" w14:textId="77777777" w:rsidR="00837055" w:rsidRPr="00837055" w:rsidRDefault="00837055" w:rsidP="00837055">
      <w:pPr>
        <w:rPr>
          <w:lang w:val="el-GR"/>
        </w:rPr>
      </w:pPr>
    </w:p>
    <w:p w14:paraId="3765F9C2" w14:textId="77777777" w:rsidR="00837055" w:rsidRPr="00837055" w:rsidRDefault="00837055" w:rsidP="00837055">
      <w:pPr>
        <w:rPr>
          <w:lang w:val="el-GR"/>
        </w:rPr>
      </w:pPr>
    </w:p>
    <w:p w14:paraId="5E2B6BE1" w14:textId="77777777" w:rsidR="00837055" w:rsidRPr="00837055" w:rsidRDefault="00837055" w:rsidP="00837055">
      <w:pPr>
        <w:rPr>
          <w:b/>
          <w:bCs/>
          <w:lang w:val="el-GR"/>
        </w:rPr>
      </w:pPr>
    </w:p>
    <w:p w14:paraId="42D67FDD" w14:textId="55D86280" w:rsidR="00837055" w:rsidRPr="00837055" w:rsidRDefault="00837055" w:rsidP="00837055">
      <w:pPr>
        <w:rPr>
          <w:b/>
          <w:bCs/>
          <w:lang w:val="el-GR"/>
        </w:rPr>
      </w:pPr>
    </w:p>
    <w:p w14:paraId="39F4150E" w14:textId="08B2CE49" w:rsidR="00837055" w:rsidRPr="00837055" w:rsidRDefault="00FE696D" w:rsidP="00837055">
      <w:pPr>
        <w:rPr>
          <w:b/>
          <w:bCs/>
          <w:lang w:val="el-GR"/>
        </w:rPr>
      </w:pPr>
      <w:r>
        <w:rPr>
          <w:noProof/>
        </w:rPr>
        <mc:AlternateContent>
          <mc:Choice Requires="wps">
            <w:drawing>
              <wp:anchor distT="0" distB="0" distL="114300" distR="114300" simplePos="0" relativeHeight="251698688" behindDoc="0" locked="0" layoutInCell="1" allowOverlap="1" wp14:anchorId="69B83FEE" wp14:editId="0EE1D4F1">
                <wp:simplePos x="0" y="0"/>
                <wp:positionH relativeFrom="margin">
                  <wp:posOffset>909320</wp:posOffset>
                </wp:positionH>
                <wp:positionV relativeFrom="paragraph">
                  <wp:posOffset>271780</wp:posOffset>
                </wp:positionV>
                <wp:extent cx="574040" cy="0"/>
                <wp:effectExtent l="0" t="0" r="0" b="0"/>
                <wp:wrapNone/>
                <wp:docPr id="222363880"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4040"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5784885" id="Ευθεία γραμμή σύνδεσης 5" o:spid="_x0000_s1026" style="position:absolute;flip:x;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6pt,21.4pt" to="116.8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" strokecolor="#4472c4 [3204]"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97664" behindDoc="0" locked="0" layoutInCell="1" allowOverlap="1" wp14:anchorId="41D38599" wp14:editId="2AC31850">
                <wp:simplePos x="0" y="0"/>
                <wp:positionH relativeFrom="margin">
                  <wp:posOffset>1472565</wp:posOffset>
                </wp:positionH>
                <wp:positionV relativeFrom="paragraph">
                  <wp:posOffset>282575</wp:posOffset>
                </wp:positionV>
                <wp:extent cx="10795" cy="919480"/>
                <wp:effectExtent l="0" t="0" r="8255" b="13970"/>
                <wp:wrapNone/>
                <wp:docPr id="2028809973" name="Ευθεία γραμμή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 cy="91948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39E5424C" id="Ευθεία γραμμή σύνδεσης 4" o:spid="_x0000_s1026" style="position:absolute;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5.95pt,22.25pt" to="116.8pt,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" strokecolor="#4472c4 [3204]" strokeweight="1.5pt">
                <v:stroke joinstyle="miter"/>
                <o:lock v:ext="edit" shapetype="f"/>
                <w10:wrap anchorx="margin"/>
              </v:line>
            </w:pict>
          </mc:Fallback>
        </mc:AlternateContent>
      </w:r>
    </w:p>
    <w:p w14:paraId="63D896C5" w14:textId="19DD0A7D" w:rsidR="00837055" w:rsidRPr="00837055" w:rsidRDefault="00837055" w:rsidP="00837055">
      <w:pPr>
        <w:rPr>
          <w:b/>
          <w:bCs/>
          <w:lang w:val="el-GR"/>
        </w:rPr>
      </w:pPr>
    </w:p>
    <w:p w14:paraId="371460F0" w14:textId="77777777" w:rsidR="00152CB0" w:rsidRDefault="00152CB0" w:rsidP="00452A05">
      <w:pPr>
        <w:tabs>
          <w:tab w:val="left" w:pos="720"/>
          <w:tab w:val="left" w:pos="1440"/>
          <w:tab w:val="left" w:pos="1865"/>
        </w:tabs>
        <w:rPr>
          <w:b/>
          <w:bCs/>
          <w:lang w:val="el-GR"/>
        </w:rPr>
      </w:pPr>
    </w:p>
    <w:p w14:paraId="23D794EB" w14:textId="77777777" w:rsidR="00152CB0" w:rsidRDefault="00152CB0" w:rsidP="00452A05">
      <w:pPr>
        <w:tabs>
          <w:tab w:val="left" w:pos="720"/>
          <w:tab w:val="left" w:pos="1440"/>
          <w:tab w:val="left" w:pos="1865"/>
        </w:tabs>
        <w:rPr>
          <w:b/>
          <w:bCs/>
          <w:lang w:val="el-GR"/>
        </w:rPr>
      </w:pPr>
    </w:p>
    <w:p w14:paraId="511AA987" w14:textId="77777777" w:rsidR="00152CB0" w:rsidRDefault="00152CB0" w:rsidP="00452A05">
      <w:pPr>
        <w:tabs>
          <w:tab w:val="left" w:pos="720"/>
          <w:tab w:val="left" w:pos="1440"/>
          <w:tab w:val="left" w:pos="1865"/>
        </w:tabs>
        <w:rPr>
          <w:b/>
          <w:bCs/>
          <w:lang w:val="el-GR"/>
        </w:rPr>
      </w:pPr>
    </w:p>
    <w:p w14:paraId="29F8F6AC" w14:textId="2078B093" w:rsidR="00F60305" w:rsidRDefault="00837055" w:rsidP="00452A05">
      <w:pPr>
        <w:tabs>
          <w:tab w:val="left" w:pos="720"/>
          <w:tab w:val="left" w:pos="1440"/>
          <w:tab w:val="left" w:pos="1865"/>
        </w:tabs>
        <w:rPr>
          <w:b/>
          <w:bCs/>
          <w:lang w:val="el-GR"/>
        </w:rPr>
      </w:pPr>
      <w:r w:rsidRPr="00837055">
        <w:rPr>
          <w:b/>
          <w:bCs/>
          <w:lang w:val="el-GR"/>
        </w:rPr>
        <w:tab/>
      </w:r>
      <w:r w:rsidRPr="00837055">
        <w:rPr>
          <w:b/>
          <w:bCs/>
          <w:lang w:val="el-GR"/>
        </w:rPr>
        <w:tab/>
      </w:r>
      <w:r w:rsidR="00F60305">
        <w:rPr>
          <w:b/>
          <w:bCs/>
          <w:lang w:val="el-GR"/>
        </w:rPr>
        <w:tab/>
      </w:r>
      <w:r w:rsidR="00F60305" w:rsidRPr="00837055">
        <w:rPr>
          <w:noProof/>
        </w:rPr>
        <w:drawing>
          <wp:anchor distT="0" distB="0" distL="114300" distR="114300" simplePos="0" relativeHeight="251617792" behindDoc="0" locked="0" layoutInCell="1" allowOverlap="1" wp14:anchorId="5026D7EB" wp14:editId="39DA4AEB">
            <wp:simplePos x="0" y="0"/>
            <wp:positionH relativeFrom="column">
              <wp:posOffset>3220964</wp:posOffset>
            </wp:positionH>
            <wp:positionV relativeFrom="paragraph">
              <wp:posOffset>250288</wp:posOffset>
            </wp:positionV>
            <wp:extent cx="251460" cy="213360"/>
            <wp:effectExtent l="0" t="0" r="0" b="0"/>
            <wp:wrapNone/>
            <wp:docPr id="1105273818" name="Εικόνα 110527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A2B087" w14:textId="657A5B0C" w:rsidR="00837055" w:rsidRPr="00837055" w:rsidRDefault="00837055" w:rsidP="00837055">
      <w:pPr>
        <w:rPr>
          <w:b/>
          <w:bCs/>
          <w:lang w:val="el-GR"/>
        </w:rPr>
      </w:pPr>
      <w:r w:rsidRPr="00837055">
        <w:rPr>
          <w:b/>
          <w:bCs/>
          <w:lang w:val="el-GR"/>
        </w:rPr>
        <w:t>Από νομογράφημα ο λόγος πλήρωσης ισούται με 0.</w:t>
      </w:r>
      <w:r w:rsidR="00152CB0">
        <w:rPr>
          <w:b/>
          <w:bCs/>
          <w:lang w:val="el-GR"/>
        </w:rPr>
        <w:t>35</w:t>
      </w:r>
    </w:p>
    <w:p w14:paraId="045B0184" w14:textId="77777777" w:rsidR="00837055" w:rsidRPr="00837055" w:rsidRDefault="00837055" w:rsidP="00837055">
      <w:pPr>
        <w:rPr>
          <w:b/>
          <w:bCs/>
          <w:u w:val="single"/>
          <w:lang w:val="el-GR"/>
        </w:rPr>
      </w:pPr>
      <w:r w:rsidRPr="00837055">
        <w:rPr>
          <w:b/>
          <w:bCs/>
          <w:u w:val="single"/>
          <w:lang w:val="el-GR"/>
        </w:rPr>
        <w:t>Βήμα 4.4: Έλεγχος μέγιστης ταχύτητας</w:t>
      </w:r>
    </w:p>
    <w:p w14:paraId="3255C998" w14:textId="77777777" w:rsidR="00837055" w:rsidRPr="00837055" w:rsidRDefault="00837055" w:rsidP="00837055">
      <w:pPr>
        <w:rPr>
          <w:lang w:val="el-GR"/>
        </w:rPr>
      </w:pPr>
      <w:r w:rsidRPr="00837055">
        <w:rPr>
          <w:lang w:val="el-GR"/>
        </w:rPr>
        <w:t xml:space="preserve"> Για τον έλεγχο της μέγιστη ταχύτητας γίνεται μέσω του λόγου της ταχύτητας σχεδιασμού προς την ταχύτητα ροής.</w:t>
      </w:r>
    </w:p>
    <w:p w14:paraId="20239F3E" w14:textId="77777777" w:rsidR="00837055" w:rsidRPr="00837055" w:rsidRDefault="00837055" w:rsidP="00837055">
      <w:pPr>
        <w:rPr>
          <w:lang w:val="el-GR"/>
        </w:rPr>
      </w:pPr>
    </w:p>
    <w:p w14:paraId="36D7AF71" w14:textId="0002FA02" w:rsidR="00837055" w:rsidRPr="00452A0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
                    </m:rPr>
                    <w:rPr>
                      <w:rFonts w:ascii="Cambria Math" w:hAnsi="Cambria Math"/>
                      <w:lang w:val="el-GR"/>
                    </w:rPr>
                    <m:t>ED</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
                    </m:rPr>
                    <w:rPr>
                      <w:rFonts w:ascii="Cambria Math" w:hAnsi="Cambria Math"/>
                      <w:lang w:val="el-GR"/>
                    </w:rPr>
                    <m:t>ED</m:t>
                  </m:r>
                </m:sup>
              </m:sSubSup>
            </m:den>
          </m:f>
        </m:oMath>
      </m:oMathPara>
    </w:p>
    <w:p w14:paraId="0B725B5E" w14:textId="77777777" w:rsidR="00837055" w:rsidRPr="00837055" w:rsidRDefault="00837055" w:rsidP="00837055">
      <w:pPr>
        <w:rPr>
          <w:i/>
          <w:lang w:val="el-GR"/>
        </w:rPr>
      </w:pPr>
      <w:r w:rsidRPr="00837055">
        <w:rPr>
          <w:i/>
          <w:lang w:val="el-GR"/>
        </w:rPr>
        <w:t>Όπου</w:t>
      </w:r>
    </w:p>
    <w:p w14:paraId="3D27EC68" w14:textId="2061DDFB" w:rsidR="00837055" w:rsidRPr="00837055" w:rsidRDefault="00000000" w:rsidP="00837055">
      <w:pPr>
        <w:rPr>
          <w:i/>
        </w:rPr>
      </w:pPr>
      <m:oMathPara>
        <m:oMathParaPr>
          <m:jc m:val="left"/>
        </m:oMathParaPr>
        <m:oMath>
          <m:sSubSup>
            <m:sSubSupPr>
              <m:ctrlPr>
                <w:rPr>
                  <w:rFonts w:ascii="Cambria Math" w:hAnsi="Cambria Math"/>
                  <w:i/>
                </w:rPr>
              </m:ctrlPr>
            </m:sSubSupPr>
            <m:e>
              <m:r>
                <w:rPr>
                  <w:rFonts w:ascii="Cambria Math" w:hAnsi="Cambria Math"/>
                </w:rPr>
                <m:t>V</m:t>
              </m:r>
            </m:e>
            <m:sub>
              <m:r>
                <w:rPr>
                  <w:rFonts w:ascii="Cambria Math" w:hAnsi="Cambria Math"/>
                  <w:lang w:val="el-GR"/>
                </w:rPr>
                <m:t>0</m:t>
              </m:r>
            </m:sub>
            <m:sup>
              <m:r>
                <m:rPr>
                  <m:sty m:val="b"/>
                </m:rPr>
                <w:rPr>
                  <w:rFonts w:ascii="Cambria Math" w:hAnsi="Cambria Math"/>
                  <w:lang w:val="el-GR"/>
                </w:rPr>
                <m:t>ED</m:t>
              </m:r>
            </m:sup>
          </m:sSubSup>
          <m:r>
            <w:rPr>
              <w:rFonts w:ascii="Cambria Math" w:hAnsi="Cambria Math"/>
              <w:lang w:val="el-GR"/>
            </w:rPr>
            <m:t>=</m:t>
          </m:r>
          <m:f>
            <m:fPr>
              <m:ctrlPr>
                <w:rPr>
                  <w:rFonts w:ascii="Cambria Math" w:hAnsi="Cambria Math"/>
                  <w:i/>
                </w:rPr>
              </m:ctrlPr>
            </m:fPr>
            <m:num>
              <m:d>
                <m:dPr>
                  <m:ctrlPr>
                    <w:rPr>
                      <w:rFonts w:ascii="Cambria Math" w:hAnsi="Cambria Math"/>
                      <w:i/>
                    </w:rPr>
                  </m:ctrlPr>
                </m:dPr>
                <m:e>
                  <m:r>
                    <w:rPr>
                      <w:rFonts w:ascii="Cambria Math" w:hAnsi="Cambria Math"/>
                      <w:lang w:val="el-GR"/>
                    </w:rPr>
                    <m:t>4*</m:t>
                  </m:r>
                  <m:sSubSup>
                    <m:sSubSupPr>
                      <m:ctrlPr>
                        <w:rPr>
                          <w:rFonts w:ascii="Cambria Math" w:hAnsi="Cambria Math"/>
                          <w:i/>
                        </w:rPr>
                      </m:ctrlPr>
                    </m:sSubSupPr>
                    <m:e>
                      <m:r>
                        <w:rPr>
                          <w:rFonts w:ascii="Cambria Math" w:hAnsi="Cambria Math"/>
                        </w:rPr>
                        <m:t>Q</m:t>
                      </m:r>
                    </m:e>
                    <m:sub>
                      <m:r>
                        <w:rPr>
                          <w:rFonts w:ascii="Cambria Math" w:hAnsi="Cambria Math"/>
                          <w:lang w:val="el-GR"/>
                        </w:rPr>
                        <m:t>0</m:t>
                      </m:r>
                    </m:sub>
                    <m:sup>
                      <m:r>
                        <m:rPr>
                          <m:sty m:val="p"/>
                        </m:rPr>
                        <w:rPr>
                          <w:rFonts w:ascii="Cambria Math" w:hAnsi="Cambria Math"/>
                        </w:rPr>
                        <m:t>FE</m:t>
                      </m:r>
                    </m:sup>
                  </m:sSubSup>
                </m:e>
              </m:d>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rPr>
                    <m:t>D</m:t>
                  </m:r>
                </m:e>
                <m:sup>
                  <m:r>
                    <w:rPr>
                      <w:rFonts w:ascii="Cambria Math" w:hAnsi="Cambria Math"/>
                      <w:lang w:val="el-GR"/>
                    </w:rPr>
                    <m:t>2</m:t>
                  </m:r>
                </m:sup>
              </m:sSup>
            </m:den>
          </m:f>
        </m:oMath>
      </m:oMathPara>
    </w:p>
    <w:p w14:paraId="3FA521A8" w14:textId="77777777" w:rsidR="00837055" w:rsidRPr="00837055" w:rsidRDefault="00837055" w:rsidP="00837055">
      <w:pPr>
        <w:rPr>
          <w:i/>
          <w:lang w:val="el-GR"/>
        </w:rPr>
      </w:pPr>
    </w:p>
    <w:p w14:paraId="3D08F5A2" w14:textId="55B2E25F" w:rsidR="00837055" w:rsidRPr="00837055" w:rsidRDefault="00837055" w:rsidP="00837055">
      <w:pPr>
        <w:rPr>
          <w:i/>
          <w:lang w:val="el-GR"/>
        </w:rPr>
      </w:pPr>
      <m:oMathPara>
        <m:oMathParaPr>
          <m:jc m:val="left"/>
        </m:oMathParaPr>
        <m:oMath>
          <m:r>
            <w:rPr>
              <w:rFonts w:ascii="Cambria Math" w:hAnsi="Cambria Math"/>
              <w:lang w:val="el-GR"/>
            </w:rPr>
            <m:t xml:space="preserve">        =</m:t>
          </m:r>
          <m:f>
            <m:fPr>
              <m:ctrlPr>
                <w:rPr>
                  <w:rFonts w:ascii="Cambria Math" w:hAnsi="Cambria Math"/>
                  <w:i/>
                </w:rPr>
              </m:ctrlPr>
            </m:fPr>
            <m:num>
              <m:r>
                <w:rPr>
                  <w:rFonts w:ascii="Cambria Math" w:hAnsi="Cambria Math"/>
                  <w:lang w:val="el-GR"/>
                </w:rPr>
                <m:t>4*0.038</m:t>
              </m:r>
            </m:num>
            <m:den>
              <m:r>
                <w:rPr>
                  <w:rFonts w:ascii="Cambria Math" w:hAnsi="Cambria Math"/>
                </w:rPr>
                <m:t>π</m:t>
              </m:r>
              <m:r>
                <w:rPr>
                  <w:rFonts w:ascii="Cambria Math" w:hAnsi="Cambria Math"/>
                  <w:lang w:val="el-GR"/>
                </w:rPr>
                <m:t>*</m:t>
              </m:r>
              <m:sSup>
                <m:sSupPr>
                  <m:ctrlPr>
                    <w:rPr>
                      <w:rFonts w:ascii="Cambria Math" w:hAnsi="Cambria Math"/>
                      <w:i/>
                    </w:rPr>
                  </m:ctrlPr>
                </m:sSupPr>
                <m:e>
                  <m:r>
                    <w:rPr>
                      <w:rFonts w:ascii="Cambria Math" w:hAnsi="Cambria Math"/>
                      <w:lang w:val="el-GR"/>
                    </w:rPr>
                    <m:t>0.2</m:t>
                  </m:r>
                </m:e>
                <m:sup>
                  <m:r>
                    <w:rPr>
                      <w:rFonts w:ascii="Cambria Math" w:hAnsi="Cambria Math"/>
                      <w:lang w:val="el-GR"/>
                    </w:rPr>
                    <m:t>2</m:t>
                  </m:r>
                </m:sup>
              </m:sSup>
            </m:den>
          </m:f>
        </m:oMath>
      </m:oMathPara>
    </w:p>
    <w:p w14:paraId="1BC42C42" w14:textId="2A7E4F1B" w:rsidR="00837055" w:rsidRPr="00837055" w:rsidRDefault="00837055" w:rsidP="00837055">
      <w:pPr>
        <w:rPr>
          <w:b/>
          <w:bCs/>
          <w:i/>
        </w:rPr>
      </w:pPr>
      <m:oMathPara>
        <m:oMathParaPr>
          <m:jc m:val="left"/>
        </m:oMathParaPr>
        <m:oMath>
          <m:r>
            <w:rPr>
              <w:rFonts w:ascii="Cambria Math" w:hAnsi="Cambria Math"/>
              <w:lang w:val="el-GR"/>
            </w:rPr>
            <m:t xml:space="preserve">        =1,21</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4FE2A2BD" w14:textId="77777777" w:rsidR="00837055" w:rsidRPr="00837055" w:rsidRDefault="00837055" w:rsidP="00837055">
      <w:pPr>
        <w:rPr>
          <w:i/>
        </w:rPr>
      </w:pPr>
    </w:p>
    <w:p w14:paraId="448A006E" w14:textId="6DDB0443" w:rsidR="00837055" w:rsidRPr="00837055" w:rsidRDefault="00837055" w:rsidP="00837055">
      <w:pPr>
        <w:rPr>
          <w:iCs/>
          <w:lang w:val="el-GR"/>
        </w:rPr>
      </w:pPr>
      <w:r w:rsidRPr="00837055">
        <w:rPr>
          <w:iCs/>
          <w:lang w:val="el-GR"/>
        </w:rPr>
        <w:t xml:space="preserve">Στη συνέχεια, για να υπολογιστεί η ταχύτητα σχεδιασμού γίνεται ξανά η χρήση του νομογραφήματος με την χρήση του λόγου πλήρωσης που βρέθηκε στο προηγούμενο βήμα </w:t>
      </w:r>
    </w:p>
    <w:p w14:paraId="7D3F58A5" w14:textId="7C5BEE89" w:rsidR="00837055" w:rsidRPr="00837055" w:rsidRDefault="00837055" w:rsidP="00837055">
      <w:pPr>
        <w:rPr>
          <w:iCs/>
          <w:lang w:val="el-GR"/>
        </w:rPr>
      </w:pPr>
      <w:r w:rsidRPr="00837055">
        <w:rPr>
          <w:noProof/>
        </w:rPr>
        <w:drawing>
          <wp:anchor distT="0" distB="0" distL="114300" distR="114300" simplePos="0" relativeHeight="251614720" behindDoc="1" locked="0" layoutInCell="1" allowOverlap="1" wp14:anchorId="2245258D" wp14:editId="329BF1AA">
            <wp:simplePos x="0" y="0"/>
            <wp:positionH relativeFrom="margin">
              <wp:align>center</wp:align>
            </wp:positionH>
            <wp:positionV relativeFrom="paragraph">
              <wp:posOffset>6496</wp:posOffset>
            </wp:positionV>
            <wp:extent cx="4156364" cy="2869676"/>
            <wp:effectExtent l="0" t="0" r="0" b="6985"/>
            <wp:wrapNone/>
            <wp:docPr id="459361654" name="Εικόνα 45936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8317" name=""/>
                    <pic:cNvPicPr/>
                  </pic:nvPicPr>
                  <pic:blipFill rotWithShape="1">
                    <a:blip r:embed="rId51" cstate="print">
                      <a:extLst>
                        <a:ext uri="{28A0092B-C50C-407E-A947-70E740481C1C}">
                          <a14:useLocalDpi xmlns:a14="http://schemas.microsoft.com/office/drawing/2010/main" val="0"/>
                        </a:ext>
                      </a:extLst>
                    </a:blip>
                    <a:srcRect l="35986" t="17062" r="2753" b="7744"/>
                    <a:stretch/>
                  </pic:blipFill>
                  <pic:spPr bwMode="auto">
                    <a:xfrm>
                      <a:off x="0" y="0"/>
                      <a:ext cx="4156364" cy="28696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38A63C" w14:textId="77777777" w:rsidR="00837055" w:rsidRPr="00837055" w:rsidRDefault="00837055" w:rsidP="00837055">
      <w:pPr>
        <w:rPr>
          <w:lang w:val="el-GR"/>
        </w:rPr>
      </w:pPr>
    </w:p>
    <w:p w14:paraId="524DFBAD" w14:textId="77777777" w:rsidR="00837055" w:rsidRPr="00837055" w:rsidRDefault="00837055" w:rsidP="00837055">
      <w:pPr>
        <w:rPr>
          <w:lang w:val="el-GR"/>
        </w:rPr>
      </w:pPr>
    </w:p>
    <w:p w14:paraId="14BCF851" w14:textId="7FA21120" w:rsidR="00837055" w:rsidRPr="00837055" w:rsidRDefault="00837055" w:rsidP="00837055">
      <w:pPr>
        <w:rPr>
          <w:lang w:val="el-GR"/>
        </w:rPr>
      </w:pPr>
    </w:p>
    <w:p w14:paraId="308EE516" w14:textId="29828F40" w:rsidR="00837055" w:rsidRPr="00837055" w:rsidRDefault="00837055" w:rsidP="00837055">
      <w:pPr>
        <w:rPr>
          <w:lang w:val="el-GR"/>
        </w:rPr>
      </w:pPr>
    </w:p>
    <w:p w14:paraId="74F75687" w14:textId="6752F329" w:rsidR="00837055" w:rsidRPr="00837055" w:rsidRDefault="00FE696D" w:rsidP="00837055">
      <w:pPr>
        <w:rPr>
          <w:lang w:val="el-GR"/>
        </w:rPr>
      </w:pPr>
      <w:r>
        <w:rPr>
          <w:noProof/>
        </w:rPr>
        <mc:AlternateContent>
          <mc:Choice Requires="wps">
            <w:drawing>
              <wp:anchor distT="0" distB="0" distL="114300" distR="114300" simplePos="0" relativeHeight="251699712" behindDoc="0" locked="0" layoutInCell="1" allowOverlap="1" wp14:anchorId="2655FE6C" wp14:editId="14965BF8">
                <wp:simplePos x="0" y="0"/>
                <wp:positionH relativeFrom="column">
                  <wp:posOffset>1024255</wp:posOffset>
                </wp:positionH>
                <wp:positionV relativeFrom="paragraph">
                  <wp:posOffset>271145</wp:posOffset>
                </wp:positionV>
                <wp:extent cx="1822450" cy="0"/>
                <wp:effectExtent l="0" t="0" r="0" b="0"/>
                <wp:wrapNone/>
                <wp:docPr id="949229584"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224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2AC3100F" id="Ευθεία γραμμή σύνδεσης 3" o:spid="_x0000_s1026" style="position:absolute;flip: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65pt,21.35pt" to="224.1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" strokecolor="black [3200]" strokeweight="1.5pt">
                <v:stroke joinstyle="miter"/>
                <o:lock v:ext="edit" shapetype="f"/>
              </v:line>
            </w:pict>
          </mc:Fallback>
        </mc:AlternateContent>
      </w:r>
      <w:r>
        <w:rPr>
          <w:noProof/>
        </w:rPr>
        <mc:AlternateContent>
          <mc:Choice Requires="wps">
            <w:drawing>
              <wp:anchor distT="0" distB="0" distL="114300" distR="114300" simplePos="0" relativeHeight="251700736" behindDoc="0" locked="0" layoutInCell="1" allowOverlap="1" wp14:anchorId="39DB0FF5" wp14:editId="3BAF1B0B">
                <wp:simplePos x="0" y="0"/>
                <wp:positionH relativeFrom="margin">
                  <wp:posOffset>2835275</wp:posOffset>
                </wp:positionH>
                <wp:positionV relativeFrom="paragraph">
                  <wp:posOffset>262255</wp:posOffset>
                </wp:positionV>
                <wp:extent cx="6985" cy="916305"/>
                <wp:effectExtent l="0" t="0" r="12065" b="17145"/>
                <wp:wrapNone/>
                <wp:docPr id="2035975902" name="Ευθεία γραμμή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985" cy="91630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BC277E9" id="Ευθεία γραμμή σύνδεσης 2" o:spid="_x0000_s1026" style="position:absolute;flip:x;z-index:25171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3.25pt,20.65pt" to="223.8pt,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" strokecolor="black [3200]" strokeweight="1.5pt">
                <v:stroke joinstyle="miter"/>
                <o:lock v:ext="edit" shapetype="f"/>
                <w10:wrap anchorx="margin"/>
              </v:line>
            </w:pict>
          </mc:Fallback>
        </mc:AlternateContent>
      </w:r>
    </w:p>
    <w:p w14:paraId="4FBF7B91" w14:textId="1B4EE222" w:rsidR="00837055" w:rsidRPr="00837055" w:rsidRDefault="00837055" w:rsidP="00837055">
      <w:pPr>
        <w:rPr>
          <w:lang w:val="el-GR"/>
        </w:rPr>
      </w:pPr>
    </w:p>
    <w:p w14:paraId="7FF453B2" w14:textId="79F6A078" w:rsidR="00837055" w:rsidRPr="00837055" w:rsidRDefault="00837055" w:rsidP="00837055">
      <w:pPr>
        <w:rPr>
          <w:lang w:val="el-GR"/>
        </w:rPr>
      </w:pPr>
      <w:r w:rsidRPr="00837055">
        <w:rPr>
          <w:lang w:val="el-GR"/>
        </w:rPr>
        <w:tab/>
      </w:r>
      <w:r w:rsidRPr="00837055">
        <w:rPr>
          <w:lang w:val="el-GR"/>
        </w:rPr>
        <w:tab/>
      </w:r>
      <w:r w:rsidRPr="00837055">
        <w:rPr>
          <w:lang w:val="el-GR"/>
        </w:rPr>
        <w:tab/>
      </w:r>
      <w:r w:rsidRPr="00837055">
        <w:rPr>
          <w:lang w:val="el-GR"/>
        </w:rPr>
        <w:tab/>
      </w:r>
    </w:p>
    <w:p w14:paraId="5B3BD4B0" w14:textId="77777777" w:rsidR="00837055" w:rsidRPr="00837055" w:rsidRDefault="00837055" w:rsidP="00837055">
      <w:pPr>
        <w:rPr>
          <w:lang w:val="el-GR"/>
        </w:rPr>
      </w:pPr>
    </w:p>
    <w:p w14:paraId="05D5E071" w14:textId="77777777" w:rsidR="00837055" w:rsidRPr="00837055" w:rsidRDefault="00837055" w:rsidP="00837055">
      <w:pPr>
        <w:rPr>
          <w:lang w:val="el-GR"/>
        </w:rPr>
      </w:pPr>
    </w:p>
    <w:p w14:paraId="790FFF14" w14:textId="77777777" w:rsidR="00837055" w:rsidRPr="00837055" w:rsidRDefault="00837055" w:rsidP="00837055">
      <w:pPr>
        <w:rPr>
          <w:lang w:val="el-GR"/>
        </w:rPr>
      </w:pPr>
      <w:r w:rsidRPr="00837055">
        <w:rPr>
          <w:noProof/>
        </w:rPr>
        <w:drawing>
          <wp:anchor distT="0" distB="0" distL="114300" distR="114300" simplePos="0" relativeHeight="251615744" behindDoc="0" locked="0" layoutInCell="1" allowOverlap="1" wp14:anchorId="01E71DFE" wp14:editId="2392D0CA">
            <wp:simplePos x="0" y="0"/>
            <wp:positionH relativeFrom="column">
              <wp:posOffset>5035892</wp:posOffset>
            </wp:positionH>
            <wp:positionV relativeFrom="paragraph">
              <wp:posOffset>308561</wp:posOffset>
            </wp:positionV>
            <wp:extent cx="251460" cy="213741"/>
            <wp:effectExtent l="0" t="0" r="0" b="0"/>
            <wp:wrapNone/>
            <wp:docPr id="2124371092" name="Εικόνα 212437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lang w:val="el-GR"/>
        </w:rPr>
        <w:t>Άρα</w:t>
      </w:r>
    </w:p>
    <w:p w14:paraId="75B98CA9" w14:textId="3995C67E" w:rsidR="00837055" w:rsidRPr="00837055" w:rsidRDefault="00000000" w:rsidP="00837055">
      <w:pPr>
        <w:rPr>
          <w:b/>
          <w:bCs/>
          <w:i/>
        </w:rPr>
      </w:pPr>
      <m:oMathPara>
        <m:oMath>
          <m:f>
            <m:fPr>
              <m:ctrlPr>
                <w:rPr>
                  <w:rFonts w:ascii="Cambria Math" w:hAnsi="Cambria Math"/>
                  <w:b/>
                  <w:bCs/>
                  <w:i/>
                </w:rPr>
              </m:ctrlPr>
            </m:fPr>
            <m:num>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
                    </m:rPr>
                    <w:rPr>
                      <w:rFonts w:ascii="Cambria Math" w:hAnsi="Cambria Math"/>
                      <w:lang w:val="el-GR"/>
                    </w:rPr>
                    <m:t>ED</m:t>
                  </m:r>
                </m:sup>
              </m:sSubSup>
            </m:num>
            <m:den>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
                    </m:rPr>
                    <w:rPr>
                      <w:rFonts w:ascii="Cambria Math" w:hAnsi="Cambria Math"/>
                      <w:lang w:val="el-GR"/>
                    </w:rPr>
                    <m:t>ED</m:t>
                  </m:r>
                </m:sup>
              </m:sSubSup>
            </m:den>
          </m:f>
          <m:r>
            <w:rPr>
              <w:rFonts w:ascii="Cambria Math" w:hAnsi="Cambria Math"/>
            </w:rPr>
            <m:t>=0,65⇒</m:t>
          </m:r>
          <m:sSubSup>
            <m:sSubSupPr>
              <m:ctrlPr>
                <w:rPr>
                  <w:rFonts w:ascii="Cambria Math" w:hAnsi="Cambria Math"/>
                  <w:i/>
                </w:rPr>
              </m:ctrlPr>
            </m:sSubSupPr>
            <m:e>
              <m:r>
                <w:rPr>
                  <w:rFonts w:ascii="Cambria Math" w:hAnsi="Cambria Math"/>
                </w:rPr>
                <m:t>V</m:t>
              </m:r>
            </m:e>
            <m:sub>
              <m:r>
                <w:rPr>
                  <w:rFonts w:ascii="Cambria Math" w:hAnsi="Cambria Math"/>
                </w:rPr>
                <m:t>σχ</m:t>
              </m:r>
            </m:sub>
            <m:sup>
              <m:r>
                <m:rPr>
                  <m:sty m:val="b"/>
                </m:rPr>
                <w:rPr>
                  <w:rFonts w:ascii="Cambria Math" w:hAnsi="Cambria Math"/>
                  <w:lang w:val="el-GR"/>
                </w:rPr>
                <m:t>ED</m:t>
              </m:r>
            </m:sup>
          </m:sSubSup>
          <m:r>
            <w:rPr>
              <w:rFonts w:ascii="Cambria Math" w:hAnsi="Cambria Math"/>
            </w:rPr>
            <m:t>=1.21*0.65⇒</m:t>
          </m:r>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σχ</m:t>
              </m:r>
            </m:sub>
            <m:sup>
              <m:r>
                <m:rPr>
                  <m:sty m:val="b"/>
                </m:rPr>
                <w:rPr>
                  <w:rFonts w:ascii="Cambria Math" w:hAnsi="Cambria Math"/>
                  <w:lang w:val="el-GR"/>
                </w:rPr>
                <m:t>ED</m:t>
              </m:r>
            </m:sup>
          </m:sSubSup>
          <m:r>
            <m:rPr>
              <m:sty m:val="bi"/>
            </m:rPr>
            <w:rPr>
              <w:rFonts w:ascii="Cambria Math" w:hAnsi="Cambria Math"/>
            </w:rPr>
            <m:t>=0.79</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&lt;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max</m:t>
              </m:r>
            </m:sub>
          </m:sSub>
          <m:r>
            <m:rPr>
              <m:sty m:val="bi"/>
            </m:rPr>
            <w:rPr>
              <w:rFonts w:ascii="Cambria Math" w:hAnsi="Cambria Math"/>
            </w:rPr>
            <m:t>=3</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oMath>
      </m:oMathPara>
    </w:p>
    <w:p w14:paraId="6A562CE6" w14:textId="77777777" w:rsidR="00837055" w:rsidRPr="00837055" w:rsidRDefault="00837055" w:rsidP="00837055">
      <w:pPr>
        <w:rPr>
          <w:b/>
          <w:bCs/>
          <w:iCs/>
          <w:u w:val="single"/>
        </w:rPr>
      </w:pPr>
      <w:r w:rsidRPr="00837055">
        <w:rPr>
          <w:noProof/>
          <w:u w:val="single"/>
        </w:rPr>
        <w:drawing>
          <wp:anchor distT="0" distB="0" distL="114300" distR="114300" simplePos="0" relativeHeight="251613696" behindDoc="0" locked="0" layoutInCell="1" allowOverlap="1" wp14:anchorId="48F221D6" wp14:editId="6A3FF4B7">
            <wp:simplePos x="0" y="0"/>
            <wp:positionH relativeFrom="column">
              <wp:posOffset>3868616</wp:posOffset>
            </wp:positionH>
            <wp:positionV relativeFrom="paragraph">
              <wp:posOffset>213800</wp:posOffset>
            </wp:positionV>
            <wp:extent cx="251460" cy="213741"/>
            <wp:effectExtent l="0" t="0" r="0" b="0"/>
            <wp:wrapNone/>
            <wp:docPr id="1064949713" name="Εικόνα 1064949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52186" name=""/>
                    <pic:cNvPicPr/>
                  </pic:nvPicPr>
                  <pic:blipFill rotWithShape="1">
                    <a:blip r:embed="rId43" cstate="print">
                      <a:extLst>
                        <a:ext uri="{28A0092B-C50C-407E-A947-70E740481C1C}">
                          <a14:useLocalDpi xmlns:a14="http://schemas.microsoft.com/office/drawing/2010/main" val="0"/>
                        </a:ext>
                      </a:extLst>
                    </a:blip>
                    <a:srcRect l="67916" t="34322" r="18195" b="44692"/>
                    <a:stretch/>
                  </pic:blipFill>
                  <pic:spPr bwMode="auto">
                    <a:xfrm>
                      <a:off x="0" y="0"/>
                      <a:ext cx="251460" cy="213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7055">
        <w:rPr>
          <w:b/>
          <w:bCs/>
          <w:iCs/>
          <w:u w:val="single"/>
          <w:lang w:val="el-GR"/>
        </w:rPr>
        <w:t xml:space="preserve">Βήμα 4.5:  </w:t>
      </w:r>
      <w:r w:rsidRPr="00837055">
        <w:rPr>
          <w:b/>
          <w:bCs/>
          <w:iCs/>
          <w:u w:val="single"/>
        </w:rPr>
        <w:t xml:space="preserve">Έλεγχος ελάχιστης ταχύτητας </w:t>
      </w:r>
    </w:p>
    <w:p w14:paraId="070556FD" w14:textId="2D4553F4" w:rsidR="00837055" w:rsidRPr="00837055" w:rsidRDefault="00000000" w:rsidP="00837055">
      <w:pPr>
        <w:rPr>
          <w:b/>
          <w:bCs/>
          <w:i/>
        </w:rPr>
      </w:pPr>
      <m:oMathPara>
        <m:oMath>
          <m:sSubSup>
            <m:sSubSupPr>
              <m:ctrlPr>
                <w:rPr>
                  <w:rFonts w:ascii="Cambria Math" w:hAnsi="Cambria Math"/>
                  <w:b/>
                  <w:bCs/>
                  <w:i/>
                </w:rPr>
              </m:ctrlPr>
            </m:sSubSupPr>
            <m:e>
              <m:r>
                <m:rPr>
                  <m:sty m:val="bi"/>
                </m:rPr>
                <w:rPr>
                  <w:rFonts w:ascii="Cambria Math" w:hAnsi="Cambria Math"/>
                </w:rPr>
                <m:t>V</m:t>
              </m:r>
            </m:e>
            <m:sub>
              <m:r>
                <m:rPr>
                  <m:sty m:val="bi"/>
                </m:rPr>
                <w:rPr>
                  <w:rFonts w:ascii="Cambria Math" w:hAnsi="Cambria Math"/>
                </w:rPr>
                <m:t>0</m:t>
              </m:r>
            </m:sub>
            <m:sup>
              <m:r>
                <m:rPr>
                  <m:sty m:val="b"/>
                </m:rPr>
                <w:rPr>
                  <w:rFonts w:ascii="Cambria Math" w:hAnsi="Cambria Math"/>
                  <w:lang w:val="el-GR"/>
                </w:rPr>
                <m:t>ED</m:t>
              </m:r>
            </m:sup>
          </m:sSubSup>
          <m:r>
            <m:rPr>
              <m:sty m:val="bi"/>
            </m:rPr>
            <w:rPr>
              <w:rFonts w:ascii="Cambria Math" w:hAnsi="Cambria Math"/>
            </w:rPr>
            <m:t>=0.79</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&gt;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0,min</m:t>
              </m:r>
            </m:sub>
          </m:sSub>
          <m:r>
            <m:rPr>
              <m:sty m:val="bi"/>
            </m:rPr>
            <w:rPr>
              <w:rFonts w:ascii="Cambria Math" w:hAnsi="Cambria Math"/>
            </w:rPr>
            <m:t>=0.56</m:t>
          </m:r>
          <m:f>
            <m:fPr>
              <m:ctrlPr>
                <w:rPr>
                  <w:rFonts w:ascii="Cambria Math" w:hAnsi="Cambria Math"/>
                  <w:b/>
                  <w:bCs/>
                  <w:i/>
                </w:rPr>
              </m:ctrlPr>
            </m:fPr>
            <m:num>
              <m:r>
                <m:rPr>
                  <m:sty m:val="bi"/>
                </m:rPr>
                <w:rPr>
                  <w:rFonts w:ascii="Cambria Math" w:hAnsi="Cambria Math"/>
                </w:rPr>
                <m:t>m</m:t>
              </m:r>
            </m:num>
            <m:den>
              <m:r>
                <m:rPr>
                  <m:sty m:val="bi"/>
                </m:rPr>
                <w:rPr>
                  <w:rFonts w:ascii="Cambria Math" w:hAnsi="Cambria Math"/>
                </w:rPr>
                <m:t>s</m:t>
              </m:r>
            </m:den>
          </m:f>
          <m:r>
            <m:rPr>
              <m:sty m:val="bi"/>
            </m:rPr>
            <w:rPr>
              <w:rFonts w:ascii="Cambria Math" w:hAnsi="Cambria Math"/>
            </w:rPr>
            <m:t xml:space="preserve"> </m:t>
          </m:r>
        </m:oMath>
      </m:oMathPara>
    </w:p>
    <w:p w14:paraId="72E6DCCF" w14:textId="77777777" w:rsidR="00837055" w:rsidRPr="00837055" w:rsidRDefault="00837055" w:rsidP="00837055">
      <w:pPr>
        <w:rPr>
          <w:b/>
          <w:bCs/>
          <w:iCs/>
          <w:lang w:val="el-GR"/>
        </w:rPr>
      </w:pPr>
    </w:p>
    <w:p w14:paraId="1DB1D42F" w14:textId="4288179E" w:rsidR="00837055" w:rsidRPr="00004E9D" w:rsidRDefault="00837055" w:rsidP="00F12283">
      <w:pPr>
        <w:jc w:val="center"/>
        <w:rPr>
          <w:b/>
          <w:bCs/>
          <w:i/>
          <w:color w:val="FF0000"/>
          <w:lang w:val="el-GR"/>
        </w:rPr>
      </w:pPr>
      <w:r w:rsidRPr="00004E9D">
        <w:rPr>
          <w:b/>
          <w:bCs/>
          <w:iCs/>
          <w:color w:val="FF0000"/>
          <w:lang w:val="el-GR"/>
        </w:rPr>
        <w:t xml:space="preserve">Άρα η διάμετρος </w:t>
      </w:r>
      <m:oMath>
        <m:r>
          <m:rPr>
            <m:sty m:val="b"/>
          </m:rPr>
          <w:rPr>
            <w:rFonts w:ascii="Cambria Math" w:hAnsi="Cambria Math"/>
            <w:color w:val="FF0000"/>
          </w:rPr>
          <m:t>D</m:t>
        </m:r>
        <m:r>
          <m:rPr>
            <m:sty m:val="b"/>
          </m:rPr>
          <w:rPr>
            <w:rFonts w:ascii="Cambria Math" w:hAnsi="Cambria Math"/>
            <w:color w:val="FF0000"/>
            <w:lang w:val="el-GR"/>
          </w:rPr>
          <m:t>=20</m:t>
        </m:r>
        <m:r>
          <m:rPr>
            <m:sty m:val="b"/>
          </m:rPr>
          <w:rPr>
            <w:rFonts w:ascii="Cambria Math" w:hAnsi="Cambria Math"/>
            <w:color w:val="FF0000"/>
          </w:rPr>
          <m:t>cm</m:t>
        </m:r>
      </m:oMath>
      <w:r w:rsidRPr="00004E9D">
        <w:rPr>
          <w:b/>
          <w:bCs/>
          <w:iCs/>
          <w:color w:val="FF0000"/>
          <w:lang w:val="el-GR"/>
        </w:rPr>
        <w:t xml:space="preserve"> επαρκεί για το τμήμα</w:t>
      </w:r>
      <m:oMath>
        <m:r>
          <m:rPr>
            <m:sty m:val="bi"/>
          </m:rPr>
          <w:rPr>
            <w:rFonts w:ascii="Cambria Math" w:hAnsi="Cambria Math"/>
            <w:color w:val="FF0000"/>
            <w:lang w:val="el-GR"/>
          </w:rPr>
          <m:t xml:space="preserve"> </m:t>
        </m:r>
        <m:r>
          <m:rPr>
            <m:sty m:val="b"/>
          </m:rPr>
          <w:rPr>
            <w:rFonts w:ascii="Cambria Math" w:hAnsi="Cambria Math"/>
            <w:color w:val="FF0000"/>
            <w:lang w:val="el-GR"/>
          </w:rPr>
          <m:t>ED</m:t>
        </m:r>
      </m:oMath>
    </w:p>
    <w:p w14:paraId="18FEC2CF" w14:textId="33B15270" w:rsidR="00837055" w:rsidRPr="00B27902" w:rsidRDefault="00837055" w:rsidP="00B92055">
      <w:pPr>
        <w:rPr>
          <w:lang w:val="el-GR"/>
        </w:rPr>
      </w:pPr>
    </w:p>
    <w:sectPr w:rsidR="00837055" w:rsidRPr="00B27902" w:rsidSect="00511816">
      <w:pgSz w:w="12240" w:h="15840"/>
      <w:pgMar w:top="1440" w:right="1800" w:bottom="1440" w:left="1800" w:header="706" w:footer="706" w:gutter="0"/>
      <w:pgBorders w:offsetFrom="page">
        <w:top w:val="single" w:sz="4" w:space="24" w:color="F4B083" w:themeColor="accent2" w:themeTint="99"/>
        <w:left w:val="single" w:sz="4" w:space="24" w:color="F4B083" w:themeColor="accent2" w:themeTint="99"/>
        <w:bottom w:val="single" w:sz="4" w:space="24" w:color="F4B083" w:themeColor="accent2" w:themeTint="99"/>
        <w:right w:val="single" w:sz="4" w:space="24" w:color="F4B083" w:themeColor="accent2" w:themeTint="99"/>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8DD01" w14:textId="77777777" w:rsidR="008C65B5" w:rsidRDefault="008C65B5" w:rsidP="003741F2">
      <w:pPr>
        <w:spacing w:after="0" w:line="240" w:lineRule="auto"/>
      </w:pPr>
      <w:r>
        <w:separator/>
      </w:r>
    </w:p>
  </w:endnote>
  <w:endnote w:type="continuationSeparator" w:id="0">
    <w:p w14:paraId="771E8B34" w14:textId="77777777" w:rsidR="008C65B5" w:rsidRDefault="008C65B5" w:rsidP="00374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2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275622"/>
      <w:docPartObj>
        <w:docPartGallery w:val="Page Numbers (Bottom of Page)"/>
        <w:docPartUnique/>
      </w:docPartObj>
    </w:sdtPr>
    <w:sdtContent>
      <w:p w14:paraId="75EC8AB3" w14:textId="13897F96" w:rsidR="001C0104" w:rsidRDefault="00FE696D">
        <w:pPr>
          <w:pStyle w:val="aa"/>
        </w:pPr>
        <w:r>
          <w:rPr>
            <w:noProof/>
          </w:rPr>
          <mc:AlternateContent>
            <mc:Choice Requires="wps">
              <w:drawing>
                <wp:anchor distT="0" distB="0" distL="114300" distR="114300" simplePos="0" relativeHeight="251658240" behindDoc="0" locked="0" layoutInCell="1" allowOverlap="1" wp14:anchorId="0ADF3216" wp14:editId="5B92385F">
                  <wp:simplePos x="0" y="0"/>
                  <wp:positionH relativeFrom="rightMargin">
                    <wp:align>center</wp:align>
                  </wp:positionH>
                  <wp:positionV relativeFrom="bottomMargin">
                    <wp:align>center</wp:align>
                  </wp:positionV>
                  <wp:extent cx="565785" cy="191770"/>
                  <wp:effectExtent l="0" t="0" r="0" b="0"/>
                  <wp:wrapNone/>
                  <wp:docPr id="658534596"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wps:spPr>
                        <wps:txbx>
                          <w:txbxContent>
                            <w:p w14:paraId="19CFCB69" w14:textId="77777777" w:rsidR="00461F76" w:rsidRDefault="00461F7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E1072E" w:rsidRPr="00E1072E">
                                <w:rPr>
                                  <w:noProof/>
                                  <w:color w:val="ED7D31" w:themeColor="accent2"/>
                                  <w:lang w:val="el-GR"/>
                                </w:rPr>
                                <w:t>23</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ADF3216" id="Ορθογώνιο 1" o:spid="_x0000_s1054"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" filled="f" stroked="f">
                  <v:textbox inset=",0,,0">
                    <w:txbxContent>
                      <w:p w14:paraId="19CFCB69" w14:textId="77777777" w:rsidR="00461F76" w:rsidRDefault="00461F7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E1072E" w:rsidRPr="00E1072E">
                          <w:rPr>
                            <w:noProof/>
                            <w:color w:val="ED7D31" w:themeColor="accent2"/>
                            <w:lang w:val="el-GR"/>
                          </w:rPr>
                          <w:t>23</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87B5" w14:textId="77777777" w:rsidR="008C65B5" w:rsidRDefault="008C65B5" w:rsidP="003741F2">
      <w:pPr>
        <w:spacing w:after="0" w:line="240" w:lineRule="auto"/>
      </w:pPr>
      <w:r>
        <w:separator/>
      </w:r>
    </w:p>
  </w:footnote>
  <w:footnote w:type="continuationSeparator" w:id="0">
    <w:p w14:paraId="2DD10378" w14:textId="77777777" w:rsidR="008C65B5" w:rsidRDefault="008C65B5" w:rsidP="00374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D07EE" w14:textId="77777777" w:rsidR="00461F76" w:rsidRDefault="00461F76">
    <w:pPr>
      <w:pStyle w:val="a9"/>
    </w:pPr>
    <w:r>
      <w:rPr>
        <w:noProof/>
        <w:lang w:val="el-GR" w:eastAsia="el-GR"/>
      </w:rPr>
      <w:drawing>
        <wp:anchor distT="0" distB="0" distL="114300" distR="114300" simplePos="0" relativeHeight="251660800" behindDoc="0" locked="0" layoutInCell="1" allowOverlap="0" wp14:anchorId="27FB6EAC" wp14:editId="356AD99F">
          <wp:simplePos x="0" y="0"/>
          <wp:positionH relativeFrom="column">
            <wp:posOffset>5768340</wp:posOffset>
          </wp:positionH>
          <wp:positionV relativeFrom="paragraph">
            <wp:posOffset>-312420</wp:posOffset>
          </wp:positionV>
          <wp:extent cx="716280" cy="739140"/>
          <wp:effectExtent l="0" t="0" r="0" b="3810"/>
          <wp:wrapSquare wrapText="bothSides"/>
          <wp:docPr id="70" name="Εικόνα 70"/>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
                  <a:stretch>
                    <a:fillRect/>
                  </a:stretch>
                </pic:blipFill>
                <pic:spPr>
                  <a:xfrm>
                    <a:off x="0" y="0"/>
                    <a:ext cx="716280" cy="7391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2EF10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7C24"/>
      </v:shape>
    </w:pict>
  </w:numPicBullet>
  <w:abstractNum w:abstractNumId="0" w15:restartNumberingAfterBreak="0">
    <w:nsid w:val="04556BD5"/>
    <w:multiLevelType w:val="hybridMultilevel"/>
    <w:tmpl w:val="64E29230"/>
    <w:lvl w:ilvl="0" w:tplc="F6D0177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4A55BC3"/>
    <w:multiLevelType w:val="hybridMultilevel"/>
    <w:tmpl w:val="A36AC268"/>
    <w:lvl w:ilvl="0" w:tplc="FFFFFFFF">
      <w:start w:val="1"/>
      <w:numFmt w:val="upperLetter"/>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2" w15:restartNumberingAfterBreak="0">
    <w:nsid w:val="0D017EE6"/>
    <w:multiLevelType w:val="hybridMultilevel"/>
    <w:tmpl w:val="FBEE5D6C"/>
    <w:lvl w:ilvl="0" w:tplc="1B421B92">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CB347E"/>
    <w:multiLevelType w:val="multilevel"/>
    <w:tmpl w:val="21B2EF46"/>
    <w:lvl w:ilvl="0">
      <w:start w:val="1"/>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23187B6F"/>
    <w:multiLevelType w:val="hybridMultilevel"/>
    <w:tmpl w:val="6B16C26C"/>
    <w:lvl w:ilvl="0" w:tplc="F7DC7F62">
      <w:start w:val="21"/>
      <w:numFmt w:val="bullet"/>
      <w:lvlText w:val=""/>
      <w:lvlJc w:val="left"/>
      <w:pPr>
        <w:ind w:left="720" w:hanging="360"/>
      </w:pPr>
      <w:rPr>
        <w:rFonts w:ascii="Symbol" w:eastAsiaTheme="minorHAns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C4F1D9D"/>
    <w:multiLevelType w:val="hybridMultilevel"/>
    <w:tmpl w:val="8362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F87A92"/>
    <w:multiLevelType w:val="hybridMultilevel"/>
    <w:tmpl w:val="2CFE57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77D7FBB"/>
    <w:multiLevelType w:val="hybridMultilevel"/>
    <w:tmpl w:val="13A2B50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3D81506C"/>
    <w:multiLevelType w:val="hybridMultilevel"/>
    <w:tmpl w:val="17821F0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307C8"/>
    <w:multiLevelType w:val="multilevel"/>
    <w:tmpl w:val="0C00A80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6A153D"/>
    <w:multiLevelType w:val="hybridMultilevel"/>
    <w:tmpl w:val="CEE4923A"/>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77F192E"/>
    <w:multiLevelType w:val="hybridMultilevel"/>
    <w:tmpl w:val="756E5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293352"/>
    <w:multiLevelType w:val="hybridMultilevel"/>
    <w:tmpl w:val="9E1410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F465D"/>
    <w:multiLevelType w:val="hybridMultilevel"/>
    <w:tmpl w:val="CFC421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F602E0E"/>
    <w:multiLevelType w:val="multilevel"/>
    <w:tmpl w:val="0FFA60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2A5090"/>
    <w:multiLevelType w:val="hybridMultilevel"/>
    <w:tmpl w:val="BB868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4876A2B"/>
    <w:multiLevelType w:val="hybridMultilevel"/>
    <w:tmpl w:val="6EEEFEF0"/>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7" w15:restartNumberingAfterBreak="0">
    <w:nsid w:val="65234658"/>
    <w:multiLevelType w:val="hybridMultilevel"/>
    <w:tmpl w:val="A36AC268"/>
    <w:lvl w:ilvl="0" w:tplc="04090015">
      <w:start w:val="1"/>
      <w:numFmt w:val="upperLetter"/>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8" w15:restartNumberingAfterBreak="0">
    <w:nsid w:val="689B4FC6"/>
    <w:multiLevelType w:val="hybridMultilevel"/>
    <w:tmpl w:val="10EA56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06516FD"/>
    <w:multiLevelType w:val="hybridMultilevel"/>
    <w:tmpl w:val="2E82A15C"/>
    <w:lvl w:ilvl="0" w:tplc="6840DE48">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20B4DFC"/>
    <w:multiLevelType w:val="hybridMultilevel"/>
    <w:tmpl w:val="C0E6C552"/>
    <w:lvl w:ilvl="0" w:tplc="EF4E268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72B9024A"/>
    <w:multiLevelType w:val="hybridMultilevel"/>
    <w:tmpl w:val="0B505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F6723E"/>
    <w:multiLevelType w:val="hybridMultilevel"/>
    <w:tmpl w:val="0600B0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0B1E54"/>
    <w:multiLevelType w:val="hybridMultilevel"/>
    <w:tmpl w:val="5464108E"/>
    <w:lvl w:ilvl="0" w:tplc="9F4A621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E0BD30">
      <w:start w:val="1"/>
      <w:numFmt w:val="bullet"/>
      <w:lvlText w:val="o"/>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C0B62E">
      <w:start w:val="1"/>
      <w:numFmt w:val="bullet"/>
      <w:lvlText w:val="▪"/>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26B9C2">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24ADC6">
      <w:start w:val="1"/>
      <w:numFmt w:val="bullet"/>
      <w:lvlText w:val="o"/>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A6C918">
      <w:start w:val="1"/>
      <w:numFmt w:val="bullet"/>
      <w:lvlText w:val="▪"/>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AC66D2E">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20F370">
      <w:start w:val="1"/>
      <w:numFmt w:val="bullet"/>
      <w:lvlText w:val="o"/>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2AF0FA">
      <w:start w:val="1"/>
      <w:numFmt w:val="bullet"/>
      <w:lvlText w:val="▪"/>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69196749">
    <w:abstractNumId w:val="23"/>
  </w:num>
  <w:num w:numId="2" w16cid:durableId="44989978">
    <w:abstractNumId w:val="21"/>
  </w:num>
  <w:num w:numId="3" w16cid:durableId="1821801861">
    <w:abstractNumId w:val="19"/>
  </w:num>
  <w:num w:numId="4" w16cid:durableId="2101021566">
    <w:abstractNumId w:val="16"/>
  </w:num>
  <w:num w:numId="5" w16cid:durableId="610862265">
    <w:abstractNumId w:val="17"/>
  </w:num>
  <w:num w:numId="6" w16cid:durableId="758645187">
    <w:abstractNumId w:val="7"/>
  </w:num>
  <w:num w:numId="7" w16cid:durableId="462112682">
    <w:abstractNumId w:val="12"/>
  </w:num>
  <w:num w:numId="8" w16cid:durableId="25567355">
    <w:abstractNumId w:val="8"/>
  </w:num>
  <w:num w:numId="9" w16cid:durableId="1224558164">
    <w:abstractNumId w:val="22"/>
  </w:num>
  <w:num w:numId="10" w16cid:durableId="5059941">
    <w:abstractNumId w:val="1"/>
  </w:num>
  <w:num w:numId="11" w16cid:durableId="291667816">
    <w:abstractNumId w:val="14"/>
  </w:num>
  <w:num w:numId="12" w16cid:durableId="2083065460">
    <w:abstractNumId w:val="11"/>
  </w:num>
  <w:num w:numId="13" w16cid:durableId="2053651024">
    <w:abstractNumId w:val="5"/>
  </w:num>
  <w:num w:numId="14" w16cid:durableId="1787696772">
    <w:abstractNumId w:val="10"/>
  </w:num>
  <w:num w:numId="15" w16cid:durableId="1949967106">
    <w:abstractNumId w:val="6"/>
  </w:num>
  <w:num w:numId="16" w16cid:durableId="784883055">
    <w:abstractNumId w:val="18"/>
  </w:num>
  <w:num w:numId="17" w16cid:durableId="815797730">
    <w:abstractNumId w:val="3"/>
  </w:num>
  <w:num w:numId="18" w16cid:durableId="1160004809">
    <w:abstractNumId w:val="4"/>
  </w:num>
  <w:num w:numId="19" w16cid:durableId="397632275">
    <w:abstractNumId w:val="2"/>
  </w:num>
  <w:num w:numId="20" w16cid:durableId="699816678">
    <w:abstractNumId w:val="0"/>
  </w:num>
  <w:num w:numId="21" w16cid:durableId="1610701780">
    <w:abstractNumId w:val="20"/>
  </w:num>
  <w:num w:numId="22" w16cid:durableId="667371863">
    <w:abstractNumId w:val="9"/>
  </w:num>
  <w:num w:numId="23" w16cid:durableId="1203051745">
    <w:abstractNumId w:val="13"/>
  </w:num>
  <w:num w:numId="24" w16cid:durableId="3772403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8F8"/>
    <w:rsid w:val="00004E9D"/>
    <w:rsid w:val="0002148B"/>
    <w:rsid w:val="000234F9"/>
    <w:rsid w:val="00023D2B"/>
    <w:rsid w:val="0002594F"/>
    <w:rsid w:val="00027785"/>
    <w:rsid w:val="000278AC"/>
    <w:rsid w:val="00030D7D"/>
    <w:rsid w:val="00035EC1"/>
    <w:rsid w:val="00040058"/>
    <w:rsid w:val="000429F3"/>
    <w:rsid w:val="000478C0"/>
    <w:rsid w:val="00056B63"/>
    <w:rsid w:val="0006264D"/>
    <w:rsid w:val="00082B7C"/>
    <w:rsid w:val="000912A8"/>
    <w:rsid w:val="00094AFC"/>
    <w:rsid w:val="00097EC1"/>
    <w:rsid w:val="000A162C"/>
    <w:rsid w:val="000A6395"/>
    <w:rsid w:val="000A7224"/>
    <w:rsid w:val="000A7E9B"/>
    <w:rsid w:val="000B3D56"/>
    <w:rsid w:val="000C4971"/>
    <w:rsid w:val="000D0144"/>
    <w:rsid w:val="000D4697"/>
    <w:rsid w:val="000D48D5"/>
    <w:rsid w:val="000D6EF8"/>
    <w:rsid w:val="000E76BB"/>
    <w:rsid w:val="000E7F85"/>
    <w:rsid w:val="000F31C4"/>
    <w:rsid w:val="000F377C"/>
    <w:rsid w:val="00102A01"/>
    <w:rsid w:val="001032DE"/>
    <w:rsid w:val="00103E76"/>
    <w:rsid w:val="0011552C"/>
    <w:rsid w:val="00117354"/>
    <w:rsid w:val="00117809"/>
    <w:rsid w:val="00130391"/>
    <w:rsid w:val="0013191F"/>
    <w:rsid w:val="00144D4B"/>
    <w:rsid w:val="00146BFF"/>
    <w:rsid w:val="00150B49"/>
    <w:rsid w:val="00152CB0"/>
    <w:rsid w:val="00162C19"/>
    <w:rsid w:val="001703FA"/>
    <w:rsid w:val="001750EE"/>
    <w:rsid w:val="0018352E"/>
    <w:rsid w:val="00183AEC"/>
    <w:rsid w:val="001A2237"/>
    <w:rsid w:val="001A2E2B"/>
    <w:rsid w:val="001A4892"/>
    <w:rsid w:val="001C0104"/>
    <w:rsid w:val="001C4F56"/>
    <w:rsid w:val="001C6A78"/>
    <w:rsid w:val="001E6A21"/>
    <w:rsid w:val="001F2A83"/>
    <w:rsid w:val="001F3890"/>
    <w:rsid w:val="001F4E5A"/>
    <w:rsid w:val="002128DD"/>
    <w:rsid w:val="00215940"/>
    <w:rsid w:val="00215994"/>
    <w:rsid w:val="0022520D"/>
    <w:rsid w:val="00225238"/>
    <w:rsid w:val="0022608A"/>
    <w:rsid w:val="00233BE4"/>
    <w:rsid w:val="002451DE"/>
    <w:rsid w:val="00247536"/>
    <w:rsid w:val="00252076"/>
    <w:rsid w:val="0025221B"/>
    <w:rsid w:val="00253E96"/>
    <w:rsid w:val="00256361"/>
    <w:rsid w:val="00261474"/>
    <w:rsid w:val="0026151F"/>
    <w:rsid w:val="00263863"/>
    <w:rsid w:val="00273C69"/>
    <w:rsid w:val="0027639F"/>
    <w:rsid w:val="0027728B"/>
    <w:rsid w:val="00285EC7"/>
    <w:rsid w:val="002B0AEC"/>
    <w:rsid w:val="002B20F3"/>
    <w:rsid w:val="002B7408"/>
    <w:rsid w:val="002C2725"/>
    <w:rsid w:val="002C3971"/>
    <w:rsid w:val="002D3894"/>
    <w:rsid w:val="002D76F1"/>
    <w:rsid w:val="002E30BC"/>
    <w:rsid w:val="002E334F"/>
    <w:rsid w:val="002E33C2"/>
    <w:rsid w:val="002F0E72"/>
    <w:rsid w:val="002F1B5E"/>
    <w:rsid w:val="002F2056"/>
    <w:rsid w:val="002F4D9D"/>
    <w:rsid w:val="00301D39"/>
    <w:rsid w:val="00304FB2"/>
    <w:rsid w:val="00311485"/>
    <w:rsid w:val="003140F8"/>
    <w:rsid w:val="00331365"/>
    <w:rsid w:val="00332703"/>
    <w:rsid w:val="0033701E"/>
    <w:rsid w:val="0035163C"/>
    <w:rsid w:val="00354E68"/>
    <w:rsid w:val="00363B7B"/>
    <w:rsid w:val="00364635"/>
    <w:rsid w:val="00366261"/>
    <w:rsid w:val="003665D3"/>
    <w:rsid w:val="0036708D"/>
    <w:rsid w:val="00367E55"/>
    <w:rsid w:val="003741F2"/>
    <w:rsid w:val="00376C64"/>
    <w:rsid w:val="003836D3"/>
    <w:rsid w:val="00387E29"/>
    <w:rsid w:val="0039033F"/>
    <w:rsid w:val="0039538F"/>
    <w:rsid w:val="0039600A"/>
    <w:rsid w:val="0039730C"/>
    <w:rsid w:val="003A0CF7"/>
    <w:rsid w:val="003A2BBF"/>
    <w:rsid w:val="003A4E59"/>
    <w:rsid w:val="003B0954"/>
    <w:rsid w:val="003B1B75"/>
    <w:rsid w:val="003D31E6"/>
    <w:rsid w:val="003D55A5"/>
    <w:rsid w:val="003E01BD"/>
    <w:rsid w:val="003E2392"/>
    <w:rsid w:val="003E3434"/>
    <w:rsid w:val="003E635E"/>
    <w:rsid w:val="003E6779"/>
    <w:rsid w:val="003E7E29"/>
    <w:rsid w:val="003F08E8"/>
    <w:rsid w:val="003F1C39"/>
    <w:rsid w:val="004000CF"/>
    <w:rsid w:val="00406357"/>
    <w:rsid w:val="00411D43"/>
    <w:rsid w:val="00415021"/>
    <w:rsid w:val="0041631B"/>
    <w:rsid w:val="0042048A"/>
    <w:rsid w:val="00422B82"/>
    <w:rsid w:val="0042437C"/>
    <w:rsid w:val="00437637"/>
    <w:rsid w:val="00452A05"/>
    <w:rsid w:val="00461034"/>
    <w:rsid w:val="00461F76"/>
    <w:rsid w:val="00462370"/>
    <w:rsid w:val="00464E05"/>
    <w:rsid w:val="00467D85"/>
    <w:rsid w:val="004728B2"/>
    <w:rsid w:val="00484D92"/>
    <w:rsid w:val="00491976"/>
    <w:rsid w:val="00495364"/>
    <w:rsid w:val="004A3BC5"/>
    <w:rsid w:val="004A50D2"/>
    <w:rsid w:val="004A6642"/>
    <w:rsid w:val="004B7615"/>
    <w:rsid w:val="004D06B2"/>
    <w:rsid w:val="004D3C35"/>
    <w:rsid w:val="004E4163"/>
    <w:rsid w:val="004E68E2"/>
    <w:rsid w:val="004E6FD2"/>
    <w:rsid w:val="004F16AB"/>
    <w:rsid w:val="00511816"/>
    <w:rsid w:val="00512891"/>
    <w:rsid w:val="00513474"/>
    <w:rsid w:val="00515F85"/>
    <w:rsid w:val="00523A77"/>
    <w:rsid w:val="00530787"/>
    <w:rsid w:val="00531EE6"/>
    <w:rsid w:val="0053349A"/>
    <w:rsid w:val="00534FAF"/>
    <w:rsid w:val="00543431"/>
    <w:rsid w:val="00543BB8"/>
    <w:rsid w:val="00552136"/>
    <w:rsid w:val="00557C8A"/>
    <w:rsid w:val="0056436F"/>
    <w:rsid w:val="00573BC6"/>
    <w:rsid w:val="005741E4"/>
    <w:rsid w:val="00575A60"/>
    <w:rsid w:val="00575C99"/>
    <w:rsid w:val="0058286C"/>
    <w:rsid w:val="005925E9"/>
    <w:rsid w:val="005B360F"/>
    <w:rsid w:val="005C75B7"/>
    <w:rsid w:val="005D22BA"/>
    <w:rsid w:val="005D6E7D"/>
    <w:rsid w:val="005E3276"/>
    <w:rsid w:val="005E43A9"/>
    <w:rsid w:val="0060467F"/>
    <w:rsid w:val="00606017"/>
    <w:rsid w:val="00623A0D"/>
    <w:rsid w:val="00630F12"/>
    <w:rsid w:val="00631DAA"/>
    <w:rsid w:val="00645472"/>
    <w:rsid w:val="006509CA"/>
    <w:rsid w:val="0065397C"/>
    <w:rsid w:val="00661071"/>
    <w:rsid w:val="00661F39"/>
    <w:rsid w:val="00665A00"/>
    <w:rsid w:val="0068070E"/>
    <w:rsid w:val="0068723D"/>
    <w:rsid w:val="006975F7"/>
    <w:rsid w:val="006A0454"/>
    <w:rsid w:val="006C0485"/>
    <w:rsid w:val="006D092E"/>
    <w:rsid w:val="006D1BBF"/>
    <w:rsid w:val="006D5F83"/>
    <w:rsid w:val="006E48F8"/>
    <w:rsid w:val="006E720C"/>
    <w:rsid w:val="006F62AE"/>
    <w:rsid w:val="006F73B7"/>
    <w:rsid w:val="00705655"/>
    <w:rsid w:val="00715719"/>
    <w:rsid w:val="00717C0F"/>
    <w:rsid w:val="00720A27"/>
    <w:rsid w:val="0072289D"/>
    <w:rsid w:val="00723C63"/>
    <w:rsid w:val="007369E9"/>
    <w:rsid w:val="0074073E"/>
    <w:rsid w:val="00741931"/>
    <w:rsid w:val="00744F11"/>
    <w:rsid w:val="00745701"/>
    <w:rsid w:val="007643E5"/>
    <w:rsid w:val="00781539"/>
    <w:rsid w:val="0078276B"/>
    <w:rsid w:val="00782FC0"/>
    <w:rsid w:val="00784901"/>
    <w:rsid w:val="00785846"/>
    <w:rsid w:val="00785BB9"/>
    <w:rsid w:val="00790283"/>
    <w:rsid w:val="00792779"/>
    <w:rsid w:val="00792FEA"/>
    <w:rsid w:val="00793933"/>
    <w:rsid w:val="007A4F60"/>
    <w:rsid w:val="007B23F0"/>
    <w:rsid w:val="007C62B4"/>
    <w:rsid w:val="007E59A8"/>
    <w:rsid w:val="007E5A14"/>
    <w:rsid w:val="007F1076"/>
    <w:rsid w:val="007F190E"/>
    <w:rsid w:val="00800FC6"/>
    <w:rsid w:val="00802218"/>
    <w:rsid w:val="00803E3B"/>
    <w:rsid w:val="0080708D"/>
    <w:rsid w:val="00807A37"/>
    <w:rsid w:val="0081111E"/>
    <w:rsid w:val="00817D0B"/>
    <w:rsid w:val="0082290F"/>
    <w:rsid w:val="00824061"/>
    <w:rsid w:val="0083574B"/>
    <w:rsid w:val="00837055"/>
    <w:rsid w:val="00845EDF"/>
    <w:rsid w:val="00850327"/>
    <w:rsid w:val="008535F2"/>
    <w:rsid w:val="008642D7"/>
    <w:rsid w:val="00865062"/>
    <w:rsid w:val="008652D0"/>
    <w:rsid w:val="00867C51"/>
    <w:rsid w:val="00874A83"/>
    <w:rsid w:val="00876687"/>
    <w:rsid w:val="00880790"/>
    <w:rsid w:val="00882A4C"/>
    <w:rsid w:val="00887786"/>
    <w:rsid w:val="0089001B"/>
    <w:rsid w:val="00892269"/>
    <w:rsid w:val="00895026"/>
    <w:rsid w:val="008965C4"/>
    <w:rsid w:val="0089696D"/>
    <w:rsid w:val="008B46F1"/>
    <w:rsid w:val="008B5C0D"/>
    <w:rsid w:val="008C23A8"/>
    <w:rsid w:val="008C65B5"/>
    <w:rsid w:val="008C6963"/>
    <w:rsid w:val="008D68D3"/>
    <w:rsid w:val="008D7492"/>
    <w:rsid w:val="008F3D21"/>
    <w:rsid w:val="00901F42"/>
    <w:rsid w:val="0090208A"/>
    <w:rsid w:val="00903ACF"/>
    <w:rsid w:val="00904B8F"/>
    <w:rsid w:val="00905CA0"/>
    <w:rsid w:val="009117E3"/>
    <w:rsid w:val="00914D72"/>
    <w:rsid w:val="009164A1"/>
    <w:rsid w:val="009307E5"/>
    <w:rsid w:val="0093091F"/>
    <w:rsid w:val="00930C03"/>
    <w:rsid w:val="00932642"/>
    <w:rsid w:val="00936F77"/>
    <w:rsid w:val="00942EFC"/>
    <w:rsid w:val="00950EDF"/>
    <w:rsid w:val="00952E5A"/>
    <w:rsid w:val="0097132E"/>
    <w:rsid w:val="00990081"/>
    <w:rsid w:val="00996714"/>
    <w:rsid w:val="009A52A7"/>
    <w:rsid w:val="009B1F19"/>
    <w:rsid w:val="009B7104"/>
    <w:rsid w:val="009C351B"/>
    <w:rsid w:val="009D1C8D"/>
    <w:rsid w:val="009E0164"/>
    <w:rsid w:val="009E0C95"/>
    <w:rsid w:val="009E569F"/>
    <w:rsid w:val="009E724D"/>
    <w:rsid w:val="009F24C4"/>
    <w:rsid w:val="009F36E7"/>
    <w:rsid w:val="009F5C74"/>
    <w:rsid w:val="00A04FCB"/>
    <w:rsid w:val="00A1029F"/>
    <w:rsid w:val="00A151D8"/>
    <w:rsid w:val="00A166D2"/>
    <w:rsid w:val="00A20BE3"/>
    <w:rsid w:val="00A23125"/>
    <w:rsid w:val="00A231A5"/>
    <w:rsid w:val="00A23A1F"/>
    <w:rsid w:val="00A24348"/>
    <w:rsid w:val="00A32942"/>
    <w:rsid w:val="00A329DE"/>
    <w:rsid w:val="00A32D85"/>
    <w:rsid w:val="00A36F2C"/>
    <w:rsid w:val="00A37B97"/>
    <w:rsid w:val="00A413C8"/>
    <w:rsid w:val="00A43813"/>
    <w:rsid w:val="00A46639"/>
    <w:rsid w:val="00A5005C"/>
    <w:rsid w:val="00A5495B"/>
    <w:rsid w:val="00A549E3"/>
    <w:rsid w:val="00A74BC9"/>
    <w:rsid w:val="00A81888"/>
    <w:rsid w:val="00A83D3E"/>
    <w:rsid w:val="00A8411A"/>
    <w:rsid w:val="00A913C5"/>
    <w:rsid w:val="00A91D66"/>
    <w:rsid w:val="00A938A6"/>
    <w:rsid w:val="00AB5659"/>
    <w:rsid w:val="00AC087A"/>
    <w:rsid w:val="00AC6FBB"/>
    <w:rsid w:val="00AD2391"/>
    <w:rsid w:val="00AE0385"/>
    <w:rsid w:val="00AF0CBC"/>
    <w:rsid w:val="00AF1942"/>
    <w:rsid w:val="00AF1BBD"/>
    <w:rsid w:val="00B00505"/>
    <w:rsid w:val="00B02C9E"/>
    <w:rsid w:val="00B05121"/>
    <w:rsid w:val="00B06DE4"/>
    <w:rsid w:val="00B12B8B"/>
    <w:rsid w:val="00B13773"/>
    <w:rsid w:val="00B157D4"/>
    <w:rsid w:val="00B27902"/>
    <w:rsid w:val="00B35D3E"/>
    <w:rsid w:val="00B50B1E"/>
    <w:rsid w:val="00B50FE4"/>
    <w:rsid w:val="00B51774"/>
    <w:rsid w:val="00B537D0"/>
    <w:rsid w:val="00B54929"/>
    <w:rsid w:val="00B57D16"/>
    <w:rsid w:val="00B650E7"/>
    <w:rsid w:val="00B80FF3"/>
    <w:rsid w:val="00B86128"/>
    <w:rsid w:val="00B92055"/>
    <w:rsid w:val="00B92D81"/>
    <w:rsid w:val="00BA70CF"/>
    <w:rsid w:val="00BA7481"/>
    <w:rsid w:val="00BC1D35"/>
    <w:rsid w:val="00BC7E18"/>
    <w:rsid w:val="00BD1090"/>
    <w:rsid w:val="00BE1CDC"/>
    <w:rsid w:val="00BF72B0"/>
    <w:rsid w:val="00C123E9"/>
    <w:rsid w:val="00C126C4"/>
    <w:rsid w:val="00C200FF"/>
    <w:rsid w:val="00C27639"/>
    <w:rsid w:val="00C276F1"/>
    <w:rsid w:val="00C40D83"/>
    <w:rsid w:val="00C4379E"/>
    <w:rsid w:val="00C61BA7"/>
    <w:rsid w:val="00C61BFA"/>
    <w:rsid w:val="00C65A51"/>
    <w:rsid w:val="00C732A5"/>
    <w:rsid w:val="00C764C4"/>
    <w:rsid w:val="00C76AE4"/>
    <w:rsid w:val="00C86FF7"/>
    <w:rsid w:val="00C920CA"/>
    <w:rsid w:val="00C952CB"/>
    <w:rsid w:val="00CA59EC"/>
    <w:rsid w:val="00CB1974"/>
    <w:rsid w:val="00CB68F2"/>
    <w:rsid w:val="00CD2997"/>
    <w:rsid w:val="00CD3A17"/>
    <w:rsid w:val="00CD4601"/>
    <w:rsid w:val="00CD5772"/>
    <w:rsid w:val="00CD6435"/>
    <w:rsid w:val="00CE2905"/>
    <w:rsid w:val="00CF21CA"/>
    <w:rsid w:val="00CF7C1A"/>
    <w:rsid w:val="00D002CA"/>
    <w:rsid w:val="00D12F15"/>
    <w:rsid w:val="00D16F31"/>
    <w:rsid w:val="00D248CA"/>
    <w:rsid w:val="00D27B3A"/>
    <w:rsid w:val="00D3108B"/>
    <w:rsid w:val="00D34CEE"/>
    <w:rsid w:val="00D3604C"/>
    <w:rsid w:val="00D36B3E"/>
    <w:rsid w:val="00D4278F"/>
    <w:rsid w:val="00D46CBF"/>
    <w:rsid w:val="00D54843"/>
    <w:rsid w:val="00D65A65"/>
    <w:rsid w:val="00D7051A"/>
    <w:rsid w:val="00D72DF6"/>
    <w:rsid w:val="00D75E7D"/>
    <w:rsid w:val="00D80F4E"/>
    <w:rsid w:val="00D83725"/>
    <w:rsid w:val="00D91CDC"/>
    <w:rsid w:val="00DA0A57"/>
    <w:rsid w:val="00DA1134"/>
    <w:rsid w:val="00DA6D13"/>
    <w:rsid w:val="00DC7A8A"/>
    <w:rsid w:val="00DD68AD"/>
    <w:rsid w:val="00DE2094"/>
    <w:rsid w:val="00DE2A67"/>
    <w:rsid w:val="00DE6593"/>
    <w:rsid w:val="00DF4041"/>
    <w:rsid w:val="00DF5451"/>
    <w:rsid w:val="00DF7B18"/>
    <w:rsid w:val="00E02DEC"/>
    <w:rsid w:val="00E1072E"/>
    <w:rsid w:val="00E12C0A"/>
    <w:rsid w:val="00E16692"/>
    <w:rsid w:val="00E17611"/>
    <w:rsid w:val="00E21D98"/>
    <w:rsid w:val="00E30E7E"/>
    <w:rsid w:val="00E343A3"/>
    <w:rsid w:val="00E45E5E"/>
    <w:rsid w:val="00E47462"/>
    <w:rsid w:val="00E705D9"/>
    <w:rsid w:val="00E71D49"/>
    <w:rsid w:val="00E740F8"/>
    <w:rsid w:val="00E80738"/>
    <w:rsid w:val="00E977CE"/>
    <w:rsid w:val="00EB2AEF"/>
    <w:rsid w:val="00EB75F3"/>
    <w:rsid w:val="00EC5BA9"/>
    <w:rsid w:val="00EC64B4"/>
    <w:rsid w:val="00EC65C6"/>
    <w:rsid w:val="00EC71D7"/>
    <w:rsid w:val="00ED0985"/>
    <w:rsid w:val="00ED0AE4"/>
    <w:rsid w:val="00ED4134"/>
    <w:rsid w:val="00ED4CB7"/>
    <w:rsid w:val="00EE3E79"/>
    <w:rsid w:val="00EE6525"/>
    <w:rsid w:val="00EF20A2"/>
    <w:rsid w:val="00EF6DB1"/>
    <w:rsid w:val="00F0003A"/>
    <w:rsid w:val="00F12283"/>
    <w:rsid w:val="00F1416D"/>
    <w:rsid w:val="00F158A7"/>
    <w:rsid w:val="00F15FBD"/>
    <w:rsid w:val="00F21C2D"/>
    <w:rsid w:val="00F2261E"/>
    <w:rsid w:val="00F46E7B"/>
    <w:rsid w:val="00F50380"/>
    <w:rsid w:val="00F57DE2"/>
    <w:rsid w:val="00F60305"/>
    <w:rsid w:val="00F77D41"/>
    <w:rsid w:val="00F96728"/>
    <w:rsid w:val="00FA7F9A"/>
    <w:rsid w:val="00FB11D8"/>
    <w:rsid w:val="00FB1372"/>
    <w:rsid w:val="00FB52F4"/>
    <w:rsid w:val="00FC2A33"/>
    <w:rsid w:val="00FD2AF9"/>
    <w:rsid w:val="00FD2B62"/>
    <w:rsid w:val="00FD61CE"/>
    <w:rsid w:val="00FD78DA"/>
    <w:rsid w:val="00FE1771"/>
    <w:rsid w:val="00FE696D"/>
    <w:rsid w:val="00FF3B7D"/>
    <w:rsid w:val="00FF430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5B35F"/>
  <w15:docId w15:val="{01AC34A0-BCC8-4CAC-B736-FB75DECB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23F0"/>
  </w:style>
  <w:style w:type="paragraph" w:styleId="1">
    <w:name w:val="heading 1"/>
    <w:basedOn w:val="a"/>
    <w:next w:val="a"/>
    <w:link w:val="1Char"/>
    <w:uiPriority w:val="9"/>
    <w:qFormat/>
    <w:rsid w:val="006E48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next w:val="a"/>
    <w:link w:val="2Char"/>
    <w:uiPriority w:val="9"/>
    <w:unhideWhenUsed/>
    <w:qFormat/>
    <w:rsid w:val="006E48F8"/>
    <w:pPr>
      <w:keepNext/>
      <w:keepLines/>
      <w:spacing w:after="192"/>
      <w:ind w:left="10" w:hanging="10"/>
      <w:outlineLvl w:val="1"/>
    </w:pPr>
    <w:rPr>
      <w:rFonts w:ascii="Arial" w:eastAsia="Arial" w:hAnsi="Arial" w:cs="Arial"/>
      <w:b/>
      <w:color w:val="000000"/>
      <w:kern w:val="0"/>
      <w:sz w:val="24"/>
      <w:u w:val="single" w:color="000000"/>
    </w:rPr>
  </w:style>
  <w:style w:type="paragraph" w:styleId="3">
    <w:name w:val="heading 3"/>
    <w:basedOn w:val="a"/>
    <w:next w:val="a"/>
    <w:link w:val="3Char"/>
    <w:uiPriority w:val="9"/>
    <w:unhideWhenUsed/>
    <w:qFormat/>
    <w:rsid w:val="00837055"/>
    <w:pPr>
      <w:keepNext/>
      <w:keepLines/>
      <w:spacing w:before="40" w:after="0" w:line="260" w:lineRule="auto"/>
      <w:ind w:left="10" w:right="2" w:hanging="10"/>
      <w:jc w:val="both"/>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6E48F8"/>
    <w:pPr>
      <w:spacing w:after="0" w:line="240" w:lineRule="auto"/>
    </w:pPr>
    <w:rPr>
      <w:rFonts w:eastAsiaTheme="minorEastAsia"/>
      <w:kern w:val="0"/>
    </w:rPr>
  </w:style>
  <w:style w:type="character" w:customStyle="1" w:styleId="Char">
    <w:name w:val="Χωρίς διάστιχο Char"/>
    <w:basedOn w:val="a0"/>
    <w:link w:val="a3"/>
    <w:uiPriority w:val="1"/>
    <w:rsid w:val="006E48F8"/>
    <w:rPr>
      <w:rFonts w:eastAsiaTheme="minorEastAsia"/>
      <w:kern w:val="0"/>
    </w:rPr>
  </w:style>
  <w:style w:type="character" w:customStyle="1" w:styleId="1Char">
    <w:name w:val="Επικεφαλίδα 1 Char"/>
    <w:basedOn w:val="a0"/>
    <w:link w:val="1"/>
    <w:uiPriority w:val="9"/>
    <w:rsid w:val="006E48F8"/>
    <w:rPr>
      <w:rFonts w:asciiTheme="majorHAnsi" w:eastAsiaTheme="majorEastAsia" w:hAnsiTheme="majorHAnsi" w:cstheme="majorBidi"/>
      <w:color w:val="2F5496" w:themeColor="accent1" w:themeShade="BF"/>
      <w:sz w:val="32"/>
      <w:szCs w:val="32"/>
    </w:rPr>
  </w:style>
  <w:style w:type="paragraph" w:styleId="a4">
    <w:name w:val="TOC Heading"/>
    <w:basedOn w:val="1"/>
    <w:next w:val="a"/>
    <w:uiPriority w:val="39"/>
    <w:unhideWhenUsed/>
    <w:qFormat/>
    <w:rsid w:val="006E48F8"/>
    <w:pPr>
      <w:outlineLvl w:val="9"/>
    </w:pPr>
    <w:rPr>
      <w:kern w:val="0"/>
    </w:rPr>
  </w:style>
  <w:style w:type="table" w:customStyle="1" w:styleId="TableGrid">
    <w:name w:val="TableGrid"/>
    <w:rsid w:val="006E48F8"/>
    <w:pPr>
      <w:spacing w:after="0" w:line="240" w:lineRule="auto"/>
    </w:pPr>
    <w:rPr>
      <w:rFonts w:eastAsiaTheme="minorEastAsia"/>
      <w:kern w:val="0"/>
    </w:rPr>
    <w:tblPr>
      <w:tblCellMar>
        <w:top w:w="0" w:type="dxa"/>
        <w:left w:w="0" w:type="dxa"/>
        <w:bottom w:w="0" w:type="dxa"/>
        <w:right w:w="0" w:type="dxa"/>
      </w:tblCellMar>
    </w:tblPr>
  </w:style>
  <w:style w:type="character" w:customStyle="1" w:styleId="2Char">
    <w:name w:val="Επικεφαλίδα 2 Char"/>
    <w:basedOn w:val="a0"/>
    <w:link w:val="2"/>
    <w:uiPriority w:val="9"/>
    <w:rsid w:val="006E48F8"/>
    <w:rPr>
      <w:rFonts w:ascii="Arial" w:eastAsia="Arial" w:hAnsi="Arial" w:cs="Arial"/>
      <w:b/>
      <w:color w:val="000000"/>
      <w:kern w:val="0"/>
      <w:sz w:val="24"/>
      <w:u w:val="single" w:color="000000"/>
    </w:rPr>
  </w:style>
  <w:style w:type="character" w:styleId="a5">
    <w:name w:val="Placeholder Text"/>
    <w:basedOn w:val="a0"/>
    <w:uiPriority w:val="99"/>
    <w:semiHidden/>
    <w:rsid w:val="006E48F8"/>
    <w:rPr>
      <w:color w:val="808080"/>
    </w:rPr>
  </w:style>
  <w:style w:type="paragraph" w:styleId="a6">
    <w:name w:val="Title"/>
    <w:basedOn w:val="a"/>
    <w:next w:val="a"/>
    <w:link w:val="Char0"/>
    <w:uiPriority w:val="10"/>
    <w:qFormat/>
    <w:rsid w:val="006D5F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6"/>
    <w:uiPriority w:val="10"/>
    <w:rsid w:val="006D5F83"/>
    <w:rPr>
      <w:rFonts w:asciiTheme="majorHAnsi" w:eastAsiaTheme="majorEastAsia" w:hAnsiTheme="majorHAnsi" w:cstheme="majorBidi"/>
      <w:spacing w:val="-10"/>
      <w:kern w:val="28"/>
      <w:sz w:val="56"/>
      <w:szCs w:val="56"/>
    </w:rPr>
  </w:style>
  <w:style w:type="paragraph" w:styleId="a7">
    <w:name w:val="List Paragraph"/>
    <w:basedOn w:val="a"/>
    <w:uiPriority w:val="34"/>
    <w:qFormat/>
    <w:rsid w:val="006D5F83"/>
    <w:pPr>
      <w:ind w:left="720"/>
      <w:contextualSpacing/>
    </w:pPr>
  </w:style>
  <w:style w:type="paragraph" w:styleId="10">
    <w:name w:val="toc 1"/>
    <w:basedOn w:val="a"/>
    <w:next w:val="a"/>
    <w:autoRedefine/>
    <w:uiPriority w:val="39"/>
    <w:unhideWhenUsed/>
    <w:rsid w:val="00FD61CE"/>
    <w:pPr>
      <w:tabs>
        <w:tab w:val="right" w:leader="dot" w:pos="8630"/>
      </w:tabs>
      <w:spacing w:after="100"/>
    </w:pPr>
    <w:rPr>
      <w:b/>
      <w:bCs/>
      <w:noProof/>
      <w:lang w:val="el-GR"/>
    </w:rPr>
  </w:style>
  <w:style w:type="character" w:styleId="-">
    <w:name w:val="Hyperlink"/>
    <w:basedOn w:val="a0"/>
    <w:uiPriority w:val="99"/>
    <w:unhideWhenUsed/>
    <w:rsid w:val="006D5F83"/>
    <w:rPr>
      <w:color w:val="0563C1" w:themeColor="hyperlink"/>
      <w:u w:val="single"/>
    </w:rPr>
  </w:style>
  <w:style w:type="table" w:styleId="a8">
    <w:name w:val="Table Grid"/>
    <w:basedOn w:val="a1"/>
    <w:uiPriority w:val="59"/>
    <w:rsid w:val="00745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1"/>
    <w:uiPriority w:val="99"/>
    <w:unhideWhenUsed/>
    <w:rsid w:val="003741F2"/>
    <w:pPr>
      <w:tabs>
        <w:tab w:val="center" w:pos="4680"/>
        <w:tab w:val="right" w:pos="9360"/>
      </w:tabs>
      <w:spacing w:after="0" w:line="240" w:lineRule="auto"/>
    </w:pPr>
  </w:style>
  <w:style w:type="character" w:customStyle="1" w:styleId="Char1">
    <w:name w:val="Κεφαλίδα Char"/>
    <w:basedOn w:val="a0"/>
    <w:link w:val="a9"/>
    <w:uiPriority w:val="99"/>
    <w:rsid w:val="003741F2"/>
  </w:style>
  <w:style w:type="paragraph" w:styleId="aa">
    <w:name w:val="footer"/>
    <w:basedOn w:val="a"/>
    <w:link w:val="Char2"/>
    <w:uiPriority w:val="99"/>
    <w:unhideWhenUsed/>
    <w:rsid w:val="003741F2"/>
    <w:pPr>
      <w:tabs>
        <w:tab w:val="center" w:pos="4680"/>
        <w:tab w:val="right" w:pos="9360"/>
      </w:tabs>
      <w:spacing w:after="0" w:line="240" w:lineRule="auto"/>
    </w:pPr>
  </w:style>
  <w:style w:type="character" w:customStyle="1" w:styleId="Char2">
    <w:name w:val="Υποσέλιδο Char"/>
    <w:basedOn w:val="a0"/>
    <w:link w:val="aa"/>
    <w:uiPriority w:val="99"/>
    <w:rsid w:val="003741F2"/>
  </w:style>
  <w:style w:type="paragraph" w:styleId="ab">
    <w:name w:val="Revision"/>
    <w:hidden/>
    <w:uiPriority w:val="99"/>
    <w:semiHidden/>
    <w:rsid w:val="005E43A9"/>
    <w:pPr>
      <w:spacing w:after="0" w:line="240" w:lineRule="auto"/>
    </w:pPr>
  </w:style>
  <w:style w:type="paragraph" w:styleId="ac">
    <w:name w:val="caption"/>
    <w:basedOn w:val="a"/>
    <w:next w:val="a"/>
    <w:uiPriority w:val="35"/>
    <w:unhideWhenUsed/>
    <w:qFormat/>
    <w:rsid w:val="005E43A9"/>
    <w:pPr>
      <w:spacing w:after="200" w:line="240" w:lineRule="auto"/>
    </w:pPr>
    <w:rPr>
      <w:i/>
      <w:iCs/>
      <w:color w:val="44546A" w:themeColor="text2"/>
      <w:kern w:val="0"/>
      <w:sz w:val="18"/>
      <w:szCs w:val="18"/>
      <w:lang w:val="el-GR"/>
    </w:rPr>
  </w:style>
  <w:style w:type="table" w:customStyle="1" w:styleId="6-21">
    <w:name w:val="Πίνακας 6 με έγχρωμο πλέγμα - Έμφαση 21"/>
    <w:basedOn w:val="a1"/>
    <w:uiPriority w:val="51"/>
    <w:rsid w:val="00720A2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11">
    <w:name w:val="Πίνακας 6 με έγχρωμο πλέγμα - Έμφαση 11"/>
    <w:basedOn w:val="a1"/>
    <w:uiPriority w:val="51"/>
    <w:rsid w:val="00720A2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31">
    <w:name w:val="Πίνακας 2 με πλέγμα - Έμφαση 31"/>
    <w:basedOn w:val="a1"/>
    <w:uiPriority w:val="47"/>
    <w:rsid w:val="00720A2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1">
    <w:name w:val="Απλός πίνακας 41"/>
    <w:basedOn w:val="a1"/>
    <w:uiPriority w:val="44"/>
    <w:rsid w:val="00792F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d">
    <w:name w:val="Balloon Text"/>
    <w:basedOn w:val="a"/>
    <w:link w:val="Char3"/>
    <w:uiPriority w:val="99"/>
    <w:semiHidden/>
    <w:unhideWhenUsed/>
    <w:rsid w:val="00256361"/>
    <w:pPr>
      <w:spacing w:after="0" w:line="240" w:lineRule="auto"/>
    </w:pPr>
    <w:rPr>
      <w:rFonts w:ascii="Tahoma" w:hAnsi="Tahoma" w:cs="Tahoma"/>
      <w:sz w:val="16"/>
      <w:szCs w:val="16"/>
    </w:rPr>
  </w:style>
  <w:style w:type="character" w:customStyle="1" w:styleId="Char3">
    <w:name w:val="Κείμενο πλαισίου Char"/>
    <w:basedOn w:val="a0"/>
    <w:link w:val="ad"/>
    <w:uiPriority w:val="99"/>
    <w:semiHidden/>
    <w:rsid w:val="00256361"/>
    <w:rPr>
      <w:rFonts w:ascii="Tahoma" w:hAnsi="Tahoma" w:cs="Tahoma"/>
      <w:sz w:val="16"/>
      <w:szCs w:val="16"/>
    </w:rPr>
  </w:style>
  <w:style w:type="paragraph" w:styleId="20">
    <w:name w:val="toc 2"/>
    <w:basedOn w:val="a"/>
    <w:next w:val="a"/>
    <w:autoRedefine/>
    <w:uiPriority w:val="39"/>
    <w:unhideWhenUsed/>
    <w:rsid w:val="00887786"/>
    <w:pPr>
      <w:spacing w:after="100"/>
      <w:ind w:left="220"/>
    </w:pPr>
  </w:style>
  <w:style w:type="character" w:customStyle="1" w:styleId="3Char">
    <w:name w:val="Επικεφαλίδα 3 Char"/>
    <w:basedOn w:val="a0"/>
    <w:link w:val="3"/>
    <w:uiPriority w:val="9"/>
    <w:rsid w:val="00837055"/>
    <w:rPr>
      <w:rFonts w:asciiTheme="majorHAnsi" w:eastAsiaTheme="majorEastAsia" w:hAnsiTheme="majorHAnsi" w:cstheme="majorBidi"/>
      <w:color w:val="1F3763" w:themeColor="accent1" w:themeShade="7F"/>
      <w:sz w:val="24"/>
      <w:szCs w:val="24"/>
    </w:rPr>
  </w:style>
  <w:style w:type="character" w:customStyle="1" w:styleId="1Char1">
    <w:name w:val="Επικεφαλίδα 1 Char1"/>
    <w:basedOn w:val="a0"/>
    <w:uiPriority w:val="9"/>
    <w:rsid w:val="00837055"/>
    <w:rPr>
      <w:rFonts w:asciiTheme="majorHAnsi" w:eastAsiaTheme="majorEastAsia" w:hAnsiTheme="majorHAnsi" w:cstheme="majorBidi"/>
      <w:color w:val="2F5496" w:themeColor="accent1" w:themeShade="BF"/>
      <w:sz w:val="32"/>
      <w:szCs w:val="32"/>
    </w:rPr>
  </w:style>
  <w:style w:type="paragraph" w:customStyle="1" w:styleId="Default">
    <w:name w:val="Default"/>
    <w:rsid w:val="00837055"/>
    <w:pPr>
      <w:autoSpaceDE w:val="0"/>
      <w:autoSpaceDN w:val="0"/>
      <w:adjustRightInd w:val="0"/>
      <w:spacing w:after="0" w:line="240" w:lineRule="auto"/>
    </w:pPr>
    <w:rPr>
      <w:rFonts w:ascii="Arial Nova" w:hAnsi="Arial Nova" w:cs="Arial Nova"/>
      <w:color w:val="000000"/>
      <w:kern w:val="0"/>
      <w:sz w:val="24"/>
      <w:szCs w:val="24"/>
      <w:lang w:val="el-GR"/>
    </w:rPr>
  </w:style>
  <w:style w:type="character" w:styleId="ae">
    <w:name w:val="Unresolved Mention"/>
    <w:basedOn w:val="a0"/>
    <w:uiPriority w:val="99"/>
    <w:semiHidden/>
    <w:unhideWhenUsed/>
    <w:rsid w:val="00837055"/>
    <w:rPr>
      <w:color w:val="605E5C"/>
      <w:shd w:val="clear" w:color="auto" w:fill="E1DFDD"/>
    </w:rPr>
  </w:style>
  <w:style w:type="table" w:customStyle="1" w:styleId="11">
    <w:name w:val="Πλέγμα πίνακα1"/>
    <w:basedOn w:val="a1"/>
    <w:next w:val="a8"/>
    <w:uiPriority w:val="39"/>
    <w:rsid w:val="00837055"/>
    <w:pPr>
      <w:spacing w:after="0" w:line="240" w:lineRule="auto"/>
    </w:pPr>
    <w:rPr>
      <w:kern w:val="0"/>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Πλέγμα πίνακα2"/>
    <w:basedOn w:val="a1"/>
    <w:next w:val="a8"/>
    <w:uiPriority w:val="39"/>
    <w:rsid w:val="00837055"/>
    <w:pPr>
      <w:spacing w:after="0" w:line="240" w:lineRule="auto"/>
    </w:pPr>
    <w:rPr>
      <w:kern w:val="0"/>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089">
      <w:bodyDiv w:val="1"/>
      <w:marLeft w:val="0"/>
      <w:marRight w:val="0"/>
      <w:marTop w:val="0"/>
      <w:marBottom w:val="0"/>
      <w:divBdr>
        <w:top w:val="none" w:sz="0" w:space="0" w:color="auto"/>
        <w:left w:val="none" w:sz="0" w:space="0" w:color="auto"/>
        <w:bottom w:val="none" w:sz="0" w:space="0" w:color="auto"/>
        <w:right w:val="none" w:sz="0" w:space="0" w:color="auto"/>
      </w:divBdr>
    </w:div>
    <w:div w:id="96755703">
      <w:bodyDiv w:val="1"/>
      <w:marLeft w:val="0"/>
      <w:marRight w:val="0"/>
      <w:marTop w:val="0"/>
      <w:marBottom w:val="0"/>
      <w:divBdr>
        <w:top w:val="none" w:sz="0" w:space="0" w:color="auto"/>
        <w:left w:val="none" w:sz="0" w:space="0" w:color="auto"/>
        <w:bottom w:val="none" w:sz="0" w:space="0" w:color="auto"/>
        <w:right w:val="none" w:sz="0" w:space="0" w:color="auto"/>
      </w:divBdr>
    </w:div>
    <w:div w:id="97222428">
      <w:bodyDiv w:val="1"/>
      <w:marLeft w:val="0"/>
      <w:marRight w:val="0"/>
      <w:marTop w:val="0"/>
      <w:marBottom w:val="0"/>
      <w:divBdr>
        <w:top w:val="none" w:sz="0" w:space="0" w:color="auto"/>
        <w:left w:val="none" w:sz="0" w:space="0" w:color="auto"/>
        <w:bottom w:val="none" w:sz="0" w:space="0" w:color="auto"/>
        <w:right w:val="none" w:sz="0" w:space="0" w:color="auto"/>
      </w:divBdr>
    </w:div>
    <w:div w:id="148327322">
      <w:bodyDiv w:val="1"/>
      <w:marLeft w:val="0"/>
      <w:marRight w:val="0"/>
      <w:marTop w:val="0"/>
      <w:marBottom w:val="0"/>
      <w:divBdr>
        <w:top w:val="none" w:sz="0" w:space="0" w:color="auto"/>
        <w:left w:val="none" w:sz="0" w:space="0" w:color="auto"/>
        <w:bottom w:val="none" w:sz="0" w:space="0" w:color="auto"/>
        <w:right w:val="none" w:sz="0" w:space="0" w:color="auto"/>
      </w:divBdr>
    </w:div>
    <w:div w:id="161091049">
      <w:bodyDiv w:val="1"/>
      <w:marLeft w:val="0"/>
      <w:marRight w:val="0"/>
      <w:marTop w:val="0"/>
      <w:marBottom w:val="0"/>
      <w:divBdr>
        <w:top w:val="none" w:sz="0" w:space="0" w:color="auto"/>
        <w:left w:val="none" w:sz="0" w:space="0" w:color="auto"/>
        <w:bottom w:val="none" w:sz="0" w:space="0" w:color="auto"/>
        <w:right w:val="none" w:sz="0" w:space="0" w:color="auto"/>
      </w:divBdr>
    </w:div>
    <w:div w:id="212886619">
      <w:bodyDiv w:val="1"/>
      <w:marLeft w:val="0"/>
      <w:marRight w:val="0"/>
      <w:marTop w:val="0"/>
      <w:marBottom w:val="0"/>
      <w:divBdr>
        <w:top w:val="none" w:sz="0" w:space="0" w:color="auto"/>
        <w:left w:val="none" w:sz="0" w:space="0" w:color="auto"/>
        <w:bottom w:val="none" w:sz="0" w:space="0" w:color="auto"/>
        <w:right w:val="none" w:sz="0" w:space="0" w:color="auto"/>
      </w:divBdr>
    </w:div>
    <w:div w:id="216625301">
      <w:bodyDiv w:val="1"/>
      <w:marLeft w:val="0"/>
      <w:marRight w:val="0"/>
      <w:marTop w:val="0"/>
      <w:marBottom w:val="0"/>
      <w:divBdr>
        <w:top w:val="none" w:sz="0" w:space="0" w:color="auto"/>
        <w:left w:val="none" w:sz="0" w:space="0" w:color="auto"/>
        <w:bottom w:val="none" w:sz="0" w:space="0" w:color="auto"/>
        <w:right w:val="none" w:sz="0" w:space="0" w:color="auto"/>
      </w:divBdr>
    </w:div>
    <w:div w:id="220866639">
      <w:bodyDiv w:val="1"/>
      <w:marLeft w:val="0"/>
      <w:marRight w:val="0"/>
      <w:marTop w:val="0"/>
      <w:marBottom w:val="0"/>
      <w:divBdr>
        <w:top w:val="none" w:sz="0" w:space="0" w:color="auto"/>
        <w:left w:val="none" w:sz="0" w:space="0" w:color="auto"/>
        <w:bottom w:val="none" w:sz="0" w:space="0" w:color="auto"/>
        <w:right w:val="none" w:sz="0" w:space="0" w:color="auto"/>
      </w:divBdr>
    </w:div>
    <w:div w:id="268777381">
      <w:bodyDiv w:val="1"/>
      <w:marLeft w:val="0"/>
      <w:marRight w:val="0"/>
      <w:marTop w:val="0"/>
      <w:marBottom w:val="0"/>
      <w:divBdr>
        <w:top w:val="none" w:sz="0" w:space="0" w:color="auto"/>
        <w:left w:val="none" w:sz="0" w:space="0" w:color="auto"/>
        <w:bottom w:val="none" w:sz="0" w:space="0" w:color="auto"/>
        <w:right w:val="none" w:sz="0" w:space="0" w:color="auto"/>
      </w:divBdr>
    </w:div>
    <w:div w:id="294987263">
      <w:bodyDiv w:val="1"/>
      <w:marLeft w:val="0"/>
      <w:marRight w:val="0"/>
      <w:marTop w:val="0"/>
      <w:marBottom w:val="0"/>
      <w:divBdr>
        <w:top w:val="none" w:sz="0" w:space="0" w:color="auto"/>
        <w:left w:val="none" w:sz="0" w:space="0" w:color="auto"/>
        <w:bottom w:val="none" w:sz="0" w:space="0" w:color="auto"/>
        <w:right w:val="none" w:sz="0" w:space="0" w:color="auto"/>
      </w:divBdr>
    </w:div>
    <w:div w:id="314651470">
      <w:bodyDiv w:val="1"/>
      <w:marLeft w:val="0"/>
      <w:marRight w:val="0"/>
      <w:marTop w:val="0"/>
      <w:marBottom w:val="0"/>
      <w:divBdr>
        <w:top w:val="none" w:sz="0" w:space="0" w:color="auto"/>
        <w:left w:val="none" w:sz="0" w:space="0" w:color="auto"/>
        <w:bottom w:val="none" w:sz="0" w:space="0" w:color="auto"/>
        <w:right w:val="none" w:sz="0" w:space="0" w:color="auto"/>
      </w:divBdr>
    </w:div>
    <w:div w:id="326329843">
      <w:bodyDiv w:val="1"/>
      <w:marLeft w:val="0"/>
      <w:marRight w:val="0"/>
      <w:marTop w:val="0"/>
      <w:marBottom w:val="0"/>
      <w:divBdr>
        <w:top w:val="none" w:sz="0" w:space="0" w:color="auto"/>
        <w:left w:val="none" w:sz="0" w:space="0" w:color="auto"/>
        <w:bottom w:val="none" w:sz="0" w:space="0" w:color="auto"/>
        <w:right w:val="none" w:sz="0" w:space="0" w:color="auto"/>
      </w:divBdr>
    </w:div>
    <w:div w:id="367417554">
      <w:bodyDiv w:val="1"/>
      <w:marLeft w:val="0"/>
      <w:marRight w:val="0"/>
      <w:marTop w:val="0"/>
      <w:marBottom w:val="0"/>
      <w:divBdr>
        <w:top w:val="none" w:sz="0" w:space="0" w:color="auto"/>
        <w:left w:val="none" w:sz="0" w:space="0" w:color="auto"/>
        <w:bottom w:val="none" w:sz="0" w:space="0" w:color="auto"/>
        <w:right w:val="none" w:sz="0" w:space="0" w:color="auto"/>
      </w:divBdr>
    </w:div>
    <w:div w:id="428736689">
      <w:bodyDiv w:val="1"/>
      <w:marLeft w:val="0"/>
      <w:marRight w:val="0"/>
      <w:marTop w:val="0"/>
      <w:marBottom w:val="0"/>
      <w:divBdr>
        <w:top w:val="none" w:sz="0" w:space="0" w:color="auto"/>
        <w:left w:val="none" w:sz="0" w:space="0" w:color="auto"/>
        <w:bottom w:val="none" w:sz="0" w:space="0" w:color="auto"/>
        <w:right w:val="none" w:sz="0" w:space="0" w:color="auto"/>
      </w:divBdr>
    </w:div>
    <w:div w:id="429813296">
      <w:bodyDiv w:val="1"/>
      <w:marLeft w:val="0"/>
      <w:marRight w:val="0"/>
      <w:marTop w:val="0"/>
      <w:marBottom w:val="0"/>
      <w:divBdr>
        <w:top w:val="none" w:sz="0" w:space="0" w:color="auto"/>
        <w:left w:val="none" w:sz="0" w:space="0" w:color="auto"/>
        <w:bottom w:val="none" w:sz="0" w:space="0" w:color="auto"/>
        <w:right w:val="none" w:sz="0" w:space="0" w:color="auto"/>
      </w:divBdr>
    </w:div>
    <w:div w:id="441265081">
      <w:bodyDiv w:val="1"/>
      <w:marLeft w:val="0"/>
      <w:marRight w:val="0"/>
      <w:marTop w:val="0"/>
      <w:marBottom w:val="0"/>
      <w:divBdr>
        <w:top w:val="none" w:sz="0" w:space="0" w:color="auto"/>
        <w:left w:val="none" w:sz="0" w:space="0" w:color="auto"/>
        <w:bottom w:val="none" w:sz="0" w:space="0" w:color="auto"/>
        <w:right w:val="none" w:sz="0" w:space="0" w:color="auto"/>
      </w:divBdr>
    </w:div>
    <w:div w:id="552929230">
      <w:bodyDiv w:val="1"/>
      <w:marLeft w:val="0"/>
      <w:marRight w:val="0"/>
      <w:marTop w:val="0"/>
      <w:marBottom w:val="0"/>
      <w:divBdr>
        <w:top w:val="none" w:sz="0" w:space="0" w:color="auto"/>
        <w:left w:val="none" w:sz="0" w:space="0" w:color="auto"/>
        <w:bottom w:val="none" w:sz="0" w:space="0" w:color="auto"/>
        <w:right w:val="none" w:sz="0" w:space="0" w:color="auto"/>
      </w:divBdr>
    </w:div>
    <w:div w:id="598177604">
      <w:bodyDiv w:val="1"/>
      <w:marLeft w:val="0"/>
      <w:marRight w:val="0"/>
      <w:marTop w:val="0"/>
      <w:marBottom w:val="0"/>
      <w:divBdr>
        <w:top w:val="none" w:sz="0" w:space="0" w:color="auto"/>
        <w:left w:val="none" w:sz="0" w:space="0" w:color="auto"/>
        <w:bottom w:val="none" w:sz="0" w:space="0" w:color="auto"/>
        <w:right w:val="none" w:sz="0" w:space="0" w:color="auto"/>
      </w:divBdr>
    </w:div>
    <w:div w:id="601306943">
      <w:bodyDiv w:val="1"/>
      <w:marLeft w:val="0"/>
      <w:marRight w:val="0"/>
      <w:marTop w:val="0"/>
      <w:marBottom w:val="0"/>
      <w:divBdr>
        <w:top w:val="none" w:sz="0" w:space="0" w:color="auto"/>
        <w:left w:val="none" w:sz="0" w:space="0" w:color="auto"/>
        <w:bottom w:val="none" w:sz="0" w:space="0" w:color="auto"/>
        <w:right w:val="none" w:sz="0" w:space="0" w:color="auto"/>
      </w:divBdr>
    </w:div>
    <w:div w:id="611087768">
      <w:bodyDiv w:val="1"/>
      <w:marLeft w:val="0"/>
      <w:marRight w:val="0"/>
      <w:marTop w:val="0"/>
      <w:marBottom w:val="0"/>
      <w:divBdr>
        <w:top w:val="none" w:sz="0" w:space="0" w:color="auto"/>
        <w:left w:val="none" w:sz="0" w:space="0" w:color="auto"/>
        <w:bottom w:val="none" w:sz="0" w:space="0" w:color="auto"/>
        <w:right w:val="none" w:sz="0" w:space="0" w:color="auto"/>
      </w:divBdr>
    </w:div>
    <w:div w:id="697120895">
      <w:bodyDiv w:val="1"/>
      <w:marLeft w:val="0"/>
      <w:marRight w:val="0"/>
      <w:marTop w:val="0"/>
      <w:marBottom w:val="0"/>
      <w:divBdr>
        <w:top w:val="none" w:sz="0" w:space="0" w:color="auto"/>
        <w:left w:val="none" w:sz="0" w:space="0" w:color="auto"/>
        <w:bottom w:val="none" w:sz="0" w:space="0" w:color="auto"/>
        <w:right w:val="none" w:sz="0" w:space="0" w:color="auto"/>
      </w:divBdr>
    </w:div>
    <w:div w:id="706682158">
      <w:bodyDiv w:val="1"/>
      <w:marLeft w:val="0"/>
      <w:marRight w:val="0"/>
      <w:marTop w:val="0"/>
      <w:marBottom w:val="0"/>
      <w:divBdr>
        <w:top w:val="none" w:sz="0" w:space="0" w:color="auto"/>
        <w:left w:val="none" w:sz="0" w:space="0" w:color="auto"/>
        <w:bottom w:val="none" w:sz="0" w:space="0" w:color="auto"/>
        <w:right w:val="none" w:sz="0" w:space="0" w:color="auto"/>
      </w:divBdr>
    </w:div>
    <w:div w:id="717238230">
      <w:bodyDiv w:val="1"/>
      <w:marLeft w:val="0"/>
      <w:marRight w:val="0"/>
      <w:marTop w:val="0"/>
      <w:marBottom w:val="0"/>
      <w:divBdr>
        <w:top w:val="none" w:sz="0" w:space="0" w:color="auto"/>
        <w:left w:val="none" w:sz="0" w:space="0" w:color="auto"/>
        <w:bottom w:val="none" w:sz="0" w:space="0" w:color="auto"/>
        <w:right w:val="none" w:sz="0" w:space="0" w:color="auto"/>
      </w:divBdr>
    </w:div>
    <w:div w:id="772556567">
      <w:bodyDiv w:val="1"/>
      <w:marLeft w:val="0"/>
      <w:marRight w:val="0"/>
      <w:marTop w:val="0"/>
      <w:marBottom w:val="0"/>
      <w:divBdr>
        <w:top w:val="none" w:sz="0" w:space="0" w:color="auto"/>
        <w:left w:val="none" w:sz="0" w:space="0" w:color="auto"/>
        <w:bottom w:val="none" w:sz="0" w:space="0" w:color="auto"/>
        <w:right w:val="none" w:sz="0" w:space="0" w:color="auto"/>
      </w:divBdr>
    </w:div>
    <w:div w:id="807236929">
      <w:bodyDiv w:val="1"/>
      <w:marLeft w:val="0"/>
      <w:marRight w:val="0"/>
      <w:marTop w:val="0"/>
      <w:marBottom w:val="0"/>
      <w:divBdr>
        <w:top w:val="none" w:sz="0" w:space="0" w:color="auto"/>
        <w:left w:val="none" w:sz="0" w:space="0" w:color="auto"/>
        <w:bottom w:val="none" w:sz="0" w:space="0" w:color="auto"/>
        <w:right w:val="none" w:sz="0" w:space="0" w:color="auto"/>
      </w:divBdr>
    </w:div>
    <w:div w:id="851646998">
      <w:bodyDiv w:val="1"/>
      <w:marLeft w:val="0"/>
      <w:marRight w:val="0"/>
      <w:marTop w:val="0"/>
      <w:marBottom w:val="0"/>
      <w:divBdr>
        <w:top w:val="none" w:sz="0" w:space="0" w:color="auto"/>
        <w:left w:val="none" w:sz="0" w:space="0" w:color="auto"/>
        <w:bottom w:val="none" w:sz="0" w:space="0" w:color="auto"/>
        <w:right w:val="none" w:sz="0" w:space="0" w:color="auto"/>
      </w:divBdr>
    </w:div>
    <w:div w:id="860702026">
      <w:bodyDiv w:val="1"/>
      <w:marLeft w:val="0"/>
      <w:marRight w:val="0"/>
      <w:marTop w:val="0"/>
      <w:marBottom w:val="0"/>
      <w:divBdr>
        <w:top w:val="none" w:sz="0" w:space="0" w:color="auto"/>
        <w:left w:val="none" w:sz="0" w:space="0" w:color="auto"/>
        <w:bottom w:val="none" w:sz="0" w:space="0" w:color="auto"/>
        <w:right w:val="none" w:sz="0" w:space="0" w:color="auto"/>
      </w:divBdr>
    </w:div>
    <w:div w:id="887184348">
      <w:bodyDiv w:val="1"/>
      <w:marLeft w:val="0"/>
      <w:marRight w:val="0"/>
      <w:marTop w:val="0"/>
      <w:marBottom w:val="0"/>
      <w:divBdr>
        <w:top w:val="none" w:sz="0" w:space="0" w:color="auto"/>
        <w:left w:val="none" w:sz="0" w:space="0" w:color="auto"/>
        <w:bottom w:val="none" w:sz="0" w:space="0" w:color="auto"/>
        <w:right w:val="none" w:sz="0" w:space="0" w:color="auto"/>
      </w:divBdr>
    </w:div>
    <w:div w:id="915626511">
      <w:bodyDiv w:val="1"/>
      <w:marLeft w:val="0"/>
      <w:marRight w:val="0"/>
      <w:marTop w:val="0"/>
      <w:marBottom w:val="0"/>
      <w:divBdr>
        <w:top w:val="none" w:sz="0" w:space="0" w:color="auto"/>
        <w:left w:val="none" w:sz="0" w:space="0" w:color="auto"/>
        <w:bottom w:val="none" w:sz="0" w:space="0" w:color="auto"/>
        <w:right w:val="none" w:sz="0" w:space="0" w:color="auto"/>
      </w:divBdr>
    </w:div>
    <w:div w:id="922295400">
      <w:bodyDiv w:val="1"/>
      <w:marLeft w:val="0"/>
      <w:marRight w:val="0"/>
      <w:marTop w:val="0"/>
      <w:marBottom w:val="0"/>
      <w:divBdr>
        <w:top w:val="none" w:sz="0" w:space="0" w:color="auto"/>
        <w:left w:val="none" w:sz="0" w:space="0" w:color="auto"/>
        <w:bottom w:val="none" w:sz="0" w:space="0" w:color="auto"/>
        <w:right w:val="none" w:sz="0" w:space="0" w:color="auto"/>
      </w:divBdr>
    </w:div>
    <w:div w:id="992487051">
      <w:bodyDiv w:val="1"/>
      <w:marLeft w:val="0"/>
      <w:marRight w:val="0"/>
      <w:marTop w:val="0"/>
      <w:marBottom w:val="0"/>
      <w:divBdr>
        <w:top w:val="none" w:sz="0" w:space="0" w:color="auto"/>
        <w:left w:val="none" w:sz="0" w:space="0" w:color="auto"/>
        <w:bottom w:val="none" w:sz="0" w:space="0" w:color="auto"/>
        <w:right w:val="none" w:sz="0" w:space="0" w:color="auto"/>
      </w:divBdr>
    </w:div>
    <w:div w:id="1000161468">
      <w:bodyDiv w:val="1"/>
      <w:marLeft w:val="0"/>
      <w:marRight w:val="0"/>
      <w:marTop w:val="0"/>
      <w:marBottom w:val="0"/>
      <w:divBdr>
        <w:top w:val="none" w:sz="0" w:space="0" w:color="auto"/>
        <w:left w:val="none" w:sz="0" w:space="0" w:color="auto"/>
        <w:bottom w:val="none" w:sz="0" w:space="0" w:color="auto"/>
        <w:right w:val="none" w:sz="0" w:space="0" w:color="auto"/>
      </w:divBdr>
    </w:div>
    <w:div w:id="1051076243">
      <w:bodyDiv w:val="1"/>
      <w:marLeft w:val="0"/>
      <w:marRight w:val="0"/>
      <w:marTop w:val="0"/>
      <w:marBottom w:val="0"/>
      <w:divBdr>
        <w:top w:val="none" w:sz="0" w:space="0" w:color="auto"/>
        <w:left w:val="none" w:sz="0" w:space="0" w:color="auto"/>
        <w:bottom w:val="none" w:sz="0" w:space="0" w:color="auto"/>
        <w:right w:val="none" w:sz="0" w:space="0" w:color="auto"/>
      </w:divBdr>
    </w:div>
    <w:div w:id="1054894950">
      <w:bodyDiv w:val="1"/>
      <w:marLeft w:val="0"/>
      <w:marRight w:val="0"/>
      <w:marTop w:val="0"/>
      <w:marBottom w:val="0"/>
      <w:divBdr>
        <w:top w:val="none" w:sz="0" w:space="0" w:color="auto"/>
        <w:left w:val="none" w:sz="0" w:space="0" w:color="auto"/>
        <w:bottom w:val="none" w:sz="0" w:space="0" w:color="auto"/>
        <w:right w:val="none" w:sz="0" w:space="0" w:color="auto"/>
      </w:divBdr>
    </w:div>
    <w:div w:id="1102719869">
      <w:bodyDiv w:val="1"/>
      <w:marLeft w:val="0"/>
      <w:marRight w:val="0"/>
      <w:marTop w:val="0"/>
      <w:marBottom w:val="0"/>
      <w:divBdr>
        <w:top w:val="none" w:sz="0" w:space="0" w:color="auto"/>
        <w:left w:val="none" w:sz="0" w:space="0" w:color="auto"/>
        <w:bottom w:val="none" w:sz="0" w:space="0" w:color="auto"/>
        <w:right w:val="none" w:sz="0" w:space="0" w:color="auto"/>
      </w:divBdr>
    </w:div>
    <w:div w:id="1130442576">
      <w:bodyDiv w:val="1"/>
      <w:marLeft w:val="0"/>
      <w:marRight w:val="0"/>
      <w:marTop w:val="0"/>
      <w:marBottom w:val="0"/>
      <w:divBdr>
        <w:top w:val="none" w:sz="0" w:space="0" w:color="auto"/>
        <w:left w:val="none" w:sz="0" w:space="0" w:color="auto"/>
        <w:bottom w:val="none" w:sz="0" w:space="0" w:color="auto"/>
        <w:right w:val="none" w:sz="0" w:space="0" w:color="auto"/>
      </w:divBdr>
    </w:div>
    <w:div w:id="1146239626">
      <w:bodyDiv w:val="1"/>
      <w:marLeft w:val="0"/>
      <w:marRight w:val="0"/>
      <w:marTop w:val="0"/>
      <w:marBottom w:val="0"/>
      <w:divBdr>
        <w:top w:val="none" w:sz="0" w:space="0" w:color="auto"/>
        <w:left w:val="none" w:sz="0" w:space="0" w:color="auto"/>
        <w:bottom w:val="none" w:sz="0" w:space="0" w:color="auto"/>
        <w:right w:val="none" w:sz="0" w:space="0" w:color="auto"/>
      </w:divBdr>
    </w:div>
    <w:div w:id="1152334443">
      <w:bodyDiv w:val="1"/>
      <w:marLeft w:val="0"/>
      <w:marRight w:val="0"/>
      <w:marTop w:val="0"/>
      <w:marBottom w:val="0"/>
      <w:divBdr>
        <w:top w:val="none" w:sz="0" w:space="0" w:color="auto"/>
        <w:left w:val="none" w:sz="0" w:space="0" w:color="auto"/>
        <w:bottom w:val="none" w:sz="0" w:space="0" w:color="auto"/>
        <w:right w:val="none" w:sz="0" w:space="0" w:color="auto"/>
      </w:divBdr>
    </w:div>
    <w:div w:id="1218778485">
      <w:bodyDiv w:val="1"/>
      <w:marLeft w:val="0"/>
      <w:marRight w:val="0"/>
      <w:marTop w:val="0"/>
      <w:marBottom w:val="0"/>
      <w:divBdr>
        <w:top w:val="none" w:sz="0" w:space="0" w:color="auto"/>
        <w:left w:val="none" w:sz="0" w:space="0" w:color="auto"/>
        <w:bottom w:val="none" w:sz="0" w:space="0" w:color="auto"/>
        <w:right w:val="none" w:sz="0" w:space="0" w:color="auto"/>
      </w:divBdr>
    </w:div>
    <w:div w:id="1261572271">
      <w:bodyDiv w:val="1"/>
      <w:marLeft w:val="0"/>
      <w:marRight w:val="0"/>
      <w:marTop w:val="0"/>
      <w:marBottom w:val="0"/>
      <w:divBdr>
        <w:top w:val="none" w:sz="0" w:space="0" w:color="auto"/>
        <w:left w:val="none" w:sz="0" w:space="0" w:color="auto"/>
        <w:bottom w:val="none" w:sz="0" w:space="0" w:color="auto"/>
        <w:right w:val="none" w:sz="0" w:space="0" w:color="auto"/>
      </w:divBdr>
    </w:div>
    <w:div w:id="1283999504">
      <w:bodyDiv w:val="1"/>
      <w:marLeft w:val="0"/>
      <w:marRight w:val="0"/>
      <w:marTop w:val="0"/>
      <w:marBottom w:val="0"/>
      <w:divBdr>
        <w:top w:val="none" w:sz="0" w:space="0" w:color="auto"/>
        <w:left w:val="none" w:sz="0" w:space="0" w:color="auto"/>
        <w:bottom w:val="none" w:sz="0" w:space="0" w:color="auto"/>
        <w:right w:val="none" w:sz="0" w:space="0" w:color="auto"/>
      </w:divBdr>
    </w:div>
    <w:div w:id="1306621408">
      <w:bodyDiv w:val="1"/>
      <w:marLeft w:val="0"/>
      <w:marRight w:val="0"/>
      <w:marTop w:val="0"/>
      <w:marBottom w:val="0"/>
      <w:divBdr>
        <w:top w:val="none" w:sz="0" w:space="0" w:color="auto"/>
        <w:left w:val="none" w:sz="0" w:space="0" w:color="auto"/>
        <w:bottom w:val="none" w:sz="0" w:space="0" w:color="auto"/>
        <w:right w:val="none" w:sz="0" w:space="0" w:color="auto"/>
      </w:divBdr>
    </w:div>
    <w:div w:id="1371227104">
      <w:bodyDiv w:val="1"/>
      <w:marLeft w:val="0"/>
      <w:marRight w:val="0"/>
      <w:marTop w:val="0"/>
      <w:marBottom w:val="0"/>
      <w:divBdr>
        <w:top w:val="none" w:sz="0" w:space="0" w:color="auto"/>
        <w:left w:val="none" w:sz="0" w:space="0" w:color="auto"/>
        <w:bottom w:val="none" w:sz="0" w:space="0" w:color="auto"/>
        <w:right w:val="none" w:sz="0" w:space="0" w:color="auto"/>
      </w:divBdr>
    </w:div>
    <w:div w:id="1427799621">
      <w:bodyDiv w:val="1"/>
      <w:marLeft w:val="0"/>
      <w:marRight w:val="0"/>
      <w:marTop w:val="0"/>
      <w:marBottom w:val="0"/>
      <w:divBdr>
        <w:top w:val="none" w:sz="0" w:space="0" w:color="auto"/>
        <w:left w:val="none" w:sz="0" w:space="0" w:color="auto"/>
        <w:bottom w:val="none" w:sz="0" w:space="0" w:color="auto"/>
        <w:right w:val="none" w:sz="0" w:space="0" w:color="auto"/>
      </w:divBdr>
    </w:div>
    <w:div w:id="1446196407">
      <w:bodyDiv w:val="1"/>
      <w:marLeft w:val="0"/>
      <w:marRight w:val="0"/>
      <w:marTop w:val="0"/>
      <w:marBottom w:val="0"/>
      <w:divBdr>
        <w:top w:val="none" w:sz="0" w:space="0" w:color="auto"/>
        <w:left w:val="none" w:sz="0" w:space="0" w:color="auto"/>
        <w:bottom w:val="none" w:sz="0" w:space="0" w:color="auto"/>
        <w:right w:val="none" w:sz="0" w:space="0" w:color="auto"/>
      </w:divBdr>
    </w:div>
    <w:div w:id="1473863001">
      <w:bodyDiv w:val="1"/>
      <w:marLeft w:val="0"/>
      <w:marRight w:val="0"/>
      <w:marTop w:val="0"/>
      <w:marBottom w:val="0"/>
      <w:divBdr>
        <w:top w:val="none" w:sz="0" w:space="0" w:color="auto"/>
        <w:left w:val="none" w:sz="0" w:space="0" w:color="auto"/>
        <w:bottom w:val="none" w:sz="0" w:space="0" w:color="auto"/>
        <w:right w:val="none" w:sz="0" w:space="0" w:color="auto"/>
      </w:divBdr>
    </w:div>
    <w:div w:id="1483808540">
      <w:bodyDiv w:val="1"/>
      <w:marLeft w:val="0"/>
      <w:marRight w:val="0"/>
      <w:marTop w:val="0"/>
      <w:marBottom w:val="0"/>
      <w:divBdr>
        <w:top w:val="none" w:sz="0" w:space="0" w:color="auto"/>
        <w:left w:val="none" w:sz="0" w:space="0" w:color="auto"/>
        <w:bottom w:val="none" w:sz="0" w:space="0" w:color="auto"/>
        <w:right w:val="none" w:sz="0" w:space="0" w:color="auto"/>
      </w:divBdr>
    </w:div>
    <w:div w:id="1541866600">
      <w:bodyDiv w:val="1"/>
      <w:marLeft w:val="0"/>
      <w:marRight w:val="0"/>
      <w:marTop w:val="0"/>
      <w:marBottom w:val="0"/>
      <w:divBdr>
        <w:top w:val="none" w:sz="0" w:space="0" w:color="auto"/>
        <w:left w:val="none" w:sz="0" w:space="0" w:color="auto"/>
        <w:bottom w:val="none" w:sz="0" w:space="0" w:color="auto"/>
        <w:right w:val="none" w:sz="0" w:space="0" w:color="auto"/>
      </w:divBdr>
    </w:div>
    <w:div w:id="1561138440">
      <w:bodyDiv w:val="1"/>
      <w:marLeft w:val="0"/>
      <w:marRight w:val="0"/>
      <w:marTop w:val="0"/>
      <w:marBottom w:val="0"/>
      <w:divBdr>
        <w:top w:val="none" w:sz="0" w:space="0" w:color="auto"/>
        <w:left w:val="none" w:sz="0" w:space="0" w:color="auto"/>
        <w:bottom w:val="none" w:sz="0" w:space="0" w:color="auto"/>
        <w:right w:val="none" w:sz="0" w:space="0" w:color="auto"/>
      </w:divBdr>
    </w:div>
    <w:div w:id="1580139858">
      <w:bodyDiv w:val="1"/>
      <w:marLeft w:val="0"/>
      <w:marRight w:val="0"/>
      <w:marTop w:val="0"/>
      <w:marBottom w:val="0"/>
      <w:divBdr>
        <w:top w:val="none" w:sz="0" w:space="0" w:color="auto"/>
        <w:left w:val="none" w:sz="0" w:space="0" w:color="auto"/>
        <w:bottom w:val="none" w:sz="0" w:space="0" w:color="auto"/>
        <w:right w:val="none" w:sz="0" w:space="0" w:color="auto"/>
      </w:divBdr>
    </w:div>
    <w:div w:id="1615407790">
      <w:bodyDiv w:val="1"/>
      <w:marLeft w:val="0"/>
      <w:marRight w:val="0"/>
      <w:marTop w:val="0"/>
      <w:marBottom w:val="0"/>
      <w:divBdr>
        <w:top w:val="none" w:sz="0" w:space="0" w:color="auto"/>
        <w:left w:val="none" w:sz="0" w:space="0" w:color="auto"/>
        <w:bottom w:val="none" w:sz="0" w:space="0" w:color="auto"/>
        <w:right w:val="none" w:sz="0" w:space="0" w:color="auto"/>
      </w:divBdr>
    </w:div>
    <w:div w:id="1639384243">
      <w:bodyDiv w:val="1"/>
      <w:marLeft w:val="0"/>
      <w:marRight w:val="0"/>
      <w:marTop w:val="0"/>
      <w:marBottom w:val="0"/>
      <w:divBdr>
        <w:top w:val="none" w:sz="0" w:space="0" w:color="auto"/>
        <w:left w:val="none" w:sz="0" w:space="0" w:color="auto"/>
        <w:bottom w:val="none" w:sz="0" w:space="0" w:color="auto"/>
        <w:right w:val="none" w:sz="0" w:space="0" w:color="auto"/>
      </w:divBdr>
    </w:div>
    <w:div w:id="1676569918">
      <w:bodyDiv w:val="1"/>
      <w:marLeft w:val="0"/>
      <w:marRight w:val="0"/>
      <w:marTop w:val="0"/>
      <w:marBottom w:val="0"/>
      <w:divBdr>
        <w:top w:val="none" w:sz="0" w:space="0" w:color="auto"/>
        <w:left w:val="none" w:sz="0" w:space="0" w:color="auto"/>
        <w:bottom w:val="none" w:sz="0" w:space="0" w:color="auto"/>
        <w:right w:val="none" w:sz="0" w:space="0" w:color="auto"/>
      </w:divBdr>
    </w:div>
    <w:div w:id="1702634968">
      <w:bodyDiv w:val="1"/>
      <w:marLeft w:val="0"/>
      <w:marRight w:val="0"/>
      <w:marTop w:val="0"/>
      <w:marBottom w:val="0"/>
      <w:divBdr>
        <w:top w:val="none" w:sz="0" w:space="0" w:color="auto"/>
        <w:left w:val="none" w:sz="0" w:space="0" w:color="auto"/>
        <w:bottom w:val="none" w:sz="0" w:space="0" w:color="auto"/>
        <w:right w:val="none" w:sz="0" w:space="0" w:color="auto"/>
      </w:divBdr>
    </w:div>
    <w:div w:id="1725060777">
      <w:bodyDiv w:val="1"/>
      <w:marLeft w:val="0"/>
      <w:marRight w:val="0"/>
      <w:marTop w:val="0"/>
      <w:marBottom w:val="0"/>
      <w:divBdr>
        <w:top w:val="none" w:sz="0" w:space="0" w:color="auto"/>
        <w:left w:val="none" w:sz="0" w:space="0" w:color="auto"/>
        <w:bottom w:val="none" w:sz="0" w:space="0" w:color="auto"/>
        <w:right w:val="none" w:sz="0" w:space="0" w:color="auto"/>
      </w:divBdr>
    </w:div>
    <w:div w:id="1841890361">
      <w:bodyDiv w:val="1"/>
      <w:marLeft w:val="0"/>
      <w:marRight w:val="0"/>
      <w:marTop w:val="0"/>
      <w:marBottom w:val="0"/>
      <w:divBdr>
        <w:top w:val="none" w:sz="0" w:space="0" w:color="auto"/>
        <w:left w:val="none" w:sz="0" w:space="0" w:color="auto"/>
        <w:bottom w:val="none" w:sz="0" w:space="0" w:color="auto"/>
        <w:right w:val="none" w:sz="0" w:space="0" w:color="auto"/>
      </w:divBdr>
    </w:div>
    <w:div w:id="1849325734">
      <w:bodyDiv w:val="1"/>
      <w:marLeft w:val="0"/>
      <w:marRight w:val="0"/>
      <w:marTop w:val="0"/>
      <w:marBottom w:val="0"/>
      <w:divBdr>
        <w:top w:val="none" w:sz="0" w:space="0" w:color="auto"/>
        <w:left w:val="none" w:sz="0" w:space="0" w:color="auto"/>
        <w:bottom w:val="none" w:sz="0" w:space="0" w:color="auto"/>
        <w:right w:val="none" w:sz="0" w:space="0" w:color="auto"/>
      </w:divBdr>
    </w:div>
    <w:div w:id="1926987394">
      <w:bodyDiv w:val="1"/>
      <w:marLeft w:val="0"/>
      <w:marRight w:val="0"/>
      <w:marTop w:val="0"/>
      <w:marBottom w:val="0"/>
      <w:divBdr>
        <w:top w:val="none" w:sz="0" w:space="0" w:color="auto"/>
        <w:left w:val="none" w:sz="0" w:space="0" w:color="auto"/>
        <w:bottom w:val="none" w:sz="0" w:space="0" w:color="auto"/>
        <w:right w:val="none" w:sz="0" w:space="0" w:color="auto"/>
      </w:divBdr>
    </w:div>
    <w:div w:id="1977907238">
      <w:bodyDiv w:val="1"/>
      <w:marLeft w:val="0"/>
      <w:marRight w:val="0"/>
      <w:marTop w:val="0"/>
      <w:marBottom w:val="0"/>
      <w:divBdr>
        <w:top w:val="none" w:sz="0" w:space="0" w:color="auto"/>
        <w:left w:val="none" w:sz="0" w:space="0" w:color="auto"/>
        <w:bottom w:val="none" w:sz="0" w:space="0" w:color="auto"/>
        <w:right w:val="none" w:sz="0" w:space="0" w:color="auto"/>
      </w:divBdr>
    </w:div>
    <w:div w:id="1990671604">
      <w:bodyDiv w:val="1"/>
      <w:marLeft w:val="0"/>
      <w:marRight w:val="0"/>
      <w:marTop w:val="0"/>
      <w:marBottom w:val="0"/>
      <w:divBdr>
        <w:top w:val="none" w:sz="0" w:space="0" w:color="auto"/>
        <w:left w:val="none" w:sz="0" w:space="0" w:color="auto"/>
        <w:bottom w:val="none" w:sz="0" w:space="0" w:color="auto"/>
        <w:right w:val="none" w:sz="0" w:space="0" w:color="auto"/>
      </w:divBdr>
    </w:div>
    <w:div w:id="2010860857">
      <w:bodyDiv w:val="1"/>
      <w:marLeft w:val="0"/>
      <w:marRight w:val="0"/>
      <w:marTop w:val="0"/>
      <w:marBottom w:val="0"/>
      <w:divBdr>
        <w:top w:val="none" w:sz="0" w:space="0" w:color="auto"/>
        <w:left w:val="none" w:sz="0" w:space="0" w:color="auto"/>
        <w:bottom w:val="none" w:sz="0" w:space="0" w:color="auto"/>
        <w:right w:val="none" w:sz="0" w:space="0" w:color="auto"/>
      </w:divBdr>
    </w:div>
    <w:div w:id="2095008292">
      <w:bodyDiv w:val="1"/>
      <w:marLeft w:val="0"/>
      <w:marRight w:val="0"/>
      <w:marTop w:val="0"/>
      <w:marBottom w:val="0"/>
      <w:divBdr>
        <w:top w:val="none" w:sz="0" w:space="0" w:color="auto"/>
        <w:left w:val="none" w:sz="0" w:space="0" w:color="auto"/>
        <w:bottom w:val="none" w:sz="0" w:space="0" w:color="auto"/>
        <w:right w:val="none" w:sz="0" w:space="0" w:color="auto"/>
      </w:divBdr>
    </w:div>
    <w:div w:id="2139756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https://floods.ypeka.gr/index.php?option=com_content&amp;view=article&amp;id=174&amp;Itemid=604" TargetMode="External"/><Relationship Id="rId50" Type="http://schemas.openxmlformats.org/officeDocument/2006/relationships/hyperlink" Target="https://floods.ypeka.gr/index.php?option=com_content&amp;view=article&amp;id=174&amp;Itemid=604" TargetMode="External"/><Relationship Id="rId7" Type="http://schemas.openxmlformats.org/officeDocument/2006/relationships/endnotes" Target="endnotes.xml"/><Relationship Id="rId12" Type="http://schemas.openxmlformats.org/officeDocument/2006/relationships/image" Target="media/image6.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floods.ypeka.gr/index.php?option=com_content&amp;view=article&amp;id=174&amp;Itemid=604"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microsoft.com/office/2007/relationships/hdphoto" Target="media/hdphoto1.wdp"/><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floods.ypeka.gr/index.php?option=com_content&amp;view=article&amp;id=174&amp;Itemid=604" TargetMode="External"/><Relationship Id="rId10" Type="http://schemas.openxmlformats.org/officeDocument/2006/relationships/image" Target="media/image4.emf"/><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37.png"/><Relationship Id="rId8" Type="http://schemas.openxmlformats.org/officeDocument/2006/relationships/image" Target="media/image2.png"/><Relationship Id="rId51" Type="http://schemas.openxmlformats.org/officeDocument/2006/relationships/image" Target="media/image3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AAEF571-465F-4105-B3D4-8CB2ABE6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8410</Words>
  <Characters>47943</Characters>
  <Application>Microsoft Office Word</Application>
  <DocSecurity>0</DocSecurity>
  <Lines>399</Lines>
  <Paragraphs>112</Paragraphs>
  <ScaleCrop>false</ScaleCrop>
  <HeadingPairs>
    <vt:vector size="2" baseType="variant">
      <vt:variant>
        <vt:lpstr>Τίτλος</vt:lpstr>
      </vt:variant>
      <vt:variant>
        <vt:i4>1</vt:i4>
      </vt:variant>
    </vt:vector>
  </HeadingPairs>
  <TitlesOfParts>
    <vt:vector size="1" baseType="lpstr">
      <vt:lpstr>ΣΧΕΔΙΑΣΗ ΔΙΚΤΥΟΥ ΥΔΡΕΥΣΗΣ ΚΑΙ ΑΠΟΧΕΤΕΥΣΗΣ ΟΙΚΙΣΜΟΥ</vt:lpstr>
    </vt:vector>
  </TitlesOfParts>
  <Company/>
  <LinksUpToDate>false</LinksUpToDate>
  <CharactersWithSpaces>56241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ΣΧΕΔΙΑΣΗ ΔΙΚΤΥΟΥ ΥΔΡΕΥΣΗΣ ΚΑΙ ΑΠΟΧΕΤΕΥΣΗΣ ΟΙΚΙΣΜΟΥ</dc:title>
  <dc:subject/>
  <dc:creator>pauloschristofi@gmail.com</dc:creator>
  <cp:keywords/>
  <dc:description/>
  <cp:lastModifiedBy>pauloschristofi@gmail.com</cp:lastModifiedBy>
  <cp:revision>3</cp:revision>
  <dcterms:created xsi:type="dcterms:W3CDTF">2023-06-17T20:27:00Z</dcterms:created>
  <dcterms:modified xsi:type="dcterms:W3CDTF">2023-06-17T20:29:00Z</dcterms:modified>
</cp:coreProperties>
</file>