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85853056"/>
        <w:docPartObj>
          <w:docPartGallery w:val="Cover Pages"/>
          <w:docPartUnique/>
        </w:docPartObj>
      </w:sdtPr>
      <w:sdtEndPr>
        <w:rPr>
          <w:rFonts w:ascii="Calibri" w:eastAsiaTheme="minorHAnsi" w:hAnsi="Calibri" w:cs="Calibri"/>
          <w:b/>
          <w:bCs/>
          <w:lang w:val="el-GR"/>
        </w:rPr>
      </w:sdtEndPr>
      <w:sdtContent>
        <w:p w14:paraId="0B5D120B" w14:textId="01B64048" w:rsidR="00C96D9F" w:rsidRDefault="00C96D9F">
          <w:pPr>
            <w:pStyle w:val="a5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1" locked="0" layoutInCell="1" allowOverlap="1" wp14:anchorId="0C89DF81" wp14:editId="2050117C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Ομάδα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Ορθογώνιο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Πεντάγωνο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Ημερομηνία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/M/yyyy"/>
                                      <w:lid w:val="el-G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28798EB" w14:textId="77777777" w:rsidR="00C96D9F" w:rsidRDefault="00C96D9F">
                                      <w:pPr>
                                        <w:pStyle w:val="a5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l-GR"/>
                                        </w:rPr>
                                        <w:t>[Ημερομηνία]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Ομάδα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Ομάδα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Ελεύθερη σχεδίαση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Ελεύθερη σχεδίαση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Ελεύθερη σχεδίαση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Ελεύθερη σχεδίαση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Ελεύθερη σχεδίαση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Ελεύθερη σχεδίαση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Ελεύθερη σχεδίαση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Ελεύθερη σχεδίαση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Ελεύθερη σχεδίαση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Ελεύθερη σχεδίαση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Ελεύθερη σχεδίαση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Ελεύθερη σχεδίαση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Ομάδα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Ελεύθερη σχεδίαση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Ελεύθερη σχεδίαση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Ελεύθερη σχεδίαση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Ελεύθερη σχεδίαση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Ελεύθερη σχεδίαση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Ελεύθερη σχεδίαση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Ελεύθερη σχεδίαση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Ελεύθερη σχεδίαση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Ελεύθερη σχεδίαση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Ελεύθερη σχεδίαση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Ελεύθερη σχεδίαση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C89DF81" id="Ομάδα 2" o:spid="_x0000_s1026" style="position:absolute;margin-left:0;margin-top:0;width:172.8pt;height:718.55pt;z-index:-25165312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">
                    <v:rect id="Ορθογώνιο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Πεντάγωνο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Ημερομηνία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/M/yyyy"/>
                                <w:lid w:val="el-G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28798EB" w14:textId="77777777" w:rsidR="00C96D9F" w:rsidRDefault="00C96D9F">
                                <w:pPr>
                                  <w:pStyle w:val="a5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l-GR"/>
                                  </w:rPr>
                                  <w:t>[Ημερομηνία]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Ομάδα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Ομάδα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Ελεύθερη σχεδίαση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Ελεύθερη σχεδίαση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Ελεύθερη σχεδίαση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Ελεύθερη σχεδίαση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Ελεύθερη σχεδίαση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Ελεύθερη σχεδίαση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Ελεύθερη σχεδίαση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Ελεύθερη σχεδίαση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Ελεύθερη σχεδίαση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Ελεύθερη σχεδίαση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Ελεύθερη σχεδίαση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Ελεύθερη σχεδίαση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Ομάδα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Ελεύθερη σχεδίαση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Ελεύθερη σχεδίαση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Ελεύθερη σχεδίαση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Ελεύθερη σχεδίαση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Ελεύθερη σχεδίαση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Ελεύθερη σχεδίαση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Ελεύθερη σχεδίαση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Ελεύθερη σχεδίαση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Ελεύθερη σχεδίαση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Ελεύθερη σχεδίαση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Ελεύθερη σχεδίαση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ABB8FAC" wp14:editId="48839A37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Πλαίσιο κειμένου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493C92" w14:textId="5F2EC43A" w:rsidR="00C96D9F" w:rsidRDefault="00C96D9F">
                                <w:pPr>
                                  <w:pStyle w:val="a5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Συντάκτης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pauloschristofi@gmail.com</w:t>
                                    </w:r>
                                  </w:sdtContent>
                                </w:sdt>
                              </w:p>
                              <w:p w14:paraId="67A5914B" w14:textId="77777777" w:rsidR="00C96D9F" w:rsidRDefault="00C96D9F">
                                <w:pPr>
                                  <w:pStyle w:val="a5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Εταιρεία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l-GR"/>
                                      </w:rPr>
                                      <w:t>[επωνυμία εταιρείας]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BB8FAC" id="_x0000_t202" coordsize="21600,21600" o:spt="202" path="m,l,21600r21600,l21600,xe">
                    <v:stroke joinstyle="miter"/>
                    <v:path gradientshapeok="t" o:connecttype="rect"/>
                  </v:shapetype>
                  <v:shape id="Πλαίσιο κειμένου 32" o:spid="_x0000_s1055" type="#_x0000_t202" style="position:absolute;margin-left:0;margin-top:0;width:4in;height:28.8pt;z-index:25166540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" filled="f" stroked="f" strokeweight=".5pt">
                    <v:textbox style="mso-fit-shape-to-text:t" inset="0,0,0,0">
                      <w:txbxContent>
                        <w:p w14:paraId="6F493C92" w14:textId="5F2EC43A" w:rsidR="00C96D9F" w:rsidRDefault="00C96D9F">
                          <w:pPr>
                            <w:pStyle w:val="a5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Συντάκτης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pauloschristofi@gmail.com</w:t>
                              </w:r>
                            </w:sdtContent>
                          </w:sdt>
                        </w:p>
                        <w:p w14:paraId="67A5914B" w14:textId="77777777" w:rsidR="00C96D9F" w:rsidRDefault="00C96D9F">
                          <w:pPr>
                            <w:pStyle w:val="a5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Εταιρεία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val="el-GR"/>
                                </w:rPr>
                                <w:t>[επωνυμία εταιρείας]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BC01CEC" wp14:editId="14228DF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Πλαίσιο κειμένου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7FCF14" w14:textId="77777777" w:rsidR="00C96D9F" w:rsidRDefault="00C96D9F">
                                <w:pPr>
                                  <w:pStyle w:val="a5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Τίτλος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l-GR"/>
                                      </w:rPr>
                                      <w:t>[Τίτλος εγγράφου]</w:t>
                                    </w:r>
                                  </w:sdtContent>
                                </w:sdt>
                              </w:p>
                              <w:p w14:paraId="0C3805F7" w14:textId="77777777" w:rsidR="00C96D9F" w:rsidRDefault="00C96D9F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Υπότιτλος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[Υπότιτλος εγγράφου]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C01CEC" id="Πλαίσιο κειμένου 1" o:spid="_x0000_s1056" type="#_x0000_t202" style="position:absolute;margin-left:0;margin-top:0;width:4in;height:84.25pt;z-index:25166438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" filled="f" stroked="f" strokeweight=".5pt">
                    <v:textbox style="mso-fit-shape-to-text:t" inset="0,0,0,0">
                      <w:txbxContent>
                        <w:p w14:paraId="527FCF14" w14:textId="77777777" w:rsidR="00C96D9F" w:rsidRDefault="00C96D9F">
                          <w:pPr>
                            <w:pStyle w:val="a5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Τίτλος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l-GR"/>
                                </w:rPr>
                                <w:t>[Τίτλος εγγράφου]</w:t>
                              </w:r>
                            </w:sdtContent>
                          </w:sdt>
                        </w:p>
                        <w:p w14:paraId="0C3805F7" w14:textId="77777777" w:rsidR="00C96D9F" w:rsidRDefault="00C96D9F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Υπότιτλος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[Υπότιτλος εγγράφου]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43C3F20" w14:textId="0CADC6F4" w:rsidR="00C96D9F" w:rsidRDefault="00C96D9F">
          <w:pPr>
            <w:rPr>
              <w:rFonts w:ascii="Calibri" w:hAnsi="Calibri" w:cs="Calibri"/>
              <w:b/>
              <w:bCs/>
            </w:rPr>
          </w:pPr>
          <w:r>
            <w:rPr>
              <w:rFonts w:ascii="Calibri" w:hAnsi="Calibri" w:cs="Calibri"/>
              <w:b/>
              <w:bCs/>
            </w:rPr>
            <w:br w:type="page"/>
          </w:r>
        </w:p>
      </w:sdtContent>
    </w:sdt>
    <w:sdt>
      <w:sdtPr>
        <w:rPr>
          <w:lang w:val="el-GR"/>
        </w:rPr>
        <w:id w:val="90495190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</w:sdtEndPr>
      <w:sdtContent>
        <w:p w14:paraId="7D85D0B5" w14:textId="584BEFD2" w:rsidR="00C96D9F" w:rsidRDefault="00C96D9F">
          <w:pPr>
            <w:pStyle w:val="a6"/>
          </w:pPr>
          <w:r>
            <w:rPr>
              <w:lang w:val="el-GR"/>
            </w:rPr>
            <w:t>Περιεχόμενα</w:t>
          </w:r>
        </w:p>
        <w:p w14:paraId="518B6333" w14:textId="515E43C3" w:rsidR="00C96D9F" w:rsidRDefault="00C96D9F">
          <w:pPr>
            <w:pStyle w:val="10"/>
            <w:tabs>
              <w:tab w:val="right" w:leader="dot" w:pos="863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589450" w:history="1">
            <w:r w:rsidRPr="00514400">
              <w:rPr>
                <w:rStyle w:val="-"/>
                <w:b/>
                <w:bCs/>
                <w:noProof/>
              </w:rPr>
              <w:t>Ανάλυση-Αποτελέσματα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_Toc86589450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4B5CE" w14:textId="285A7691" w:rsidR="00C96D9F" w:rsidRDefault="00C96D9F">
          <w:r>
            <w:rPr>
              <w:b/>
              <w:bCs/>
            </w:rPr>
            <w:fldChar w:fldCharType="end"/>
          </w:r>
        </w:p>
      </w:sdtContent>
    </w:sdt>
    <w:p w14:paraId="45A48700" w14:textId="77777777" w:rsidR="00C96D9F" w:rsidRDefault="00C96D9F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7B0F14A5" w14:textId="437A4B38" w:rsidR="00C96D9F" w:rsidRPr="005E19DC" w:rsidRDefault="00C96D9F" w:rsidP="00C96D9F">
      <w:pPr>
        <w:rPr>
          <w:rFonts w:ascii="Calibri" w:hAnsi="Calibri" w:cs="Calibri"/>
        </w:rPr>
      </w:pPr>
      <w:r w:rsidRPr="005E19DC">
        <w:rPr>
          <w:rFonts w:ascii="Calibri" w:hAnsi="Calibri" w:cs="Calibri"/>
          <w:b/>
          <w:bCs/>
        </w:rPr>
        <w:lastRenderedPageBreak/>
        <w:t>1ης ΟΜΑΔΑΣ ΕΡΓΑΣΤΗΡΙΑΚΩΝ ΑΣΚΗΣΕΩΝ</w:t>
      </w:r>
    </w:p>
    <w:p w14:paraId="0C97E75E" w14:textId="77777777" w:rsidR="00C96D9F" w:rsidRPr="00371073" w:rsidRDefault="00C96D9F" w:rsidP="00C96D9F">
      <w:pPr>
        <w:pStyle w:val="a4"/>
        <w:rPr>
          <w:sz w:val="24"/>
          <w:szCs w:val="24"/>
        </w:rPr>
      </w:pPr>
      <w:r w:rsidRPr="00371073">
        <w:rPr>
          <w:sz w:val="24"/>
          <w:szCs w:val="24"/>
        </w:rPr>
        <w:t>ΠΕΙΡΑΜΑ 1</w:t>
      </w:r>
      <w:r w:rsidRPr="00371073">
        <w:rPr>
          <w:sz w:val="24"/>
          <w:szCs w:val="24"/>
          <w:vertAlign w:val="superscript"/>
        </w:rPr>
        <w:t>ο</w:t>
      </w:r>
      <w:r w:rsidRPr="00371073">
        <w:rPr>
          <w:sz w:val="24"/>
          <w:szCs w:val="24"/>
        </w:rPr>
        <w:t xml:space="preserve"> - Υδραυλικό άλμα </w:t>
      </w:r>
    </w:p>
    <w:p w14:paraId="3A93CA81" w14:textId="77777777" w:rsidR="00C96D9F" w:rsidRDefault="00C96D9F" w:rsidP="00C96D9F">
      <w:pPr>
        <w:rPr>
          <w:rFonts w:ascii="Calibri" w:hAnsi="Calibri" w:cs="Calibri"/>
        </w:rPr>
      </w:pPr>
      <w:r>
        <w:rPr>
          <w:rFonts w:ascii="Calibri" w:hAnsi="Calibri" w:cs="Calibri"/>
        </w:rPr>
        <w:t>Σκοπός του πειράματος:</w:t>
      </w:r>
    </w:p>
    <w:p w14:paraId="52CC8A08" w14:textId="77777777" w:rsidR="00C96D9F" w:rsidRDefault="00C96D9F" w:rsidP="00C96D9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Είναι η μελέτη του φαινομένου του </w:t>
      </w:r>
      <w:r>
        <w:rPr>
          <w:sz w:val="23"/>
          <w:szCs w:val="23"/>
          <w:shd w:val="clear" w:color="auto" w:fill="FFFFFF"/>
        </w:rPr>
        <w:t>υδραυλικού άλματος  καθώς και για τις αντίστοιχες μεταβολές των σχετικών μεγεθών, σε έναν ανοιχτό αγωγό</w:t>
      </w:r>
      <w:r>
        <w:rPr>
          <w:rFonts w:ascii="Calibri" w:hAnsi="Calibri" w:cs="Calibri"/>
        </w:rPr>
        <w:t>.</w:t>
      </w:r>
    </w:p>
    <w:p w14:paraId="0BD84693" w14:textId="77777777" w:rsidR="00C96D9F" w:rsidRPr="00730016" w:rsidRDefault="00C96D9F" w:rsidP="00C96D9F">
      <w:pPr>
        <w:pStyle w:val="1"/>
        <w:rPr>
          <w:b/>
          <w:bCs/>
        </w:rPr>
      </w:pPr>
      <w:bookmarkStart w:id="0" w:name="_Toc86512433"/>
      <w:bookmarkStart w:id="1" w:name="_Toc86589450"/>
      <w:r w:rsidRPr="00730016">
        <w:rPr>
          <w:b/>
          <w:bCs/>
          <w:color w:val="auto"/>
          <w:sz w:val="28"/>
          <w:szCs w:val="28"/>
        </w:rPr>
        <w:t>Ανάλυση-Αποτελέσματα</w:t>
      </w:r>
      <w:bookmarkEnd w:id="0"/>
      <w:bookmarkEnd w:id="1"/>
    </w:p>
    <w:p w14:paraId="03183DF0" w14:textId="77777777" w:rsidR="00C96D9F" w:rsidRDefault="00C96D9F" w:rsidP="00C96D9F">
      <w:pPr>
        <w:rPr>
          <w:rFonts w:ascii="Calibri" w:hAnsi="Calibri" w:cs="Calibri"/>
          <w:b/>
          <w:bCs/>
          <w:u w:val="single"/>
        </w:rPr>
      </w:pPr>
      <w:r w:rsidRPr="00730016">
        <w:rPr>
          <w:rFonts w:ascii="Calibri" w:hAnsi="Calibri" w:cs="Calibri"/>
          <w:b/>
          <w:bCs/>
          <w:u w:val="single"/>
        </w:rPr>
        <w:t>Πίνακας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59"/>
        <w:gridCol w:w="958"/>
        <w:gridCol w:w="958"/>
        <w:gridCol w:w="958"/>
        <w:gridCol w:w="958"/>
      </w:tblGrid>
      <w:tr w:rsidR="00C96D9F" w:rsidRPr="00730016" w14:paraId="60200C89" w14:textId="77777777" w:rsidTr="007057AE">
        <w:tc>
          <w:tcPr>
            <w:tcW w:w="959" w:type="dxa"/>
            <w:vMerge w:val="restart"/>
          </w:tcPr>
          <w:p w14:paraId="540CCD12" w14:textId="77777777" w:rsidR="00C96D9F" w:rsidRPr="00730016" w:rsidRDefault="00C96D9F" w:rsidP="007057A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730016">
              <w:rPr>
                <w:rFonts w:ascii="Calibri" w:hAnsi="Calibri" w:cs="Calibri"/>
                <w:b/>
                <w:bCs/>
              </w:rPr>
              <w:t>Ομάδα 13</w:t>
            </w:r>
          </w:p>
        </w:tc>
        <w:tc>
          <w:tcPr>
            <w:tcW w:w="959" w:type="dxa"/>
          </w:tcPr>
          <w:p w14:paraId="0A23FDD1" w14:textId="77777777" w:rsidR="00C96D9F" w:rsidRPr="00730016" w:rsidRDefault="00C96D9F" w:rsidP="007057AE">
            <w:pPr>
              <w:rPr>
                <w:rFonts w:ascii="Calibri" w:hAnsi="Calibri" w:cs="Calibri"/>
                <w:lang w:val="en-US"/>
              </w:rPr>
            </w:pPr>
            <w:r w:rsidRPr="00730016">
              <w:rPr>
                <w:rFonts w:ascii="Calibri" w:hAnsi="Calibri" w:cs="Calibri"/>
                <w:lang w:val="en-US"/>
              </w:rPr>
              <w:t>V</w:t>
            </w:r>
            <w:r>
              <w:rPr>
                <w:rFonts w:ascii="Calibri" w:hAnsi="Calibri" w:cs="Calibri"/>
                <w:lang w:val="en-US"/>
              </w:rPr>
              <w:t>(</w:t>
            </w:r>
            <w:proofErr w:type="spellStart"/>
            <w:r>
              <w:rPr>
                <w:rFonts w:ascii="Calibri" w:hAnsi="Calibri" w:cs="Calibri"/>
                <w:lang w:val="en-US"/>
              </w:rPr>
              <w:t>lt</w:t>
            </w:r>
            <w:proofErr w:type="spellEnd"/>
            <w:r>
              <w:rPr>
                <w:rFonts w:ascii="Calibri" w:hAnsi="Calibri" w:cs="Calibri"/>
                <w:lang w:val="en-US"/>
              </w:rPr>
              <w:t>)</w:t>
            </w:r>
          </w:p>
        </w:tc>
        <w:tc>
          <w:tcPr>
            <w:tcW w:w="958" w:type="dxa"/>
          </w:tcPr>
          <w:p w14:paraId="21CCEFFA" w14:textId="77777777" w:rsidR="00C96D9F" w:rsidRPr="00730016" w:rsidRDefault="00C96D9F" w:rsidP="007057AE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t (sec)</w:t>
            </w:r>
          </w:p>
        </w:tc>
        <w:tc>
          <w:tcPr>
            <w:tcW w:w="958" w:type="dxa"/>
          </w:tcPr>
          <w:p w14:paraId="4E1F1460" w14:textId="77777777" w:rsidR="00C96D9F" w:rsidRPr="00730016" w:rsidRDefault="00C96D9F" w:rsidP="007057AE">
            <w:pPr>
              <w:rPr>
                <w:rFonts w:ascii="Calibri" w:hAnsi="Calibri" w:cs="Calibri"/>
                <w:i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Calibri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libri"/>
                  </w:rPr>
                  <m:t>(</m:t>
                </m:r>
                <m:r>
                  <w:rPr>
                    <w:rFonts w:ascii="Cambria Math" w:hAnsi="Cambria Math" w:cs="Calibri"/>
                    <w:lang w:val="en-US"/>
                  </w:rPr>
                  <m:t>m)</m:t>
                </m:r>
              </m:oMath>
            </m:oMathPara>
          </w:p>
        </w:tc>
        <w:tc>
          <w:tcPr>
            <w:tcW w:w="958" w:type="dxa"/>
          </w:tcPr>
          <w:p w14:paraId="195D7674" w14:textId="77777777" w:rsidR="00C96D9F" w:rsidRPr="00730016" w:rsidRDefault="00C96D9F" w:rsidP="007057AE">
            <w:pPr>
              <w:rPr>
                <w:rFonts w:ascii="Calibri" w:hAnsi="Calibri" w:cs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Calibri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Calibri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Calibri"/>
                  </w:rPr>
                  <m:t>(</m:t>
                </m:r>
                <m:r>
                  <w:rPr>
                    <w:rFonts w:ascii="Cambria Math" w:hAnsi="Cambria Math" w:cs="Calibri"/>
                    <w:lang w:val="en-US"/>
                  </w:rPr>
                  <m:t>m)</m:t>
                </m:r>
              </m:oMath>
            </m:oMathPara>
          </w:p>
        </w:tc>
        <w:tc>
          <w:tcPr>
            <w:tcW w:w="958" w:type="dxa"/>
          </w:tcPr>
          <w:p w14:paraId="3195EFDF" w14:textId="77777777" w:rsidR="00C96D9F" w:rsidRPr="00730016" w:rsidRDefault="00C96D9F" w:rsidP="007057AE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L(m)</w:t>
            </w:r>
          </w:p>
        </w:tc>
      </w:tr>
      <w:tr w:rsidR="00C96D9F" w:rsidRPr="00730016" w14:paraId="73262512" w14:textId="77777777" w:rsidTr="007057AE">
        <w:tc>
          <w:tcPr>
            <w:tcW w:w="959" w:type="dxa"/>
            <w:vMerge/>
          </w:tcPr>
          <w:p w14:paraId="488DCB65" w14:textId="77777777" w:rsidR="00C96D9F" w:rsidRPr="00730016" w:rsidRDefault="00C96D9F" w:rsidP="007057AE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59" w:type="dxa"/>
          </w:tcPr>
          <w:p w14:paraId="02C0C38D" w14:textId="77777777" w:rsidR="00C96D9F" w:rsidRPr="00730016" w:rsidRDefault="00C96D9F" w:rsidP="007057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58" w:type="dxa"/>
          </w:tcPr>
          <w:p w14:paraId="381AB43E" w14:textId="77777777" w:rsidR="00C96D9F" w:rsidRPr="00730016" w:rsidRDefault="00C96D9F" w:rsidP="007057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18,59</w:t>
            </w:r>
          </w:p>
        </w:tc>
        <w:tc>
          <w:tcPr>
            <w:tcW w:w="958" w:type="dxa"/>
          </w:tcPr>
          <w:p w14:paraId="738174F5" w14:textId="77777777" w:rsidR="00C96D9F" w:rsidRPr="00730016" w:rsidRDefault="00C96D9F" w:rsidP="007057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0,013</w:t>
            </w:r>
          </w:p>
        </w:tc>
        <w:tc>
          <w:tcPr>
            <w:tcW w:w="958" w:type="dxa"/>
          </w:tcPr>
          <w:p w14:paraId="4870C1F5" w14:textId="77777777" w:rsidR="00C96D9F" w:rsidRPr="00730016" w:rsidRDefault="00C96D9F" w:rsidP="007057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0,048</w:t>
            </w:r>
          </w:p>
        </w:tc>
        <w:tc>
          <w:tcPr>
            <w:tcW w:w="958" w:type="dxa"/>
          </w:tcPr>
          <w:p w14:paraId="28CD9DA9" w14:textId="77777777" w:rsidR="00C96D9F" w:rsidRPr="00730016" w:rsidRDefault="00C96D9F" w:rsidP="007057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0,23</w:t>
            </w:r>
          </w:p>
        </w:tc>
      </w:tr>
    </w:tbl>
    <w:p w14:paraId="19692B16" w14:textId="77777777" w:rsidR="00C96D9F" w:rsidRDefault="00C96D9F" w:rsidP="00C96D9F">
      <w:pPr>
        <w:rPr>
          <w:rFonts w:ascii="Calibri" w:hAnsi="Calibri" w:cs="Calibri"/>
          <w:b/>
          <w:bCs/>
          <w:u w:val="single"/>
        </w:rPr>
      </w:pPr>
    </w:p>
    <w:p w14:paraId="72A6B518" w14:textId="77777777" w:rsidR="00C96D9F" w:rsidRDefault="00C96D9F" w:rsidP="00C96D9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Στο πρώτο ερώτημα ζητήθηκε </w:t>
      </w:r>
      <w:r>
        <w:rPr>
          <w:sz w:val="23"/>
          <w:szCs w:val="23"/>
          <w:shd w:val="clear" w:color="auto" w:fill="FFFFFF"/>
        </w:rPr>
        <w:t>να γίνει ο υπολογισμός της απώλειας ενέργειας λόγω του υδραυλικού άλματος.</w:t>
      </w:r>
    </w:p>
    <w:p w14:paraId="007E4C37" w14:textId="77777777" w:rsidR="00C96D9F" w:rsidRDefault="00C96D9F" w:rsidP="00C96D9F">
      <w:pPr>
        <w:rPr>
          <w:rFonts w:ascii="Calibri" w:hAnsi="Calibri" w:cs="Calibri"/>
        </w:rPr>
      </w:pPr>
      <w:r>
        <w:rPr>
          <w:rFonts w:ascii="Calibri" w:hAnsi="Calibri" w:cs="Calibri"/>
        </w:rPr>
        <w:t>Για τον υπολογισμό της απώλειας χρησιμοποιήθηκε ο ακόλουθος τύπος:</w:t>
      </w:r>
    </w:p>
    <w:p w14:paraId="083E7C14" w14:textId="77777777" w:rsidR="00C96D9F" w:rsidRPr="005477AE" w:rsidRDefault="00C96D9F" w:rsidP="00C96D9F">
      <w:pPr>
        <w:rPr>
          <w:rFonts w:ascii="Calibri" w:hAnsi="Calibri" w:cs="Calibri"/>
        </w:rPr>
      </w:pPr>
      <m:oMathPara>
        <m:oMath>
          <m:sSub>
            <m:sSubPr>
              <m:ctrlPr>
                <w:rPr>
                  <w:rFonts w:ascii="Cambria Math" w:hAnsi="Cambria Math" w:cs="Calibri"/>
                  <w:i/>
                </w:rPr>
              </m:ctrlPr>
            </m:sSubPr>
            <m:e>
              <m:r>
                <w:rPr>
                  <w:rFonts w:ascii="Cambria Math" w:hAnsi="Cambria Math" w:cs="Calibri"/>
                  <w:lang w:val="en-US"/>
                </w:rPr>
                <m:t>h</m:t>
              </m:r>
            </m:e>
            <m:sub>
              <m:r>
                <w:rPr>
                  <w:rFonts w:ascii="Cambria Math" w:hAnsi="Cambria Math" w:cs="Calibri"/>
                  <w:lang w:val="en-US"/>
                </w:rPr>
                <m:t>L</m:t>
              </m:r>
            </m:sub>
          </m:sSub>
          <m:r>
            <w:rPr>
              <w:rFonts w:ascii="Cambria Math" w:hAnsi="Cambria Math" w:cs="Calibri"/>
            </w:rPr>
            <m:t>=</m:t>
          </m:r>
          <m:f>
            <m:fPr>
              <m:ctrlPr>
                <w:rPr>
                  <w:rFonts w:ascii="Cambria Math" w:eastAsiaTheme="minorEastAsia" w:hAnsi="Cambria Math" w:cs="Calibri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Calibr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Calibri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Calibri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alibri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alibri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Calibri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Calibri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alibri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alibri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 w:cs="Calibri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Calibri"/>
                </w:rPr>
                <m:t>4</m:t>
              </m:r>
              <m:sSub>
                <m:sSubPr>
                  <m:ctrlPr>
                    <w:rPr>
                      <w:rFonts w:ascii="Cambria Math" w:eastAsiaTheme="minorEastAsia" w:hAnsi="Cambria Math" w:cs="Calibr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alibri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alibri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Calibri"/>
                </w:rPr>
                <m:t>*</m:t>
              </m:r>
              <m:sSub>
                <m:sSubPr>
                  <m:ctrlPr>
                    <w:rPr>
                      <w:rFonts w:ascii="Cambria Math" w:eastAsiaTheme="minorEastAsia" w:hAnsi="Cambria Math" w:cs="Calibr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alibri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alibri"/>
                    </w:rPr>
                    <m:t>2</m:t>
                  </m:r>
                </m:sub>
              </m:sSub>
            </m:den>
          </m:f>
        </m:oMath>
      </m:oMathPara>
    </w:p>
    <w:p w14:paraId="602AB12E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rFonts w:ascii="Calibri" w:hAnsi="Calibri" w:cs="Calibri"/>
        </w:rPr>
        <w:t xml:space="preserve">Όπου: </w:t>
      </w:r>
      <m:oMath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h</m:t>
            </m:r>
          </m:e>
          <m:sub>
            <m:r>
              <w:rPr>
                <w:rFonts w:ascii="Cambria Math" w:hAnsi="Cambria Math" w:cs="Calibri"/>
                <w:lang w:val="en-US"/>
              </w:rPr>
              <m:t>L</m:t>
            </m:r>
          </m:sub>
        </m:sSub>
      </m:oMath>
      <w:r>
        <w:rPr>
          <w:rFonts w:ascii="Calibri" w:eastAsiaTheme="minorEastAsia" w:hAnsi="Calibri" w:cs="Calibri"/>
        </w:rPr>
        <w:t>=</w:t>
      </w:r>
      <w:r w:rsidRPr="005477AE">
        <w:rPr>
          <w:sz w:val="23"/>
          <w:szCs w:val="23"/>
          <w:shd w:val="clear" w:color="auto" w:fill="FFFFFF"/>
        </w:rPr>
        <w:t xml:space="preserve"> </w:t>
      </w:r>
      <w:r>
        <w:rPr>
          <w:sz w:val="23"/>
          <w:szCs w:val="23"/>
          <w:shd w:val="clear" w:color="auto" w:fill="FFFFFF"/>
        </w:rPr>
        <w:t xml:space="preserve">απώλειας ενέργειας λόγω του υδραυλικού                 </w:t>
      </w:r>
    </w:p>
    <w:p w14:paraId="60DC139A" w14:textId="77777777" w:rsidR="00C96D9F" w:rsidRDefault="00C96D9F" w:rsidP="00C96D9F">
      <w:pPr>
        <w:rPr>
          <w:rFonts w:ascii="Calibri" w:hAnsi="Calibri" w:cs="Calibri"/>
        </w:rPr>
      </w:pPr>
      <w:r>
        <w:rPr>
          <w:sz w:val="23"/>
          <w:szCs w:val="23"/>
          <w:shd w:val="clear" w:color="auto" w:fill="FFFFFF"/>
        </w:rPr>
        <w:t xml:space="preserve">                   άλματος</w:t>
      </w:r>
    </w:p>
    <w:p w14:paraId="23C2589E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rFonts w:ascii="Calibri" w:hAnsi="Calibri" w:cs="Calibri"/>
        </w:rPr>
        <w:t xml:space="preserve">           </w:t>
      </w:r>
      <m:oMath>
        <m:sSub>
          <m:sSubPr>
            <m:ctrlPr>
              <w:rPr>
                <w:rFonts w:ascii="Cambria Math" w:eastAsiaTheme="minorEastAsia" w:hAnsi="Cambria Math" w:cs="Calibri"/>
                <w:i/>
              </w:rPr>
            </m:ctrlPr>
          </m:sSubPr>
          <m:e>
            <m:r>
              <w:rPr>
                <w:rFonts w:ascii="Cambria Math" w:eastAsiaTheme="minorEastAsia" w:hAnsi="Cambria Math" w:cs="Calibri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 w:cs="Calibri"/>
              </w:rPr>
              <m:t>1</m:t>
            </m:r>
          </m:sub>
        </m:sSub>
      </m:oMath>
      <w:r>
        <w:rPr>
          <w:rFonts w:ascii="Calibri" w:hAnsi="Calibri" w:cs="Calibri"/>
        </w:rPr>
        <w:t xml:space="preserve">= </w:t>
      </w:r>
      <w:r w:rsidRPr="009F3AC8">
        <w:rPr>
          <w:sz w:val="23"/>
          <w:szCs w:val="23"/>
          <w:shd w:val="clear" w:color="auto" w:fill="FFFFFF"/>
        </w:rPr>
        <w:t xml:space="preserve">το βάθος </w:t>
      </w:r>
      <w:proofErr w:type="spellStart"/>
      <w:r w:rsidRPr="009F3AC8">
        <w:rPr>
          <w:sz w:val="23"/>
          <w:szCs w:val="23"/>
          <w:shd w:val="clear" w:color="auto" w:fill="FFFFFF"/>
        </w:rPr>
        <w:t>ανάντη</w:t>
      </w:r>
      <w:proofErr w:type="spellEnd"/>
      <w:r w:rsidRPr="009F3AC8">
        <w:rPr>
          <w:sz w:val="23"/>
          <w:szCs w:val="23"/>
          <w:shd w:val="clear" w:color="auto" w:fill="FFFFFF"/>
        </w:rPr>
        <w:t xml:space="preserve"> του υδραυλικού άλματος   </w:t>
      </w:r>
    </w:p>
    <w:p w14:paraId="75E8F407" w14:textId="623ED688" w:rsidR="00C96D9F" w:rsidRDefault="00C96D9F" w:rsidP="00C96D9F">
      <w:pPr>
        <w:rPr>
          <w:rFonts w:ascii="Calibri" w:hAnsi="Calibri" w:cs="Calibri"/>
        </w:rPr>
      </w:pPr>
      <w:r w:rsidRPr="009F3AC8">
        <w:rPr>
          <w:sz w:val="23"/>
          <w:szCs w:val="23"/>
          <w:shd w:val="clear" w:color="auto" w:fill="FFFFFF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3"/>
                <w:szCs w:val="23"/>
                <w:shd w:val="clear" w:color="auto" w:fill="FFFFFF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 xml:space="preserve"> </m:t>
            </m:r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</m:oMath>
      <w:r w:rsidRPr="009F3AC8">
        <w:rPr>
          <w:sz w:val="23"/>
          <w:szCs w:val="23"/>
          <w:shd w:val="clear" w:color="auto" w:fill="FFFFFF"/>
        </w:rPr>
        <w:t>το βάθος κατάντη του υδραυλικού άλματος</w:t>
      </w:r>
    </w:p>
    <w:p w14:paraId="04E69EC4" w14:textId="77777777" w:rsidR="00C96D9F" w:rsidRPr="00EA1435" w:rsidRDefault="00C96D9F" w:rsidP="00C96D9F">
      <w:pPr>
        <w:rPr>
          <w:rFonts w:ascii="Calibri" w:hAnsi="Calibri" w:cs="Calibri"/>
        </w:rPr>
      </w:pPr>
      <w:r>
        <w:rPr>
          <w:rFonts w:ascii="Calibri" w:hAnsi="Calibri" w:cs="Calibri"/>
        </w:rPr>
        <w:t>Οπότε</w:t>
      </w:r>
    </w:p>
    <w:p w14:paraId="1E65802D" w14:textId="77777777" w:rsidR="00C96D9F" w:rsidRPr="00C96D9F" w:rsidRDefault="00C96D9F" w:rsidP="00C96D9F">
      <w:pPr>
        <w:rPr>
          <w:rFonts w:ascii="Calibri" w:hAnsi="Calibri" w:cs="Calibri"/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libri"/>
                  <w:i/>
                </w:rPr>
              </m:ctrlPr>
            </m:sSubPr>
            <m:e>
              <m:r>
                <w:rPr>
                  <w:rFonts w:ascii="Cambria Math" w:hAnsi="Cambria Math" w:cs="Calibri"/>
                  <w:lang w:val="en-US"/>
                </w:rPr>
                <m:t>h</m:t>
              </m:r>
            </m:e>
            <m:sub>
              <m:r>
                <w:rPr>
                  <w:rFonts w:ascii="Cambria Math" w:hAnsi="Cambria Math" w:cs="Calibri"/>
                  <w:lang w:val="en-US"/>
                </w:rPr>
                <m:t>L</m:t>
              </m:r>
            </m:sub>
          </m:sSub>
          <m:r>
            <w:rPr>
              <w:rFonts w:ascii="Cambria Math" w:hAnsi="Cambria Math" w:cs="Calibri"/>
            </w:rPr>
            <m:t>=</m:t>
          </m:r>
          <m:f>
            <m:fPr>
              <m:ctrlPr>
                <w:rPr>
                  <w:rFonts w:ascii="Cambria Math" w:eastAsiaTheme="minorEastAsia" w:hAnsi="Cambria Math" w:cs="Calibri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Calibr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Calibri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Calibri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alibri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alibri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Calibri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Calibri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Calibri"/>
                              <w:lang w:val="en-US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Calibri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 w:cs="Calibri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Calibri"/>
                </w:rPr>
                <m:t>4</m:t>
              </m:r>
              <m:sSub>
                <m:sSubPr>
                  <m:ctrlPr>
                    <w:rPr>
                      <w:rFonts w:ascii="Cambria Math" w:eastAsiaTheme="minorEastAsia" w:hAnsi="Cambria Math" w:cs="Calibr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alibri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alibri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Calibri"/>
                </w:rPr>
                <m:t>*</m:t>
              </m:r>
              <m:sSub>
                <m:sSubPr>
                  <m:ctrlPr>
                    <w:rPr>
                      <w:rFonts w:ascii="Cambria Math" w:eastAsiaTheme="minorEastAsia" w:hAnsi="Cambria Math" w:cs="Calibri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Calibri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Calibri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Calibri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Calibr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Calibr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Calibri"/>
                        </w:rPr>
                        <m:t>0,048-0,013</m:t>
                      </m:r>
                    </m:e>
                  </m:d>
                </m:e>
                <m:sup>
                  <m:r>
                    <w:rPr>
                      <w:rFonts w:ascii="Cambria Math" w:hAnsi="Cambria Math" w:cs="Calibri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 w:cs="Calibri"/>
                </w:rPr>
                <m:t>4*0,013*0,048</m:t>
              </m:r>
            </m:den>
          </m:f>
          <m:r>
            <w:rPr>
              <w:rFonts w:ascii="Cambria Math" w:hAnsi="Cambria Math" w:cs="Calibri"/>
            </w:rPr>
            <m:t>=0,017</m:t>
          </m:r>
          <m:r>
            <w:rPr>
              <w:rFonts w:ascii="Cambria Math" w:hAnsi="Cambria Math" w:cs="Calibri"/>
              <w:lang w:val="en-US"/>
            </w:rPr>
            <m:t>m</m:t>
          </m:r>
        </m:oMath>
      </m:oMathPara>
    </w:p>
    <w:p w14:paraId="36F2EFF3" w14:textId="77777777" w:rsidR="00C96D9F" w:rsidRDefault="00C96D9F" w:rsidP="00C96D9F">
      <w:pPr>
        <w:rPr>
          <w:rFonts w:ascii="Calibri" w:hAnsi="Calibri" w:cs="Calibri"/>
          <w:i/>
        </w:rPr>
      </w:pPr>
    </w:p>
    <w:p w14:paraId="20EC208F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rFonts w:ascii="Calibri" w:hAnsi="Calibri" w:cs="Calibri"/>
          <w:iCs/>
        </w:rPr>
        <w:t xml:space="preserve">  </w:t>
      </w:r>
      <w:r w:rsidRPr="00A86C27">
        <w:rPr>
          <w:rFonts w:ascii="Calibri" w:hAnsi="Calibri" w:cs="Calibri"/>
          <w:iCs/>
        </w:rPr>
        <w:t>Στη συνέχεια το δεύτερο ερώτημα</w:t>
      </w:r>
      <w:r w:rsidRPr="00A86C27">
        <w:rPr>
          <w:iCs/>
          <w:sz w:val="23"/>
          <w:szCs w:val="23"/>
          <w:shd w:val="clear" w:color="auto" w:fill="FFFFFF"/>
        </w:rPr>
        <w:t xml:space="preserve"> ζητήθηκε να υπολογιστεί ο αριθμός </w:t>
      </w:r>
      <w:proofErr w:type="spellStart"/>
      <w:r w:rsidRPr="00A86C27">
        <w:rPr>
          <w:iCs/>
          <w:sz w:val="23"/>
          <w:szCs w:val="23"/>
          <w:shd w:val="clear" w:color="auto" w:fill="FFFFFF"/>
        </w:rPr>
        <w:t>Froude</w:t>
      </w:r>
      <w:proofErr w:type="spellEnd"/>
      <w:r w:rsidRPr="00A86C27">
        <w:rPr>
          <w:iCs/>
          <w:sz w:val="23"/>
          <w:szCs w:val="23"/>
          <w:shd w:val="clear" w:color="auto" w:fill="FFFFFF"/>
        </w:rPr>
        <w:t xml:space="preserve"> </w:t>
      </w:r>
      <w:proofErr w:type="spellStart"/>
      <w:r w:rsidRPr="00A86C27">
        <w:rPr>
          <w:iCs/>
          <w:sz w:val="23"/>
          <w:szCs w:val="23"/>
          <w:shd w:val="clear" w:color="auto" w:fill="FFFFFF"/>
        </w:rPr>
        <w:t>ανάντη</w:t>
      </w:r>
      <w:proofErr w:type="spellEnd"/>
      <w:r w:rsidRPr="00A86C27">
        <w:rPr>
          <w:iCs/>
          <w:sz w:val="23"/>
          <w:szCs w:val="23"/>
          <w:shd w:val="clear" w:color="auto" w:fill="FFFFFF"/>
        </w:rPr>
        <w:t xml:space="preserve"> και </w:t>
      </w:r>
      <w:proofErr w:type="spellStart"/>
      <w:r w:rsidRPr="00A86C27">
        <w:rPr>
          <w:iCs/>
          <w:sz w:val="23"/>
          <w:szCs w:val="23"/>
          <w:shd w:val="clear" w:color="auto" w:fill="FFFFFF"/>
        </w:rPr>
        <w:t>κατάντη</w:t>
      </w:r>
      <w:proofErr w:type="spellEnd"/>
      <w:r w:rsidRPr="00A86C27">
        <w:rPr>
          <w:iCs/>
          <w:sz w:val="23"/>
          <w:szCs w:val="23"/>
          <w:shd w:val="clear" w:color="auto" w:fill="FFFFFF"/>
        </w:rPr>
        <w:t xml:space="preserve"> για το υδραυλικό άλμα αν το πλάτος του   ανοικτού αγωγού ισούται με 15mm</w:t>
      </w:r>
      <w:r>
        <w:rPr>
          <w:sz w:val="23"/>
          <w:szCs w:val="23"/>
          <w:shd w:val="clear" w:color="auto" w:fill="FFFFFF"/>
        </w:rPr>
        <w:t xml:space="preserve">. </w:t>
      </w:r>
    </w:p>
    <w:p w14:paraId="1DA9DB47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Ο τύπος για τον υπολογισμό του αριθμού</w:t>
      </w:r>
      <w:r w:rsidRPr="00A86C27">
        <w:rPr>
          <w:sz w:val="23"/>
          <w:szCs w:val="23"/>
          <w:shd w:val="clear" w:color="auto" w:fill="FFFFFF"/>
        </w:rPr>
        <w:t xml:space="preserve"> </w:t>
      </w:r>
      <w:proofErr w:type="spellStart"/>
      <w:r>
        <w:rPr>
          <w:sz w:val="23"/>
          <w:szCs w:val="23"/>
          <w:shd w:val="clear" w:color="auto" w:fill="FFFFFF"/>
        </w:rPr>
        <w:t>Froude</w:t>
      </w:r>
      <w:proofErr w:type="spellEnd"/>
      <w:r>
        <w:rPr>
          <w:sz w:val="23"/>
          <w:szCs w:val="23"/>
          <w:shd w:val="clear" w:color="auto" w:fill="FFFFFF"/>
        </w:rPr>
        <w:t xml:space="preserve"> είναι:</w:t>
      </w:r>
    </w:p>
    <w:p w14:paraId="184DF7A8" w14:textId="77777777" w:rsidR="00C96D9F" w:rsidRPr="00A86C27" w:rsidRDefault="00C96D9F" w:rsidP="00C96D9F">
      <w:pPr>
        <w:rPr>
          <w:sz w:val="23"/>
          <w:szCs w:val="23"/>
          <w:shd w:val="clear" w:color="auto" w:fill="FFFFFF"/>
        </w:rPr>
      </w:pPr>
      <m:oMathPara>
        <m:oMath>
          <m:r>
            <w:rPr>
              <w:rFonts w:ascii="Cambria Math" w:hAnsi="Cambria Math" w:cs="Calibri"/>
              <w:lang w:val="en-US"/>
            </w:rPr>
            <m:t>Fr=</m:t>
          </m:r>
          <m:f>
            <m:fPr>
              <m:ctrlPr>
                <w:rPr>
                  <w:rFonts w:ascii="Cambria Math" w:hAnsi="Cambria Math" w:cs="Calibri"/>
                  <w:i/>
                  <w:iCs/>
                  <w:lang w:val="en-US"/>
                </w:rPr>
              </m:ctrlPr>
            </m:fPr>
            <m:num>
              <m:r>
                <w:rPr>
                  <w:rFonts w:ascii="Cambria Math" w:hAnsi="Cambria Math" w:cs="Calibri"/>
                  <w:lang w:val="en-US"/>
                </w:rPr>
                <m:t>V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Calibri"/>
                      <w:i/>
                      <w:iCs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Calibri"/>
                      <w:lang w:val="en-US"/>
                    </w:rPr>
                    <m:t>g*y</m:t>
                  </m:r>
                </m:e>
              </m:rad>
            </m:den>
          </m:f>
        </m:oMath>
      </m:oMathPara>
    </w:p>
    <w:p w14:paraId="022298BD" w14:textId="77777777" w:rsidR="00C96D9F" w:rsidRPr="00A86C27" w:rsidRDefault="00C96D9F" w:rsidP="00C96D9F">
      <w:pPr>
        <w:shd w:val="clear" w:color="auto" w:fill="FFFFFF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 xml:space="preserve"> Όπου: </w:t>
      </w:r>
      <w:r w:rsidRPr="00A86C27">
        <w:rPr>
          <w:sz w:val="23"/>
          <w:szCs w:val="23"/>
          <w:shd w:val="clear" w:color="auto" w:fill="FFFFFF"/>
        </w:rPr>
        <w:t>V</w:t>
      </w:r>
      <w:r>
        <w:rPr>
          <w:sz w:val="23"/>
          <w:szCs w:val="23"/>
          <w:shd w:val="clear" w:color="auto" w:fill="FFFFFF"/>
        </w:rPr>
        <w:t>=</w:t>
      </w:r>
      <w:r w:rsidRPr="00A86C27">
        <w:rPr>
          <w:sz w:val="23"/>
          <w:szCs w:val="23"/>
          <w:shd w:val="clear" w:color="auto" w:fill="FFFFFF"/>
        </w:rPr>
        <w:t xml:space="preserve"> Η ταχύτητα ροής </w:t>
      </w:r>
      <w:proofErr w:type="spellStart"/>
      <w:r w:rsidRPr="00A86C27">
        <w:rPr>
          <w:sz w:val="23"/>
          <w:szCs w:val="23"/>
          <w:shd w:val="clear" w:color="auto" w:fill="FFFFFF"/>
        </w:rPr>
        <w:t>ανάντη</w:t>
      </w:r>
      <w:proofErr w:type="spellEnd"/>
      <w:r w:rsidRPr="00A86C27">
        <w:rPr>
          <w:sz w:val="23"/>
          <w:szCs w:val="23"/>
          <w:shd w:val="clear" w:color="auto" w:fill="FFFFFF"/>
        </w:rPr>
        <w:t xml:space="preserve"> ή </w:t>
      </w:r>
      <w:proofErr w:type="spellStart"/>
      <w:r w:rsidRPr="00A86C27">
        <w:rPr>
          <w:sz w:val="23"/>
          <w:szCs w:val="23"/>
          <w:shd w:val="clear" w:color="auto" w:fill="FFFFFF"/>
        </w:rPr>
        <w:t>κατάντη</w:t>
      </w:r>
      <w:proofErr w:type="spellEnd"/>
      <w:r w:rsidRPr="00A86C27">
        <w:rPr>
          <w:sz w:val="23"/>
          <w:szCs w:val="23"/>
          <w:shd w:val="clear" w:color="auto" w:fill="FFFFFF"/>
        </w:rPr>
        <w:t xml:space="preserve"> του άλματος</w:t>
      </w:r>
    </w:p>
    <w:p w14:paraId="044A40B0" w14:textId="77777777" w:rsidR="00C96D9F" w:rsidRPr="00A86C27" w:rsidRDefault="00C96D9F" w:rsidP="00C96D9F">
      <w:pPr>
        <w:shd w:val="clear" w:color="auto" w:fill="FFFFFF"/>
        <w:rPr>
          <w:sz w:val="23"/>
          <w:szCs w:val="23"/>
          <w:shd w:val="clear" w:color="auto" w:fill="FFFFFF"/>
        </w:rPr>
      </w:pPr>
      <w:r w:rsidRPr="00A86C27">
        <w:rPr>
          <w:sz w:val="23"/>
          <w:szCs w:val="23"/>
          <w:shd w:val="clear" w:color="auto" w:fill="FFFFFF"/>
        </w:rPr>
        <w:t xml:space="preserve">            </w:t>
      </w:r>
      <w:r>
        <w:rPr>
          <w:sz w:val="23"/>
          <w:szCs w:val="23"/>
          <w:shd w:val="clear" w:color="auto" w:fill="FFFFFF"/>
        </w:rPr>
        <w:t xml:space="preserve"> </w:t>
      </w:r>
      <w:r w:rsidRPr="00A86C27">
        <w:rPr>
          <w:sz w:val="23"/>
          <w:szCs w:val="23"/>
          <w:shd w:val="clear" w:color="auto" w:fill="FFFFFF"/>
        </w:rPr>
        <w:t>g</w:t>
      </w:r>
      <w:r>
        <w:rPr>
          <w:sz w:val="23"/>
          <w:szCs w:val="23"/>
          <w:shd w:val="clear" w:color="auto" w:fill="FFFFFF"/>
        </w:rPr>
        <w:t>=</w:t>
      </w:r>
      <w:r w:rsidRPr="00A86C27">
        <w:rPr>
          <w:sz w:val="23"/>
          <w:szCs w:val="23"/>
          <w:shd w:val="clear" w:color="auto" w:fill="FFFFFF"/>
        </w:rPr>
        <w:t xml:space="preserve"> Η επιτάχυνση της βαρύτητας</w:t>
      </w:r>
      <w:r>
        <w:rPr>
          <w:sz w:val="23"/>
          <w:szCs w:val="23"/>
          <w:shd w:val="clear" w:color="auto" w:fill="FFFFFF"/>
        </w:rPr>
        <w:t xml:space="preserve"> (</w:t>
      </w:r>
      <w:r w:rsidRPr="00A86C27">
        <w:rPr>
          <w:sz w:val="23"/>
          <w:szCs w:val="23"/>
          <w:shd w:val="clear" w:color="auto" w:fill="FFFFFF"/>
        </w:rPr>
        <w:t>9</w:t>
      </w:r>
      <w:r>
        <w:rPr>
          <w:sz w:val="23"/>
          <w:szCs w:val="23"/>
          <w:shd w:val="clear" w:color="auto" w:fill="FFFFFF"/>
        </w:rPr>
        <w:t>,</w:t>
      </w:r>
      <w:r w:rsidRPr="00A86C27">
        <w:rPr>
          <w:sz w:val="23"/>
          <w:szCs w:val="23"/>
          <w:shd w:val="clear" w:color="auto" w:fill="FFFFFF"/>
        </w:rPr>
        <w:t>81</w:t>
      </w:r>
      <m:oMath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s</m:t>
            </m:r>
          </m:den>
        </m:f>
      </m:oMath>
      <w:r>
        <w:rPr>
          <w:sz w:val="23"/>
          <w:szCs w:val="23"/>
          <w:shd w:val="clear" w:color="auto" w:fill="FFFFFF"/>
        </w:rPr>
        <w:t>)</w:t>
      </w:r>
    </w:p>
    <w:p w14:paraId="2FA051FE" w14:textId="77777777" w:rsidR="00C96D9F" w:rsidRPr="00A86C27" w:rsidRDefault="00C96D9F" w:rsidP="00C96D9F">
      <w:pPr>
        <w:shd w:val="clear" w:color="auto" w:fill="FFFFFF"/>
        <w:rPr>
          <w:sz w:val="23"/>
          <w:szCs w:val="23"/>
          <w:shd w:val="clear" w:color="auto" w:fill="FFFFFF"/>
        </w:rPr>
      </w:pPr>
      <w:r w:rsidRPr="00A86C27">
        <w:rPr>
          <w:sz w:val="23"/>
          <w:szCs w:val="23"/>
          <w:shd w:val="clear" w:color="auto" w:fill="FFFFFF"/>
        </w:rPr>
        <w:t xml:space="preserve">            </w:t>
      </w:r>
      <w:r>
        <w:rPr>
          <w:sz w:val="23"/>
          <w:szCs w:val="23"/>
          <w:shd w:val="clear" w:color="auto" w:fill="FFFFFF"/>
        </w:rPr>
        <w:t xml:space="preserve"> </w:t>
      </w:r>
      <w:r w:rsidRPr="00A86C27">
        <w:rPr>
          <w:sz w:val="23"/>
          <w:szCs w:val="23"/>
          <w:shd w:val="clear" w:color="auto" w:fill="FFFFFF"/>
        </w:rPr>
        <w:t>y</w:t>
      </w:r>
      <w:r>
        <w:rPr>
          <w:sz w:val="23"/>
          <w:szCs w:val="23"/>
          <w:shd w:val="clear" w:color="auto" w:fill="FFFFFF"/>
        </w:rPr>
        <w:t>=</w:t>
      </w:r>
      <w:r w:rsidRPr="00A86C27">
        <w:rPr>
          <w:sz w:val="23"/>
          <w:szCs w:val="23"/>
          <w:shd w:val="clear" w:color="auto" w:fill="FFFFFF"/>
        </w:rPr>
        <w:t xml:space="preserve">Το βάθος ροής </w:t>
      </w:r>
      <w:proofErr w:type="spellStart"/>
      <w:r w:rsidRPr="00A86C27">
        <w:rPr>
          <w:sz w:val="23"/>
          <w:szCs w:val="23"/>
          <w:shd w:val="clear" w:color="auto" w:fill="FFFFFF"/>
        </w:rPr>
        <w:t>ανάντη</w:t>
      </w:r>
      <w:proofErr w:type="spellEnd"/>
      <w:r w:rsidRPr="00A86C27">
        <w:rPr>
          <w:sz w:val="23"/>
          <w:szCs w:val="23"/>
          <w:shd w:val="clear" w:color="auto" w:fill="FFFFFF"/>
        </w:rPr>
        <w:t xml:space="preserve"> ή </w:t>
      </w:r>
      <w:proofErr w:type="spellStart"/>
      <w:r w:rsidRPr="00A86C27">
        <w:rPr>
          <w:sz w:val="23"/>
          <w:szCs w:val="23"/>
          <w:shd w:val="clear" w:color="auto" w:fill="FFFFFF"/>
        </w:rPr>
        <w:t>κατάντη</w:t>
      </w:r>
      <w:proofErr w:type="spellEnd"/>
      <w:r w:rsidRPr="00A86C27">
        <w:rPr>
          <w:sz w:val="23"/>
          <w:szCs w:val="23"/>
          <w:shd w:val="clear" w:color="auto" w:fill="FFFFFF"/>
        </w:rPr>
        <w:t xml:space="preserve"> του άλματος</w:t>
      </w:r>
    </w:p>
    <w:p w14:paraId="347654A2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lastRenderedPageBreak/>
        <w:t>Για την λύση του 2</w:t>
      </w:r>
      <w:r w:rsidRPr="000B6994">
        <w:rPr>
          <w:sz w:val="23"/>
          <w:szCs w:val="23"/>
          <w:shd w:val="clear" w:color="auto" w:fill="FFFFFF"/>
          <w:vertAlign w:val="superscript"/>
        </w:rPr>
        <w:t>ου</w:t>
      </w:r>
      <w:r>
        <w:rPr>
          <w:sz w:val="23"/>
          <w:szCs w:val="23"/>
          <w:shd w:val="clear" w:color="auto" w:fill="FFFFFF"/>
        </w:rPr>
        <w:t xml:space="preserve"> ερωτήματος έγιναν τα ακόλουθα βήματα:</w:t>
      </w:r>
    </w:p>
    <w:p w14:paraId="3A998D80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Βήμα 1: Από τον τύπο του αριθμού</w:t>
      </w:r>
      <w:r w:rsidRPr="00A86C27">
        <w:rPr>
          <w:sz w:val="23"/>
          <w:szCs w:val="23"/>
          <w:shd w:val="clear" w:color="auto" w:fill="FFFFFF"/>
        </w:rPr>
        <w:t xml:space="preserve"> </w:t>
      </w:r>
      <w:proofErr w:type="spellStart"/>
      <w:r>
        <w:rPr>
          <w:sz w:val="23"/>
          <w:szCs w:val="23"/>
          <w:shd w:val="clear" w:color="auto" w:fill="FFFFFF"/>
        </w:rPr>
        <w:t>Froude</w:t>
      </w:r>
      <w:proofErr w:type="spellEnd"/>
      <w:r>
        <w:rPr>
          <w:sz w:val="23"/>
          <w:szCs w:val="23"/>
          <w:shd w:val="clear" w:color="auto" w:fill="FFFFFF"/>
        </w:rPr>
        <w:t xml:space="preserve"> παρατηρήθηκε ότι χρειάζεται η ταχύτητα και για τις δύο περιπτώσεις οπότε με την χρήση του τύπου της παροχής υπολογίστηκε η ταχύτητα για κάθε περίπτωση.</w:t>
      </w:r>
    </w:p>
    <w:p w14:paraId="2FD64400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 xml:space="preserve">Για </w:t>
      </w:r>
      <w:proofErr w:type="spellStart"/>
      <w:r>
        <w:rPr>
          <w:sz w:val="23"/>
          <w:szCs w:val="23"/>
          <w:shd w:val="clear" w:color="auto" w:fill="FFFFFF"/>
        </w:rPr>
        <w:t>ανάντη</w:t>
      </w:r>
      <w:proofErr w:type="spellEnd"/>
      <w:r>
        <w:rPr>
          <w:sz w:val="23"/>
          <w:szCs w:val="23"/>
          <w:shd w:val="clear" w:color="auto" w:fill="FFFFFF"/>
        </w:rPr>
        <w:t xml:space="preserve"> </w:t>
      </w:r>
      <w:r>
        <w:rPr>
          <w:sz w:val="23"/>
          <w:szCs w:val="23"/>
          <w:shd w:val="clear" w:color="auto" w:fill="FFFFFF"/>
          <w:lang w:val="en-US"/>
        </w:rPr>
        <w:t>Q</w:t>
      </w:r>
      <w:r w:rsidRPr="006A0FBA">
        <w:rPr>
          <w:sz w:val="23"/>
          <w:szCs w:val="23"/>
          <w:shd w:val="clear" w:color="auto" w:fill="FFFFFF"/>
        </w:rPr>
        <w:t>=</w:t>
      </w:r>
      <m:oMath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1</m:t>
                </m:r>
              </m:sub>
            </m:sSub>
          </m:den>
        </m:f>
      </m:oMath>
    </w:p>
    <w:p w14:paraId="49FB83B9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Όμως η παροχή</w:t>
      </w:r>
    </w:p>
    <w:p w14:paraId="50F9343C" w14:textId="77777777" w:rsidR="00C96D9F" w:rsidRPr="00474038" w:rsidRDefault="00C96D9F" w:rsidP="00C96D9F">
      <w:pPr>
        <w:rPr>
          <w:i/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3"/>
            <w:szCs w:val="23"/>
            <w:shd w:val="clear" w:color="auto" w:fill="FFFFFF"/>
            <w:lang w:val="en-US"/>
          </w:rPr>
          <m:t>Q</m:t>
        </m:r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V</m:t>
            </m:r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t</m:t>
            </m:r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3*</m:t>
            </m:r>
            <m:sSup>
              <m:sSup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-3</m:t>
                </m:r>
              </m:sup>
            </m:sSup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18.59</m:t>
            </m:r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=0,00016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s</m:t>
            </m:r>
          </m:den>
        </m:f>
      </m:oMath>
      <w:r>
        <w:rPr>
          <w:sz w:val="23"/>
          <w:szCs w:val="23"/>
          <w:shd w:val="clear" w:color="auto" w:fill="FFFFFF"/>
        </w:rPr>
        <w:t xml:space="preserve"> και το εμβαδόν </w:t>
      </w:r>
      <m:oMath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1</m:t>
            </m:r>
          </m:sub>
        </m:sSub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1</m:t>
            </m:r>
          </m:sub>
        </m:sSub>
        <m:r>
          <w:rPr>
            <w:rFonts w:ascii="Cambria Math" w:hAnsi="Cambria Math"/>
            <w:sz w:val="23"/>
            <w:szCs w:val="23"/>
            <w:shd w:val="clear" w:color="auto" w:fill="FFFFFF"/>
          </w:rPr>
          <m:t>*</m:t>
        </m:r>
        <m:r>
          <w:rPr>
            <w:rFonts w:ascii="Cambria Math" w:hAnsi="Cambria Math"/>
            <w:sz w:val="23"/>
            <w:szCs w:val="23"/>
            <w:shd w:val="clear" w:color="auto" w:fill="FFFFFF"/>
            <w:lang w:val="en-US"/>
          </w:rPr>
          <m:t>b</m:t>
        </m:r>
      </m:oMath>
    </w:p>
    <w:p w14:paraId="0355CE72" w14:textId="77777777" w:rsidR="00C96D9F" w:rsidRPr="00474038" w:rsidRDefault="00C96D9F" w:rsidP="00C96D9F">
      <w:pPr>
        <w:rPr>
          <w:i/>
          <w:sz w:val="23"/>
          <w:szCs w:val="23"/>
          <w:shd w:val="clear" w:color="auto" w:fill="FFFFFF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3"/>
                  <w:szCs w:val="23"/>
                  <w:shd w:val="clear" w:color="auto" w:fill="FFFFFF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sz w:val="23"/>
              <w:szCs w:val="23"/>
              <w:shd w:val="clear" w:color="auto" w:fill="FFFFFF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3"/>
                  <w:szCs w:val="23"/>
                  <w:shd w:val="clear" w:color="auto" w:fill="FFFFFF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1</m:t>
              </m:r>
            </m:sub>
          </m:sSub>
          <m:r>
            <w:rPr>
              <w:rFonts w:ascii="Cambria Math" w:hAnsi="Cambria Math"/>
              <w:sz w:val="23"/>
              <w:szCs w:val="23"/>
              <w:shd w:val="clear" w:color="auto" w:fill="FFFFFF"/>
              <w:lang w:val="en-US"/>
            </w:rPr>
            <m:t>*b=0,013*0,015=0,000195</m:t>
          </m:r>
          <m:sSup>
            <m:sSupPr>
              <m:ctrlPr>
                <w:rPr>
                  <w:rFonts w:ascii="Cambria Math" w:hAnsi="Cambria Math"/>
                  <w:i/>
                  <w:sz w:val="23"/>
                  <w:szCs w:val="23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m</m:t>
              </m:r>
            </m:e>
            <m:sup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2</m:t>
              </m:r>
            </m:sup>
          </m:sSup>
        </m:oMath>
      </m:oMathPara>
    </w:p>
    <w:p w14:paraId="0DDDAD6E" w14:textId="77777777" w:rsidR="00C96D9F" w:rsidRPr="00C96D9F" w:rsidRDefault="00C96D9F" w:rsidP="00C96D9F">
      <w:pPr>
        <w:rPr>
          <w:i/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  <w:lang w:val="en-US"/>
        </w:rPr>
        <w:t>Q</w:t>
      </w:r>
      <w:r w:rsidRPr="00474038">
        <w:rPr>
          <w:sz w:val="23"/>
          <w:szCs w:val="23"/>
          <w:shd w:val="clear" w:color="auto" w:fill="FFFFFF"/>
        </w:rPr>
        <w:t>=</w:t>
      </w:r>
      <m:oMath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⇔</m:t>
        </m:r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Q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0,00016</m:t>
            </m:r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 xml:space="preserve"> </m:t>
            </m:r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0,000195</m:t>
            </m:r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=0,82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m</m:t>
            </m:r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s</m:t>
            </m:r>
          </m:den>
        </m:f>
      </m:oMath>
    </w:p>
    <w:p w14:paraId="0C53096A" w14:textId="77777777" w:rsidR="00C96D9F" w:rsidRDefault="00C96D9F" w:rsidP="00C96D9F">
      <w:pPr>
        <w:rPr>
          <w:rFonts w:eastAsiaTheme="minorEastAsia"/>
          <w:sz w:val="23"/>
          <w:szCs w:val="23"/>
          <w:shd w:val="clear" w:color="auto" w:fill="FFFFFF"/>
        </w:rPr>
      </w:pPr>
      <w:r>
        <w:rPr>
          <w:rFonts w:eastAsiaTheme="minorEastAsia"/>
          <w:sz w:val="23"/>
          <w:szCs w:val="23"/>
          <w:shd w:val="clear" w:color="auto" w:fill="FFFFFF"/>
        </w:rPr>
        <w:t xml:space="preserve">Για </w:t>
      </w:r>
      <w:proofErr w:type="spellStart"/>
      <w:r>
        <w:rPr>
          <w:rFonts w:eastAsiaTheme="minorEastAsia"/>
          <w:sz w:val="23"/>
          <w:szCs w:val="23"/>
          <w:shd w:val="clear" w:color="auto" w:fill="FFFFFF"/>
        </w:rPr>
        <w:t>κατάντη</w:t>
      </w:r>
      <w:proofErr w:type="spellEnd"/>
    </w:p>
    <w:p w14:paraId="689CE0AD" w14:textId="77777777" w:rsidR="00C96D9F" w:rsidRPr="00474038" w:rsidRDefault="00C96D9F" w:rsidP="00C96D9F">
      <w:pPr>
        <w:rPr>
          <w:i/>
          <w:sz w:val="23"/>
          <w:szCs w:val="23"/>
          <w:shd w:val="clear" w:color="auto" w:fill="FFFFFF"/>
        </w:rPr>
      </w:pPr>
      <m:oMath>
        <m:r>
          <m:rPr>
            <m:sty m:val="p"/>
          </m:rPr>
          <w:rPr>
            <w:rFonts w:ascii="Cambria Math" w:hAnsi="Cambria Math"/>
            <w:sz w:val="23"/>
            <w:szCs w:val="23"/>
            <w:shd w:val="clear" w:color="auto" w:fill="FFFFFF"/>
            <w:lang w:val="en-US"/>
          </w:rPr>
          <m:t>Q</m:t>
        </m:r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V</m:t>
            </m:r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t</m:t>
            </m:r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3*</m:t>
            </m:r>
            <m:sSup>
              <m:sSup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-3</m:t>
                </m:r>
              </m:sup>
            </m:sSup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18,59</m:t>
            </m:r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=0,00016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s</m:t>
            </m:r>
          </m:den>
        </m:f>
      </m:oMath>
      <w:r>
        <w:rPr>
          <w:sz w:val="23"/>
          <w:szCs w:val="23"/>
          <w:shd w:val="clear" w:color="auto" w:fill="FFFFFF"/>
        </w:rPr>
        <w:t xml:space="preserve"> και το εμβαδόν </w:t>
      </w:r>
      <m:oMath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2</m:t>
            </m:r>
          </m:sub>
        </m:sSub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2</m:t>
            </m:r>
          </m:sub>
        </m:sSub>
        <m:r>
          <w:rPr>
            <w:rFonts w:ascii="Cambria Math" w:hAnsi="Cambria Math"/>
            <w:sz w:val="23"/>
            <w:szCs w:val="23"/>
            <w:shd w:val="clear" w:color="auto" w:fill="FFFFFF"/>
          </w:rPr>
          <m:t>*</m:t>
        </m:r>
        <m:r>
          <w:rPr>
            <w:rFonts w:ascii="Cambria Math" w:hAnsi="Cambria Math"/>
            <w:sz w:val="23"/>
            <w:szCs w:val="23"/>
            <w:shd w:val="clear" w:color="auto" w:fill="FFFFFF"/>
            <w:lang w:val="en-US"/>
          </w:rPr>
          <m:t>b</m:t>
        </m:r>
      </m:oMath>
    </w:p>
    <w:p w14:paraId="65643D63" w14:textId="77777777" w:rsidR="00C96D9F" w:rsidRPr="00474038" w:rsidRDefault="00C96D9F" w:rsidP="00C96D9F">
      <w:pPr>
        <w:rPr>
          <w:i/>
          <w:sz w:val="23"/>
          <w:szCs w:val="23"/>
          <w:shd w:val="clear" w:color="auto" w:fill="FFFFFF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3"/>
                  <w:szCs w:val="23"/>
                  <w:shd w:val="clear" w:color="auto" w:fill="FFFFFF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2</m:t>
              </m:r>
            </m:sub>
          </m:sSub>
          <m:r>
            <w:rPr>
              <w:rFonts w:ascii="Cambria Math" w:hAnsi="Cambria Math"/>
              <w:sz w:val="23"/>
              <w:szCs w:val="23"/>
              <w:shd w:val="clear" w:color="auto" w:fill="FFFFFF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3"/>
                  <w:szCs w:val="23"/>
                  <w:shd w:val="clear" w:color="auto" w:fill="FFFFFF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2</m:t>
              </m:r>
            </m:sub>
          </m:sSub>
          <m:r>
            <w:rPr>
              <w:rFonts w:ascii="Cambria Math" w:hAnsi="Cambria Math"/>
              <w:sz w:val="23"/>
              <w:szCs w:val="23"/>
              <w:shd w:val="clear" w:color="auto" w:fill="FFFFFF"/>
              <w:lang w:val="en-US"/>
            </w:rPr>
            <m:t>*b=0,048*0,015=0,00072</m:t>
          </m:r>
          <m:sSup>
            <m:sSupPr>
              <m:ctrlPr>
                <w:rPr>
                  <w:rFonts w:ascii="Cambria Math" w:hAnsi="Cambria Math"/>
                  <w:i/>
                  <w:sz w:val="23"/>
                  <w:szCs w:val="23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m</m:t>
              </m:r>
            </m:e>
            <m:sup>
              <m:r>
                <w:rPr>
                  <w:rFonts w:ascii="Cambria Math" w:hAnsi="Cambria Math"/>
                  <w:sz w:val="23"/>
                  <w:szCs w:val="23"/>
                  <w:shd w:val="clear" w:color="auto" w:fill="FFFFFF"/>
                  <w:lang w:val="en-US"/>
                </w:rPr>
                <m:t>2</m:t>
              </m:r>
            </m:sup>
          </m:sSup>
        </m:oMath>
      </m:oMathPara>
    </w:p>
    <w:p w14:paraId="5193F86C" w14:textId="77777777" w:rsidR="00C96D9F" w:rsidRPr="00F87712" w:rsidRDefault="00C96D9F" w:rsidP="00C96D9F">
      <w:pPr>
        <w:rPr>
          <w:rFonts w:eastAsiaTheme="minorEastAsia"/>
          <w:sz w:val="23"/>
          <w:szCs w:val="23"/>
          <w:shd w:val="clear" w:color="auto" w:fill="FFFFFF"/>
        </w:rPr>
      </w:pPr>
    </w:p>
    <w:p w14:paraId="34AE31EF" w14:textId="77777777" w:rsidR="00C96D9F" w:rsidRDefault="00C96D9F" w:rsidP="00C96D9F">
      <w:pPr>
        <w:rPr>
          <w:i/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  <w:lang w:val="en-US"/>
        </w:rPr>
        <w:t>Q</w:t>
      </w:r>
      <w:r w:rsidRPr="00474038">
        <w:rPr>
          <w:sz w:val="23"/>
          <w:szCs w:val="23"/>
          <w:shd w:val="clear" w:color="auto" w:fill="FFFFFF"/>
        </w:rPr>
        <w:t>=</w:t>
      </w:r>
      <m:oMath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⇔</m:t>
        </m:r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Q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0,00016</m:t>
            </m:r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 xml:space="preserve"> </m:t>
            </m:r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0,00072</m:t>
            </m:r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=0,22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m</m:t>
            </m:r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s</m:t>
            </m:r>
          </m:den>
        </m:f>
      </m:oMath>
    </w:p>
    <w:p w14:paraId="19BE6A7B" w14:textId="77777777" w:rsidR="00C96D9F" w:rsidRDefault="00C96D9F" w:rsidP="00C96D9F">
      <w:pPr>
        <w:rPr>
          <w:iCs/>
          <w:sz w:val="23"/>
          <w:szCs w:val="23"/>
          <w:shd w:val="clear" w:color="auto" w:fill="FFFFFF"/>
        </w:rPr>
      </w:pPr>
      <w:r w:rsidRPr="00A72805">
        <w:rPr>
          <w:iCs/>
          <w:sz w:val="23"/>
          <w:szCs w:val="23"/>
          <w:shd w:val="clear" w:color="auto" w:fill="FFFFFF"/>
        </w:rPr>
        <w:t>Βήμα 2:</w:t>
      </w:r>
      <w:r>
        <w:rPr>
          <w:iCs/>
          <w:sz w:val="23"/>
          <w:szCs w:val="23"/>
          <w:shd w:val="clear" w:color="auto" w:fill="FFFFFF"/>
        </w:rPr>
        <w:t xml:space="preserve"> </w:t>
      </w:r>
      <w:r>
        <w:rPr>
          <w:rFonts w:ascii="Calibri" w:hAnsi="Calibri" w:cs="Calibri"/>
          <w:i/>
        </w:rPr>
        <w:t xml:space="preserve">Υπολογίζεται ο αριθμός </w:t>
      </w:r>
      <w:r>
        <w:rPr>
          <w:rFonts w:ascii="Calibri" w:hAnsi="Calibri" w:cs="Calibri"/>
          <w:i/>
          <w:lang w:val="en-US"/>
        </w:rPr>
        <w:t>Fr</w:t>
      </w:r>
      <w:r>
        <w:rPr>
          <w:rFonts w:ascii="Calibri" w:hAnsi="Calibri" w:cs="Calibri"/>
          <w:i/>
        </w:rPr>
        <w:t xml:space="preserve"> για κάθε περίπτωση</w:t>
      </w:r>
      <w:r>
        <w:rPr>
          <w:iCs/>
          <w:sz w:val="23"/>
          <w:szCs w:val="23"/>
          <w:shd w:val="clear" w:color="auto" w:fill="FFFFFF"/>
        </w:rPr>
        <w:t xml:space="preserve"> </w:t>
      </w:r>
    </w:p>
    <w:p w14:paraId="39079D31" w14:textId="77777777" w:rsidR="00C96D9F" w:rsidRPr="00AF1132" w:rsidRDefault="00C96D9F" w:rsidP="00C96D9F">
      <w:pPr>
        <w:rPr>
          <w:i/>
          <w:iCs/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 xml:space="preserve">Για </w:t>
      </w:r>
      <w:proofErr w:type="spellStart"/>
      <w:r>
        <w:rPr>
          <w:sz w:val="23"/>
          <w:szCs w:val="23"/>
          <w:shd w:val="clear" w:color="auto" w:fill="FFFFFF"/>
        </w:rPr>
        <w:t>ανάντη</w:t>
      </w:r>
      <w:proofErr w:type="spellEnd"/>
      <w:r>
        <w:rPr>
          <w:iCs/>
          <w:sz w:val="23"/>
          <w:szCs w:val="23"/>
          <w:shd w:val="clear" w:color="auto" w:fill="FFFFFF"/>
        </w:rPr>
        <w:t xml:space="preserve">: </w:t>
      </w:r>
      <m:oMath>
        <m:r>
          <w:rPr>
            <w:rFonts w:ascii="Cambria Math" w:hAnsi="Cambria Math" w:cs="Calibri"/>
            <w:lang w:val="en-US"/>
          </w:rPr>
          <m:t>Fr</m:t>
        </m:r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  <w:i/>
                <w:iCs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="Calibri"/>
                    <w:i/>
                    <w:iCs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Calibri"/>
                    <w:lang w:val="en-US"/>
                  </w:rPr>
                  <m:t>g</m:t>
                </m:r>
                <m:r>
                  <w:rPr>
                    <w:rFonts w:ascii="Cambria Math" w:hAnsi="Cambria Math" w:cs="Calibri"/>
                  </w:rPr>
                  <m:t>*</m:t>
                </m:r>
                <m:sSub>
                  <m:sSubPr>
                    <m:ctrlPr>
                      <w:rPr>
                        <w:rFonts w:ascii="Cambria Math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Calibri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Calibri"/>
                      </w:rPr>
                      <m:t>1</m:t>
                    </m:r>
                  </m:sub>
                </m:sSub>
              </m:e>
            </m:rad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 w:cs="Calibri"/>
                <w:i/>
                <w:iCs/>
                <w:lang w:val="en-US"/>
              </w:rPr>
            </m:ctrlPr>
          </m:fPr>
          <m:num>
            <m:r>
              <w:rPr>
                <w:rFonts w:ascii="Cambria Math" w:hAnsi="Cambria Math" w:cs="Calibri"/>
              </w:rPr>
              <m:t>0,82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Calibri"/>
                    <w:i/>
                    <w:iCs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Calibri"/>
                  </w:rPr>
                  <m:t>9,81</m:t>
                </m:r>
                <m:r>
                  <w:rPr>
                    <w:rFonts w:ascii="Cambria Math" w:hAnsi="Cambria Math" w:cs="Calibri"/>
                  </w:rPr>
                  <m:t>*0,013</m:t>
                </m:r>
              </m:e>
            </m:rad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=2,27</m:t>
        </m:r>
      </m:oMath>
    </w:p>
    <w:p w14:paraId="74263697" w14:textId="77777777" w:rsidR="00C96D9F" w:rsidRPr="00AF1132" w:rsidRDefault="00C96D9F" w:rsidP="00C96D9F">
      <w:pPr>
        <w:rPr>
          <w:i/>
          <w:iCs/>
          <w:sz w:val="23"/>
          <w:szCs w:val="23"/>
          <w:shd w:val="clear" w:color="auto" w:fill="FFFFFF"/>
        </w:rPr>
      </w:pPr>
      <w:r>
        <w:rPr>
          <w:iCs/>
          <w:sz w:val="23"/>
          <w:szCs w:val="23"/>
          <w:shd w:val="clear" w:color="auto" w:fill="FFFFFF"/>
        </w:rPr>
        <w:t xml:space="preserve">Για </w:t>
      </w:r>
      <w:proofErr w:type="spellStart"/>
      <w:r>
        <w:rPr>
          <w:iCs/>
          <w:sz w:val="23"/>
          <w:szCs w:val="23"/>
          <w:shd w:val="clear" w:color="auto" w:fill="FFFFFF"/>
        </w:rPr>
        <w:t>κατάντη</w:t>
      </w:r>
      <w:proofErr w:type="spellEnd"/>
      <w:r>
        <w:rPr>
          <w:iCs/>
          <w:sz w:val="23"/>
          <w:szCs w:val="23"/>
          <w:shd w:val="clear" w:color="auto" w:fill="FFFFFF"/>
        </w:rPr>
        <w:t>:</w:t>
      </w:r>
      <m:oMath>
        <m:r>
          <w:rPr>
            <w:rFonts w:ascii="Cambria Math" w:hAnsi="Cambria Math" w:cs="Calibri"/>
          </w:rPr>
          <m:t xml:space="preserve"> </m:t>
        </m:r>
        <m:r>
          <w:rPr>
            <w:rFonts w:ascii="Cambria Math" w:hAnsi="Cambria Math" w:cs="Calibri"/>
            <w:lang w:val="en-US"/>
          </w:rPr>
          <m:t>Fr</m:t>
        </m:r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  <w:i/>
                <w:iCs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="Calibri"/>
                    <w:i/>
                    <w:iCs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Calibri"/>
                    <w:lang w:val="en-US"/>
                  </w:rPr>
                  <m:t>g</m:t>
                </m:r>
                <m:r>
                  <w:rPr>
                    <w:rFonts w:ascii="Cambria Math" w:hAnsi="Cambria Math" w:cs="Calibri"/>
                  </w:rPr>
                  <m:t>*</m:t>
                </m:r>
                <m:sSub>
                  <m:sSubPr>
                    <m:ctrlPr>
                      <w:rPr>
                        <w:rFonts w:ascii="Cambria Math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Calibri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Calibri"/>
                      </w:rPr>
                      <m:t>2</m:t>
                    </m:r>
                  </m:sub>
                </m:sSub>
              </m:e>
            </m:rad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f>
          <m:fPr>
            <m:ctrlPr>
              <w:rPr>
                <w:rFonts w:ascii="Cambria Math" w:hAnsi="Cambria Math" w:cs="Calibri"/>
                <w:i/>
                <w:iCs/>
                <w:lang w:val="en-US"/>
              </w:rPr>
            </m:ctrlPr>
          </m:fPr>
          <m:num>
            <m:r>
              <w:rPr>
                <w:rFonts w:ascii="Cambria Math" w:hAnsi="Cambria Math" w:cs="Calibri"/>
              </w:rPr>
              <m:t>0,22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Calibri"/>
                    <w:i/>
                    <w:iCs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Calibri"/>
                  </w:rPr>
                  <m:t>9,81*0,048</m:t>
                </m:r>
              </m:e>
            </m:rad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=0,32</m:t>
        </m:r>
      </m:oMath>
    </w:p>
    <w:p w14:paraId="79093E3B" w14:textId="77777777" w:rsidR="00C96D9F" w:rsidRPr="00F87712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***να γράψω 2 μαλακίες</w:t>
      </w:r>
    </w:p>
    <w:p w14:paraId="72A5558A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 xml:space="preserve">  Στο 3</w:t>
      </w:r>
      <w:r w:rsidRPr="00AF1132">
        <w:rPr>
          <w:sz w:val="23"/>
          <w:szCs w:val="23"/>
          <w:shd w:val="clear" w:color="auto" w:fill="FFFFFF"/>
          <w:vertAlign w:val="superscript"/>
        </w:rPr>
        <w:t>ο</w:t>
      </w:r>
      <w:r>
        <w:rPr>
          <w:sz w:val="23"/>
          <w:szCs w:val="23"/>
          <w:shd w:val="clear" w:color="auto" w:fill="FFFFFF"/>
        </w:rPr>
        <w:t xml:space="preserve"> ερώτημα με την βοήθεια του παρακάτω νομογραφήματος γίνεται ο υπολογισμός του θεωρητικού μήκους του άλματος. Ακολούθως, υπολογίζεται η απόκλιση της πειραματικής μέτρησης του L ως % σφάλμα από την θεωρητική τιμή του L.</w:t>
      </w:r>
    </w:p>
    <w:p w14:paraId="4BCF95EE" w14:textId="77777777" w:rsidR="00C96D9F" w:rsidRPr="004F7D87" w:rsidRDefault="00C96D9F" w:rsidP="00C96D9F">
      <w:pPr>
        <w:rPr>
          <w:rFonts w:eastAsiaTheme="minorEastAsia"/>
          <w:sz w:val="23"/>
          <w:szCs w:val="23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36D65E" wp14:editId="69524304">
            <wp:simplePos x="0" y="0"/>
            <wp:positionH relativeFrom="margin">
              <wp:posOffset>608965</wp:posOffset>
            </wp:positionH>
            <wp:positionV relativeFrom="paragraph">
              <wp:posOffset>424180</wp:posOffset>
            </wp:positionV>
            <wp:extent cx="4399280" cy="2277983"/>
            <wp:effectExtent l="0" t="0" r="1270" b="8255"/>
            <wp:wrapNone/>
            <wp:docPr id="33" name="Εικόνα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7" t="36790" r="25138" b="16543"/>
                    <a:stretch/>
                  </pic:blipFill>
                  <pic:spPr bwMode="auto">
                    <a:xfrm>
                      <a:off x="0" y="0"/>
                      <a:ext cx="4399280" cy="2277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3"/>
          <w:szCs w:val="23"/>
          <w:shd w:val="clear" w:color="auto" w:fill="FFFFFF"/>
        </w:rPr>
        <w:t xml:space="preserve">Βήμα 1: Από το </w:t>
      </w:r>
      <m:oMath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Fr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1</m:t>
            </m:r>
          </m:sub>
        </m:sSub>
        <m:r>
          <w:rPr>
            <w:rFonts w:ascii="Cambria Math" w:hAnsi="Cambria Math"/>
            <w:sz w:val="23"/>
            <w:szCs w:val="23"/>
            <w:shd w:val="clear" w:color="auto" w:fill="FFFFFF"/>
          </w:rPr>
          <m:t xml:space="preserve"> </m:t>
        </m:r>
      </m:oMath>
      <w:r>
        <w:rPr>
          <w:rFonts w:eastAsiaTheme="minorEastAsia"/>
          <w:sz w:val="23"/>
          <w:szCs w:val="23"/>
          <w:shd w:val="clear" w:color="auto" w:fill="FFFFFF"/>
        </w:rPr>
        <w:t xml:space="preserve">που υπολογίστηκε από το 2 ερώτημα βρίσκουμε που αντιστοιχεί στην καμπύλη με τον άξονα </w:t>
      </w:r>
      <w:r>
        <w:rPr>
          <w:rFonts w:eastAsiaTheme="minorEastAsia"/>
          <w:sz w:val="23"/>
          <w:szCs w:val="23"/>
          <w:shd w:val="clear" w:color="auto" w:fill="FFFFFF"/>
          <w:lang w:val="en-US"/>
        </w:rPr>
        <w:t>y</w:t>
      </w:r>
      <w:r>
        <w:rPr>
          <w:rFonts w:eastAsiaTheme="minorEastAsia"/>
          <w:sz w:val="23"/>
          <w:szCs w:val="23"/>
          <w:shd w:val="clear" w:color="auto" w:fill="FFFFFF"/>
        </w:rPr>
        <w:t>.</w:t>
      </w:r>
    </w:p>
    <w:p w14:paraId="75B79C9B" w14:textId="77777777" w:rsidR="00C96D9F" w:rsidRDefault="00C96D9F" w:rsidP="00C96D9F">
      <w:pPr>
        <w:rPr>
          <w:sz w:val="23"/>
          <w:szCs w:val="23"/>
          <w:shd w:val="clear" w:color="auto" w:fill="FFFFFF"/>
        </w:rPr>
      </w:pPr>
    </w:p>
    <w:p w14:paraId="1FFFDBA6" w14:textId="77777777" w:rsidR="00C96D9F" w:rsidRPr="00AF1132" w:rsidRDefault="00C96D9F" w:rsidP="00C96D9F">
      <w:pPr>
        <w:rPr>
          <w:rFonts w:ascii="Calibri" w:hAnsi="Calibri" w:cs="Calibri"/>
          <w:i/>
          <w:iCs/>
        </w:rPr>
      </w:pPr>
    </w:p>
    <w:p w14:paraId="359A342A" w14:textId="77777777" w:rsidR="00C96D9F" w:rsidRDefault="00C96D9F" w:rsidP="00C96D9F">
      <w:pPr>
        <w:rPr>
          <w:noProof/>
        </w:rPr>
      </w:pPr>
    </w:p>
    <w:p w14:paraId="77D00652" w14:textId="2FFB4063" w:rsidR="00C96D9F" w:rsidRDefault="00C96D9F" w:rsidP="00C96D9F">
      <w:pPr>
        <w:rPr>
          <w:rFonts w:ascii="Calibri" w:hAnsi="Calibri" w:cs="Calibri"/>
          <w:i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98EA91" wp14:editId="25A6C4CA">
                <wp:simplePos x="0" y="0"/>
                <wp:positionH relativeFrom="page">
                  <wp:posOffset>2030904</wp:posOffset>
                </wp:positionH>
                <wp:positionV relativeFrom="paragraph">
                  <wp:posOffset>411718</wp:posOffset>
                </wp:positionV>
                <wp:extent cx="430179" cy="0"/>
                <wp:effectExtent l="0" t="0" r="0" b="0"/>
                <wp:wrapNone/>
                <wp:docPr id="37" name="Ευθεία γραμμή σύνδεσης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0179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EF61EE" id="Ευθεία γραμμή σύνδεσης 37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59.9pt,32.4pt" to="193.75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" strokecolor="red" strokeweight="1pt">
                <v:stroke joinstyle="miter"/>
                <w10:wrap anchorx="page"/>
              </v:line>
            </w:pict>
          </mc:Fallback>
        </mc:AlternateContent>
      </w: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EA0713" wp14:editId="372CB45E">
                <wp:simplePos x="0" y="0"/>
                <wp:positionH relativeFrom="column">
                  <wp:posOffset>1318604</wp:posOffset>
                </wp:positionH>
                <wp:positionV relativeFrom="paragraph">
                  <wp:posOffset>395636</wp:posOffset>
                </wp:positionV>
                <wp:extent cx="4750" cy="776333"/>
                <wp:effectExtent l="0" t="0" r="33655" b="24130"/>
                <wp:wrapNone/>
                <wp:docPr id="36" name="Ευθεία γραμμή σύνδεσης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50" cy="776333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CFA520" id="Ευθεία γραμμή σύνδεσης 3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85pt,31.15pt" to="104.2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" strokecolor="red" strokeweight="1pt">
                <v:stroke joinstyle="miter"/>
              </v:line>
            </w:pict>
          </mc:Fallback>
        </mc:AlternateContent>
      </w:r>
    </w:p>
    <w:p w14:paraId="2797DA1D" w14:textId="077BB5D4" w:rsidR="00C96D9F" w:rsidRPr="00C96D9F" w:rsidRDefault="00C96D9F" w:rsidP="00C96D9F">
      <w:pPr>
        <w:rPr>
          <w:rFonts w:ascii="Calibri" w:hAnsi="Calibri" w:cs="Calibri"/>
          <w:i/>
        </w:rPr>
      </w:pPr>
      <w:r>
        <w:rPr>
          <w:sz w:val="23"/>
          <w:szCs w:val="23"/>
          <w:shd w:val="clear" w:color="auto" w:fill="FFFFFF"/>
        </w:rPr>
        <w:lastRenderedPageBreak/>
        <w:t xml:space="preserve">Βήμα 2: Από το γράφημα  βρίσκουμε ότι το </w:t>
      </w:r>
      <m:oMath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L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 xml:space="preserve">=4,44 </m:t>
        </m:r>
      </m:oMath>
    </w:p>
    <w:p w14:paraId="079749C7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Οπού: y</w:t>
      </w:r>
      <w:r w:rsidRPr="00AF1132">
        <w:rPr>
          <w:sz w:val="15"/>
          <w:szCs w:val="15"/>
          <w:shd w:val="clear" w:color="auto" w:fill="FFFFFF"/>
          <w:vertAlign w:val="subscript"/>
        </w:rPr>
        <w:t>2</w:t>
      </w:r>
      <w:r>
        <w:rPr>
          <w:sz w:val="23"/>
          <w:szCs w:val="23"/>
          <w:shd w:val="clear" w:color="auto" w:fill="FFFFFF"/>
        </w:rPr>
        <w:t>=είναι το  πειραματικά  μετρημένο y</w:t>
      </w:r>
      <w:r w:rsidRPr="00CD171B">
        <w:rPr>
          <w:sz w:val="15"/>
          <w:szCs w:val="15"/>
          <w:shd w:val="clear" w:color="auto" w:fill="FFFFFF"/>
          <w:vertAlign w:val="subscript"/>
        </w:rPr>
        <w:t>2</w:t>
      </w:r>
      <w:r>
        <w:rPr>
          <w:sz w:val="23"/>
          <w:szCs w:val="23"/>
          <w:shd w:val="clear" w:color="auto" w:fill="FFFFFF"/>
        </w:rPr>
        <w:t xml:space="preserve"> για  τον  υπολογισμό  του θεωρητικού L. </w:t>
      </w:r>
    </w:p>
    <w:p w14:paraId="51F61675" w14:textId="77777777" w:rsidR="00C96D9F" w:rsidRP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 xml:space="preserve">Άρα </w:t>
      </w:r>
      <m:oMath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L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θεωρ.</m:t>
            </m:r>
          </m:sub>
        </m:sSub>
        <m:r>
          <w:rPr>
            <w:rFonts w:ascii="Cambria Math" w:hAnsi="Cambria Math"/>
            <w:sz w:val="23"/>
            <w:szCs w:val="23"/>
            <w:shd w:val="clear" w:color="auto" w:fill="FFFFFF"/>
          </w:rPr>
          <m:t>=</m:t>
        </m:r>
        <m:sSub>
          <m:sSub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sSubPr>
          <m:e>
            <m:r>
              <w:rPr>
                <w:rFonts w:ascii="Cambria Math" w:hAnsi="Cambria Math"/>
                <w:sz w:val="23"/>
                <w:szCs w:val="23"/>
                <w:shd w:val="clear" w:color="auto" w:fill="FFFFFF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2</m:t>
            </m:r>
          </m:sub>
        </m:sSub>
        <m:r>
          <w:rPr>
            <w:rFonts w:ascii="Cambria Math" w:hAnsi="Cambria Math"/>
            <w:sz w:val="23"/>
            <w:szCs w:val="23"/>
            <w:shd w:val="clear" w:color="auto" w:fill="FFFFFF"/>
          </w:rPr>
          <m:t xml:space="preserve">*4,44=0,048*4,44=0,21 </m:t>
        </m:r>
      </m:oMath>
      <w:r>
        <w:rPr>
          <w:sz w:val="23"/>
          <w:szCs w:val="23"/>
          <w:shd w:val="clear" w:color="auto" w:fill="FFFFFF"/>
          <w:lang w:val="en-US"/>
        </w:rPr>
        <w:t>m</w:t>
      </w:r>
    </w:p>
    <w:p w14:paraId="68C86510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Βήμα 3: Υπολογίζεται η απόκλιση του πειραματικού με του θεωρητικού μήκους άλματος.</w:t>
      </w:r>
    </w:p>
    <w:p w14:paraId="6AD9F97E" w14:textId="77777777" w:rsidR="00C96D9F" w:rsidRDefault="00C96D9F" w:rsidP="00C96D9F">
      <w:pPr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Απόκλιση=</w:t>
      </w:r>
      <m:oMath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3"/>
                        <w:szCs w:val="23"/>
                        <w:shd w:val="clear" w:color="auto" w:fill="FFFFFF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3"/>
                        <w:szCs w:val="23"/>
                        <w:shd w:val="clear" w:color="auto" w:fill="FFFFFF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3"/>
                        <w:szCs w:val="23"/>
                        <w:shd w:val="clear" w:color="auto" w:fill="FFFFFF"/>
                      </w:rPr>
                      <m:t>θεωρ.</m:t>
                    </m:r>
                  </m:sub>
                </m:s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3"/>
                        <w:szCs w:val="23"/>
                        <w:shd w:val="clear" w:color="auto" w:fill="FFFFFF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3"/>
                        <w:szCs w:val="23"/>
                        <w:shd w:val="clear" w:color="auto" w:fill="FFFFFF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3"/>
                        <w:szCs w:val="23"/>
                        <w:shd w:val="clear" w:color="auto" w:fill="FFFFFF"/>
                      </w:rPr>
                      <m:t>πειρ.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</w:rPr>
                </m:ctrlPr>
              </m:sSub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θεωρ.</m:t>
                </m:r>
              </m:sub>
            </m:sSub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*100%=</m:t>
        </m:r>
        <m:f>
          <m:fPr>
            <m:ctrlPr>
              <w:rPr>
                <w:rFonts w:ascii="Cambria Math" w:hAnsi="Cambria Math"/>
                <w:i/>
                <w:sz w:val="23"/>
                <w:szCs w:val="23"/>
                <w:shd w:val="clear" w:color="auto" w:fill="FFFFFF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3"/>
                    <w:szCs w:val="23"/>
                    <w:shd w:val="clear" w:color="auto" w:fill="FFFFFF"/>
                  </w:rPr>
                </m:ctrlPr>
              </m:dPr>
              <m:e>
                <m:r>
                  <w:rPr>
                    <w:rFonts w:ascii="Cambria Math" w:hAnsi="Cambria Math"/>
                    <w:sz w:val="23"/>
                    <w:szCs w:val="23"/>
                    <w:shd w:val="clear" w:color="auto" w:fill="FFFFFF"/>
                  </w:rPr>
                  <m:t>0,21-0,23</m:t>
                </m:r>
              </m:e>
            </m:d>
          </m:num>
          <m:den>
            <m:r>
              <w:rPr>
                <w:rFonts w:ascii="Cambria Math" w:hAnsi="Cambria Math"/>
                <w:sz w:val="23"/>
                <w:szCs w:val="23"/>
                <w:shd w:val="clear" w:color="auto" w:fill="FFFFFF"/>
              </w:rPr>
              <m:t>0,23</m:t>
            </m:r>
          </m:den>
        </m:f>
        <m:r>
          <w:rPr>
            <w:rFonts w:ascii="Cambria Math" w:hAnsi="Cambria Math"/>
            <w:sz w:val="23"/>
            <w:szCs w:val="23"/>
            <w:shd w:val="clear" w:color="auto" w:fill="FFFFFF"/>
          </w:rPr>
          <m:t>*100%=0,08 ή 8%</m:t>
        </m:r>
      </m:oMath>
      <w:r>
        <w:rPr>
          <w:sz w:val="23"/>
          <w:szCs w:val="23"/>
          <w:shd w:val="clear" w:color="auto" w:fill="FFFFFF"/>
        </w:rPr>
        <w:t xml:space="preserve"> </w:t>
      </w:r>
    </w:p>
    <w:p w14:paraId="47453914" w14:textId="77777777" w:rsidR="00C96D9F" w:rsidRPr="00B6416C" w:rsidRDefault="00C96D9F" w:rsidP="00C96D9F">
      <w:pPr>
        <w:rPr>
          <w:sz w:val="23"/>
          <w:szCs w:val="23"/>
          <w:shd w:val="clear" w:color="auto" w:fill="FFFFFF"/>
        </w:rPr>
      </w:pPr>
    </w:p>
    <w:p w14:paraId="45AB9A18" w14:textId="77777777" w:rsidR="00C96D9F" w:rsidRPr="00B6416C" w:rsidRDefault="00C96D9F" w:rsidP="00C96D9F">
      <w:pPr>
        <w:rPr>
          <w:sz w:val="23"/>
          <w:szCs w:val="23"/>
          <w:shd w:val="clear" w:color="auto" w:fill="FFFFFF"/>
        </w:rPr>
      </w:pPr>
    </w:p>
    <w:p w14:paraId="63435EC9" w14:textId="77777777" w:rsidR="00C96D9F" w:rsidRDefault="00C96D9F" w:rsidP="00C96D9F">
      <w:pPr>
        <w:rPr>
          <w:sz w:val="23"/>
          <w:szCs w:val="23"/>
          <w:shd w:val="clear" w:color="auto" w:fill="FFFFFF"/>
        </w:rPr>
      </w:pPr>
    </w:p>
    <w:p w14:paraId="2A983D95" w14:textId="77777777" w:rsidR="00C96D9F" w:rsidRPr="004F7D87" w:rsidRDefault="00C96D9F" w:rsidP="00C96D9F">
      <w:pPr>
        <w:rPr>
          <w:rFonts w:ascii="Calibri" w:hAnsi="Calibri" w:cs="Calibri"/>
          <w:iCs/>
        </w:rPr>
      </w:pPr>
    </w:p>
    <w:p w14:paraId="2D7F3A92" w14:textId="77777777" w:rsidR="00C96D9F" w:rsidRDefault="00C96D9F" w:rsidP="00C96D9F">
      <w:pPr>
        <w:rPr>
          <w:rFonts w:ascii="Calibri" w:hAnsi="Calibri" w:cs="Calibri"/>
          <w:i/>
        </w:rPr>
      </w:pPr>
    </w:p>
    <w:p w14:paraId="04F6CAC9" w14:textId="77777777" w:rsidR="00C96D9F" w:rsidRDefault="00C96D9F" w:rsidP="00C96D9F">
      <w:pPr>
        <w:rPr>
          <w:rFonts w:ascii="Calibri" w:hAnsi="Calibri" w:cs="Calibri"/>
          <w:i/>
        </w:rPr>
      </w:pPr>
    </w:p>
    <w:p w14:paraId="0ACE2909" w14:textId="77777777" w:rsidR="00C96D9F" w:rsidRDefault="00C96D9F" w:rsidP="00C96D9F">
      <w:pPr>
        <w:rPr>
          <w:rFonts w:ascii="Calibri" w:hAnsi="Calibri" w:cs="Calibri"/>
          <w:i/>
        </w:rPr>
      </w:pPr>
    </w:p>
    <w:p w14:paraId="2208F199" w14:textId="77777777" w:rsidR="00C96D9F" w:rsidRDefault="00C96D9F" w:rsidP="00C96D9F">
      <w:pPr>
        <w:rPr>
          <w:rFonts w:ascii="Calibri" w:hAnsi="Calibri" w:cs="Calibri"/>
          <w:i/>
        </w:rPr>
      </w:pPr>
    </w:p>
    <w:p w14:paraId="4C293E51" w14:textId="77777777" w:rsidR="00C96D9F" w:rsidRDefault="00C96D9F" w:rsidP="00C96D9F">
      <w:pPr>
        <w:rPr>
          <w:rFonts w:ascii="Calibri" w:hAnsi="Calibri" w:cs="Calibri"/>
          <w:i/>
        </w:rPr>
      </w:pPr>
    </w:p>
    <w:p w14:paraId="65488B0E" w14:textId="77777777" w:rsidR="00C96D9F" w:rsidRDefault="00C96D9F" w:rsidP="00C96D9F">
      <w:pPr>
        <w:rPr>
          <w:rFonts w:ascii="Calibri" w:hAnsi="Calibri" w:cs="Calibri"/>
          <w:i/>
        </w:rPr>
      </w:pPr>
    </w:p>
    <w:p w14:paraId="2B0B8BED" w14:textId="77777777" w:rsidR="00C96D9F" w:rsidRDefault="00C96D9F" w:rsidP="00C96D9F">
      <w:pPr>
        <w:rPr>
          <w:rFonts w:ascii="Calibri" w:hAnsi="Calibri" w:cs="Calibri"/>
          <w:i/>
        </w:rPr>
      </w:pPr>
    </w:p>
    <w:p w14:paraId="7503D5E4" w14:textId="77777777" w:rsidR="00C96D9F" w:rsidRDefault="00C96D9F" w:rsidP="00C96D9F">
      <w:p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Βημα1: </w:t>
      </w:r>
      <w:proofErr w:type="spellStart"/>
      <w:r>
        <w:rPr>
          <w:rFonts w:ascii="Calibri" w:hAnsi="Calibri" w:cs="Calibri"/>
          <w:i/>
        </w:rPr>
        <w:t>Υπολογιζουμε</w:t>
      </w:r>
      <w:proofErr w:type="spellEnd"/>
      <w:r>
        <w:rPr>
          <w:rFonts w:ascii="Calibri" w:hAnsi="Calibri" w:cs="Calibri"/>
          <w:i/>
        </w:rPr>
        <w:t xml:space="preserve"> την </w:t>
      </w:r>
      <w:proofErr w:type="spellStart"/>
      <w:r>
        <w:rPr>
          <w:rFonts w:ascii="Calibri" w:hAnsi="Calibri" w:cs="Calibri"/>
          <w:i/>
        </w:rPr>
        <w:t>ταχυτητα</w:t>
      </w:r>
      <w:proofErr w:type="spellEnd"/>
      <w:r>
        <w:rPr>
          <w:rFonts w:ascii="Calibri" w:hAnsi="Calibri" w:cs="Calibri"/>
          <w:i/>
        </w:rPr>
        <w:t xml:space="preserve"> για κάθε </w:t>
      </w:r>
      <w:r>
        <w:rPr>
          <w:rFonts w:ascii="Calibri" w:hAnsi="Calibri" w:cs="Calibri"/>
          <w:i/>
          <w:lang w:val="en-US"/>
        </w:rPr>
        <w:t>y</w:t>
      </w:r>
    </w:p>
    <w:p w14:paraId="2F318104" w14:textId="77777777" w:rsidR="00C96D9F" w:rsidRPr="00A219E5" w:rsidRDefault="00C96D9F" w:rsidP="00C96D9F">
      <w:pPr>
        <w:rPr>
          <w:rFonts w:ascii="Calibri" w:eastAsiaTheme="minorEastAsia" w:hAnsi="Calibri" w:cs="Calibri"/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alibri"/>
                  <w:i/>
                </w:rPr>
              </m:ctrlPr>
            </m:sSubPr>
            <m:e>
              <m:r>
                <w:rPr>
                  <w:rFonts w:ascii="Cambria Math" w:hAnsi="Cambria Math" w:cs="Calibri"/>
                  <w:lang w:val="en-US"/>
                </w:rPr>
                <m:t>y</m:t>
              </m:r>
            </m:e>
            <m:sub>
              <m:r>
                <w:rPr>
                  <w:rFonts w:ascii="Cambria Math" w:hAnsi="Cambria Math" w:cs="Calibri"/>
                </w:rPr>
                <m:t>2</m:t>
              </m:r>
            </m:sub>
          </m:sSub>
          <m:r>
            <w:rPr>
              <w:rFonts w:ascii="Cambria Math" w:hAnsi="Cambria Math" w:cs="Calibri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Calibri"/>
                      <w:i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Calibri"/>
                </w:rPr>
                <m:t>2</m:t>
              </m:r>
            </m:den>
          </m:f>
          <m:r>
            <w:rPr>
              <w:rFonts w:ascii="Cambria Math" w:hAnsi="Cambria Math" w:cs="Calibri"/>
            </w:rPr>
            <m:t>+</m:t>
          </m:r>
          <m:rad>
            <m:radPr>
              <m:degHide m:val="1"/>
              <m:ctrlPr>
                <w:rPr>
                  <w:rFonts w:ascii="Cambria Math" w:hAnsi="Cambria Math" w:cs="Calibri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Calibr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Calibri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Calibri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Calibri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Calibri"/>
                                  <w:lang w:val="en-US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Calibri"/>
                                </w:rPr>
                                <m:t>1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Calibri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Calibri"/>
                    </w:rPr>
                    <m:t>2</m:t>
                  </m:r>
                </m:sup>
              </m:sSup>
              <m:r>
                <w:rPr>
                  <w:rFonts w:ascii="Cambria Math" w:hAnsi="Cambria Math" w:cs="Calibri"/>
                </w:rPr>
                <m:t>+</m:t>
              </m:r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</w:rPr>
                    <m:t>2*</m:t>
                  </m:r>
                  <m:sSup>
                    <m:sSupPr>
                      <m:ctrlPr>
                        <w:rPr>
                          <w:rFonts w:ascii="Cambria Math" w:hAnsi="Cambria Math" w:cs="Calibri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="Calibri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Calibri"/>
                              <w:lang w:val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 w:cs="Calibri"/>
                            </w:rPr>
                            <m:t>1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 w:cs="Calibri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libri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 w:cs="Calibri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Calibri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Calibri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libri"/>
                      <w:lang w:val="en-US"/>
                    </w:rPr>
                    <m:t>g</m:t>
                  </m:r>
                </m:den>
              </m:f>
            </m:e>
          </m:rad>
        </m:oMath>
      </m:oMathPara>
    </w:p>
    <w:p w14:paraId="192F5397" w14:textId="77777777" w:rsidR="00C96D9F" w:rsidRPr="00E77820" w:rsidRDefault="00C96D9F" w:rsidP="00C96D9F">
      <w:pPr>
        <w:rPr>
          <w:rFonts w:ascii="Calibri" w:eastAsiaTheme="minorEastAsia" w:hAnsi="Calibri" w:cs="Calibri"/>
          <w:i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Calibri"/>
            </w:rPr>
            <m:t>0,048=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r>
                <w:rPr>
                  <w:rFonts w:ascii="Cambria Math" w:hAnsi="Cambria Math" w:cs="Calibri"/>
                </w:rPr>
                <m:t>0,013</m:t>
              </m:r>
            </m:num>
            <m:den>
              <m:r>
                <w:rPr>
                  <w:rFonts w:ascii="Cambria Math" w:hAnsi="Cambria Math" w:cs="Calibri"/>
                </w:rPr>
                <m:t>2</m:t>
              </m:r>
            </m:den>
          </m:f>
          <m:r>
            <w:rPr>
              <w:rFonts w:ascii="Cambria Math" w:hAnsi="Cambria Math" w:cs="Calibri"/>
            </w:rPr>
            <m:t>+</m:t>
          </m:r>
          <m:rad>
            <m:radPr>
              <m:degHide m:val="1"/>
              <m:ctrlPr>
                <w:rPr>
                  <w:rFonts w:ascii="Cambria Math" w:hAnsi="Cambria Math" w:cs="Calibri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Calibr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Calibri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Calibri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libri"/>
                            </w:rPr>
                            <m:t>0,013</m:t>
                          </m:r>
                        </m:num>
                        <m:den>
                          <m:r>
                            <w:rPr>
                              <w:rFonts w:ascii="Cambria Math" w:hAnsi="Cambria Math" w:cs="Calibri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Calibri"/>
                    </w:rPr>
                    <m:t>2</m:t>
                  </m:r>
                </m:sup>
              </m:sSup>
              <m:r>
                <w:rPr>
                  <w:rFonts w:ascii="Cambria Math" w:hAnsi="Cambria Math" w:cs="Calibri"/>
                </w:rPr>
                <m:t>+</m:t>
              </m:r>
              <m:f>
                <m:fPr>
                  <m:ctrlPr>
                    <w:rPr>
                      <w:rFonts w:ascii="Cambria Math" w:hAnsi="Cambria Math" w:cs="Calibri"/>
                      <w:i/>
                    </w:rPr>
                  </m:ctrlPr>
                </m:fPr>
                <m:num>
                  <m:r>
                    <w:rPr>
                      <w:rFonts w:ascii="Cambria Math" w:hAnsi="Cambria Math" w:cs="Calibri"/>
                    </w:rPr>
                    <m:t>2*</m:t>
                  </m:r>
                  <m:sSup>
                    <m:sSupPr>
                      <m:ctrlPr>
                        <w:rPr>
                          <w:rFonts w:ascii="Cambria Math" w:hAnsi="Cambria Math" w:cs="Calibri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 w:cs="Calibri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Calibri"/>
                              <w:lang w:val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 w:cs="Calibri"/>
                            </w:rPr>
                            <m:t>1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 w:cs="Calibri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libri"/>
                    </w:rPr>
                    <m:t>*0,013</m:t>
                  </m:r>
                </m:num>
                <m:den>
                  <m:r>
                    <w:rPr>
                      <w:rFonts w:ascii="Cambria Math" w:hAnsi="Cambria Math" w:cs="Calibri"/>
                    </w:rPr>
                    <m:t>9,81</m:t>
                  </m:r>
                </m:den>
              </m:f>
            </m:e>
          </m:rad>
        </m:oMath>
      </m:oMathPara>
    </w:p>
    <w:p w14:paraId="47A6993A" w14:textId="77777777" w:rsidR="00C96D9F" w:rsidRPr="003449D6" w:rsidRDefault="00C96D9F" w:rsidP="00C96D9F">
      <w:pPr>
        <w:rPr>
          <w:rFonts w:ascii="Calibri" w:hAnsi="Calibri" w:cs="Calibri"/>
          <w:iCs/>
          <w:lang w:val="en-US"/>
        </w:rPr>
      </w:pPr>
    </w:p>
    <w:p w14:paraId="5D5129F3" w14:textId="77777777" w:rsidR="00C96D9F" w:rsidRDefault="00C96D9F" w:rsidP="00C96D9F">
      <w:pPr>
        <w:rPr>
          <w:rFonts w:ascii="Calibri" w:hAnsi="Calibri" w:cs="Calibri"/>
        </w:rPr>
      </w:pPr>
    </w:p>
    <w:p w14:paraId="0DC32DFD" w14:textId="77777777" w:rsidR="00C96D9F" w:rsidRDefault="00C96D9F" w:rsidP="00C96D9F">
      <w:pPr>
        <w:rPr>
          <w:rFonts w:ascii="Calibri" w:hAnsi="Calibri" w:cs="Calibri"/>
        </w:rPr>
      </w:pPr>
    </w:p>
    <w:p w14:paraId="13C80D2B" w14:textId="77777777" w:rsidR="00C96D9F" w:rsidRPr="005E19DC" w:rsidRDefault="00C96D9F" w:rsidP="00C96D9F">
      <w:pPr>
        <w:rPr>
          <w:rFonts w:ascii="Calibri" w:hAnsi="Calibri" w:cs="Calibri"/>
          <w:b/>
          <w:bCs/>
          <w:color w:val="000000"/>
        </w:rPr>
      </w:pPr>
      <w:r w:rsidRPr="005E19DC">
        <w:rPr>
          <w:rFonts w:ascii="Calibri" w:hAnsi="Calibri" w:cs="Calibri"/>
          <w:b/>
          <w:bCs/>
          <w:color w:val="000000"/>
        </w:rPr>
        <w:t>ΠΕΙΡΑΜΑ 2</w:t>
      </w:r>
      <w:r w:rsidRPr="005E19DC">
        <w:rPr>
          <w:rFonts w:ascii="Calibri" w:hAnsi="Calibri" w:cs="Calibri"/>
          <w:b/>
          <w:bCs/>
          <w:color w:val="000000"/>
          <w:vertAlign w:val="superscript"/>
        </w:rPr>
        <w:t>ο</w:t>
      </w:r>
      <w:r w:rsidRPr="005E19DC">
        <w:rPr>
          <w:rFonts w:ascii="Calibri" w:hAnsi="Calibri" w:cs="Calibri"/>
          <w:b/>
          <w:bCs/>
          <w:color w:val="000000"/>
        </w:rPr>
        <w:t xml:space="preserve"> - </w:t>
      </w:r>
      <w:proofErr w:type="spellStart"/>
      <w:r w:rsidRPr="005E19DC">
        <w:rPr>
          <w:rFonts w:ascii="Calibri" w:hAnsi="Calibri" w:cs="Calibri"/>
          <w:b/>
          <w:bCs/>
          <w:color w:val="000000"/>
        </w:rPr>
        <w:t>Υπερχειλιστής</w:t>
      </w:r>
      <w:proofErr w:type="spellEnd"/>
      <w:r w:rsidRPr="005E19DC">
        <w:rPr>
          <w:rFonts w:ascii="Calibri" w:hAnsi="Calibri" w:cs="Calibri"/>
          <w:b/>
          <w:bCs/>
          <w:color w:val="000000"/>
        </w:rPr>
        <w:t xml:space="preserve"> ευρείας στέψης</w:t>
      </w:r>
    </w:p>
    <w:p w14:paraId="7CADDE51" w14:textId="77777777" w:rsidR="00C96D9F" w:rsidRDefault="00C96D9F" w:rsidP="00C96D9F"/>
    <w:p w14:paraId="38458328" w14:textId="77777777" w:rsidR="00003F2D" w:rsidRDefault="00003F2D"/>
    <w:sectPr w:rsidR="00003F2D" w:rsidSect="00C96D9F">
      <w:pgSz w:w="12240" w:h="15840"/>
      <w:pgMar w:top="1440" w:right="1800" w:bottom="1440" w:left="180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D9F"/>
    <w:rsid w:val="00003F2D"/>
    <w:rsid w:val="00097EC1"/>
    <w:rsid w:val="00C9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8F876"/>
  <w15:chartTrackingRefBased/>
  <w15:docId w15:val="{2C794C41-D588-47C4-B23C-71017D60B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D9F"/>
    <w:rPr>
      <w:lang w:val="el-GR"/>
    </w:rPr>
  </w:style>
  <w:style w:type="paragraph" w:styleId="1">
    <w:name w:val="heading 1"/>
    <w:basedOn w:val="a"/>
    <w:next w:val="a"/>
    <w:link w:val="1Char"/>
    <w:uiPriority w:val="9"/>
    <w:qFormat/>
    <w:rsid w:val="00C96D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C96D9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l-GR"/>
    </w:rPr>
  </w:style>
  <w:style w:type="table" w:styleId="a3">
    <w:name w:val="Table Grid"/>
    <w:basedOn w:val="a1"/>
    <w:uiPriority w:val="39"/>
    <w:rsid w:val="00C96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Char"/>
    <w:uiPriority w:val="10"/>
    <w:qFormat/>
    <w:rsid w:val="00C96D9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4"/>
    <w:uiPriority w:val="10"/>
    <w:rsid w:val="00C96D9F"/>
    <w:rPr>
      <w:rFonts w:asciiTheme="majorHAnsi" w:eastAsiaTheme="majorEastAsia" w:hAnsiTheme="majorHAnsi" w:cstheme="majorBidi"/>
      <w:spacing w:val="-10"/>
      <w:kern w:val="28"/>
      <w:sz w:val="56"/>
      <w:szCs w:val="56"/>
      <w:lang w:val="el-GR"/>
    </w:rPr>
  </w:style>
  <w:style w:type="paragraph" w:styleId="a5">
    <w:name w:val="No Spacing"/>
    <w:link w:val="Char0"/>
    <w:uiPriority w:val="1"/>
    <w:qFormat/>
    <w:rsid w:val="00C96D9F"/>
    <w:pPr>
      <w:spacing w:after="0" w:line="240" w:lineRule="auto"/>
    </w:pPr>
    <w:rPr>
      <w:rFonts w:eastAsiaTheme="minorEastAsia"/>
    </w:rPr>
  </w:style>
  <w:style w:type="character" w:customStyle="1" w:styleId="Char0">
    <w:name w:val="Χωρίς διάστιχο Char"/>
    <w:basedOn w:val="a0"/>
    <w:link w:val="a5"/>
    <w:uiPriority w:val="1"/>
    <w:rsid w:val="00C96D9F"/>
    <w:rPr>
      <w:rFonts w:eastAsiaTheme="minorEastAsia"/>
    </w:rPr>
  </w:style>
  <w:style w:type="paragraph" w:styleId="a6">
    <w:name w:val="TOC Heading"/>
    <w:basedOn w:val="1"/>
    <w:next w:val="a"/>
    <w:uiPriority w:val="39"/>
    <w:unhideWhenUsed/>
    <w:qFormat/>
    <w:rsid w:val="00C96D9F"/>
    <w:pPr>
      <w:outlineLvl w:val="9"/>
    </w:pPr>
    <w:rPr>
      <w:lang w:val="en-US"/>
    </w:rPr>
  </w:style>
  <w:style w:type="paragraph" w:styleId="10">
    <w:name w:val="toc 1"/>
    <w:basedOn w:val="a"/>
    <w:next w:val="a"/>
    <w:autoRedefine/>
    <w:uiPriority w:val="39"/>
    <w:unhideWhenUsed/>
    <w:rsid w:val="00C96D9F"/>
    <w:pPr>
      <w:spacing w:after="100"/>
    </w:pPr>
  </w:style>
  <w:style w:type="character" w:styleId="-">
    <w:name w:val="Hyperlink"/>
    <w:basedOn w:val="a0"/>
    <w:uiPriority w:val="99"/>
    <w:unhideWhenUsed/>
    <w:rsid w:val="00C96D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1AE0E-6007-4878-BFA6-5F95EF4D6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pauloschristofi@gmail.com</dc:creator>
  <cp:keywords/>
  <dc:description/>
  <cp:lastModifiedBy>pauloschristofi@gmail.com</cp:lastModifiedBy>
  <cp:revision>1</cp:revision>
  <dcterms:created xsi:type="dcterms:W3CDTF">2021-10-31T14:15:00Z</dcterms:created>
  <dcterms:modified xsi:type="dcterms:W3CDTF">2021-10-31T14:22:00Z</dcterms:modified>
</cp:coreProperties>
</file>