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85853056"/>
        <w:docPartObj>
          <w:docPartGallery w:val="Cover Pages"/>
          <w:docPartUnique/>
        </w:docPartObj>
      </w:sdtPr>
      <w:sdtEndPr>
        <w:rPr>
          <w:rFonts w:ascii="Calibri" w:hAnsi="Calibri" w:cs="Calibri"/>
          <w:b/>
          <w:bCs/>
        </w:rPr>
      </w:sdtEndPr>
      <w:sdtContent>
        <w:p w14:paraId="136B4679" w14:textId="77777777" w:rsidR="0089458F" w:rsidRDefault="00B349E1" w:rsidP="0089458F">
          <w:pPr>
            <w:pStyle w:val="a5"/>
            <w:jc w:val="center"/>
            <w:rPr>
              <w:rFonts w:ascii="Arial" w:hAnsi="Arial" w:cs="Arial"/>
              <w:sz w:val="40"/>
              <w:szCs w:val="40"/>
              <w:lang w:val="el-GR"/>
            </w:rPr>
          </w:pPr>
          <w:r>
            <w:rPr>
              <w:noProof/>
            </w:rPr>
            <w:drawing>
              <wp:anchor distT="0" distB="0" distL="114300" distR="114300" simplePos="0" relativeHeight="251662336" behindDoc="0" locked="0" layoutInCell="1" allowOverlap="1" wp14:anchorId="64FDEA9E" wp14:editId="7C1E8B68">
                <wp:simplePos x="0" y="0"/>
                <wp:positionH relativeFrom="leftMargin">
                  <wp:align>right</wp:align>
                </wp:positionH>
                <wp:positionV relativeFrom="paragraph">
                  <wp:posOffset>-256540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l-GR"/>
            </w:rPr>
            <mc:AlternateContent>
              <mc:Choice Requires="wpg">
                <w:drawing>
                  <wp:anchor distT="0" distB="0" distL="114300" distR="114300" simplePos="0" relativeHeight="251659264" behindDoc="1" locked="0" layoutInCell="1" allowOverlap="1" wp14:anchorId="3AD71715" wp14:editId="689D55AC">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2" name="Ομάδα 2"/>
                    <wp:cNvGraphicFramePr/>
                    <a:graphic xmlns:a="http://schemas.openxmlformats.org/drawingml/2006/main">
                      <a:graphicData uri="http://schemas.microsoft.com/office/word/2010/wordprocessingGroup">
                        <wpg:wgp>
                          <wpg:cNvGrpSpPr/>
                          <wpg:grpSpPr>
                            <a:xfrm>
                              <a:off x="0" y="0"/>
                              <a:ext cx="2133600" cy="9125585"/>
                              <a:chOff x="0" y="0"/>
                              <a:chExt cx="213360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7A600592" id="Ομάδα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Ομάδα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89458F" w:rsidRPr="000B71BB">
            <w:rPr>
              <w:lang w:val="el-GR"/>
            </w:rPr>
            <w:t xml:space="preserve"> </w:t>
          </w:r>
          <w:r w:rsidR="0089458F" w:rsidRPr="007B063F">
            <w:rPr>
              <w:rFonts w:ascii="Arial" w:hAnsi="Arial" w:cs="Arial"/>
              <w:sz w:val="40"/>
              <w:szCs w:val="40"/>
              <w:lang w:val="el-GR"/>
            </w:rPr>
            <w:t>ΠΟΛΥΤΕΧΝΕΙΟ ΚΡΗΤΗΣ</w:t>
          </w:r>
        </w:p>
        <w:p w14:paraId="602A2A29" w14:textId="7D536514" w:rsidR="00B349E1" w:rsidRPr="0089458F" w:rsidRDefault="0089458F" w:rsidP="0089458F">
          <w:pPr>
            <w:pStyle w:val="a5"/>
            <w:jc w:val="center"/>
            <w:rPr>
              <w:rFonts w:ascii="Arial" w:hAnsi="Arial" w:cs="Arial"/>
              <w:sz w:val="40"/>
              <w:szCs w:val="40"/>
              <w:lang w:val="el-GR"/>
            </w:rPr>
          </w:pPr>
          <w:r>
            <w:rPr>
              <w:rFonts w:ascii="Arial" w:hAnsi="Arial" w:cs="Arial"/>
              <w:sz w:val="40"/>
              <w:szCs w:val="40"/>
              <w:lang w:val="el-GR"/>
            </w:rPr>
            <w:t xml:space="preserve">  </w:t>
          </w:r>
          <w:r w:rsidRPr="007B063F">
            <w:rPr>
              <w:rFonts w:ascii="Arial" w:hAnsi="Arial" w:cs="Arial"/>
              <w:sz w:val="40"/>
              <w:szCs w:val="40"/>
              <w:lang w:val="el-GR"/>
            </w:rPr>
            <w:t>ΤΜΗΜΑ</w:t>
          </w:r>
          <w:r>
            <w:rPr>
              <w:rFonts w:ascii="Arial" w:hAnsi="Arial" w:cs="Arial"/>
              <w:sz w:val="40"/>
              <w:szCs w:val="40"/>
              <w:lang w:val="el-GR"/>
            </w:rPr>
            <w:t xml:space="preserve"> </w:t>
          </w:r>
          <w:r w:rsidRPr="007B063F">
            <w:rPr>
              <w:rFonts w:ascii="Arial" w:hAnsi="Arial" w:cs="Arial"/>
              <w:sz w:val="40"/>
              <w:szCs w:val="40"/>
              <w:lang w:val="el-GR"/>
            </w:rPr>
            <w:t>ΜΗΧΑΝΙΚΩΝ ΠΕΡΙΒΑΛΛΟΝΤΟΣ</w:t>
          </w:r>
          <w:r w:rsidRPr="007B063F">
            <w:rPr>
              <w:lang w:val="el-GR"/>
            </w:rPr>
            <w:t xml:space="preserve">  </w:t>
          </w:r>
        </w:p>
        <w:p w14:paraId="4CA0550A" w14:textId="77777777" w:rsidR="00B349E1" w:rsidRDefault="00B349E1" w:rsidP="00B349E1">
          <w:pPr>
            <w:spacing w:before="120"/>
            <w:rPr>
              <w:b/>
              <w:bCs/>
              <w:sz w:val="36"/>
              <w:szCs w:val="36"/>
            </w:rPr>
          </w:pPr>
        </w:p>
        <w:p w14:paraId="3DEB3AEC" w14:textId="0F20CE01" w:rsidR="00B349E1" w:rsidRPr="00A15065" w:rsidRDefault="00B349E1" w:rsidP="00B349E1">
          <w:pPr>
            <w:pStyle w:val="a4"/>
            <w:jc w:val="center"/>
          </w:pPr>
          <w:r>
            <w:t>2</w:t>
          </w:r>
          <w:r w:rsidRPr="00A15065">
            <w:rPr>
              <w:vertAlign w:val="superscript"/>
            </w:rPr>
            <w:t xml:space="preserve">η </w:t>
          </w:r>
          <w:r w:rsidRPr="00A15065">
            <w:t xml:space="preserve"> Εργαστηριακ</w:t>
          </w:r>
          <w:r>
            <w:t>ή</w:t>
          </w:r>
          <w:r w:rsidRPr="00A15065">
            <w:t xml:space="preserve"> </w:t>
          </w:r>
          <w:r>
            <w:t>Ά</w:t>
          </w:r>
          <w:r w:rsidRPr="00A15065">
            <w:t>σκ</w:t>
          </w:r>
          <w:r>
            <w:t>η</w:t>
          </w:r>
          <w:r w:rsidRPr="00A15065">
            <w:t>σ</w:t>
          </w:r>
          <w:r>
            <w:t>η</w:t>
          </w:r>
        </w:p>
        <w:p w14:paraId="1790F0BA" w14:textId="77777777" w:rsidR="00D718DA" w:rsidRDefault="00D718DA" w:rsidP="00B349E1">
          <w:pPr>
            <w:spacing w:before="120"/>
            <w:jc w:val="center"/>
            <w:rPr>
              <w:b/>
              <w:noProof/>
              <w:sz w:val="32"/>
              <w:szCs w:val="32"/>
              <w:lang w:eastAsia="el-GR"/>
            </w:rPr>
          </w:pPr>
        </w:p>
        <w:p w14:paraId="044044DB" w14:textId="61B92A19" w:rsidR="00B349E1" w:rsidRDefault="00D718DA" w:rsidP="00B349E1">
          <w:pPr>
            <w:spacing w:before="120"/>
            <w:jc w:val="center"/>
            <w:rPr>
              <w:b/>
              <w:bCs/>
              <w:sz w:val="36"/>
              <w:szCs w:val="36"/>
            </w:rPr>
          </w:pPr>
          <w:r>
            <w:rPr>
              <w:b/>
              <w:noProof/>
              <w:sz w:val="32"/>
              <w:szCs w:val="32"/>
              <w:lang w:eastAsia="el-GR"/>
            </w:rPr>
            <w:drawing>
              <wp:anchor distT="0" distB="0" distL="114300" distR="114300" simplePos="0" relativeHeight="251674624" behindDoc="0" locked="0" layoutInCell="1" allowOverlap="1" wp14:anchorId="210C186F" wp14:editId="45BC3E91">
                <wp:simplePos x="0" y="0"/>
                <wp:positionH relativeFrom="column">
                  <wp:posOffset>838200</wp:posOffset>
                </wp:positionH>
                <wp:positionV relativeFrom="paragraph">
                  <wp:posOffset>86360</wp:posOffset>
                </wp:positionV>
                <wp:extent cx="3916680" cy="2354580"/>
                <wp:effectExtent l="0" t="0" r="7620" b="7620"/>
                <wp:wrapNone/>
                <wp:docPr id="227" name="Εικόνα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6487"/>
                        <a:stretch/>
                      </pic:blipFill>
                      <pic:spPr bwMode="auto">
                        <a:xfrm>
                          <a:off x="0" y="0"/>
                          <a:ext cx="3916680" cy="23545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09E4639" w14:textId="77777777" w:rsidR="00B349E1" w:rsidRDefault="00B349E1" w:rsidP="00B349E1">
          <w:pPr>
            <w:spacing w:before="120"/>
            <w:jc w:val="center"/>
            <w:rPr>
              <w:b/>
              <w:bCs/>
              <w:sz w:val="36"/>
              <w:szCs w:val="36"/>
            </w:rPr>
          </w:pPr>
        </w:p>
        <w:p w14:paraId="42F8C92E" w14:textId="0197938F" w:rsidR="00B349E1" w:rsidRDefault="00B349E1" w:rsidP="00B349E1">
          <w:pPr>
            <w:spacing w:before="120"/>
            <w:jc w:val="center"/>
            <w:rPr>
              <w:b/>
              <w:bCs/>
              <w:sz w:val="36"/>
              <w:szCs w:val="36"/>
            </w:rPr>
          </w:pPr>
        </w:p>
        <w:p w14:paraId="5D4AC6B2" w14:textId="77777777" w:rsidR="00B349E1" w:rsidRDefault="00B349E1" w:rsidP="00B349E1">
          <w:pPr>
            <w:spacing w:before="120"/>
            <w:jc w:val="center"/>
            <w:rPr>
              <w:b/>
              <w:bCs/>
              <w:sz w:val="36"/>
              <w:szCs w:val="36"/>
            </w:rPr>
          </w:pPr>
        </w:p>
        <w:p w14:paraId="18B58477" w14:textId="77777777" w:rsidR="00B349E1" w:rsidRDefault="00B349E1" w:rsidP="00B349E1"/>
        <w:p w14:paraId="06A78EFE" w14:textId="77777777" w:rsidR="00B349E1" w:rsidRDefault="00B349E1" w:rsidP="00B349E1"/>
        <w:p w14:paraId="65255DDE" w14:textId="77777777" w:rsidR="00B349E1" w:rsidRDefault="00B349E1" w:rsidP="00B349E1"/>
        <w:p w14:paraId="658F054F" w14:textId="77777777" w:rsidR="00B349E1" w:rsidRDefault="00B349E1" w:rsidP="00B349E1"/>
        <w:tbl>
          <w:tblPr>
            <w:tblStyle w:val="a3"/>
            <w:tblpPr w:leftFromText="180" w:rightFromText="180" w:vertAnchor="text" w:horzAnchor="margin" w:tblpXSpec="center" w:tblpY="68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175"/>
          </w:tblGrid>
          <w:tr w:rsidR="00B349E1" w14:paraId="2CAB3781" w14:textId="77777777" w:rsidTr="007B60BD">
            <w:tc>
              <w:tcPr>
                <w:tcW w:w="8472" w:type="dxa"/>
                <w:gridSpan w:val="2"/>
              </w:tcPr>
              <w:p w14:paraId="3ACB849C" w14:textId="77777777" w:rsidR="00B349E1" w:rsidRPr="001A2F62" w:rsidRDefault="00B349E1" w:rsidP="007B60BD">
                <w:pPr>
                  <w:pStyle w:val="TableHeading"/>
                  <w:rPr>
                    <w:rFonts w:ascii="Arial" w:hAnsi="Arial"/>
                  </w:rPr>
                </w:pPr>
                <w:r>
                  <w:rPr>
                    <w:rFonts w:ascii="Arial" w:hAnsi="Arial"/>
                  </w:rPr>
                  <w:t>Μάθημα: Υδραυλική ΙΙ</w:t>
                </w:r>
              </w:p>
            </w:tc>
          </w:tr>
          <w:tr w:rsidR="00B349E1" w14:paraId="3DF79521" w14:textId="77777777" w:rsidTr="007B60BD">
            <w:tc>
              <w:tcPr>
                <w:tcW w:w="4297" w:type="dxa"/>
              </w:tcPr>
              <w:p w14:paraId="3F7D19BE" w14:textId="77777777" w:rsidR="00B349E1" w:rsidRPr="00C90F49" w:rsidRDefault="00B349E1" w:rsidP="007B60BD">
                <w:pPr>
                  <w:pStyle w:val="TableContents"/>
                  <w:jc w:val="center"/>
                  <w:rPr>
                    <w:rFonts w:ascii="Arial" w:hAnsi="Arial"/>
                    <w:sz w:val="20"/>
                    <w:szCs w:val="20"/>
                  </w:rPr>
                </w:pPr>
                <w:r>
                  <w:rPr>
                    <w:rFonts w:ascii="Arial" w:hAnsi="Arial"/>
                  </w:rPr>
                  <w:t>Ονοματεπώνυμο &amp; ΑΜ Μελών Ομάδας :</w:t>
                </w:r>
              </w:p>
            </w:tc>
            <w:tc>
              <w:tcPr>
                <w:tcW w:w="4175" w:type="dxa"/>
              </w:tcPr>
              <w:p w14:paraId="3D516B9C" w14:textId="77777777" w:rsidR="00B349E1" w:rsidRDefault="00B349E1" w:rsidP="007B60BD">
                <w:pPr>
                  <w:pStyle w:val="TableContents"/>
                  <w:jc w:val="center"/>
                  <w:rPr>
                    <w:rFonts w:ascii="Arial" w:hAnsi="Arial"/>
                  </w:rPr>
                </w:pPr>
                <w:r>
                  <w:rPr>
                    <w:rFonts w:ascii="Arial" w:hAnsi="Arial"/>
                  </w:rPr>
                  <w:t>Θεοχάρη Κυριακή 2018050043</w:t>
                </w:r>
              </w:p>
              <w:p w14:paraId="779A147D" w14:textId="77777777" w:rsidR="00B349E1" w:rsidRDefault="00B349E1" w:rsidP="007B60BD">
                <w:pPr>
                  <w:pStyle w:val="TableContents"/>
                  <w:jc w:val="center"/>
                  <w:rPr>
                    <w:rFonts w:ascii="Arial" w:hAnsi="Arial"/>
                  </w:rPr>
                </w:pPr>
                <w:r>
                  <w:rPr>
                    <w:rFonts w:ascii="Arial" w:hAnsi="Arial"/>
                  </w:rPr>
                  <w:t>Λουλάκη Γεωργιάννα 2018050094</w:t>
                </w:r>
              </w:p>
              <w:p w14:paraId="6D10F0ED" w14:textId="77777777" w:rsidR="00B349E1" w:rsidRDefault="00B349E1" w:rsidP="007B60BD">
                <w:pPr>
                  <w:pStyle w:val="TableContents"/>
                  <w:jc w:val="center"/>
                  <w:rPr>
                    <w:rFonts w:ascii="Arial" w:hAnsi="Arial"/>
                  </w:rPr>
                </w:pPr>
                <w:r>
                  <w:rPr>
                    <w:rFonts w:ascii="Arial" w:hAnsi="Arial"/>
                  </w:rPr>
                  <w:t>Πετρίδης Λεωνίδας 2019050096</w:t>
                </w:r>
              </w:p>
            </w:tc>
          </w:tr>
          <w:tr w:rsidR="00B349E1" w14:paraId="5A9AFEA5" w14:textId="77777777" w:rsidTr="007B60BD">
            <w:tc>
              <w:tcPr>
                <w:tcW w:w="4297" w:type="dxa"/>
              </w:tcPr>
              <w:p w14:paraId="5E20F584" w14:textId="77777777" w:rsidR="00B349E1" w:rsidRPr="00C90F49" w:rsidRDefault="00B349E1" w:rsidP="007B60BD">
                <w:pPr>
                  <w:pStyle w:val="Standard"/>
                  <w:jc w:val="center"/>
                  <w:rPr>
                    <w:rFonts w:ascii="Arial" w:hAnsi="Arial"/>
                    <w:bCs/>
                    <w:iCs/>
                    <w:sz w:val="20"/>
                    <w:szCs w:val="20"/>
                  </w:rPr>
                </w:pPr>
                <w:r w:rsidRPr="00C90F49">
                  <w:rPr>
                    <w:rFonts w:ascii="Arial" w:hAnsi="Arial"/>
                    <w:szCs w:val="22"/>
                  </w:rPr>
                  <w:t>Ομάδα</w:t>
                </w:r>
                <w:r w:rsidRPr="00C90F49">
                  <w:rPr>
                    <w:rFonts w:ascii="Arial" w:hAnsi="Arial"/>
                    <w:sz w:val="20"/>
                    <w:szCs w:val="20"/>
                  </w:rPr>
                  <w:t xml:space="preserve"> :</w:t>
                </w:r>
              </w:p>
            </w:tc>
            <w:tc>
              <w:tcPr>
                <w:tcW w:w="4175" w:type="dxa"/>
              </w:tcPr>
              <w:p w14:paraId="3177C3B0" w14:textId="77777777" w:rsidR="00B349E1" w:rsidRDefault="00B349E1" w:rsidP="007B60BD">
                <w:pPr>
                  <w:pStyle w:val="TableHeading"/>
                  <w:rPr>
                    <w:rFonts w:ascii="Arial" w:hAnsi="Arial"/>
                    <w:b w:val="0"/>
                    <w:bCs w:val="0"/>
                  </w:rPr>
                </w:pPr>
                <w:r>
                  <w:rPr>
                    <w:rFonts w:ascii="Arial" w:hAnsi="Arial"/>
                    <w:lang w:val="en-US"/>
                  </w:rPr>
                  <w:t>1</w:t>
                </w:r>
                <w:r>
                  <w:rPr>
                    <w:rFonts w:ascii="Arial" w:hAnsi="Arial"/>
                  </w:rPr>
                  <w:t>3</w:t>
                </w:r>
              </w:p>
            </w:tc>
          </w:tr>
          <w:tr w:rsidR="00B349E1" w:rsidRPr="00695CC6" w14:paraId="4A31366B" w14:textId="77777777" w:rsidTr="007B60BD">
            <w:tc>
              <w:tcPr>
                <w:tcW w:w="4297" w:type="dxa"/>
              </w:tcPr>
              <w:p w14:paraId="0727D344" w14:textId="77777777" w:rsidR="00B349E1" w:rsidRDefault="00B349E1" w:rsidP="007B60BD">
                <w:pPr>
                  <w:pStyle w:val="TableContents"/>
                  <w:jc w:val="center"/>
                  <w:rPr>
                    <w:rFonts w:ascii="Arial" w:hAnsi="Arial"/>
                  </w:rPr>
                </w:pPr>
                <w:r>
                  <w:rPr>
                    <w:rFonts w:ascii="Arial" w:hAnsi="Arial"/>
                  </w:rPr>
                  <w:t>Είδος Αναφοράς :</w:t>
                </w:r>
              </w:p>
            </w:tc>
            <w:tc>
              <w:tcPr>
                <w:tcW w:w="4175" w:type="dxa"/>
              </w:tcPr>
              <w:p w14:paraId="1DE08A95" w14:textId="77777777" w:rsidR="00B349E1" w:rsidRDefault="00B349E1" w:rsidP="007B60BD">
                <w:pPr>
                  <w:pStyle w:val="TableContents"/>
                  <w:jc w:val="center"/>
                  <w:rPr>
                    <w:rFonts w:ascii="Arial" w:hAnsi="Arial"/>
                  </w:rPr>
                </w:pPr>
                <w:r>
                  <w:rPr>
                    <w:rFonts w:ascii="Arial" w:hAnsi="Arial"/>
                  </w:rPr>
                  <w:t>Ομαδική</w:t>
                </w:r>
              </w:p>
            </w:tc>
          </w:tr>
          <w:tr w:rsidR="00B349E1" w14:paraId="745EB64C" w14:textId="77777777" w:rsidTr="007B60BD">
            <w:tc>
              <w:tcPr>
                <w:tcW w:w="4297" w:type="dxa"/>
              </w:tcPr>
              <w:p w14:paraId="5D017ADD" w14:textId="77777777" w:rsidR="00B349E1" w:rsidRDefault="00B349E1" w:rsidP="007B60BD">
                <w:pPr>
                  <w:pStyle w:val="TableContents"/>
                  <w:jc w:val="center"/>
                  <w:rPr>
                    <w:rFonts w:ascii="Arial" w:hAnsi="Arial"/>
                  </w:rPr>
                </w:pPr>
                <w:r>
                  <w:rPr>
                    <w:rFonts w:ascii="Arial" w:hAnsi="Arial"/>
                  </w:rPr>
                  <w:t>Ημερομηνία Εκτέλεσης :</w:t>
                </w:r>
              </w:p>
            </w:tc>
            <w:tc>
              <w:tcPr>
                <w:tcW w:w="4175" w:type="dxa"/>
              </w:tcPr>
              <w:p w14:paraId="1CD361E1" w14:textId="7DF7427A" w:rsidR="00B349E1" w:rsidRDefault="00BE2620" w:rsidP="007B60BD">
                <w:pPr>
                  <w:pStyle w:val="Standard"/>
                  <w:jc w:val="center"/>
                  <w:rPr>
                    <w:rFonts w:ascii="Arial" w:hAnsi="Arial"/>
                    <w:bCs/>
                    <w:iCs/>
                  </w:rPr>
                </w:pPr>
                <w:r>
                  <w:rPr>
                    <w:rFonts w:ascii="Arial" w:hAnsi="Arial"/>
                  </w:rPr>
                  <w:t>25</w:t>
                </w:r>
                <w:r w:rsidR="00B349E1">
                  <w:rPr>
                    <w:rFonts w:ascii="Arial" w:hAnsi="Arial"/>
                  </w:rPr>
                  <w:t>/1</w:t>
                </w:r>
                <w:r w:rsidR="00B349E1">
                  <w:rPr>
                    <w:rFonts w:ascii="Arial" w:hAnsi="Arial"/>
                    <w:lang w:val="en-US"/>
                  </w:rPr>
                  <w:t>0</w:t>
                </w:r>
                <w:r w:rsidR="00B349E1">
                  <w:rPr>
                    <w:rFonts w:ascii="Arial" w:hAnsi="Arial"/>
                  </w:rPr>
                  <w:t>/</w:t>
                </w:r>
                <w:r w:rsidR="00B349E1">
                  <w:rPr>
                    <w:rFonts w:ascii="Arial" w:hAnsi="Arial"/>
                    <w:lang w:val="en-US"/>
                  </w:rPr>
                  <w:t>21</w:t>
                </w:r>
              </w:p>
            </w:tc>
          </w:tr>
          <w:tr w:rsidR="00B349E1" w14:paraId="34D7229D" w14:textId="77777777" w:rsidTr="007B60BD">
            <w:tc>
              <w:tcPr>
                <w:tcW w:w="4297" w:type="dxa"/>
              </w:tcPr>
              <w:p w14:paraId="70847F56" w14:textId="77777777" w:rsidR="00B349E1" w:rsidRDefault="00B349E1" w:rsidP="007B60BD">
                <w:pPr>
                  <w:pStyle w:val="TableContents"/>
                  <w:jc w:val="center"/>
                  <w:rPr>
                    <w:rFonts w:ascii="Arial" w:hAnsi="Arial"/>
                  </w:rPr>
                </w:pPr>
                <w:r>
                  <w:rPr>
                    <w:rFonts w:ascii="Arial" w:hAnsi="Arial"/>
                  </w:rPr>
                  <w:t>Ημερομηνία</w:t>
                </w:r>
                <w:r>
                  <w:rPr>
                    <w:rFonts w:ascii="Arial" w:hAnsi="Arial"/>
                    <w:lang w:val="en-US"/>
                  </w:rPr>
                  <w:t xml:space="preserve"> </w:t>
                </w:r>
                <w:r>
                  <w:rPr>
                    <w:rFonts w:ascii="Arial" w:hAnsi="Arial"/>
                  </w:rPr>
                  <w:t>Παράδοσης :</w:t>
                </w:r>
              </w:p>
            </w:tc>
            <w:tc>
              <w:tcPr>
                <w:tcW w:w="4175" w:type="dxa"/>
              </w:tcPr>
              <w:p w14:paraId="2615FEA7" w14:textId="1CDFCDDF" w:rsidR="00B349E1" w:rsidRPr="001A2F62" w:rsidRDefault="00BE2620" w:rsidP="007B60BD">
                <w:pPr>
                  <w:pStyle w:val="Standard"/>
                  <w:jc w:val="center"/>
                  <w:rPr>
                    <w:rFonts w:ascii="Arial" w:hAnsi="Arial"/>
                    <w:bCs/>
                    <w:iCs/>
                  </w:rPr>
                </w:pPr>
                <w:r>
                  <w:rPr>
                    <w:rFonts w:ascii="Arial" w:hAnsi="Arial"/>
                    <w:bCs/>
                    <w:iCs/>
                  </w:rPr>
                  <w:t>08</w:t>
                </w:r>
                <w:r w:rsidR="00B349E1">
                  <w:rPr>
                    <w:rFonts w:ascii="Arial" w:hAnsi="Arial"/>
                    <w:bCs/>
                    <w:iCs/>
                  </w:rPr>
                  <w:t>/11/21</w:t>
                </w:r>
              </w:p>
            </w:tc>
          </w:tr>
          <w:tr w:rsidR="00B349E1" w14:paraId="1E1C4199" w14:textId="77777777" w:rsidTr="007B60BD">
            <w:tc>
              <w:tcPr>
                <w:tcW w:w="4297" w:type="dxa"/>
              </w:tcPr>
              <w:p w14:paraId="3C57A1A0" w14:textId="77777777" w:rsidR="00B349E1" w:rsidRDefault="00B349E1" w:rsidP="007B60BD">
                <w:pPr>
                  <w:pStyle w:val="TableContents"/>
                  <w:jc w:val="center"/>
                  <w:rPr>
                    <w:rFonts w:ascii="Arial" w:hAnsi="Arial"/>
                  </w:rPr>
                </w:pPr>
                <w:r>
                  <w:rPr>
                    <w:rFonts w:ascii="Arial" w:hAnsi="Arial"/>
                  </w:rPr>
                  <w:t>Όνομα Αναφοράς:</w:t>
                </w:r>
              </w:p>
            </w:tc>
            <w:tc>
              <w:tcPr>
                <w:tcW w:w="4175" w:type="dxa"/>
              </w:tcPr>
              <w:p w14:paraId="08E040A2" w14:textId="57ABBF81" w:rsidR="00B349E1" w:rsidRDefault="000B71BB" w:rsidP="007B60BD">
                <w:pPr>
                  <w:pStyle w:val="Standard"/>
                  <w:jc w:val="center"/>
                  <w:rPr>
                    <w:rFonts w:ascii="Arial" w:hAnsi="Arial"/>
                    <w:bCs/>
                    <w:iCs/>
                  </w:rPr>
                </w:pPr>
                <w:r w:rsidRPr="000B71BB">
                  <w:t>Μεταβλητό Σύστημα Υδροφορέων</w:t>
                </w:r>
              </w:p>
            </w:tc>
          </w:tr>
          <w:tr w:rsidR="00B349E1" w:rsidRPr="00695CC6" w14:paraId="3D7262E9" w14:textId="77777777" w:rsidTr="007B60BD">
            <w:tc>
              <w:tcPr>
                <w:tcW w:w="4297" w:type="dxa"/>
              </w:tcPr>
              <w:p w14:paraId="3D0D4DA5" w14:textId="77777777" w:rsidR="00B349E1" w:rsidRDefault="00B349E1" w:rsidP="007B60BD">
                <w:pPr>
                  <w:pStyle w:val="TableContents"/>
                  <w:jc w:val="center"/>
                  <w:rPr>
                    <w:rFonts w:ascii="Arial" w:hAnsi="Arial"/>
                  </w:rPr>
                </w:pPr>
                <w:r>
                  <w:rPr>
                    <w:rFonts w:ascii="Arial" w:hAnsi="Arial"/>
                  </w:rPr>
                  <w:t>Ονοματεπώνυμο Εργαστηριακού Διδάσκοντα:</w:t>
                </w:r>
              </w:p>
            </w:tc>
            <w:tc>
              <w:tcPr>
                <w:tcW w:w="4175" w:type="dxa"/>
              </w:tcPr>
              <w:p w14:paraId="42687C39" w14:textId="3A0002CC" w:rsidR="00B349E1" w:rsidRDefault="009C6DF4" w:rsidP="007B60BD">
                <w:pPr>
                  <w:pStyle w:val="TableContents"/>
                  <w:jc w:val="center"/>
                  <w:rPr>
                    <w:rFonts w:ascii="Arial" w:hAnsi="Arial"/>
                  </w:rPr>
                </w:pPr>
                <w:r>
                  <w:t xml:space="preserve"> Ιωάννα Ανυφαντή</w:t>
                </w:r>
              </w:p>
            </w:tc>
          </w:tr>
        </w:tbl>
        <w:p w14:paraId="68495411" w14:textId="77777777" w:rsidR="00B349E1" w:rsidRPr="000B74FF" w:rsidRDefault="00B349E1" w:rsidP="00B349E1">
          <w:pPr>
            <w:pStyle w:val="a5"/>
            <w:rPr>
              <w:lang w:val="el-GR"/>
            </w:rPr>
          </w:pPr>
          <w:r>
            <w:rPr>
              <w:noProof/>
              <w:lang w:val="el-GR" w:eastAsia="el-GR"/>
            </w:rPr>
            <mc:AlternateContent>
              <mc:Choice Requires="wps">
                <w:drawing>
                  <wp:anchor distT="0" distB="0" distL="114300" distR="114300" simplePos="0" relativeHeight="251660288" behindDoc="0" locked="0" layoutInCell="1" allowOverlap="1" wp14:anchorId="2DC1B30B" wp14:editId="7AFE7AFE">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88000</wp14:pctPosVOffset>
                        </wp:positionV>
                      </mc:Choice>
                      <mc:Fallback>
                        <wp:positionV relativeFrom="page">
                          <wp:posOffset>8851265</wp:posOffset>
                        </wp:positionV>
                      </mc:Fallback>
                    </mc:AlternateContent>
                    <wp:extent cx="3657600" cy="365760"/>
                    <wp:effectExtent l="0" t="0" r="0" b="0"/>
                    <wp:wrapNone/>
                    <wp:docPr id="32" name="Πλαίσιο κειμένου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A0A42" w14:textId="77777777" w:rsidR="00B349E1" w:rsidRDefault="00B349E1" w:rsidP="00B349E1">
                                <w:pPr>
                                  <w:pStyle w:val="a5"/>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2DC1B30B" id="_x0000_t202" coordsize="21600,21600" o:spt="202" path="m,l,21600r21600,l21600,xe">
                    <v:stroke joinstyle="miter"/>
                    <v:path gradientshapeok="t" o:connecttype="rect"/>
                  </v:shapetype>
                  <v:shape id="Πλαίσιο κειμένου 32" o:spid="_x0000_s1026" type="#_x0000_t202" style="position:absolute;margin-left:0;margin-top:0;width:4in;height:28.8pt;z-index:251660288;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" filled="f" stroked="f" strokeweight=".5pt">
                    <v:textbox style="mso-fit-shape-to-text:t" inset="0,0,0,0">
                      <w:txbxContent>
                        <w:p w14:paraId="1D8A0A42" w14:textId="77777777" w:rsidR="00B349E1" w:rsidRDefault="00B349E1" w:rsidP="00B349E1">
                          <w:pPr>
                            <w:pStyle w:val="a5"/>
                            <w:rPr>
                              <w:color w:val="595959" w:themeColor="text1" w:themeTint="A6"/>
                              <w:sz w:val="20"/>
                              <w:szCs w:val="20"/>
                            </w:rPr>
                          </w:pPr>
                        </w:p>
                      </w:txbxContent>
                    </v:textbox>
                    <w10:wrap anchorx="page" anchory="page"/>
                  </v:shape>
                </w:pict>
              </mc:Fallback>
            </mc:AlternateContent>
          </w:r>
        </w:p>
      </w:sdtContent>
    </w:sdt>
    <w:p w14:paraId="602AFEB2" w14:textId="77777777" w:rsidR="00B349E1" w:rsidRDefault="00B349E1" w:rsidP="00B349E1">
      <w:pPr>
        <w:rPr>
          <w:rFonts w:ascii="Calibri" w:hAnsi="Calibri" w:cs="Calibri"/>
          <w:b/>
          <w:bCs/>
        </w:rPr>
      </w:pPr>
    </w:p>
    <w:p w14:paraId="6C79C96E" w14:textId="77777777" w:rsidR="00B349E1" w:rsidRDefault="00B349E1" w:rsidP="00B349E1">
      <w:pPr>
        <w:rPr>
          <w:rFonts w:ascii="Calibri" w:hAnsi="Calibri" w:cs="Calibri"/>
          <w:b/>
          <w:bCs/>
        </w:rPr>
      </w:pPr>
    </w:p>
    <w:p w14:paraId="173167D7" w14:textId="55989A52" w:rsidR="00B349E1" w:rsidRDefault="00B349E1" w:rsidP="00B349E1">
      <w:pPr>
        <w:rPr>
          <w:rFonts w:ascii="Calibri" w:hAnsi="Calibri" w:cs="Calibri"/>
          <w:b/>
          <w:bCs/>
        </w:rPr>
      </w:pPr>
    </w:p>
    <w:p w14:paraId="5A651C25" w14:textId="77777777" w:rsidR="00BE2620" w:rsidRDefault="00BE2620" w:rsidP="00B349E1">
      <w:pPr>
        <w:rPr>
          <w:rFonts w:ascii="Calibri" w:hAnsi="Calibri" w:cs="Calibri"/>
          <w:b/>
          <w:bCs/>
        </w:rPr>
      </w:pPr>
    </w:p>
    <w:p w14:paraId="5D6965B7" w14:textId="77777777" w:rsidR="00B349E1" w:rsidRDefault="00B349E1" w:rsidP="00B349E1">
      <w:pPr>
        <w:rPr>
          <w:rFonts w:ascii="Calibri" w:hAnsi="Calibri" w:cs="Calibri"/>
          <w:b/>
          <w:bCs/>
        </w:rPr>
      </w:pPr>
    </w:p>
    <w:sdt>
      <w:sdtPr>
        <w:rPr>
          <w:rFonts w:asciiTheme="minorHAnsi" w:eastAsiaTheme="minorHAnsi" w:hAnsiTheme="minorHAnsi" w:cstheme="minorBidi"/>
          <w:color w:val="auto"/>
          <w:sz w:val="22"/>
          <w:szCs w:val="22"/>
          <w:lang w:val="el-GR"/>
        </w:rPr>
        <w:id w:val="445281163"/>
        <w:docPartObj>
          <w:docPartGallery w:val="Table of Contents"/>
          <w:docPartUnique/>
        </w:docPartObj>
      </w:sdtPr>
      <w:sdtEndPr>
        <w:rPr>
          <w:b/>
          <w:bCs/>
        </w:rPr>
      </w:sdtEndPr>
      <w:sdtContent>
        <w:p w14:paraId="2F7009AE" w14:textId="77777777" w:rsidR="00B349E1" w:rsidRDefault="00B349E1" w:rsidP="00B349E1">
          <w:pPr>
            <w:pStyle w:val="a6"/>
          </w:pPr>
          <w:r>
            <w:rPr>
              <w:lang w:val="el-GR"/>
            </w:rPr>
            <w:t>Περιεχόμενα</w:t>
          </w:r>
        </w:p>
        <w:p w14:paraId="5941B861" w14:textId="42F32969" w:rsidR="005E26A5" w:rsidRDefault="00B349E1">
          <w:pPr>
            <w:pStyle w:val="20"/>
            <w:tabs>
              <w:tab w:val="right" w:leader="dot" w:pos="8630"/>
            </w:tabs>
            <w:rPr>
              <w:rFonts w:eastAsiaTheme="minorEastAsia"/>
              <w:noProof/>
              <w:lang w:val="en-US"/>
            </w:rPr>
          </w:pPr>
          <w:r>
            <w:fldChar w:fldCharType="begin"/>
          </w:r>
          <w:r>
            <w:instrText xml:space="preserve"> TOC \o "1-3" \h \z \u </w:instrText>
          </w:r>
          <w:r>
            <w:fldChar w:fldCharType="separate"/>
          </w:r>
          <w:hyperlink w:anchor="_Toc87305100" w:history="1">
            <w:r w:rsidR="005E26A5" w:rsidRPr="004C5C09">
              <w:rPr>
                <w:rStyle w:val="-"/>
                <w:noProof/>
              </w:rPr>
              <w:t>Σκοπός του πειράματος:</w:t>
            </w:r>
            <w:r w:rsidR="005E26A5">
              <w:rPr>
                <w:noProof/>
                <w:webHidden/>
              </w:rPr>
              <w:tab/>
            </w:r>
            <w:r w:rsidR="005E26A5">
              <w:rPr>
                <w:noProof/>
                <w:webHidden/>
              </w:rPr>
              <w:fldChar w:fldCharType="begin"/>
            </w:r>
            <w:r w:rsidR="005E26A5">
              <w:rPr>
                <w:noProof/>
                <w:webHidden/>
              </w:rPr>
              <w:instrText xml:space="preserve"> PAGEREF _Toc87305100 \h </w:instrText>
            </w:r>
            <w:r w:rsidR="005E26A5">
              <w:rPr>
                <w:noProof/>
                <w:webHidden/>
              </w:rPr>
            </w:r>
            <w:r w:rsidR="005E26A5">
              <w:rPr>
                <w:noProof/>
                <w:webHidden/>
              </w:rPr>
              <w:fldChar w:fldCharType="separate"/>
            </w:r>
            <w:r w:rsidR="00BA2513">
              <w:rPr>
                <w:noProof/>
                <w:webHidden/>
              </w:rPr>
              <w:t>3</w:t>
            </w:r>
            <w:r w:rsidR="005E26A5">
              <w:rPr>
                <w:noProof/>
                <w:webHidden/>
              </w:rPr>
              <w:fldChar w:fldCharType="end"/>
            </w:r>
          </w:hyperlink>
        </w:p>
        <w:p w14:paraId="494B3B74" w14:textId="2A59F7CA" w:rsidR="005E26A5" w:rsidRDefault="005E26A5">
          <w:pPr>
            <w:pStyle w:val="20"/>
            <w:tabs>
              <w:tab w:val="right" w:leader="dot" w:pos="8630"/>
            </w:tabs>
            <w:rPr>
              <w:rFonts w:eastAsiaTheme="minorEastAsia"/>
              <w:noProof/>
              <w:lang w:val="en-US"/>
            </w:rPr>
          </w:pPr>
          <w:hyperlink w:anchor="_Toc87305101" w:history="1">
            <w:r w:rsidRPr="004C5C09">
              <w:rPr>
                <w:rStyle w:val="-"/>
                <w:noProof/>
              </w:rPr>
              <w:t>ΘΕΩΡΗΤΙΚΟ ΥΠΟΒΑΘΡΟ</w:t>
            </w:r>
            <w:r>
              <w:rPr>
                <w:noProof/>
                <w:webHidden/>
              </w:rPr>
              <w:tab/>
            </w:r>
            <w:r>
              <w:rPr>
                <w:noProof/>
                <w:webHidden/>
              </w:rPr>
              <w:fldChar w:fldCharType="begin"/>
            </w:r>
            <w:r>
              <w:rPr>
                <w:noProof/>
                <w:webHidden/>
              </w:rPr>
              <w:instrText xml:space="preserve"> PAGEREF _Toc87305101 \h </w:instrText>
            </w:r>
            <w:r>
              <w:rPr>
                <w:noProof/>
                <w:webHidden/>
              </w:rPr>
            </w:r>
            <w:r>
              <w:rPr>
                <w:noProof/>
                <w:webHidden/>
              </w:rPr>
              <w:fldChar w:fldCharType="separate"/>
            </w:r>
            <w:r w:rsidR="00BA2513">
              <w:rPr>
                <w:noProof/>
                <w:webHidden/>
              </w:rPr>
              <w:t>3</w:t>
            </w:r>
            <w:r>
              <w:rPr>
                <w:noProof/>
                <w:webHidden/>
              </w:rPr>
              <w:fldChar w:fldCharType="end"/>
            </w:r>
          </w:hyperlink>
        </w:p>
        <w:p w14:paraId="66349F4A" w14:textId="5135BDF8" w:rsidR="005E26A5" w:rsidRDefault="005E26A5">
          <w:pPr>
            <w:pStyle w:val="20"/>
            <w:tabs>
              <w:tab w:val="right" w:leader="dot" w:pos="8630"/>
            </w:tabs>
            <w:rPr>
              <w:rFonts w:eastAsiaTheme="minorEastAsia"/>
              <w:noProof/>
              <w:lang w:val="en-US"/>
            </w:rPr>
          </w:pPr>
          <w:hyperlink w:anchor="_Toc87305102" w:history="1">
            <w:r w:rsidRPr="004C5C09">
              <w:rPr>
                <w:rStyle w:val="-"/>
                <w:noProof/>
              </w:rPr>
              <w:t>Ανάλυση-Αποτελέσματα</w:t>
            </w:r>
            <w:r>
              <w:rPr>
                <w:noProof/>
                <w:webHidden/>
              </w:rPr>
              <w:tab/>
            </w:r>
            <w:r>
              <w:rPr>
                <w:noProof/>
                <w:webHidden/>
              </w:rPr>
              <w:fldChar w:fldCharType="begin"/>
            </w:r>
            <w:r>
              <w:rPr>
                <w:noProof/>
                <w:webHidden/>
              </w:rPr>
              <w:instrText xml:space="preserve"> PAGEREF _Toc87305102 \h </w:instrText>
            </w:r>
            <w:r>
              <w:rPr>
                <w:noProof/>
                <w:webHidden/>
              </w:rPr>
            </w:r>
            <w:r>
              <w:rPr>
                <w:noProof/>
                <w:webHidden/>
              </w:rPr>
              <w:fldChar w:fldCharType="separate"/>
            </w:r>
            <w:r w:rsidR="00BA2513">
              <w:rPr>
                <w:noProof/>
                <w:webHidden/>
              </w:rPr>
              <w:t>5</w:t>
            </w:r>
            <w:r>
              <w:rPr>
                <w:noProof/>
                <w:webHidden/>
              </w:rPr>
              <w:fldChar w:fldCharType="end"/>
            </w:r>
          </w:hyperlink>
        </w:p>
        <w:p w14:paraId="0BCFC509" w14:textId="5E84BC18" w:rsidR="005E26A5" w:rsidRDefault="005E26A5">
          <w:pPr>
            <w:pStyle w:val="10"/>
            <w:tabs>
              <w:tab w:val="right" w:leader="dot" w:pos="8630"/>
            </w:tabs>
            <w:rPr>
              <w:rFonts w:eastAsiaTheme="minorEastAsia"/>
              <w:noProof/>
              <w:lang w:val="en-US"/>
            </w:rPr>
          </w:pPr>
          <w:hyperlink w:anchor="_Toc87305103" w:history="1">
            <w:r w:rsidRPr="004C5C09">
              <w:rPr>
                <w:rStyle w:val="-"/>
                <w:noProof/>
              </w:rPr>
              <w:t>Ερώτηση 1:</w:t>
            </w:r>
            <w:r>
              <w:rPr>
                <w:noProof/>
                <w:webHidden/>
              </w:rPr>
              <w:tab/>
            </w:r>
            <w:r>
              <w:rPr>
                <w:noProof/>
                <w:webHidden/>
              </w:rPr>
              <w:fldChar w:fldCharType="begin"/>
            </w:r>
            <w:r>
              <w:rPr>
                <w:noProof/>
                <w:webHidden/>
              </w:rPr>
              <w:instrText xml:space="preserve"> PAGEREF _Toc87305103 \h </w:instrText>
            </w:r>
            <w:r>
              <w:rPr>
                <w:noProof/>
                <w:webHidden/>
              </w:rPr>
            </w:r>
            <w:r>
              <w:rPr>
                <w:noProof/>
                <w:webHidden/>
              </w:rPr>
              <w:fldChar w:fldCharType="separate"/>
            </w:r>
            <w:r w:rsidR="00BA2513">
              <w:rPr>
                <w:noProof/>
                <w:webHidden/>
              </w:rPr>
              <w:t>5</w:t>
            </w:r>
            <w:r>
              <w:rPr>
                <w:noProof/>
                <w:webHidden/>
              </w:rPr>
              <w:fldChar w:fldCharType="end"/>
            </w:r>
          </w:hyperlink>
        </w:p>
        <w:p w14:paraId="3CC69401" w14:textId="5C6CAA34" w:rsidR="005E26A5" w:rsidRDefault="005E26A5">
          <w:pPr>
            <w:pStyle w:val="10"/>
            <w:tabs>
              <w:tab w:val="right" w:leader="dot" w:pos="8630"/>
            </w:tabs>
            <w:rPr>
              <w:rFonts w:eastAsiaTheme="minorEastAsia"/>
              <w:noProof/>
              <w:lang w:val="en-US"/>
            </w:rPr>
          </w:pPr>
          <w:hyperlink w:anchor="_Toc87305104" w:history="1">
            <w:r w:rsidRPr="004C5C09">
              <w:rPr>
                <w:rStyle w:val="-"/>
                <w:noProof/>
              </w:rPr>
              <w:t>Ερώτηση 2:</w:t>
            </w:r>
            <w:r>
              <w:rPr>
                <w:noProof/>
                <w:webHidden/>
              </w:rPr>
              <w:tab/>
            </w:r>
            <w:r>
              <w:rPr>
                <w:noProof/>
                <w:webHidden/>
              </w:rPr>
              <w:fldChar w:fldCharType="begin"/>
            </w:r>
            <w:r>
              <w:rPr>
                <w:noProof/>
                <w:webHidden/>
              </w:rPr>
              <w:instrText xml:space="preserve"> PAGEREF _Toc87305104 \h </w:instrText>
            </w:r>
            <w:r>
              <w:rPr>
                <w:noProof/>
                <w:webHidden/>
              </w:rPr>
            </w:r>
            <w:r>
              <w:rPr>
                <w:noProof/>
                <w:webHidden/>
              </w:rPr>
              <w:fldChar w:fldCharType="separate"/>
            </w:r>
            <w:r w:rsidR="00BA2513">
              <w:rPr>
                <w:noProof/>
                <w:webHidden/>
              </w:rPr>
              <w:t>6</w:t>
            </w:r>
            <w:r>
              <w:rPr>
                <w:noProof/>
                <w:webHidden/>
              </w:rPr>
              <w:fldChar w:fldCharType="end"/>
            </w:r>
          </w:hyperlink>
        </w:p>
        <w:p w14:paraId="2928CADF" w14:textId="24101762" w:rsidR="005E26A5" w:rsidRDefault="005E26A5">
          <w:pPr>
            <w:pStyle w:val="10"/>
            <w:tabs>
              <w:tab w:val="right" w:leader="dot" w:pos="8630"/>
            </w:tabs>
            <w:rPr>
              <w:rFonts w:eastAsiaTheme="minorEastAsia"/>
              <w:noProof/>
              <w:lang w:val="en-US"/>
            </w:rPr>
          </w:pPr>
          <w:hyperlink w:anchor="_Toc87305105" w:history="1">
            <w:r w:rsidRPr="004C5C09">
              <w:rPr>
                <w:rStyle w:val="-"/>
                <w:noProof/>
              </w:rPr>
              <w:t>Ερώτηση 3:</w:t>
            </w:r>
            <w:r>
              <w:rPr>
                <w:noProof/>
                <w:webHidden/>
              </w:rPr>
              <w:tab/>
            </w:r>
            <w:r>
              <w:rPr>
                <w:noProof/>
                <w:webHidden/>
              </w:rPr>
              <w:fldChar w:fldCharType="begin"/>
            </w:r>
            <w:r>
              <w:rPr>
                <w:noProof/>
                <w:webHidden/>
              </w:rPr>
              <w:instrText xml:space="preserve"> PAGEREF _Toc87305105 \h </w:instrText>
            </w:r>
            <w:r>
              <w:rPr>
                <w:noProof/>
                <w:webHidden/>
              </w:rPr>
            </w:r>
            <w:r>
              <w:rPr>
                <w:noProof/>
                <w:webHidden/>
              </w:rPr>
              <w:fldChar w:fldCharType="separate"/>
            </w:r>
            <w:r w:rsidR="00BA2513">
              <w:rPr>
                <w:noProof/>
                <w:webHidden/>
              </w:rPr>
              <w:t>7</w:t>
            </w:r>
            <w:r>
              <w:rPr>
                <w:noProof/>
                <w:webHidden/>
              </w:rPr>
              <w:fldChar w:fldCharType="end"/>
            </w:r>
          </w:hyperlink>
        </w:p>
        <w:p w14:paraId="1CFBA50E" w14:textId="604ECB8E" w:rsidR="005E26A5" w:rsidRDefault="005E26A5">
          <w:pPr>
            <w:pStyle w:val="10"/>
            <w:tabs>
              <w:tab w:val="right" w:leader="dot" w:pos="8630"/>
            </w:tabs>
            <w:rPr>
              <w:rFonts w:eastAsiaTheme="minorEastAsia"/>
              <w:noProof/>
              <w:lang w:val="en-US"/>
            </w:rPr>
          </w:pPr>
          <w:hyperlink w:anchor="_Toc87305106" w:history="1">
            <w:r w:rsidRPr="004C5C09">
              <w:rPr>
                <w:rStyle w:val="-"/>
                <w:noProof/>
              </w:rPr>
              <w:t>Ερώτηση 4:</w:t>
            </w:r>
            <w:r>
              <w:rPr>
                <w:noProof/>
                <w:webHidden/>
              </w:rPr>
              <w:tab/>
            </w:r>
            <w:r>
              <w:rPr>
                <w:noProof/>
                <w:webHidden/>
              </w:rPr>
              <w:fldChar w:fldCharType="begin"/>
            </w:r>
            <w:r>
              <w:rPr>
                <w:noProof/>
                <w:webHidden/>
              </w:rPr>
              <w:instrText xml:space="preserve"> PAGEREF _Toc87305106 \h </w:instrText>
            </w:r>
            <w:r>
              <w:rPr>
                <w:noProof/>
                <w:webHidden/>
              </w:rPr>
            </w:r>
            <w:r>
              <w:rPr>
                <w:noProof/>
                <w:webHidden/>
              </w:rPr>
              <w:fldChar w:fldCharType="separate"/>
            </w:r>
            <w:r w:rsidR="00BA2513">
              <w:rPr>
                <w:noProof/>
                <w:webHidden/>
              </w:rPr>
              <w:t>8</w:t>
            </w:r>
            <w:r>
              <w:rPr>
                <w:noProof/>
                <w:webHidden/>
              </w:rPr>
              <w:fldChar w:fldCharType="end"/>
            </w:r>
          </w:hyperlink>
        </w:p>
        <w:p w14:paraId="7CF7CDF8" w14:textId="493923D5" w:rsidR="005E26A5" w:rsidRDefault="005E26A5">
          <w:pPr>
            <w:pStyle w:val="10"/>
            <w:tabs>
              <w:tab w:val="right" w:leader="dot" w:pos="8630"/>
            </w:tabs>
            <w:rPr>
              <w:rFonts w:eastAsiaTheme="minorEastAsia"/>
              <w:noProof/>
              <w:lang w:val="en-US"/>
            </w:rPr>
          </w:pPr>
          <w:hyperlink w:anchor="_Toc87305107" w:history="1">
            <w:r w:rsidRPr="004C5C09">
              <w:rPr>
                <w:rStyle w:val="-"/>
                <w:noProof/>
              </w:rPr>
              <w:t>Ερώτηση 5:</w:t>
            </w:r>
            <w:r>
              <w:rPr>
                <w:noProof/>
                <w:webHidden/>
              </w:rPr>
              <w:tab/>
            </w:r>
            <w:r>
              <w:rPr>
                <w:noProof/>
                <w:webHidden/>
              </w:rPr>
              <w:fldChar w:fldCharType="begin"/>
            </w:r>
            <w:r>
              <w:rPr>
                <w:noProof/>
                <w:webHidden/>
              </w:rPr>
              <w:instrText xml:space="preserve"> PAGEREF _Toc87305107 \h </w:instrText>
            </w:r>
            <w:r>
              <w:rPr>
                <w:noProof/>
                <w:webHidden/>
              </w:rPr>
            </w:r>
            <w:r>
              <w:rPr>
                <w:noProof/>
                <w:webHidden/>
              </w:rPr>
              <w:fldChar w:fldCharType="separate"/>
            </w:r>
            <w:r w:rsidR="00BA2513">
              <w:rPr>
                <w:noProof/>
                <w:webHidden/>
              </w:rPr>
              <w:t>8</w:t>
            </w:r>
            <w:r>
              <w:rPr>
                <w:noProof/>
                <w:webHidden/>
              </w:rPr>
              <w:fldChar w:fldCharType="end"/>
            </w:r>
          </w:hyperlink>
        </w:p>
        <w:p w14:paraId="461AB71B" w14:textId="49A592A9" w:rsidR="00B349E1" w:rsidRDefault="00B349E1" w:rsidP="00B349E1">
          <w:r>
            <w:rPr>
              <w:b/>
              <w:bCs/>
            </w:rPr>
            <w:fldChar w:fldCharType="end"/>
          </w:r>
        </w:p>
      </w:sdtContent>
    </w:sdt>
    <w:p w14:paraId="09EF6AFE" w14:textId="77777777" w:rsidR="00B349E1" w:rsidRDefault="00B349E1" w:rsidP="00B349E1">
      <w:pPr>
        <w:rPr>
          <w:rFonts w:ascii="Calibri" w:hAnsi="Calibri" w:cs="Calibri"/>
          <w:b/>
          <w:bCs/>
        </w:rPr>
      </w:pPr>
      <w:r>
        <w:rPr>
          <w:rFonts w:ascii="Calibri" w:hAnsi="Calibri" w:cs="Calibri"/>
          <w:b/>
          <w:bCs/>
        </w:rPr>
        <w:br w:type="page"/>
      </w:r>
    </w:p>
    <w:p w14:paraId="0D66D4DD" w14:textId="4EBD1405" w:rsidR="000B71BB" w:rsidRPr="000B71BB" w:rsidRDefault="000B71BB" w:rsidP="000B71BB">
      <w:pPr>
        <w:pStyle w:val="a4"/>
        <w:jc w:val="center"/>
        <w:rPr>
          <w:sz w:val="40"/>
          <w:szCs w:val="40"/>
        </w:rPr>
      </w:pPr>
      <w:r w:rsidRPr="000B71BB">
        <w:rPr>
          <w:sz w:val="40"/>
          <w:szCs w:val="40"/>
        </w:rPr>
        <w:lastRenderedPageBreak/>
        <w:t>2</w:t>
      </w:r>
      <w:r w:rsidRPr="000B71BB">
        <w:rPr>
          <w:sz w:val="40"/>
          <w:szCs w:val="40"/>
          <w:vertAlign w:val="superscript"/>
        </w:rPr>
        <w:t xml:space="preserve">η </w:t>
      </w:r>
      <w:r w:rsidRPr="000B71BB">
        <w:rPr>
          <w:sz w:val="40"/>
          <w:szCs w:val="40"/>
        </w:rPr>
        <w:t xml:space="preserve"> Εργαστηριακή Άσκηση</w:t>
      </w:r>
      <w:r>
        <w:rPr>
          <w:sz w:val="40"/>
          <w:szCs w:val="40"/>
        </w:rPr>
        <w:t>:</w:t>
      </w:r>
      <w:r w:rsidRPr="000B71BB">
        <w:rPr>
          <w:rFonts w:ascii="Open Sans" w:hAnsi="Open Sans" w:cs="Open Sans"/>
          <w:color w:val="555555"/>
          <w:sz w:val="21"/>
          <w:szCs w:val="21"/>
          <w:shd w:val="clear" w:color="auto" w:fill="FFFFFF"/>
        </w:rPr>
        <w:t xml:space="preserve"> </w:t>
      </w:r>
      <w:r w:rsidRPr="000B71BB">
        <w:rPr>
          <w:sz w:val="40"/>
          <w:szCs w:val="40"/>
        </w:rPr>
        <w:t>Μεταβλητό Σύστημα Υδροφορέων</w:t>
      </w:r>
    </w:p>
    <w:p w14:paraId="735490E7" w14:textId="77777777" w:rsidR="00D718DA" w:rsidRPr="00D718DA" w:rsidRDefault="00D718DA" w:rsidP="00D718DA"/>
    <w:p w14:paraId="43510AD3" w14:textId="77777777" w:rsidR="00B349E1" w:rsidRDefault="00B349E1" w:rsidP="00B349E1">
      <w:pPr>
        <w:pStyle w:val="2"/>
      </w:pPr>
      <w:bookmarkStart w:id="0" w:name="_Toc86777001"/>
      <w:bookmarkStart w:id="1" w:name="_Toc87305100"/>
      <w:r>
        <w:t>Σκοπός του πειράματος:</w:t>
      </w:r>
      <w:bookmarkEnd w:id="0"/>
      <w:bookmarkEnd w:id="1"/>
    </w:p>
    <w:p w14:paraId="4D8318FE" w14:textId="0E0E7249" w:rsidR="00D718DA" w:rsidRDefault="00D718DA" w:rsidP="00D718DA">
      <w:pPr>
        <w:jc w:val="both"/>
        <w:rPr>
          <w:sz w:val="24"/>
          <w:szCs w:val="24"/>
        </w:rPr>
      </w:pPr>
      <w:bookmarkStart w:id="2" w:name="_Toc86512433"/>
      <w:bookmarkStart w:id="3" w:name="_Toc86777002"/>
      <w:r>
        <w:rPr>
          <w:b/>
          <w:sz w:val="24"/>
          <w:szCs w:val="24"/>
        </w:rPr>
        <w:tab/>
      </w:r>
      <w:r>
        <w:rPr>
          <w:sz w:val="24"/>
          <w:szCs w:val="24"/>
        </w:rPr>
        <w:t xml:space="preserve">Κύριος σκοπός της εργαστηριακής άσκησης στο μάθημα της υδραυλικής ΙΙ ήταν τόσο η διεξοδική μελέτη ενός συστήματος μεταβλητών υδροφορέων, όσο και η κατανόηση της μεθόδου μέσω της οποίας επηρεάστηκε η κίνηση του νερού μέσω στους </w:t>
      </w:r>
      <w:proofErr w:type="spellStart"/>
      <w:r>
        <w:rPr>
          <w:sz w:val="24"/>
          <w:szCs w:val="24"/>
        </w:rPr>
        <w:t>υδροφορείς</w:t>
      </w:r>
      <w:proofErr w:type="spellEnd"/>
      <w:r>
        <w:rPr>
          <w:sz w:val="24"/>
          <w:szCs w:val="24"/>
        </w:rPr>
        <w:t xml:space="preserve">, εξαιτίας των διαφορετικών χαρακτηριστικών τους. Επιπλέον, κρίθηκε σημαντικό να υπολογιστεί η παροχή των συστημάτων αλλά και η υδραυλική τους αγωγιμότητα.  </w:t>
      </w:r>
    </w:p>
    <w:p w14:paraId="3962AC61" w14:textId="77777777" w:rsidR="00D718DA" w:rsidRPr="00D718DA" w:rsidRDefault="00D718DA" w:rsidP="00D718DA">
      <w:pPr>
        <w:pStyle w:val="2"/>
      </w:pPr>
      <w:bookmarkStart w:id="4" w:name="_Toc87305101"/>
      <w:r w:rsidRPr="00D718DA">
        <w:t>ΘΕΩΡΗΤΙΚΟ ΥΠΟΒΑΘΡΟ</w:t>
      </w:r>
      <w:bookmarkEnd w:id="4"/>
      <w:r w:rsidRPr="00D718DA">
        <w:t xml:space="preserve"> </w:t>
      </w:r>
    </w:p>
    <w:p w14:paraId="197BD27E" w14:textId="79B50894" w:rsidR="00D718DA" w:rsidRDefault="00D718DA" w:rsidP="00D718DA">
      <w:pPr>
        <w:jc w:val="both"/>
        <w:rPr>
          <w:sz w:val="24"/>
          <w:szCs w:val="24"/>
        </w:rPr>
      </w:pPr>
      <w:r>
        <w:rPr>
          <w:sz w:val="24"/>
          <w:szCs w:val="24"/>
        </w:rPr>
        <w:tab/>
        <w:t xml:space="preserve">Με τον όρο υδροφορέας αναφερόμαστε σε γεωλογικούς σχηματισμούς, μέσα από του οποίους, το νερό κινείται. Συγκεκριμένα, ως υδροφορέας ορίζεται ο </w:t>
      </w:r>
      <w:proofErr w:type="spellStart"/>
      <w:r>
        <w:rPr>
          <w:sz w:val="24"/>
          <w:szCs w:val="24"/>
        </w:rPr>
        <w:t>υπεδάφιος</w:t>
      </w:r>
      <w:proofErr w:type="spellEnd"/>
      <w:r>
        <w:rPr>
          <w:sz w:val="24"/>
          <w:szCs w:val="24"/>
        </w:rPr>
        <w:t xml:space="preserve"> σχηματισμός, που περιέχει ποσότητες κορεσμένων διαπερατών υλικών, τα οποία μεταφέρουν το νερό σε φρέατα και πηγές. Οι </w:t>
      </w:r>
      <w:proofErr w:type="spellStart"/>
      <w:r>
        <w:rPr>
          <w:sz w:val="24"/>
          <w:szCs w:val="24"/>
        </w:rPr>
        <w:t>υδροφρορείς</w:t>
      </w:r>
      <w:proofErr w:type="spellEnd"/>
      <w:r>
        <w:rPr>
          <w:sz w:val="24"/>
          <w:szCs w:val="24"/>
        </w:rPr>
        <w:t xml:space="preserve">, με βάση τη θέση του υδροφόρου ορίζοντα, χωρίζονται σε: </w:t>
      </w:r>
      <w:r w:rsidRPr="00730BBA">
        <w:rPr>
          <w:i/>
          <w:sz w:val="24"/>
          <w:szCs w:val="24"/>
        </w:rPr>
        <w:t>(α)</w:t>
      </w:r>
      <w:r>
        <w:rPr>
          <w:sz w:val="24"/>
          <w:szCs w:val="24"/>
        </w:rPr>
        <w:t xml:space="preserve"> </w:t>
      </w:r>
      <w:r w:rsidRPr="007A7A32">
        <w:rPr>
          <w:i/>
          <w:sz w:val="24"/>
          <w:szCs w:val="24"/>
        </w:rPr>
        <w:t>ελεύθερους (</w:t>
      </w:r>
      <w:r w:rsidRPr="007A7A32">
        <w:rPr>
          <w:i/>
          <w:sz w:val="24"/>
          <w:szCs w:val="24"/>
          <w:lang w:val="en-US"/>
        </w:rPr>
        <w:t>unconfined</w:t>
      </w:r>
      <w:r w:rsidRPr="007A7A32">
        <w:rPr>
          <w:i/>
          <w:sz w:val="24"/>
          <w:szCs w:val="24"/>
        </w:rPr>
        <w:t>)</w:t>
      </w:r>
      <w:r w:rsidRPr="007A7A32">
        <w:rPr>
          <w:sz w:val="24"/>
          <w:szCs w:val="24"/>
        </w:rPr>
        <w:t xml:space="preserve"> </w:t>
      </w:r>
      <w:r>
        <w:rPr>
          <w:sz w:val="24"/>
          <w:szCs w:val="24"/>
        </w:rPr>
        <w:t xml:space="preserve">και σε </w:t>
      </w:r>
      <w:r w:rsidRPr="00730BBA">
        <w:rPr>
          <w:i/>
          <w:sz w:val="24"/>
          <w:szCs w:val="24"/>
        </w:rPr>
        <w:t>(β)</w:t>
      </w:r>
      <w:r>
        <w:rPr>
          <w:sz w:val="24"/>
          <w:szCs w:val="24"/>
        </w:rPr>
        <w:t xml:space="preserve">  </w:t>
      </w:r>
      <w:r w:rsidRPr="007A7A32">
        <w:rPr>
          <w:i/>
          <w:sz w:val="24"/>
          <w:szCs w:val="24"/>
        </w:rPr>
        <w:t>περιορισμένους (</w:t>
      </w:r>
      <w:r w:rsidRPr="007A7A32">
        <w:rPr>
          <w:i/>
          <w:sz w:val="24"/>
          <w:szCs w:val="24"/>
          <w:lang w:val="en-US"/>
        </w:rPr>
        <w:t>confined</w:t>
      </w:r>
      <w:r w:rsidRPr="007A7A32">
        <w:rPr>
          <w:i/>
          <w:sz w:val="24"/>
          <w:szCs w:val="24"/>
        </w:rPr>
        <w:t>)</w:t>
      </w:r>
      <w:r w:rsidRPr="007A7A32">
        <w:rPr>
          <w:sz w:val="24"/>
          <w:szCs w:val="24"/>
        </w:rPr>
        <w:t xml:space="preserve">. </w:t>
      </w:r>
    </w:p>
    <w:p w14:paraId="6AF6786E" w14:textId="311706FC" w:rsidR="00DD64A6" w:rsidRDefault="00D718DA" w:rsidP="00D718DA">
      <w:pPr>
        <w:jc w:val="both"/>
        <w:rPr>
          <w:sz w:val="24"/>
          <w:szCs w:val="24"/>
        </w:rPr>
      </w:pPr>
      <w:r w:rsidRPr="00730BBA">
        <w:rPr>
          <w:b/>
          <w:sz w:val="24"/>
          <w:szCs w:val="24"/>
        </w:rPr>
        <w:t>(α) Ελεύθερος υδροφορέας:</w:t>
      </w:r>
      <w:r>
        <w:rPr>
          <w:sz w:val="24"/>
          <w:szCs w:val="24"/>
        </w:rPr>
        <w:t xml:space="preserve"> ο υδροφόρος ορίζοντας αποτελεί την ανώτερη επιφάνεια του, ενώ διαθέτει και μια επιφάνεια εντός της μάζας του, όπου η πίεση του υπογείου νερού είναι μηδενική. Η υποκείμενη κορεσμένη ζώνη και η υπερκείμενη μερικώς κορεσμένη ζώνη διαχωρίζονται μέσω της επιφάνειας που αναφέρθηκε παραπάνω. Στους </w:t>
      </w:r>
      <w:proofErr w:type="spellStart"/>
      <w:r>
        <w:rPr>
          <w:sz w:val="24"/>
          <w:szCs w:val="24"/>
        </w:rPr>
        <w:t>υδροφορείς</w:t>
      </w:r>
      <w:proofErr w:type="spellEnd"/>
      <w:r>
        <w:rPr>
          <w:sz w:val="24"/>
          <w:szCs w:val="24"/>
        </w:rPr>
        <w:t xml:space="preserve"> ελεύθερης ροής, το υπόγειο νερό εναποθηκεύεται η χάνεται μέσω της μεταβολής της θέσης της ελεύθερης στάθμης. Τέλος, οι </w:t>
      </w:r>
      <w:proofErr w:type="spellStart"/>
      <w:r>
        <w:rPr>
          <w:sz w:val="24"/>
          <w:szCs w:val="24"/>
        </w:rPr>
        <w:t>υδροφορείς</w:t>
      </w:r>
      <w:proofErr w:type="spellEnd"/>
      <w:r>
        <w:rPr>
          <w:sz w:val="24"/>
          <w:szCs w:val="24"/>
        </w:rPr>
        <w:t xml:space="preserve"> ελεύθερης ροής καλούνται και ως </w:t>
      </w:r>
      <w:proofErr w:type="spellStart"/>
      <w:r>
        <w:rPr>
          <w:sz w:val="24"/>
          <w:szCs w:val="24"/>
        </w:rPr>
        <w:t>υδροφορείς</w:t>
      </w:r>
      <w:proofErr w:type="spellEnd"/>
      <w:r>
        <w:rPr>
          <w:sz w:val="24"/>
          <w:szCs w:val="24"/>
        </w:rPr>
        <w:t xml:space="preserve"> με ελεύθερη επιφάνεια. </w:t>
      </w:r>
    </w:p>
    <w:p w14:paraId="6831D729" w14:textId="4EA81492" w:rsidR="00D718DA" w:rsidRPr="00DD64A6" w:rsidRDefault="00D718DA" w:rsidP="00D718DA">
      <w:pPr>
        <w:jc w:val="both"/>
        <w:rPr>
          <w:sz w:val="24"/>
          <w:szCs w:val="24"/>
        </w:rPr>
      </w:pPr>
      <w:r w:rsidRPr="008F0085">
        <w:rPr>
          <w:b/>
          <w:sz w:val="24"/>
          <w:szCs w:val="24"/>
        </w:rPr>
        <w:t>(β)</w:t>
      </w:r>
      <w:r w:rsidR="00DD64A6">
        <w:rPr>
          <w:b/>
          <w:sz w:val="24"/>
          <w:szCs w:val="24"/>
        </w:rPr>
        <w:t xml:space="preserve"> </w:t>
      </w:r>
      <w:r w:rsidRPr="008F0085">
        <w:rPr>
          <w:b/>
          <w:sz w:val="24"/>
          <w:szCs w:val="24"/>
        </w:rPr>
        <w:t>Περιορισμένος υδροφορέας:</w:t>
      </w:r>
      <w:r>
        <w:rPr>
          <w:sz w:val="24"/>
          <w:szCs w:val="24"/>
        </w:rPr>
        <w:t xml:space="preserve"> Οι συγκεκριμένοι </w:t>
      </w:r>
      <w:proofErr w:type="spellStart"/>
      <w:r>
        <w:rPr>
          <w:sz w:val="24"/>
          <w:szCs w:val="24"/>
        </w:rPr>
        <w:t>υδροφορείς</w:t>
      </w:r>
      <w:proofErr w:type="spellEnd"/>
      <w:r>
        <w:rPr>
          <w:sz w:val="24"/>
          <w:szCs w:val="24"/>
        </w:rPr>
        <w:t xml:space="preserve"> περιέχουν νερό υπό πίεση μεγαλύτερη της ατμοσφαιρικής, το οποίο περιορίζεται στην άνω και κάτω επιφάνεια από </w:t>
      </w:r>
      <w:proofErr w:type="spellStart"/>
      <w:r>
        <w:rPr>
          <w:sz w:val="24"/>
          <w:szCs w:val="24"/>
        </w:rPr>
        <w:t>αδιαπέρατα</w:t>
      </w:r>
      <w:proofErr w:type="spellEnd"/>
      <w:r>
        <w:rPr>
          <w:sz w:val="24"/>
          <w:szCs w:val="24"/>
        </w:rPr>
        <w:t xml:space="preserve"> στρώματα. Στο ανώτερο τμήμα των περιορισμένων υδροφορέων υπάρχει ένας γεωλογικός σχηματισμός με πολύ μικρή υδραυλική αγωγιμότητα, πράγμα που οδηγεί στο να μην υπάρχει ελεύθερη στάθμη. Επομένως, το σύνολο του υδροφορέα βρίσκεται υπό πίεση. Για τον συγκεκριμένο λόγο, οι περιορισμένοι </w:t>
      </w:r>
      <w:proofErr w:type="spellStart"/>
      <w:r>
        <w:rPr>
          <w:sz w:val="24"/>
          <w:szCs w:val="24"/>
        </w:rPr>
        <w:t>υδροφορείς</w:t>
      </w:r>
      <w:proofErr w:type="spellEnd"/>
      <w:r>
        <w:rPr>
          <w:sz w:val="24"/>
          <w:szCs w:val="24"/>
        </w:rPr>
        <w:t xml:space="preserve"> ονομάζονται και </w:t>
      </w:r>
      <w:proofErr w:type="spellStart"/>
      <w:r>
        <w:rPr>
          <w:sz w:val="24"/>
          <w:szCs w:val="24"/>
        </w:rPr>
        <w:t>υδροφορείς</w:t>
      </w:r>
      <w:proofErr w:type="spellEnd"/>
      <w:r>
        <w:rPr>
          <w:sz w:val="24"/>
          <w:szCs w:val="24"/>
        </w:rPr>
        <w:t xml:space="preserve"> υπό πίεση.  </w:t>
      </w:r>
    </w:p>
    <w:p w14:paraId="38292409" w14:textId="6196907C" w:rsidR="00D718DA" w:rsidRPr="0015205B" w:rsidRDefault="00D718DA" w:rsidP="00D718DA">
      <w:pPr>
        <w:jc w:val="both"/>
        <w:rPr>
          <w:b/>
          <w:sz w:val="24"/>
          <w:szCs w:val="24"/>
        </w:rPr>
      </w:pPr>
      <w:r>
        <w:rPr>
          <w:b/>
          <w:sz w:val="24"/>
          <w:szCs w:val="24"/>
        </w:rPr>
        <w:t xml:space="preserve">Ο Νόμος </w:t>
      </w:r>
      <w:r>
        <w:rPr>
          <w:b/>
          <w:sz w:val="24"/>
          <w:szCs w:val="24"/>
          <w:lang w:val="en-US"/>
        </w:rPr>
        <w:t>Darcy</w:t>
      </w:r>
    </w:p>
    <w:p w14:paraId="1D58423E" w14:textId="77777777" w:rsidR="00D718DA" w:rsidRDefault="00D718DA" w:rsidP="00D718DA">
      <w:pPr>
        <w:jc w:val="both"/>
        <w:rPr>
          <w:sz w:val="24"/>
          <w:szCs w:val="24"/>
        </w:rPr>
      </w:pPr>
      <w:r w:rsidRPr="0015205B">
        <w:rPr>
          <w:b/>
          <w:sz w:val="24"/>
          <w:szCs w:val="24"/>
        </w:rPr>
        <w:tab/>
      </w:r>
      <w:r>
        <w:rPr>
          <w:sz w:val="24"/>
          <w:szCs w:val="24"/>
        </w:rPr>
        <w:t xml:space="preserve">Σύμφωνα με τον </w:t>
      </w:r>
      <w:r>
        <w:rPr>
          <w:sz w:val="24"/>
          <w:szCs w:val="24"/>
          <w:lang w:val="en-US"/>
        </w:rPr>
        <w:t>Darcy</w:t>
      </w:r>
      <w:r>
        <w:rPr>
          <w:sz w:val="24"/>
          <w:szCs w:val="24"/>
        </w:rPr>
        <w:t xml:space="preserve">, το υπόγειο νερό κινείται από θέσεις υψηλότερης προς θέσεις χαμηλότερης ενεργειακής στάθμης. Από την θέση και την πίεση εξαρτάται η ενεργειακή στάθμη, καθώς η κινητική ενέργεια είναι πρακτικά ασήμαντη εξαιτίας του μικρού μεγέθους ταχυτήτων. Λόγω των τριβών στα τοιχώματα του στερεού εδαφικού </w:t>
      </w:r>
      <w:r>
        <w:rPr>
          <w:sz w:val="24"/>
          <w:szCs w:val="24"/>
        </w:rPr>
        <w:lastRenderedPageBreak/>
        <w:t xml:space="preserve">σκελετού η κίνηση του νερού χάνει ενέργεια. Η απώλεια της ενέργειας ανά μονάδα μήκους έχει βρεθεί πειραματικά ότι είναι ανάλογη με την ταχύτητα του υπογείου νερού στην στρωτή ροή. </w:t>
      </w:r>
    </w:p>
    <w:p w14:paraId="5DF1F740" w14:textId="77777777" w:rsidR="00D718DA" w:rsidRPr="0015205B" w:rsidRDefault="00D718DA" w:rsidP="00D718DA">
      <w:pPr>
        <w:jc w:val="both"/>
        <w:rPr>
          <w:sz w:val="24"/>
          <w:szCs w:val="24"/>
        </w:rPr>
      </w:pPr>
      <w:r>
        <w:rPr>
          <w:sz w:val="24"/>
          <w:szCs w:val="24"/>
        </w:rPr>
        <w:t xml:space="preserve">Ο νόμος </w:t>
      </w:r>
      <w:r>
        <w:rPr>
          <w:sz w:val="24"/>
          <w:szCs w:val="24"/>
          <w:lang w:val="en-US"/>
        </w:rPr>
        <w:t>Darcy</w:t>
      </w:r>
      <w:r w:rsidRPr="007A18B8">
        <w:rPr>
          <w:sz w:val="24"/>
          <w:szCs w:val="24"/>
        </w:rPr>
        <w:t xml:space="preserve"> </w:t>
      </w:r>
      <w:r>
        <w:rPr>
          <w:sz w:val="24"/>
          <w:szCs w:val="24"/>
        </w:rPr>
        <w:t>διατυπώνεται ως εξής:</w:t>
      </w:r>
    </w:p>
    <w:p w14:paraId="26A72AF8" w14:textId="6E453DE7" w:rsidR="00D718DA" w:rsidRPr="0015205B" w:rsidRDefault="00D718DA" w:rsidP="00D718DA">
      <w:pPr>
        <w:jc w:val="center"/>
        <w:rPr>
          <w:rFonts w:eastAsiaTheme="minorEastAsia"/>
          <w:b/>
          <w:sz w:val="24"/>
          <w:szCs w:val="24"/>
        </w:rPr>
      </w:pPr>
      <m:oMath>
        <m:r>
          <m:rPr>
            <m:sty m:val="bi"/>
          </m:rPr>
          <w:rPr>
            <w:rFonts w:ascii="Cambria Math" w:hAnsi="Cambria Math"/>
            <w:sz w:val="24"/>
            <w:szCs w:val="24"/>
          </w:rPr>
          <m:t>q=-K∙</m:t>
        </m:r>
        <m:f>
          <m:fPr>
            <m:ctrlPr>
              <w:rPr>
                <w:rFonts w:ascii="Cambria Math" w:hAnsi="Cambria Math"/>
                <w:b/>
                <w:i/>
                <w:sz w:val="24"/>
                <w:szCs w:val="24"/>
              </w:rPr>
            </m:ctrlPr>
          </m:fPr>
          <m:num>
            <m:r>
              <m:rPr>
                <m:sty m:val="bi"/>
              </m:rPr>
              <w:rPr>
                <w:rFonts w:ascii="Cambria Math" w:hAnsi="Cambria Math"/>
                <w:sz w:val="24"/>
                <w:szCs w:val="24"/>
              </w:rPr>
              <m:t>dh</m:t>
            </m:r>
          </m:num>
          <m:den>
            <m:r>
              <m:rPr>
                <m:sty m:val="bi"/>
              </m:rPr>
              <w:rPr>
                <w:rFonts w:ascii="Cambria Math" w:hAnsi="Cambria Math"/>
                <w:sz w:val="24"/>
                <w:szCs w:val="24"/>
              </w:rPr>
              <m:t>dl</m:t>
            </m:r>
          </m:den>
        </m:f>
      </m:oMath>
      <w:r w:rsidRPr="007A18B8">
        <w:rPr>
          <w:rFonts w:eastAsiaTheme="minorEastAsia"/>
          <w:b/>
          <w:sz w:val="24"/>
          <w:szCs w:val="24"/>
        </w:rPr>
        <w:t xml:space="preserve"> </w:t>
      </w:r>
      <w:r w:rsidR="00DD64A6">
        <w:rPr>
          <w:rFonts w:eastAsiaTheme="minorEastAsia"/>
          <w:b/>
          <w:sz w:val="24"/>
          <w:szCs w:val="24"/>
        </w:rPr>
        <w:t xml:space="preserve">        </w:t>
      </w:r>
      <w:r w:rsidRPr="007A18B8">
        <w:rPr>
          <w:rFonts w:eastAsiaTheme="minorEastAsia"/>
          <w:b/>
          <w:sz w:val="24"/>
          <w:szCs w:val="24"/>
        </w:rPr>
        <w:t xml:space="preserve"> καθώς </w:t>
      </w:r>
      <m:oMath>
        <m:r>
          <m:rPr>
            <m:sty m:val="bi"/>
          </m:rPr>
          <w:rPr>
            <w:rFonts w:ascii="Cambria Math" w:eastAsiaTheme="minorEastAsia" w:hAnsi="Cambria Math"/>
            <w:sz w:val="24"/>
            <w:szCs w:val="24"/>
          </w:rPr>
          <m:t>q=</m:t>
        </m:r>
        <m:f>
          <m:fPr>
            <m:ctrlPr>
              <w:rPr>
                <w:rFonts w:ascii="Cambria Math" w:eastAsiaTheme="minorEastAsia" w:hAnsi="Cambria Math"/>
                <w:b/>
                <w:i/>
                <w:sz w:val="24"/>
                <w:szCs w:val="24"/>
              </w:rPr>
            </m:ctrlPr>
          </m:fPr>
          <m:num>
            <m:r>
              <m:rPr>
                <m:sty m:val="bi"/>
              </m:rPr>
              <w:rPr>
                <w:rFonts w:ascii="Cambria Math" w:eastAsiaTheme="minorEastAsia" w:hAnsi="Cambria Math"/>
                <w:sz w:val="24"/>
                <w:szCs w:val="24"/>
              </w:rPr>
              <m:t>Q</m:t>
            </m:r>
          </m:num>
          <m:den>
            <m:r>
              <m:rPr>
                <m:sty m:val="bi"/>
              </m:rPr>
              <w:rPr>
                <w:rFonts w:ascii="Cambria Math" w:eastAsiaTheme="minorEastAsia" w:hAnsi="Cambria Math"/>
                <w:sz w:val="24"/>
                <w:szCs w:val="24"/>
              </w:rPr>
              <m:t>A</m:t>
            </m:r>
          </m:den>
        </m:f>
      </m:oMath>
      <w:r w:rsidR="00DD64A6">
        <w:rPr>
          <w:rFonts w:eastAsiaTheme="minorEastAsia"/>
          <w:b/>
          <w:sz w:val="24"/>
          <w:szCs w:val="24"/>
        </w:rPr>
        <w:t xml:space="preserve">           (1)</w:t>
      </w:r>
    </w:p>
    <w:p w14:paraId="762821F7" w14:textId="77777777" w:rsidR="00D718DA" w:rsidRDefault="00D718DA" w:rsidP="00D718DA">
      <w:pPr>
        <w:pStyle w:val="a8"/>
        <w:numPr>
          <w:ilvl w:val="0"/>
          <w:numId w:val="1"/>
        </w:numPr>
        <w:jc w:val="both"/>
        <w:rPr>
          <w:sz w:val="24"/>
          <w:szCs w:val="24"/>
          <w:lang w:val="en-US"/>
        </w:rPr>
      </w:pPr>
      <w:r>
        <w:rPr>
          <w:sz w:val="24"/>
          <w:szCs w:val="24"/>
          <w:lang w:val="en-US"/>
        </w:rPr>
        <w:t>q</w:t>
      </w:r>
      <w:r>
        <w:rPr>
          <w:sz w:val="24"/>
          <w:szCs w:val="24"/>
        </w:rPr>
        <w:t xml:space="preserve">: ταχύτητα </w:t>
      </w:r>
      <w:r>
        <w:rPr>
          <w:sz w:val="24"/>
          <w:szCs w:val="24"/>
          <w:lang w:val="en-US"/>
        </w:rPr>
        <w:t>Darcy</w:t>
      </w:r>
    </w:p>
    <w:p w14:paraId="7CABF192" w14:textId="77777777" w:rsidR="00D718DA" w:rsidRDefault="00D718DA" w:rsidP="00D718DA">
      <w:pPr>
        <w:pStyle w:val="a8"/>
        <w:numPr>
          <w:ilvl w:val="0"/>
          <w:numId w:val="1"/>
        </w:numPr>
        <w:jc w:val="both"/>
        <w:rPr>
          <w:sz w:val="24"/>
          <w:szCs w:val="24"/>
        </w:rPr>
      </w:pPr>
      <w:r>
        <w:rPr>
          <w:sz w:val="24"/>
          <w:szCs w:val="24"/>
          <w:lang w:val="en-US"/>
        </w:rPr>
        <w:t>Q</w:t>
      </w:r>
      <w:r>
        <w:rPr>
          <w:sz w:val="24"/>
          <w:szCs w:val="24"/>
        </w:rPr>
        <w:t>: ο όγκος του νερού που περνά ανά μονάδα χρόνου</w:t>
      </w:r>
    </w:p>
    <w:p w14:paraId="6B5F5D28" w14:textId="77777777" w:rsidR="00D718DA" w:rsidRDefault="00D718DA" w:rsidP="00D718DA">
      <w:pPr>
        <w:pStyle w:val="a8"/>
        <w:numPr>
          <w:ilvl w:val="0"/>
          <w:numId w:val="1"/>
        </w:numPr>
        <w:jc w:val="both"/>
        <w:rPr>
          <w:sz w:val="24"/>
          <w:szCs w:val="24"/>
        </w:rPr>
      </w:pPr>
      <w:r>
        <w:rPr>
          <w:sz w:val="24"/>
          <w:szCs w:val="24"/>
        </w:rPr>
        <w:t xml:space="preserve">Α: η διατομή του </w:t>
      </w:r>
      <w:proofErr w:type="spellStart"/>
      <w:r>
        <w:rPr>
          <w:sz w:val="24"/>
          <w:szCs w:val="24"/>
        </w:rPr>
        <w:t>μοναδιαίου</w:t>
      </w:r>
      <w:proofErr w:type="spellEnd"/>
      <w:r>
        <w:rPr>
          <w:sz w:val="24"/>
          <w:szCs w:val="24"/>
        </w:rPr>
        <w:t xml:space="preserve"> εμβαδού που είναι κάθετη στη διεύθυνση ροής</w:t>
      </w:r>
    </w:p>
    <w:p w14:paraId="4485AFC2" w14:textId="77777777" w:rsidR="00D718DA" w:rsidRPr="007A18B8" w:rsidRDefault="00D718DA" w:rsidP="00D718DA">
      <w:pPr>
        <w:pStyle w:val="a8"/>
        <w:numPr>
          <w:ilvl w:val="0"/>
          <w:numId w:val="1"/>
        </w:numPr>
        <w:jc w:val="both"/>
        <w:rPr>
          <w:sz w:val="24"/>
          <w:szCs w:val="24"/>
        </w:rPr>
      </w:p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dh</m:t>
            </m:r>
          </m:num>
          <m:den>
            <m:r>
              <w:rPr>
                <w:rFonts w:ascii="Cambria Math" w:hAnsi="Cambria Math"/>
                <w:sz w:val="24"/>
                <w:szCs w:val="24"/>
              </w:rPr>
              <m:t>dl</m:t>
            </m:r>
          </m:den>
        </m:f>
      </m:oMath>
      <w:r>
        <w:rPr>
          <w:rFonts w:eastAsiaTheme="minorEastAsia"/>
          <w:sz w:val="24"/>
          <w:szCs w:val="24"/>
        </w:rPr>
        <w:t>=</w:t>
      </w:r>
      <w:r>
        <w:rPr>
          <w:rFonts w:eastAsiaTheme="minorEastAsia"/>
          <w:sz w:val="24"/>
          <w:szCs w:val="24"/>
          <w:lang w:val="en-US"/>
        </w:rPr>
        <w:t>J</w:t>
      </w:r>
      <w:r>
        <w:rPr>
          <w:rFonts w:eastAsiaTheme="minorEastAsia"/>
          <w:sz w:val="24"/>
          <w:szCs w:val="24"/>
        </w:rPr>
        <w:t>: η κλίση της γραμμής ενέργειας</w:t>
      </w:r>
    </w:p>
    <w:p w14:paraId="57B4726D" w14:textId="77777777" w:rsidR="00D718DA" w:rsidRDefault="00D718DA" w:rsidP="00D718DA">
      <w:pPr>
        <w:ind w:firstLine="360"/>
        <w:jc w:val="both"/>
        <w:rPr>
          <w:sz w:val="24"/>
          <w:szCs w:val="24"/>
        </w:rPr>
      </w:pPr>
      <w:r>
        <w:rPr>
          <w:sz w:val="24"/>
          <w:szCs w:val="24"/>
        </w:rPr>
        <w:t xml:space="preserve">Αξίζει ακόμα να τονιστεί ότι, όταν ο συντελεστής </w:t>
      </w:r>
      <w:r>
        <w:rPr>
          <w:sz w:val="24"/>
          <w:szCs w:val="24"/>
          <w:lang w:val="en-US"/>
        </w:rPr>
        <w:t>K</w:t>
      </w:r>
      <w:r>
        <w:rPr>
          <w:sz w:val="24"/>
          <w:szCs w:val="24"/>
        </w:rPr>
        <w:t xml:space="preserve"> θεωρηθεί σταθερός προς όλες τις κατευθύνσεις η εξίσωση μπορεί να γραφεί ως εξής:</w:t>
      </w:r>
    </w:p>
    <w:p w14:paraId="4096AE58" w14:textId="77777777" w:rsidR="00D718DA" w:rsidRPr="009D65F8" w:rsidRDefault="00D718DA" w:rsidP="00D718DA">
      <w:pPr>
        <w:jc w:val="both"/>
        <w:rPr>
          <w:rFonts w:eastAsiaTheme="minorEastAsia"/>
          <w:b/>
          <w:i/>
          <w:sz w:val="24"/>
          <w:szCs w:val="24"/>
          <w:lang w:val="en-US"/>
        </w:rPr>
      </w:pPr>
      <m:oMathPara>
        <m:oMathParaPr>
          <m:jc m:val="center"/>
        </m:oMathParaPr>
        <m:oMath>
          <m:r>
            <m:rPr>
              <m:sty m:val="bi"/>
            </m:rPr>
            <w:rPr>
              <w:rFonts w:ascii="Cambria Math" w:hAnsi="Cambria Math"/>
              <w:sz w:val="24"/>
              <w:szCs w:val="24"/>
            </w:rPr>
            <m:t>q=-K∙</m:t>
          </m:r>
          <m:acc>
            <m:accPr>
              <m:chr m:val="̅"/>
              <m:ctrlPr>
                <w:rPr>
                  <w:rFonts w:ascii="Cambria Math" w:hAnsi="Cambria Math"/>
                  <w:b/>
                  <w:i/>
                  <w:sz w:val="24"/>
                  <w:szCs w:val="24"/>
                </w:rPr>
              </m:ctrlPr>
            </m:accPr>
            <m:e>
              <m:r>
                <m:rPr>
                  <m:sty m:val="bi"/>
                </m:rPr>
                <w:rPr>
                  <w:rFonts w:ascii="Cambria Math" w:hAnsi="Cambria Math"/>
                  <w:sz w:val="24"/>
                  <w:szCs w:val="24"/>
                </w:rPr>
                <m:t>V</m:t>
              </m:r>
            </m:e>
          </m:acc>
          <m:r>
            <m:rPr>
              <m:sty m:val="bi"/>
            </m:rPr>
            <w:rPr>
              <w:rFonts w:ascii="Cambria Math" w:hAnsi="Cambria Math"/>
              <w:sz w:val="24"/>
              <w:szCs w:val="24"/>
            </w:rPr>
            <m:t>∙h</m:t>
          </m:r>
        </m:oMath>
      </m:oMathPara>
    </w:p>
    <w:p w14:paraId="6FAB2B46" w14:textId="77777777" w:rsidR="00D718DA" w:rsidRDefault="00D718DA" w:rsidP="00D718DA">
      <w:pPr>
        <w:jc w:val="both"/>
        <w:rPr>
          <w:sz w:val="24"/>
          <w:szCs w:val="24"/>
        </w:rPr>
      </w:pPr>
      <w:r>
        <w:rPr>
          <w:sz w:val="24"/>
          <w:szCs w:val="24"/>
          <w:lang w:val="en-US"/>
        </w:rPr>
        <w:tab/>
      </w:r>
      <w:r>
        <w:rPr>
          <w:sz w:val="24"/>
          <w:szCs w:val="24"/>
        </w:rPr>
        <w:t xml:space="preserve">Σε έναν περιορισμένο υδροφορέα, με σταθερή κίνηση του υπογείου νερού προς μια συγκεκριμένη κατεύθυνση, υπάρχει κλίση της επιφάνειας του δυναμικού. Επομένως, ο νόμος </w:t>
      </w:r>
      <w:r>
        <w:rPr>
          <w:sz w:val="24"/>
          <w:szCs w:val="24"/>
          <w:lang w:val="en-US"/>
        </w:rPr>
        <w:t xml:space="preserve">Darcy </w:t>
      </w:r>
      <w:r>
        <w:rPr>
          <w:sz w:val="24"/>
          <w:szCs w:val="24"/>
        </w:rPr>
        <w:t>εκφράζεται ως εξής:</w:t>
      </w:r>
    </w:p>
    <w:p w14:paraId="14A81D4F" w14:textId="77777777" w:rsidR="00D718DA" w:rsidRPr="009D65F8" w:rsidRDefault="00BA2513" w:rsidP="00D718DA">
      <w:pPr>
        <w:jc w:val="center"/>
        <w:rPr>
          <w:rFonts w:eastAsiaTheme="minorEastAsia"/>
          <w:b/>
          <w:sz w:val="24"/>
          <w:szCs w:val="24"/>
          <w:lang w:val="en-US"/>
        </w:rPr>
      </w:pPr>
      <m:oMathPara>
        <m:oMath>
          <m:acc>
            <m:accPr>
              <m:chr m:val="́"/>
              <m:ctrlPr>
                <w:rPr>
                  <w:rFonts w:ascii="Cambria Math" w:hAnsi="Cambria Math"/>
                  <w:b/>
                  <w:i/>
                  <w:sz w:val="24"/>
                  <w:szCs w:val="24"/>
                </w:rPr>
              </m:ctrlPr>
            </m:accPr>
            <m:e>
              <m:r>
                <m:rPr>
                  <m:sty m:val="bi"/>
                </m:rPr>
                <w:rPr>
                  <w:rFonts w:ascii="Cambria Math" w:hAnsi="Cambria Math"/>
                  <w:sz w:val="24"/>
                  <w:szCs w:val="24"/>
                  <w:lang w:val="en-US"/>
                </w:rPr>
                <m:t>q</m:t>
              </m:r>
            </m:e>
          </m:acc>
          <m:r>
            <m:rPr>
              <m:sty m:val="bi"/>
            </m:rPr>
            <w:rPr>
              <w:rFonts w:ascii="Cambria Math" w:hAnsi="Cambria Math"/>
              <w:sz w:val="24"/>
              <w:szCs w:val="24"/>
            </w:rPr>
            <m:t>=-K∙b∙</m:t>
          </m:r>
          <m:f>
            <m:fPr>
              <m:ctrlPr>
                <w:rPr>
                  <w:rFonts w:ascii="Cambria Math" w:hAnsi="Cambria Math"/>
                  <w:b/>
                  <w:i/>
                  <w:sz w:val="24"/>
                  <w:szCs w:val="24"/>
                </w:rPr>
              </m:ctrlPr>
            </m:fPr>
            <m:num>
              <m:r>
                <m:rPr>
                  <m:sty m:val="bi"/>
                </m:rPr>
                <w:rPr>
                  <w:rFonts w:ascii="Cambria Math" w:hAnsi="Cambria Math"/>
                  <w:sz w:val="24"/>
                  <w:szCs w:val="24"/>
                </w:rPr>
                <m:t>dh</m:t>
              </m:r>
            </m:num>
            <m:den>
              <m:r>
                <m:rPr>
                  <m:sty m:val="bi"/>
                </m:rPr>
                <w:rPr>
                  <w:rFonts w:ascii="Cambria Math" w:hAnsi="Cambria Math"/>
                  <w:sz w:val="24"/>
                  <w:szCs w:val="24"/>
                </w:rPr>
                <m:t>dl</m:t>
              </m:r>
            </m:den>
          </m:f>
        </m:oMath>
      </m:oMathPara>
    </w:p>
    <w:p w14:paraId="1079235D" w14:textId="77777777" w:rsidR="00D718DA" w:rsidRDefault="00D718DA" w:rsidP="00D718DA">
      <w:pPr>
        <w:pStyle w:val="a8"/>
        <w:numPr>
          <w:ilvl w:val="0"/>
          <w:numId w:val="2"/>
        </w:numPr>
        <w:jc w:val="both"/>
        <w:rPr>
          <w:sz w:val="24"/>
          <w:szCs w:val="24"/>
          <w:lang w:val="en-US"/>
        </w:rPr>
      </w:pPr>
      <w:r>
        <w:rPr>
          <w:sz w:val="24"/>
          <w:szCs w:val="24"/>
          <w:lang w:val="en-US"/>
        </w:rPr>
        <w:t>K</w:t>
      </w:r>
      <w:r>
        <w:rPr>
          <w:sz w:val="24"/>
          <w:szCs w:val="24"/>
        </w:rPr>
        <w:t>: υδραυλική αγωγιμότητα (</w:t>
      </w:r>
      <w:r>
        <w:rPr>
          <w:sz w:val="24"/>
          <w:szCs w:val="24"/>
          <w:lang w:val="en-US"/>
        </w:rPr>
        <w:t>L)</w:t>
      </w:r>
    </w:p>
    <w:p w14:paraId="124E5B17" w14:textId="77777777" w:rsidR="00D718DA" w:rsidRDefault="00D718DA" w:rsidP="00D718DA">
      <w:pPr>
        <w:pStyle w:val="a8"/>
        <w:numPr>
          <w:ilvl w:val="0"/>
          <w:numId w:val="2"/>
        </w:numPr>
        <w:jc w:val="both"/>
        <w:rPr>
          <w:sz w:val="24"/>
          <w:szCs w:val="24"/>
          <w:lang w:val="en-US"/>
        </w:rPr>
      </w:pPr>
      <w:r>
        <w:rPr>
          <w:sz w:val="24"/>
          <w:szCs w:val="24"/>
          <w:lang w:val="en-US"/>
        </w:rPr>
        <w:t>b</w:t>
      </w:r>
      <w:r>
        <w:rPr>
          <w:sz w:val="24"/>
          <w:szCs w:val="24"/>
        </w:rPr>
        <w:t>: πάχος υδροφορέα (</w:t>
      </w:r>
      <w:r>
        <w:rPr>
          <w:sz w:val="24"/>
          <w:szCs w:val="24"/>
          <w:lang w:val="en-US"/>
        </w:rPr>
        <w:t>L)</w:t>
      </w:r>
    </w:p>
    <w:p w14:paraId="63092C96" w14:textId="77777777" w:rsidR="00D718DA" w:rsidRPr="009D65F8" w:rsidRDefault="00D718DA" w:rsidP="00D718DA">
      <w:pPr>
        <w:pStyle w:val="a8"/>
        <w:numPr>
          <w:ilvl w:val="0"/>
          <w:numId w:val="2"/>
        </w:numPr>
        <w:jc w:val="both"/>
        <w:rPr>
          <w:sz w:val="24"/>
          <w:szCs w:val="24"/>
        </w:rPr>
      </w:pPr>
      <m:oMath>
        <m:r>
          <w:rPr>
            <w:rFonts w:ascii="Cambria Math" w:hAnsi="Cambria Math"/>
            <w:sz w:val="24"/>
            <w:szCs w:val="24"/>
          </w:rPr>
          <m:t>-</m:t>
        </m:r>
        <m:f>
          <m:fPr>
            <m:ctrlPr>
              <w:rPr>
                <w:rFonts w:ascii="Cambria Math" w:hAnsi="Cambria Math"/>
                <w:i/>
                <w:sz w:val="24"/>
                <w:szCs w:val="24"/>
                <w:lang w:val="en-US"/>
              </w:rPr>
            </m:ctrlPr>
          </m:fPr>
          <m:num>
            <m:r>
              <w:rPr>
                <w:rFonts w:ascii="Cambria Math" w:hAnsi="Cambria Math"/>
                <w:sz w:val="24"/>
                <w:szCs w:val="24"/>
                <w:lang w:val="en-US"/>
              </w:rPr>
              <m:t>d</m:t>
            </m:r>
            <m:r>
              <w:rPr>
                <w:rFonts w:ascii="Cambria Math" w:hAnsi="Cambria Math"/>
                <w:sz w:val="24"/>
                <w:szCs w:val="24"/>
              </w:rPr>
              <m:t>h</m:t>
            </m:r>
          </m:num>
          <m:den>
            <m:r>
              <w:rPr>
                <w:rFonts w:ascii="Cambria Math" w:hAnsi="Cambria Math"/>
                <w:sz w:val="24"/>
                <w:szCs w:val="24"/>
                <w:lang w:val="en-US"/>
              </w:rPr>
              <m:t>dl</m:t>
            </m:r>
          </m:den>
        </m:f>
      </m:oMath>
      <w:r>
        <w:rPr>
          <w:rFonts w:eastAsiaTheme="minorEastAsia"/>
          <w:sz w:val="24"/>
          <w:szCs w:val="24"/>
        </w:rPr>
        <w:t xml:space="preserve">: κλίση της επιφάνειας δυναμικού </w:t>
      </w:r>
    </w:p>
    <w:p w14:paraId="72006F46" w14:textId="77777777" w:rsidR="00D718DA" w:rsidRPr="0015205B" w:rsidRDefault="00BA2513" w:rsidP="00D718DA">
      <w:pPr>
        <w:pStyle w:val="a8"/>
        <w:numPr>
          <w:ilvl w:val="0"/>
          <w:numId w:val="2"/>
        </w:numPr>
        <w:jc w:val="both"/>
        <w:rPr>
          <w:sz w:val="24"/>
          <w:szCs w:val="24"/>
        </w:rPr>
      </w:pPr>
      <m:oMath>
        <m:acc>
          <m:accPr>
            <m:chr m:val="́"/>
            <m:ctrlPr>
              <w:rPr>
                <w:rFonts w:ascii="Cambria Math" w:hAnsi="Cambria Math"/>
                <w:i/>
                <w:sz w:val="24"/>
                <w:szCs w:val="24"/>
              </w:rPr>
            </m:ctrlPr>
          </m:accPr>
          <m:e>
            <m:r>
              <w:rPr>
                <w:rFonts w:ascii="Cambria Math" w:hAnsi="Cambria Math"/>
                <w:sz w:val="24"/>
                <w:szCs w:val="24"/>
                <w:lang w:val="en-US"/>
              </w:rPr>
              <m:t>q</m:t>
            </m:r>
          </m:e>
        </m:acc>
      </m:oMath>
      <w:r w:rsidR="00D718DA">
        <w:rPr>
          <w:rFonts w:eastAsiaTheme="minorEastAsia"/>
          <w:sz w:val="24"/>
          <w:szCs w:val="24"/>
        </w:rPr>
        <w:t>: ροή ανά μονάδα πλάτους (</w:t>
      </w:r>
      <w:r w:rsidR="00D718DA">
        <w:rPr>
          <w:rFonts w:eastAsiaTheme="minorEastAsia"/>
          <w:sz w:val="24"/>
          <w:szCs w:val="24"/>
          <w:lang w:val="en-US"/>
        </w:rPr>
        <w:t>L</w:t>
      </w:r>
      <w:r w:rsidR="00D718DA" w:rsidRPr="009D65F8">
        <w:rPr>
          <w:rFonts w:eastAsiaTheme="minorEastAsia"/>
          <w:sz w:val="24"/>
          <w:szCs w:val="24"/>
          <w:vertAlign w:val="superscript"/>
        </w:rPr>
        <w:t>2</w:t>
      </w:r>
      <w:r w:rsidR="00D718DA" w:rsidRPr="009D65F8">
        <w:rPr>
          <w:rFonts w:eastAsiaTheme="minorEastAsia"/>
          <w:sz w:val="24"/>
          <w:szCs w:val="24"/>
        </w:rPr>
        <w:t>/</w:t>
      </w:r>
      <w:r w:rsidR="00D718DA">
        <w:rPr>
          <w:rFonts w:eastAsiaTheme="minorEastAsia"/>
          <w:sz w:val="24"/>
          <w:szCs w:val="24"/>
          <w:lang w:val="en-US"/>
        </w:rPr>
        <w:t>T</w:t>
      </w:r>
      <w:r w:rsidR="00D718DA" w:rsidRPr="009D65F8">
        <w:rPr>
          <w:rFonts w:eastAsiaTheme="minorEastAsia"/>
          <w:sz w:val="24"/>
          <w:szCs w:val="24"/>
        </w:rPr>
        <w:t>)</w:t>
      </w:r>
    </w:p>
    <w:p w14:paraId="5043A0F8" w14:textId="4322A4C9" w:rsidR="00D718DA" w:rsidRPr="00384805" w:rsidRDefault="00DD64A6" w:rsidP="00D718DA">
      <w:pPr>
        <w:jc w:val="both"/>
        <w:rPr>
          <w:b/>
          <w:sz w:val="24"/>
          <w:szCs w:val="24"/>
        </w:rPr>
      </w:pPr>
      <w:r w:rsidRPr="00384805">
        <w:rPr>
          <w:b/>
          <w:sz w:val="24"/>
          <w:szCs w:val="24"/>
        </w:rPr>
        <w:t>Εξίσωση Dupuit</w:t>
      </w:r>
    </w:p>
    <w:p w14:paraId="43F67EBE" w14:textId="2B6FBF4B" w:rsidR="00384805" w:rsidRDefault="00650A56" w:rsidP="00D718DA">
      <w:pPr>
        <w:jc w:val="both"/>
      </w:pPr>
      <w:r>
        <w:t xml:space="preserve">Χρησιμοποιείται σε </w:t>
      </w:r>
      <w:r w:rsidR="00384805">
        <w:t xml:space="preserve">περίπτωση ελεύθερου υδροφορέα </w:t>
      </w:r>
    </w:p>
    <w:p w14:paraId="233DB79D" w14:textId="77777777" w:rsidR="00384805" w:rsidRDefault="00384805" w:rsidP="00D718DA">
      <w:pPr>
        <w:jc w:val="both"/>
        <w:rPr>
          <w:rFonts w:eastAsiaTheme="minorEastAsia"/>
          <w:b/>
          <w:sz w:val="24"/>
          <w:szCs w:val="24"/>
          <w:lang w:val="en-US"/>
        </w:rPr>
      </w:pPr>
      <m:oMathPara>
        <m:oMath>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f>
            <m:fPr>
              <m:ctrlPr>
                <w:rPr>
                  <w:rFonts w:ascii="Cambria Math" w:eastAsiaTheme="minorEastAsia" w:hAnsi="Cambria Math"/>
                  <w:b/>
                  <w:i/>
                  <w:sz w:val="24"/>
                  <w:szCs w:val="24"/>
                  <w:lang w:val="en-US"/>
                </w:rPr>
              </m:ctrlPr>
            </m:fPr>
            <m:num>
              <m:r>
                <m:rPr>
                  <m:sty m:val="bi"/>
                </m:rPr>
                <w:rPr>
                  <w:rFonts w:ascii="Cambria Math" w:eastAsiaTheme="minorEastAsia" w:hAnsi="Cambria Math"/>
                  <w:sz w:val="24"/>
                  <w:szCs w:val="24"/>
                  <w:lang w:val="en-US"/>
                </w:rPr>
                <m:t>1</m:t>
              </m:r>
            </m:num>
            <m:den>
              <m:r>
                <m:rPr>
                  <m:sty m:val="bi"/>
                </m:rPr>
                <w:rPr>
                  <w:rFonts w:ascii="Cambria Math" w:eastAsiaTheme="minorEastAsia" w:hAnsi="Cambria Math"/>
                  <w:sz w:val="24"/>
                  <w:szCs w:val="24"/>
                  <w:lang w:val="en-US"/>
                </w:rPr>
                <m:t>2</m:t>
              </m:r>
            </m:den>
          </m:f>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K</m:t>
          </m:r>
          <m:r>
            <m:rPr>
              <m:sty m:val="bi"/>
            </m:rPr>
            <w:rPr>
              <w:rFonts w:ascii="Cambria Math" w:eastAsiaTheme="minorEastAsia" w:hAnsi="Cambria Math"/>
              <w:sz w:val="24"/>
              <w:szCs w:val="24"/>
            </w:rPr>
            <m:t>∙</m:t>
          </m:r>
          <m:d>
            <m:dPr>
              <m:ctrlPr>
                <w:rPr>
                  <w:rFonts w:ascii="Cambria Math" w:eastAsiaTheme="minorEastAsia" w:hAnsi="Cambria Math"/>
                  <w:b/>
                  <w:i/>
                  <w:sz w:val="24"/>
                  <w:szCs w:val="24"/>
                  <w:lang w:val="en-US"/>
                </w:rPr>
              </m:ctrlPr>
            </m:dPr>
            <m:e>
              <m:f>
                <m:fPr>
                  <m:ctrlPr>
                    <w:rPr>
                      <w:rFonts w:ascii="Cambria Math" w:eastAsiaTheme="minorEastAsia" w:hAnsi="Cambria Math"/>
                      <w:b/>
                      <w:i/>
                      <w:sz w:val="24"/>
                      <w:szCs w:val="24"/>
                      <w:lang w:val="en-US"/>
                    </w:rPr>
                  </m:ctrlPr>
                </m:fPr>
                <m:num>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1</m:t>
                      </m:r>
                    </m:e>
                    <m:sup>
                      <m:r>
                        <m:rPr>
                          <m:sty m:val="bi"/>
                        </m:rPr>
                        <w:rPr>
                          <w:rFonts w:ascii="Cambria Math" w:eastAsiaTheme="minorEastAsia" w:hAnsi="Cambria Math"/>
                          <w:sz w:val="24"/>
                          <w:szCs w:val="24"/>
                          <w:lang w:val="en-US"/>
                        </w:rPr>
                        <m:t>2</m:t>
                      </m:r>
                    </m:sup>
                  </m:sSup>
                  <m:r>
                    <m:rPr>
                      <m:sty m:val="bi"/>
                    </m:rPr>
                    <w:rPr>
                      <w:rFonts w:ascii="Cambria Math" w:eastAsiaTheme="minorEastAsia" w:hAnsi="Cambria Math"/>
                      <w:sz w:val="24"/>
                      <w:szCs w:val="24"/>
                    </w:rPr>
                    <m:t>-</m:t>
                  </m:r>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2</m:t>
                      </m:r>
                    </m:e>
                    <m:sup>
                      <m:r>
                        <m:rPr>
                          <m:sty m:val="bi"/>
                        </m:rPr>
                        <w:rPr>
                          <w:rFonts w:ascii="Cambria Math" w:eastAsiaTheme="minorEastAsia" w:hAnsi="Cambria Math"/>
                          <w:sz w:val="24"/>
                          <w:szCs w:val="24"/>
                          <w:lang w:val="en-US"/>
                        </w:rPr>
                        <m:t>2</m:t>
                      </m:r>
                    </m:sup>
                  </m:sSup>
                </m:num>
                <m:den>
                  <m:r>
                    <m:rPr>
                      <m:sty m:val="bi"/>
                    </m:rPr>
                    <w:rPr>
                      <w:rFonts w:ascii="Cambria Math" w:eastAsiaTheme="minorEastAsia" w:hAnsi="Cambria Math"/>
                      <w:sz w:val="24"/>
                      <w:szCs w:val="24"/>
                      <w:lang w:val="en-US"/>
                    </w:rPr>
                    <m:t>L</m:t>
                  </m:r>
                </m:den>
              </m:f>
            </m:e>
          </m:d>
        </m:oMath>
      </m:oMathPara>
    </w:p>
    <w:p w14:paraId="2B688FD4" w14:textId="74DC4E2F" w:rsidR="00384805" w:rsidRDefault="00384805" w:rsidP="00D718DA">
      <w:pPr>
        <w:jc w:val="both"/>
      </w:pPr>
      <w:r w:rsidRPr="00384805">
        <w:rPr>
          <w:b/>
          <w:bCs/>
        </w:rPr>
        <w:t>Όπου:</w:t>
      </w:r>
      <w:r>
        <w:t xml:space="preserve"> </w:t>
      </w:r>
      <m:oMath>
        <m:r>
          <w:rPr>
            <w:rFonts w:ascii="Cambria Math" w:eastAsiaTheme="minorEastAsia" w:hAnsi="Cambria Math"/>
            <w:sz w:val="20"/>
            <w:szCs w:val="20"/>
            <w:lang w:val="en-US"/>
          </w:rPr>
          <m:t>q</m:t>
        </m:r>
        <m:r>
          <w:rPr>
            <w:rFonts w:ascii="Cambria Math" w:eastAsiaTheme="minorEastAsia" w:hAnsi="Cambria Math"/>
            <w:sz w:val="20"/>
            <w:szCs w:val="20"/>
          </w:rPr>
          <m:t>'</m:t>
        </m:r>
      </m:oMath>
      <w:r>
        <w:t xml:space="preserve"> = είναι η ροή ανά μονάδα πλάτους σε απόσταση x (</w:t>
      </w:r>
      <w:r>
        <w:rPr>
          <w:lang w:val="en-US"/>
        </w:rPr>
        <w:t>m</w:t>
      </w:r>
      <w:r w:rsidRPr="00384805">
        <w:rPr>
          <w:vertAlign w:val="superscript"/>
        </w:rPr>
        <w:t>2</w:t>
      </w:r>
      <w:r>
        <w:t>/</w:t>
      </w:r>
      <w:r>
        <w:rPr>
          <w:lang w:val="en-US"/>
        </w:rPr>
        <w:t>s</w:t>
      </w:r>
      <w:r>
        <w:t xml:space="preserve">) </w:t>
      </w:r>
    </w:p>
    <w:p w14:paraId="4E7D4115" w14:textId="1492490D" w:rsidR="00384805" w:rsidRDefault="00384805" w:rsidP="00D718DA">
      <w:pPr>
        <w:jc w:val="both"/>
      </w:pPr>
      <w:r>
        <w:t xml:space="preserve">              Κ = είναι η υδραυλική αγωγιμότητα (</w:t>
      </w:r>
      <w:r>
        <w:rPr>
          <w:lang w:val="en-US"/>
        </w:rPr>
        <w:t>m</w:t>
      </w:r>
      <w:r>
        <w:t>/</w:t>
      </w:r>
      <w:r>
        <w:rPr>
          <w:lang w:val="en-US"/>
        </w:rPr>
        <w:t>s</w:t>
      </w:r>
      <w:r>
        <w:t>) h</w:t>
      </w:r>
      <w:r w:rsidRPr="00384805">
        <w:rPr>
          <w:vertAlign w:val="subscript"/>
        </w:rPr>
        <w:t xml:space="preserve">1 </w:t>
      </w:r>
      <w:r>
        <w:t>= είναι το υδραυλικό ύψος στην αρχή (</w:t>
      </w:r>
      <w:r>
        <w:rPr>
          <w:lang w:val="en-US"/>
        </w:rPr>
        <w:t>m</w:t>
      </w:r>
      <w:r>
        <w:t xml:space="preserve">) </w:t>
      </w:r>
    </w:p>
    <w:p w14:paraId="23187914" w14:textId="05A1FE1E" w:rsidR="00DD64A6" w:rsidRPr="00384805" w:rsidRDefault="00384805" w:rsidP="00D718DA">
      <w:pPr>
        <w:jc w:val="both"/>
      </w:pPr>
      <w:r>
        <w:t xml:space="preserve">              L = η απόσταση από την αρχή των αξόνων στο σημείο που </w:t>
      </w:r>
      <w:proofErr w:type="spellStart"/>
      <w:r>
        <w:t>μετράται</w:t>
      </w:r>
      <w:proofErr w:type="spellEnd"/>
      <w:r>
        <w:t xml:space="preserve"> το ύψος h</w:t>
      </w:r>
      <w:r w:rsidRPr="00384805">
        <w:rPr>
          <w:vertAlign w:val="subscript"/>
        </w:rPr>
        <w:t>2</w:t>
      </w:r>
      <w:r>
        <w:t xml:space="preserve"> (</w:t>
      </w:r>
      <w:r>
        <w:rPr>
          <w:lang w:val="en-US"/>
        </w:rPr>
        <w:t>m</w:t>
      </w:r>
      <w:r>
        <w:t>)</w:t>
      </w:r>
    </w:p>
    <w:p w14:paraId="3FF5FC14" w14:textId="5AD46301" w:rsidR="00DD64A6" w:rsidRDefault="00DD64A6" w:rsidP="00D718DA">
      <w:pPr>
        <w:jc w:val="both"/>
        <w:rPr>
          <w:sz w:val="24"/>
          <w:szCs w:val="24"/>
        </w:rPr>
      </w:pPr>
    </w:p>
    <w:p w14:paraId="1DE12FAF" w14:textId="77777777" w:rsidR="00D718DA" w:rsidRDefault="00D718DA" w:rsidP="00D718DA">
      <w:pPr>
        <w:jc w:val="both"/>
        <w:rPr>
          <w:sz w:val="24"/>
          <w:szCs w:val="24"/>
        </w:rPr>
      </w:pPr>
    </w:p>
    <w:p w14:paraId="38E667C6" w14:textId="134EC104" w:rsidR="00B349E1" w:rsidRDefault="00B349E1" w:rsidP="00B349E1">
      <w:pPr>
        <w:pStyle w:val="2"/>
      </w:pPr>
      <w:bookmarkStart w:id="5" w:name="_Toc87305102"/>
      <w:r w:rsidRPr="00730016">
        <w:lastRenderedPageBreak/>
        <w:t>Ανάλυση-Αποτελέσματα</w:t>
      </w:r>
      <w:bookmarkEnd w:id="2"/>
      <w:bookmarkEnd w:id="3"/>
      <w:bookmarkEnd w:id="5"/>
    </w:p>
    <w:p w14:paraId="4F4F7671" w14:textId="77777777" w:rsidR="006C0FD4" w:rsidRPr="006C0FD4" w:rsidRDefault="006C0FD4" w:rsidP="006C0FD4"/>
    <w:p w14:paraId="7A27EDC5" w14:textId="28744A1E" w:rsidR="00B349E1" w:rsidRDefault="00B349E1" w:rsidP="00B349E1">
      <w:pPr>
        <w:rPr>
          <w:rFonts w:ascii="Calibri" w:hAnsi="Calibri" w:cs="Calibri"/>
          <w:b/>
          <w:bCs/>
          <w:u w:val="single"/>
        </w:rPr>
      </w:pPr>
      <w:r w:rsidRPr="00730016">
        <w:rPr>
          <w:rFonts w:ascii="Calibri" w:hAnsi="Calibri" w:cs="Calibri"/>
          <w:b/>
          <w:bCs/>
          <w:u w:val="single"/>
        </w:rPr>
        <w:t>Πίνακας 1</w:t>
      </w:r>
    </w:p>
    <w:tbl>
      <w:tblPr>
        <w:tblStyle w:val="6"/>
        <w:tblW w:w="0" w:type="auto"/>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ook w:val="04A0" w:firstRow="1" w:lastRow="0" w:firstColumn="1" w:lastColumn="0" w:noHBand="0" w:noVBand="1"/>
      </w:tblPr>
      <w:tblGrid>
        <w:gridCol w:w="1321"/>
        <w:gridCol w:w="1278"/>
        <w:gridCol w:w="1302"/>
        <w:gridCol w:w="1279"/>
        <w:gridCol w:w="1190"/>
        <w:gridCol w:w="1187"/>
        <w:gridCol w:w="1063"/>
      </w:tblGrid>
      <w:tr w:rsidR="00995B4C" w:rsidRPr="006C0FD4" w14:paraId="7EF5D9DB" w14:textId="6E0739D4" w:rsidTr="00995B4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321" w:type="dxa"/>
            <w:vMerge w:val="restart"/>
          </w:tcPr>
          <w:p w14:paraId="68D98C69" w14:textId="50640F2D" w:rsidR="00995B4C" w:rsidRPr="006C0FD4" w:rsidRDefault="00995B4C" w:rsidP="002E7765">
            <w:pPr>
              <w:jc w:val="center"/>
              <w:rPr>
                <w:rFonts w:ascii="Calibri" w:hAnsi="Calibri" w:cs="Calibri"/>
                <w:b w:val="0"/>
                <w:bCs w:val="0"/>
                <w:sz w:val="24"/>
                <w:szCs w:val="24"/>
              </w:rPr>
            </w:pPr>
            <w:r w:rsidRPr="006C0FD4">
              <w:rPr>
                <w:rFonts w:ascii="Calibri" w:hAnsi="Calibri" w:cs="Calibri"/>
                <w:b w:val="0"/>
                <w:bCs w:val="0"/>
                <w:sz w:val="24"/>
                <w:szCs w:val="24"/>
              </w:rPr>
              <w:t>Ομάδα 13</w:t>
            </w:r>
          </w:p>
        </w:tc>
        <w:tc>
          <w:tcPr>
            <w:tcW w:w="3859" w:type="dxa"/>
            <w:gridSpan w:val="3"/>
          </w:tcPr>
          <w:p w14:paraId="335A4FB4" w14:textId="2CFD2ACA" w:rsidR="00995B4C" w:rsidRPr="006C0FD4" w:rsidRDefault="00995B4C" w:rsidP="002E776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24"/>
                <w:szCs w:val="24"/>
              </w:rPr>
            </w:pPr>
            <w:r w:rsidRPr="006C0FD4">
              <w:rPr>
                <w:rFonts w:ascii="Calibri" w:hAnsi="Calibri" w:cs="Calibri"/>
                <w:iCs/>
                <w:sz w:val="24"/>
                <w:szCs w:val="24"/>
              </w:rPr>
              <w:t>Μετρήσεις</w:t>
            </w:r>
          </w:p>
        </w:tc>
        <w:tc>
          <w:tcPr>
            <w:tcW w:w="1190" w:type="dxa"/>
          </w:tcPr>
          <w:p w14:paraId="3DA20AE0" w14:textId="77777777" w:rsidR="00995B4C" w:rsidRPr="006C0FD4" w:rsidRDefault="00995B4C" w:rsidP="002E776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24"/>
                <w:szCs w:val="24"/>
              </w:rPr>
            </w:pPr>
          </w:p>
        </w:tc>
        <w:tc>
          <w:tcPr>
            <w:tcW w:w="1187" w:type="dxa"/>
          </w:tcPr>
          <w:p w14:paraId="0C88110A" w14:textId="77777777" w:rsidR="00995B4C" w:rsidRPr="006C0FD4" w:rsidRDefault="00995B4C" w:rsidP="002E776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24"/>
                <w:szCs w:val="24"/>
              </w:rPr>
            </w:pPr>
          </w:p>
        </w:tc>
        <w:tc>
          <w:tcPr>
            <w:tcW w:w="1063" w:type="dxa"/>
          </w:tcPr>
          <w:p w14:paraId="26425907" w14:textId="77777777" w:rsidR="00995B4C" w:rsidRPr="006C0FD4" w:rsidRDefault="00995B4C" w:rsidP="002E776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24"/>
                <w:szCs w:val="24"/>
              </w:rPr>
            </w:pPr>
          </w:p>
        </w:tc>
      </w:tr>
      <w:tr w:rsidR="00995B4C" w:rsidRPr="006C0FD4" w14:paraId="41F9161D" w14:textId="5A5E214E" w:rsidTr="00995B4C">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321" w:type="dxa"/>
            <w:vMerge/>
          </w:tcPr>
          <w:p w14:paraId="38B3AF74" w14:textId="77777777" w:rsidR="00995B4C" w:rsidRPr="006C0FD4" w:rsidRDefault="00995B4C" w:rsidP="007B60BD">
            <w:pPr>
              <w:rPr>
                <w:rFonts w:ascii="Calibri" w:hAnsi="Calibri" w:cs="Calibri"/>
                <w:b w:val="0"/>
                <w:bCs w:val="0"/>
                <w:sz w:val="24"/>
                <w:szCs w:val="24"/>
              </w:rPr>
            </w:pPr>
          </w:p>
        </w:tc>
        <w:tc>
          <w:tcPr>
            <w:tcW w:w="1278" w:type="dxa"/>
          </w:tcPr>
          <w:p w14:paraId="605EC995" w14:textId="38C61D37" w:rsidR="00995B4C" w:rsidRPr="006C0FD4" w:rsidRDefault="00BA2513" w:rsidP="006C0FD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lang w:val="en-US"/>
              </w:rPr>
            </w:pPr>
            <m:oMath>
              <m:sSub>
                <m:sSubPr>
                  <m:ctrlPr>
                    <w:rPr>
                      <w:rFonts w:ascii="Cambria Math" w:hAnsi="Cambria Math" w:cs="Calibri"/>
                      <w:i/>
                      <w:color w:val="auto"/>
                      <w:sz w:val="24"/>
                      <w:szCs w:val="24"/>
                    </w:rPr>
                  </m:ctrlPr>
                </m:sSubPr>
                <m:e>
                  <m:r>
                    <w:rPr>
                      <w:rFonts w:ascii="Cambria Math" w:hAnsi="Cambria Math" w:cs="Calibri"/>
                      <w:sz w:val="24"/>
                      <w:szCs w:val="24"/>
                    </w:rPr>
                    <m:t>h</m:t>
                  </m:r>
                </m:e>
                <m:sub>
                  <m:r>
                    <w:rPr>
                      <w:rFonts w:ascii="Cambria Math" w:hAnsi="Cambria Math" w:cs="Calibri"/>
                      <w:sz w:val="24"/>
                      <w:szCs w:val="24"/>
                    </w:rPr>
                    <m:t>1</m:t>
                  </m:r>
                </m:sub>
              </m:sSub>
            </m:oMath>
            <w:r w:rsidR="00995B4C" w:rsidRPr="006C0FD4">
              <w:rPr>
                <w:rFonts w:ascii="Calibri" w:eastAsiaTheme="minorEastAsia" w:hAnsi="Calibri" w:cs="Calibri"/>
                <w:sz w:val="24"/>
                <w:szCs w:val="24"/>
                <w:lang w:val="en-US"/>
              </w:rPr>
              <w:t>(m)</w:t>
            </w:r>
          </w:p>
        </w:tc>
        <w:tc>
          <w:tcPr>
            <w:tcW w:w="1302" w:type="dxa"/>
          </w:tcPr>
          <w:p w14:paraId="2F684E2B" w14:textId="5EAA6D49" w:rsidR="00995B4C" w:rsidRPr="006C0FD4" w:rsidRDefault="00BA2513" w:rsidP="006C0FD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m:oMathPara>
              <m:oMath>
                <m:sSub>
                  <m:sSubPr>
                    <m:ctrlPr>
                      <w:rPr>
                        <w:rFonts w:ascii="Cambria Math" w:hAnsi="Cambria Math" w:cs="Calibri"/>
                        <w:i/>
                        <w:color w:val="auto"/>
                        <w:sz w:val="24"/>
                        <w:szCs w:val="24"/>
                      </w:rPr>
                    </m:ctrlPr>
                  </m:sSubPr>
                  <m:e>
                    <m:r>
                      <w:rPr>
                        <w:rFonts w:ascii="Cambria Math" w:hAnsi="Cambria Math" w:cs="Calibri"/>
                        <w:sz w:val="24"/>
                        <w:szCs w:val="24"/>
                      </w:rPr>
                      <m:t>h</m:t>
                    </m:r>
                  </m:e>
                  <m:sub>
                    <m:r>
                      <w:rPr>
                        <w:rFonts w:ascii="Cambria Math" w:hAnsi="Cambria Math" w:cs="Calibri"/>
                        <w:sz w:val="24"/>
                        <w:szCs w:val="24"/>
                      </w:rPr>
                      <m:t>2</m:t>
                    </m:r>
                  </m:sub>
                </m:sSub>
                <m:r>
                  <m:rPr>
                    <m:sty m:val="p"/>
                  </m:rPr>
                  <w:rPr>
                    <w:rFonts w:ascii="Cambria Math" w:eastAsiaTheme="minorEastAsia" w:hAnsi="Cambria Math" w:cs="Calibri"/>
                    <w:sz w:val="24"/>
                    <w:szCs w:val="24"/>
                    <w:lang w:val="en-US"/>
                  </w:rPr>
                  <m:t>(m)</m:t>
                </m:r>
              </m:oMath>
            </m:oMathPara>
          </w:p>
        </w:tc>
        <w:tc>
          <w:tcPr>
            <w:tcW w:w="1279" w:type="dxa"/>
          </w:tcPr>
          <w:p w14:paraId="4F8B96D2" w14:textId="4B2F75DE" w:rsidR="00995B4C" w:rsidRPr="006C0FD4" w:rsidRDefault="00BA2513" w:rsidP="006C0FD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m:oMath>
              <m:sSub>
                <m:sSubPr>
                  <m:ctrlPr>
                    <w:rPr>
                      <w:rFonts w:ascii="Cambria Math" w:hAnsi="Cambria Math" w:cs="Calibri"/>
                      <w:i/>
                      <w:color w:val="auto"/>
                      <w:sz w:val="24"/>
                      <w:szCs w:val="24"/>
                    </w:rPr>
                  </m:ctrlPr>
                </m:sSubPr>
                <m:e>
                  <m:r>
                    <w:rPr>
                      <w:rFonts w:ascii="Cambria Math" w:hAnsi="Cambria Math" w:cs="Calibri"/>
                      <w:sz w:val="24"/>
                      <w:szCs w:val="24"/>
                    </w:rPr>
                    <m:t>h</m:t>
                  </m:r>
                </m:e>
                <m:sub>
                  <m:r>
                    <w:rPr>
                      <w:rFonts w:ascii="Cambria Math" w:hAnsi="Cambria Math" w:cs="Calibri"/>
                      <w:sz w:val="24"/>
                      <w:szCs w:val="24"/>
                    </w:rPr>
                    <m:t>3</m:t>
                  </m:r>
                </m:sub>
              </m:sSub>
            </m:oMath>
            <w:r w:rsidR="00995B4C" w:rsidRPr="006C0FD4">
              <w:rPr>
                <w:rFonts w:ascii="Calibri" w:eastAsiaTheme="minorEastAsia" w:hAnsi="Calibri" w:cs="Calibri"/>
                <w:sz w:val="24"/>
                <w:szCs w:val="24"/>
                <w:lang w:val="en-US"/>
              </w:rPr>
              <w:t>(m)</w:t>
            </w:r>
          </w:p>
        </w:tc>
        <w:tc>
          <w:tcPr>
            <w:tcW w:w="1190" w:type="dxa"/>
          </w:tcPr>
          <w:p w14:paraId="0578A07C" w14:textId="6FE953F1" w:rsidR="00995B4C" w:rsidRPr="006C0FD4" w:rsidRDefault="00995B4C" w:rsidP="006C0FD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24"/>
                <w:szCs w:val="24"/>
              </w:rPr>
            </w:pPr>
            <w:r>
              <w:rPr>
                <w:rFonts w:ascii="Calibri" w:eastAsia="Calibri" w:hAnsi="Calibri" w:cs="Arial"/>
                <w:sz w:val="24"/>
                <w:szCs w:val="24"/>
              </w:rPr>
              <w:t>α(</w:t>
            </w:r>
            <w:r>
              <w:rPr>
                <w:rFonts w:ascii="Calibri" w:eastAsia="Calibri" w:hAnsi="Calibri" w:cs="Arial"/>
                <w:sz w:val="24"/>
                <w:szCs w:val="24"/>
                <w:lang w:val="en-US"/>
              </w:rPr>
              <w:t>m</w:t>
            </w:r>
            <w:r>
              <w:rPr>
                <w:rFonts w:ascii="Calibri" w:eastAsia="Calibri" w:hAnsi="Calibri" w:cs="Arial"/>
                <w:sz w:val="24"/>
                <w:szCs w:val="24"/>
              </w:rPr>
              <w:t>)</w:t>
            </w:r>
          </w:p>
        </w:tc>
        <w:tc>
          <w:tcPr>
            <w:tcW w:w="1187" w:type="dxa"/>
          </w:tcPr>
          <w:p w14:paraId="7FB17003" w14:textId="6482487D" w:rsidR="00995B4C" w:rsidRPr="00995B4C" w:rsidRDefault="00995B4C" w:rsidP="006C0FD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24"/>
                <w:szCs w:val="24"/>
                <w:lang w:val="en-US"/>
              </w:rPr>
            </w:pPr>
            <w:r>
              <w:rPr>
                <w:rFonts w:ascii="Calibri" w:eastAsia="Calibri" w:hAnsi="Calibri" w:cs="Arial"/>
                <w:sz w:val="24"/>
                <w:szCs w:val="24"/>
                <w:lang w:val="en-US"/>
              </w:rPr>
              <w:t>b(m)</w:t>
            </w:r>
          </w:p>
        </w:tc>
        <w:tc>
          <w:tcPr>
            <w:tcW w:w="1063" w:type="dxa"/>
          </w:tcPr>
          <w:p w14:paraId="68309D47" w14:textId="42BE042E" w:rsidR="00995B4C" w:rsidRDefault="00995B4C" w:rsidP="006C0FD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24"/>
                <w:szCs w:val="24"/>
                <w:lang w:val="en-US"/>
              </w:rPr>
            </w:pPr>
            <w:r>
              <w:rPr>
                <w:rFonts w:ascii="Calibri" w:eastAsia="Calibri" w:hAnsi="Calibri" w:cs="Arial"/>
                <w:sz w:val="24"/>
                <w:szCs w:val="24"/>
                <w:lang w:val="en-US"/>
              </w:rPr>
              <w:t>w(m)</w:t>
            </w:r>
          </w:p>
        </w:tc>
      </w:tr>
      <w:tr w:rsidR="00995B4C" w:rsidRPr="006C0FD4" w14:paraId="5AC0EA8B" w14:textId="2C0E94DF" w:rsidTr="00995B4C">
        <w:trPr>
          <w:trHeight w:val="296"/>
        </w:trPr>
        <w:tc>
          <w:tcPr>
            <w:cnfStyle w:val="001000000000" w:firstRow="0" w:lastRow="0" w:firstColumn="1" w:lastColumn="0" w:oddVBand="0" w:evenVBand="0" w:oddHBand="0" w:evenHBand="0" w:firstRowFirstColumn="0" w:firstRowLastColumn="0" w:lastRowFirstColumn="0" w:lastRowLastColumn="0"/>
            <w:tcW w:w="1321" w:type="dxa"/>
            <w:vMerge/>
          </w:tcPr>
          <w:p w14:paraId="5C3430F3" w14:textId="77777777" w:rsidR="00995B4C" w:rsidRPr="006C0FD4" w:rsidRDefault="00995B4C" w:rsidP="006C0FD4">
            <w:pPr>
              <w:jc w:val="center"/>
              <w:rPr>
                <w:rFonts w:ascii="Calibri" w:hAnsi="Calibri" w:cs="Calibri"/>
                <w:b w:val="0"/>
                <w:bCs w:val="0"/>
                <w:sz w:val="24"/>
                <w:szCs w:val="24"/>
              </w:rPr>
            </w:pPr>
          </w:p>
        </w:tc>
        <w:tc>
          <w:tcPr>
            <w:tcW w:w="1278" w:type="dxa"/>
          </w:tcPr>
          <w:p w14:paraId="5946BDDB" w14:textId="31AE3CF3" w:rsidR="00995B4C" w:rsidRPr="006C0FD4"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sidRPr="006C0FD4">
              <w:rPr>
                <w:rFonts w:ascii="Calibri" w:hAnsi="Calibri" w:cs="Calibri"/>
                <w:sz w:val="24"/>
                <w:szCs w:val="24"/>
                <w:lang w:val="en-US"/>
              </w:rPr>
              <w:t>0,21</w:t>
            </w:r>
          </w:p>
        </w:tc>
        <w:tc>
          <w:tcPr>
            <w:tcW w:w="1302" w:type="dxa"/>
          </w:tcPr>
          <w:p w14:paraId="09EE63C3" w14:textId="659A5A7B" w:rsidR="00995B4C" w:rsidRPr="006C0FD4"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sidRPr="006C0FD4">
              <w:rPr>
                <w:rFonts w:ascii="Calibri" w:hAnsi="Calibri" w:cs="Calibri"/>
                <w:sz w:val="24"/>
                <w:szCs w:val="24"/>
                <w:lang w:val="en-US"/>
              </w:rPr>
              <w:t>0,18</w:t>
            </w:r>
          </w:p>
        </w:tc>
        <w:tc>
          <w:tcPr>
            <w:tcW w:w="1279" w:type="dxa"/>
          </w:tcPr>
          <w:p w14:paraId="1975E438" w14:textId="35E9285E" w:rsidR="00995B4C" w:rsidRPr="006C0FD4"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sidRPr="006C0FD4">
              <w:rPr>
                <w:rFonts w:ascii="Calibri" w:hAnsi="Calibri" w:cs="Calibri"/>
                <w:sz w:val="24"/>
                <w:szCs w:val="24"/>
                <w:lang w:val="en-US"/>
              </w:rPr>
              <w:t>0,20</w:t>
            </w:r>
          </w:p>
        </w:tc>
        <w:tc>
          <w:tcPr>
            <w:tcW w:w="1190" w:type="dxa"/>
          </w:tcPr>
          <w:p w14:paraId="3FC5E94D" w14:textId="4CB0A34E" w:rsidR="00995B4C" w:rsidRPr="006C0FD4"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Pr>
                <w:rFonts w:ascii="Calibri" w:hAnsi="Calibri" w:cs="Calibri"/>
                <w:sz w:val="24"/>
                <w:szCs w:val="24"/>
                <w:lang w:val="en-US"/>
              </w:rPr>
              <w:t>0,08</w:t>
            </w:r>
          </w:p>
        </w:tc>
        <w:tc>
          <w:tcPr>
            <w:tcW w:w="1187" w:type="dxa"/>
          </w:tcPr>
          <w:p w14:paraId="26940A3D" w14:textId="59C56A33" w:rsidR="00995B4C" w:rsidRPr="006C0FD4"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Pr>
                <w:rFonts w:ascii="Calibri" w:hAnsi="Calibri" w:cs="Calibri"/>
                <w:sz w:val="24"/>
                <w:szCs w:val="24"/>
                <w:lang w:val="en-US"/>
              </w:rPr>
              <w:t>0,10</w:t>
            </w:r>
          </w:p>
        </w:tc>
        <w:tc>
          <w:tcPr>
            <w:tcW w:w="1063" w:type="dxa"/>
          </w:tcPr>
          <w:p w14:paraId="4671EDF4" w14:textId="0878163A" w:rsidR="00995B4C" w:rsidRDefault="00995B4C" w:rsidP="006C0FD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lang w:val="en-US"/>
              </w:rPr>
            </w:pPr>
            <w:r>
              <w:rPr>
                <w:rFonts w:ascii="Calibri" w:hAnsi="Calibri" w:cs="Calibri"/>
                <w:sz w:val="24"/>
                <w:szCs w:val="24"/>
                <w:lang w:val="en-US"/>
              </w:rPr>
              <w:t>0,105</w:t>
            </w:r>
          </w:p>
        </w:tc>
      </w:tr>
    </w:tbl>
    <w:p w14:paraId="0BD223CA" w14:textId="093D9170" w:rsidR="00B349E1" w:rsidRDefault="00B349E1" w:rsidP="006C0FD4">
      <w:pPr>
        <w:jc w:val="center"/>
        <w:rPr>
          <w:rFonts w:ascii="Calibri" w:hAnsi="Calibri" w:cs="Calibri"/>
          <w:b/>
          <w:bCs/>
          <w:u w:val="single"/>
        </w:rPr>
      </w:pPr>
    </w:p>
    <w:p w14:paraId="229B61EE" w14:textId="3F4CFC5B" w:rsidR="00D718DA" w:rsidRDefault="00E84DD7" w:rsidP="00D718DA">
      <w:pPr>
        <w:rPr>
          <w:bCs/>
        </w:rPr>
      </w:pPr>
      <w:bookmarkStart w:id="6" w:name="_Toc87305103"/>
      <w:r w:rsidRPr="00842A83">
        <w:rPr>
          <w:rStyle w:val="1Char"/>
        </w:rPr>
        <w:t>Ερώτηση 1:</w:t>
      </w:r>
      <w:bookmarkEnd w:id="6"/>
      <w:r w:rsidR="00E5135D">
        <w:rPr>
          <w:b/>
          <w:sz w:val="24"/>
          <w:szCs w:val="24"/>
        </w:rPr>
        <w:t xml:space="preserve"> </w:t>
      </w:r>
      <w:r w:rsidRPr="00842A83">
        <w:rPr>
          <w:b/>
          <w:sz w:val="24"/>
          <w:szCs w:val="24"/>
        </w:rPr>
        <w:t>Να γίνει η α</w:t>
      </w:r>
      <w:r w:rsidR="00D718DA" w:rsidRPr="00842A83">
        <w:rPr>
          <w:b/>
          <w:sz w:val="24"/>
          <w:szCs w:val="24"/>
        </w:rPr>
        <w:t>ποδείξτε τη</w:t>
      </w:r>
      <w:r w:rsidRPr="00842A83">
        <w:rPr>
          <w:b/>
          <w:sz w:val="24"/>
          <w:szCs w:val="24"/>
        </w:rPr>
        <w:t>ς</w:t>
      </w:r>
      <w:r w:rsidR="00D718DA" w:rsidRPr="00842A83">
        <w:rPr>
          <w:b/>
          <w:sz w:val="24"/>
          <w:szCs w:val="24"/>
        </w:rPr>
        <w:t xml:space="preserve"> εξίσωση</w:t>
      </w:r>
      <w:r w:rsidRPr="00842A83">
        <w:rPr>
          <w:b/>
          <w:sz w:val="24"/>
          <w:szCs w:val="24"/>
        </w:rPr>
        <w:t>ς</w:t>
      </w:r>
      <w:r w:rsidR="00D718DA" w:rsidRPr="00842A83">
        <w:rPr>
          <w:b/>
          <w:sz w:val="24"/>
          <w:szCs w:val="24"/>
        </w:rPr>
        <w:t xml:space="preserve"> Dupuit</w:t>
      </w:r>
      <w:r w:rsidR="00D718DA" w:rsidRPr="00E84DD7">
        <w:rPr>
          <w:bCs/>
        </w:rPr>
        <w:t xml:space="preserve">. </w:t>
      </w:r>
    </w:p>
    <w:p w14:paraId="077A0455" w14:textId="0C9A4CA7" w:rsidR="00E5135D" w:rsidRPr="00E5135D" w:rsidRDefault="00E5135D" w:rsidP="00D718DA">
      <w:pPr>
        <w:rPr>
          <w:b/>
          <w:sz w:val="24"/>
          <w:szCs w:val="24"/>
        </w:rPr>
      </w:pPr>
      <w:r w:rsidRPr="00E5135D">
        <w:rPr>
          <w:b/>
        </w:rPr>
        <w:t>Απόδειξη εξίσωσης Dupuit</w:t>
      </w:r>
    </w:p>
    <w:p w14:paraId="3C4235A6" w14:textId="06A341DF" w:rsidR="00D718DA" w:rsidRPr="00CE623C" w:rsidRDefault="00D718DA" w:rsidP="00D718DA">
      <w:pPr>
        <w:jc w:val="both"/>
        <w:rPr>
          <w:rFonts w:eastAsiaTheme="minorEastAsia"/>
          <w:b/>
          <w:sz w:val="24"/>
          <w:szCs w:val="24"/>
        </w:rPr>
      </w:pPr>
      <w:r>
        <w:rPr>
          <w:b/>
          <w:sz w:val="24"/>
          <w:szCs w:val="24"/>
        </w:rPr>
        <w:t xml:space="preserve"> </w:t>
      </w:r>
      <w:r>
        <w:rPr>
          <w:sz w:val="24"/>
          <w:szCs w:val="24"/>
        </w:rPr>
        <w:t xml:space="preserve">Σύμφωνα με τον νόμο </w:t>
      </w:r>
      <w:r>
        <w:rPr>
          <w:sz w:val="24"/>
          <w:szCs w:val="24"/>
          <w:lang w:val="en-US"/>
        </w:rPr>
        <w:t>Darcy</w:t>
      </w:r>
      <w:r w:rsidRPr="000F1655">
        <w:rPr>
          <w:sz w:val="24"/>
          <w:szCs w:val="24"/>
        </w:rPr>
        <w:t xml:space="preserve"> </w:t>
      </w:r>
      <w:r>
        <w:rPr>
          <w:sz w:val="24"/>
          <w:szCs w:val="24"/>
        </w:rPr>
        <w:t>ισχύει</w:t>
      </w:r>
      <w:r w:rsidRPr="000F1655">
        <w:rPr>
          <w:b/>
          <w:sz w:val="24"/>
          <w:szCs w:val="24"/>
        </w:rPr>
        <w:t xml:space="preserve">: </w:t>
      </w:r>
      <m:oMath>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r>
          <m:rPr>
            <m:sty m:val="bi"/>
          </m:rPr>
          <w:rPr>
            <w:rFonts w:ascii="Cambria Math" w:hAnsi="Cambria Math"/>
            <w:sz w:val="24"/>
            <w:szCs w:val="24"/>
          </w:rPr>
          <m:t>=-K∙h∙</m:t>
        </m:r>
        <m:f>
          <m:fPr>
            <m:ctrlPr>
              <w:rPr>
                <w:rFonts w:ascii="Cambria Math" w:hAnsi="Cambria Math"/>
                <w:b/>
                <w:i/>
                <w:sz w:val="24"/>
                <w:szCs w:val="24"/>
              </w:rPr>
            </m:ctrlPr>
          </m:fPr>
          <m:num>
            <m:r>
              <m:rPr>
                <m:sty m:val="bi"/>
              </m:rPr>
              <w:rPr>
                <w:rFonts w:ascii="Cambria Math" w:hAnsi="Cambria Math"/>
                <w:sz w:val="24"/>
                <w:szCs w:val="24"/>
              </w:rPr>
              <m:t>dh</m:t>
            </m:r>
          </m:num>
          <m:den>
            <m:r>
              <m:rPr>
                <m:sty m:val="bi"/>
              </m:rPr>
              <w:rPr>
                <w:rFonts w:ascii="Cambria Math" w:hAnsi="Cambria Math"/>
                <w:sz w:val="24"/>
                <w:szCs w:val="24"/>
              </w:rPr>
              <m:t>dl</m:t>
            </m:r>
          </m:den>
        </m:f>
      </m:oMath>
    </w:p>
    <w:p w14:paraId="55FBE5C5" w14:textId="77777777" w:rsidR="00E84DD7" w:rsidRDefault="00D718DA" w:rsidP="00D718DA">
      <w:pPr>
        <w:jc w:val="both"/>
        <w:rPr>
          <w:rFonts w:eastAsiaTheme="minorEastAsia"/>
          <w:sz w:val="24"/>
          <w:szCs w:val="24"/>
        </w:rPr>
      </w:pPr>
      <w:r>
        <w:rPr>
          <w:rFonts w:eastAsiaTheme="minorEastAsia"/>
          <w:sz w:val="24"/>
          <w:szCs w:val="24"/>
        </w:rPr>
        <w:t>Όπου</w:t>
      </w:r>
      <w:r w:rsidR="00E84DD7">
        <w:rPr>
          <w:rFonts w:eastAsiaTheme="minorEastAsia"/>
          <w:sz w:val="24"/>
          <w:szCs w:val="24"/>
        </w:rPr>
        <w:t>:</w:t>
      </w:r>
    </w:p>
    <w:p w14:paraId="5311002A" w14:textId="47CB59E3" w:rsidR="00D718DA" w:rsidRDefault="00D718DA" w:rsidP="00D718DA">
      <w:pPr>
        <w:jc w:val="both"/>
        <w:rPr>
          <w:rFonts w:eastAsiaTheme="minorEastAsia"/>
          <w:sz w:val="24"/>
          <w:szCs w:val="24"/>
        </w:rPr>
      </w:pPr>
      <w:r>
        <w:rPr>
          <w:rFonts w:eastAsiaTheme="minorEastAsia"/>
          <w:sz w:val="24"/>
          <w:szCs w:val="24"/>
        </w:rPr>
        <w:t xml:space="preserve"> </w:t>
      </w:r>
      <w:r w:rsidR="00E84DD7">
        <w:rPr>
          <w:rFonts w:eastAsiaTheme="minorEastAsia"/>
          <w:sz w:val="24"/>
          <w:szCs w:val="24"/>
          <w:lang w:val="en-US"/>
        </w:rPr>
        <w:t>h</w:t>
      </w:r>
      <w:r w:rsidR="00E84DD7">
        <w:rPr>
          <w:rFonts w:eastAsiaTheme="minorEastAsia"/>
          <w:sz w:val="24"/>
          <w:szCs w:val="24"/>
        </w:rPr>
        <w:t>=</w:t>
      </w:r>
      <w:r>
        <w:rPr>
          <w:rFonts w:eastAsiaTheme="minorEastAsia"/>
          <w:sz w:val="24"/>
          <w:szCs w:val="24"/>
        </w:rPr>
        <w:t>το κορεσμένο πάχος του υδροφορέα</w:t>
      </w:r>
    </w:p>
    <w:p w14:paraId="54D8DB5F" w14:textId="77777777" w:rsidR="00E84DD7" w:rsidRDefault="00D718DA" w:rsidP="00D718DA">
      <w:pPr>
        <w:jc w:val="both"/>
        <w:rPr>
          <w:rFonts w:eastAsiaTheme="minorEastAsia"/>
          <w:sz w:val="24"/>
          <w:szCs w:val="24"/>
        </w:rPr>
      </w:pPr>
      <w:r>
        <w:rPr>
          <w:rFonts w:eastAsiaTheme="minorEastAsia"/>
          <w:sz w:val="24"/>
          <w:szCs w:val="24"/>
        </w:rPr>
        <w:t xml:space="preserve">Θέτοντας οριακές συνθήκες: </w:t>
      </w:r>
    </w:p>
    <w:p w14:paraId="6EE51AE3" w14:textId="28209ECA" w:rsidR="00E84DD7" w:rsidRDefault="00D718DA" w:rsidP="00D718DA">
      <w:pPr>
        <w:jc w:val="both"/>
        <w:rPr>
          <w:rFonts w:eastAsiaTheme="minorEastAsia"/>
          <w:sz w:val="24"/>
          <w:szCs w:val="24"/>
          <w:vertAlign w:val="subscript"/>
        </w:rPr>
      </w:pPr>
      <w:r>
        <w:rPr>
          <w:rFonts w:eastAsiaTheme="minorEastAsia"/>
          <w:sz w:val="24"/>
          <w:szCs w:val="24"/>
          <w:lang w:val="en-US"/>
        </w:rPr>
        <w:t>x</w:t>
      </w:r>
      <w:r w:rsidRPr="00A9064F">
        <w:rPr>
          <w:rFonts w:eastAsiaTheme="minorEastAsia"/>
          <w:sz w:val="24"/>
          <w:szCs w:val="24"/>
        </w:rPr>
        <w:t>=</w:t>
      </w:r>
      <w:proofErr w:type="gramStart"/>
      <w:r w:rsidRPr="00A9064F">
        <w:rPr>
          <w:rFonts w:eastAsiaTheme="minorEastAsia"/>
          <w:sz w:val="24"/>
          <w:szCs w:val="24"/>
        </w:rPr>
        <w:t xml:space="preserve">0 </w:t>
      </w:r>
      <w:r w:rsidR="00E84DD7">
        <w:rPr>
          <w:rFonts w:eastAsiaTheme="minorEastAsia"/>
          <w:sz w:val="24"/>
          <w:szCs w:val="24"/>
        </w:rPr>
        <w:t>,</w:t>
      </w:r>
      <w:proofErr w:type="gramEnd"/>
      <w:r w:rsidR="00E84DD7">
        <w:rPr>
          <w:rFonts w:eastAsiaTheme="minorEastAsia"/>
          <w:sz w:val="24"/>
          <w:szCs w:val="24"/>
        </w:rPr>
        <w:t xml:space="preserve"> </w:t>
      </w:r>
      <w:r>
        <w:rPr>
          <w:rFonts w:eastAsiaTheme="minorEastAsia"/>
          <w:sz w:val="24"/>
          <w:szCs w:val="24"/>
          <w:lang w:val="en-US"/>
        </w:rPr>
        <w:t>h</w:t>
      </w:r>
      <w:r w:rsidRPr="00A9064F">
        <w:rPr>
          <w:rFonts w:eastAsiaTheme="minorEastAsia"/>
          <w:sz w:val="24"/>
          <w:szCs w:val="24"/>
        </w:rPr>
        <w:t>=</w:t>
      </w:r>
      <w:r>
        <w:rPr>
          <w:rFonts w:eastAsiaTheme="minorEastAsia"/>
          <w:sz w:val="24"/>
          <w:szCs w:val="24"/>
          <w:lang w:val="en-US"/>
        </w:rPr>
        <w:t>h</w:t>
      </w:r>
      <w:r w:rsidRPr="00A9064F">
        <w:rPr>
          <w:rFonts w:eastAsiaTheme="minorEastAsia"/>
          <w:sz w:val="24"/>
          <w:szCs w:val="24"/>
          <w:vertAlign w:val="subscript"/>
        </w:rPr>
        <w:t>1</w:t>
      </w:r>
      <w:r w:rsidRPr="00A9064F">
        <w:rPr>
          <w:rFonts w:eastAsiaTheme="minorEastAsia"/>
          <w:sz w:val="24"/>
          <w:szCs w:val="24"/>
        </w:rPr>
        <w:t xml:space="preserve"> </w:t>
      </w:r>
      <w:r>
        <w:rPr>
          <w:rFonts w:eastAsiaTheme="minorEastAsia"/>
          <w:sz w:val="24"/>
          <w:szCs w:val="24"/>
        </w:rPr>
        <w:t xml:space="preserve">και </w:t>
      </w:r>
      <w:r>
        <w:rPr>
          <w:rFonts w:eastAsiaTheme="minorEastAsia"/>
          <w:sz w:val="24"/>
          <w:szCs w:val="24"/>
          <w:lang w:val="en-US"/>
        </w:rPr>
        <w:t>x</w:t>
      </w:r>
      <w:r w:rsidRPr="00A9064F">
        <w:rPr>
          <w:rFonts w:eastAsiaTheme="minorEastAsia"/>
          <w:sz w:val="24"/>
          <w:szCs w:val="24"/>
        </w:rPr>
        <w:t>=</w:t>
      </w:r>
      <w:r>
        <w:rPr>
          <w:rFonts w:eastAsiaTheme="minorEastAsia"/>
          <w:sz w:val="24"/>
          <w:szCs w:val="24"/>
          <w:lang w:val="en-US"/>
        </w:rPr>
        <w:t>L</w:t>
      </w:r>
      <w:r w:rsidRPr="00A9064F">
        <w:rPr>
          <w:rFonts w:eastAsiaTheme="minorEastAsia"/>
          <w:sz w:val="24"/>
          <w:szCs w:val="24"/>
        </w:rPr>
        <w:t xml:space="preserve"> </w:t>
      </w:r>
      <w:r w:rsidR="00E84DD7">
        <w:rPr>
          <w:rFonts w:eastAsiaTheme="minorEastAsia"/>
          <w:sz w:val="24"/>
          <w:szCs w:val="24"/>
        </w:rPr>
        <w:t xml:space="preserve">, </w:t>
      </w:r>
      <w:r>
        <w:rPr>
          <w:rFonts w:eastAsiaTheme="minorEastAsia"/>
          <w:sz w:val="24"/>
          <w:szCs w:val="24"/>
          <w:lang w:val="en-US"/>
        </w:rPr>
        <w:t>h</w:t>
      </w:r>
      <w:r w:rsidRPr="00A9064F">
        <w:rPr>
          <w:rFonts w:eastAsiaTheme="minorEastAsia"/>
          <w:sz w:val="24"/>
          <w:szCs w:val="24"/>
        </w:rPr>
        <w:t>=</w:t>
      </w:r>
      <w:r>
        <w:rPr>
          <w:rFonts w:eastAsiaTheme="minorEastAsia"/>
          <w:sz w:val="24"/>
          <w:szCs w:val="24"/>
          <w:lang w:val="en-US"/>
        </w:rPr>
        <w:t>h</w:t>
      </w:r>
      <w:r w:rsidRPr="00A9064F">
        <w:rPr>
          <w:rFonts w:eastAsiaTheme="minorEastAsia"/>
          <w:sz w:val="24"/>
          <w:szCs w:val="24"/>
          <w:vertAlign w:val="subscript"/>
        </w:rPr>
        <w:t>2</w:t>
      </w:r>
    </w:p>
    <w:p w14:paraId="067864A2" w14:textId="3EA50BB8" w:rsidR="00E84DD7" w:rsidRPr="00E84DD7" w:rsidRDefault="00E84DD7" w:rsidP="00D718DA">
      <w:pPr>
        <w:jc w:val="both"/>
        <w:rPr>
          <w:rFonts w:eastAsiaTheme="minorEastAsia"/>
          <w:sz w:val="24"/>
          <w:szCs w:val="24"/>
        </w:rPr>
      </w:pPr>
      <w:r>
        <w:rPr>
          <w:rFonts w:eastAsiaTheme="minorEastAsia"/>
          <w:sz w:val="24"/>
          <w:szCs w:val="24"/>
        </w:rPr>
        <w:t>Άρα:</w:t>
      </w:r>
    </w:p>
    <w:p w14:paraId="53BB08DD" w14:textId="77777777" w:rsidR="00E84DD7" w:rsidRDefault="00BA2513" w:rsidP="00D718DA">
      <w:pPr>
        <w:jc w:val="both"/>
        <w:rPr>
          <w:rFonts w:eastAsiaTheme="minorEastAsia"/>
          <w:sz w:val="24"/>
          <w:szCs w:val="24"/>
        </w:rPr>
      </w:pPr>
      <m:oMath>
        <m:nary>
          <m:naryPr>
            <m:limLoc m:val="subSup"/>
            <m:ctrlPr>
              <w:rPr>
                <w:rFonts w:ascii="Cambria Math" w:eastAsiaTheme="minorEastAsia" w:hAnsi="Cambria Math"/>
                <w:i/>
                <w:sz w:val="24"/>
                <w:szCs w:val="24"/>
                <w:lang w:val="en-US"/>
              </w:rPr>
            </m:ctrlPr>
          </m:naryPr>
          <m:sub>
            <m:r>
              <w:rPr>
                <w:rFonts w:ascii="Cambria Math" w:eastAsiaTheme="minorEastAsia" w:hAnsi="Cambria Math"/>
                <w:sz w:val="24"/>
                <w:szCs w:val="24"/>
              </w:rPr>
              <m:t>0</m:t>
            </m:r>
          </m:sub>
          <m:sup>
            <m:r>
              <w:rPr>
                <w:rFonts w:ascii="Cambria Math" w:eastAsiaTheme="minorEastAsia" w:hAnsi="Cambria Math"/>
                <w:sz w:val="24"/>
                <w:szCs w:val="24"/>
                <w:lang w:val="en-US"/>
              </w:rPr>
              <m:t>L</m:t>
            </m:r>
          </m:sup>
          <m:e>
            <m:r>
              <m:rPr>
                <m:sty m:val="b"/>
              </m:rPr>
              <w:rPr>
                <w:rFonts w:ascii="Cambria Math" w:hAnsi="Cambria Math"/>
                <w:sz w:val="24"/>
                <w:szCs w:val="24"/>
              </w:rPr>
              <m:t xml:space="preserve"> </m:t>
            </m:r>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e>
        </m:nary>
        <m:r>
          <w:rPr>
            <w:rFonts w:ascii="Cambria Math" w:eastAsiaTheme="minorEastAsia" w:hAnsi="Cambria Math"/>
            <w:sz w:val="24"/>
            <w:szCs w:val="24"/>
          </w:rPr>
          <m:t>∙</m:t>
        </m:r>
        <m:r>
          <w:rPr>
            <w:rFonts w:ascii="Cambria Math" w:eastAsiaTheme="minorEastAsia" w:hAnsi="Cambria Math"/>
            <w:sz w:val="24"/>
            <w:szCs w:val="24"/>
            <w:lang w:val="en-US"/>
          </w:rPr>
          <m:t>dx</m:t>
        </m:r>
        <m:r>
          <w:rPr>
            <w:rFonts w:ascii="Cambria Math" w:eastAsiaTheme="minorEastAsia" w:hAnsi="Cambria Math"/>
            <w:sz w:val="24"/>
            <w:szCs w:val="24"/>
          </w:rPr>
          <m:t>=-</m:t>
        </m:r>
        <m:r>
          <w:rPr>
            <w:rFonts w:ascii="Cambria Math" w:eastAsiaTheme="minorEastAsia" w:hAnsi="Cambria Math"/>
            <w:sz w:val="24"/>
            <w:szCs w:val="24"/>
            <w:lang w:val="en-US"/>
          </w:rPr>
          <m:t>K</m:t>
        </m:r>
        <m:nary>
          <m:naryPr>
            <m:limLoc m:val="subSup"/>
            <m:ctrlPr>
              <w:rPr>
                <w:rFonts w:ascii="Cambria Math" w:eastAsiaTheme="minorEastAsia" w:hAnsi="Cambria Math"/>
                <w:i/>
                <w:sz w:val="24"/>
                <w:szCs w:val="24"/>
                <w:lang w:val="en-US"/>
              </w:rPr>
            </m:ctrlPr>
          </m:naryPr>
          <m:sub>
            <m:r>
              <w:rPr>
                <w:rFonts w:ascii="Cambria Math" w:eastAsiaTheme="minorEastAsia" w:hAnsi="Cambria Math"/>
                <w:sz w:val="24"/>
                <w:szCs w:val="24"/>
              </w:rPr>
              <m:t>h1</m:t>
            </m:r>
          </m:sub>
          <m:sup>
            <m:r>
              <w:rPr>
                <w:rFonts w:ascii="Cambria Math" w:eastAsiaTheme="minorEastAsia" w:hAnsi="Cambria Math"/>
                <w:sz w:val="24"/>
                <w:szCs w:val="24"/>
              </w:rPr>
              <m:t>h2</m:t>
            </m:r>
          </m:sup>
          <m:e>
            <m:r>
              <w:rPr>
                <w:rFonts w:ascii="Cambria Math" w:eastAsiaTheme="minorEastAsia" w:hAnsi="Cambria Math"/>
                <w:sz w:val="24"/>
                <w:szCs w:val="24"/>
              </w:rPr>
              <m:t>h∙</m:t>
            </m:r>
            <m:r>
              <w:rPr>
                <w:rFonts w:ascii="Cambria Math" w:eastAsiaTheme="minorEastAsia" w:hAnsi="Cambria Math"/>
                <w:sz w:val="24"/>
                <w:szCs w:val="24"/>
                <w:lang w:val="en-US"/>
              </w:rPr>
              <m:t>d</m:t>
            </m:r>
            <m:r>
              <w:rPr>
                <w:rFonts w:ascii="Cambria Math" w:eastAsiaTheme="minorEastAsia" w:hAnsi="Cambria Math"/>
                <w:sz w:val="24"/>
                <w:szCs w:val="24"/>
              </w:rPr>
              <m:t>h</m:t>
            </m:r>
          </m:e>
        </m:nary>
      </m:oMath>
      <w:r w:rsidR="00D718DA" w:rsidRPr="00CE623C">
        <w:rPr>
          <w:rFonts w:eastAsiaTheme="minorEastAsia"/>
          <w:sz w:val="24"/>
          <w:szCs w:val="24"/>
        </w:rPr>
        <w:t xml:space="preserve"> </w:t>
      </w:r>
    </w:p>
    <w:p w14:paraId="3086FD65" w14:textId="77777777" w:rsidR="00E84DD7" w:rsidRDefault="00E84DD7" w:rsidP="00D718DA">
      <w:pPr>
        <w:jc w:val="both"/>
        <w:rPr>
          <w:rFonts w:eastAsiaTheme="minorEastAsia"/>
          <w:sz w:val="24"/>
          <w:szCs w:val="24"/>
        </w:rPr>
      </w:pPr>
      <w:r w:rsidRPr="000F1655">
        <w:rPr>
          <w:b/>
          <w:sz w:val="24"/>
          <w:szCs w:val="24"/>
        </w:rPr>
        <w:t xml:space="preserve"> </w:t>
      </w:r>
      <m:oMath>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r>
          <w:rPr>
            <w:rFonts w:ascii="Cambria Math" w:eastAsiaTheme="minorEastAsia" w:hAnsi="Cambria Math"/>
            <w:sz w:val="24"/>
            <w:szCs w:val="24"/>
          </w:rPr>
          <m:t>∙</m:t>
        </m:r>
        <m:r>
          <w:rPr>
            <w:rFonts w:ascii="Cambria Math" w:eastAsiaTheme="minorEastAsia" w:hAnsi="Cambria Math"/>
            <w:sz w:val="24"/>
            <w:szCs w:val="24"/>
            <w:lang w:val="en-US"/>
          </w:rPr>
          <m:t>x</m:t>
        </m:r>
        <m:r>
          <w:rPr>
            <w:rFonts w:ascii="Cambria Math" w:eastAsiaTheme="minorEastAsia" w:hAnsi="Cambria Math"/>
            <w:sz w:val="24"/>
            <w:szCs w:val="24"/>
          </w:rPr>
          <m:t>∙</m:t>
        </m:r>
        <m:sSubSup>
          <m:sSubSupPr>
            <m:ctrlPr>
              <w:rPr>
                <w:rFonts w:ascii="Cambria Math" w:eastAsiaTheme="minorEastAsia" w:hAnsi="Cambria Math"/>
                <w:i/>
                <w:sz w:val="24"/>
                <w:szCs w:val="24"/>
                <w:lang w:val="en-US"/>
              </w:rPr>
            </m:ctrlPr>
          </m:sSubSupPr>
          <m:e>
            <m:r>
              <w:rPr>
                <w:rFonts w:ascii="Cambria Math" w:eastAsiaTheme="minorEastAsia" w:hAnsi="Cambria Math"/>
                <w:sz w:val="24"/>
                <w:szCs w:val="24"/>
              </w:rPr>
              <m:t>|</m:t>
            </m:r>
          </m:e>
          <m:sub>
            <m:r>
              <w:rPr>
                <w:rFonts w:ascii="Cambria Math" w:eastAsiaTheme="minorEastAsia" w:hAnsi="Cambria Math"/>
                <w:sz w:val="24"/>
                <w:szCs w:val="24"/>
              </w:rPr>
              <m:t>0</m:t>
            </m:r>
          </m:sub>
          <m:sup>
            <m:r>
              <w:rPr>
                <w:rFonts w:ascii="Cambria Math" w:eastAsiaTheme="minorEastAsia" w:hAnsi="Cambria Math"/>
                <w:sz w:val="24"/>
                <w:szCs w:val="24"/>
                <w:lang w:val="en-US"/>
              </w:rPr>
              <m:t>L</m:t>
            </m:r>
          </m:sup>
        </m:sSubSup>
        <m:r>
          <w:rPr>
            <w:rFonts w:ascii="Cambria Math" w:eastAsiaTheme="minorEastAsia" w:hAnsi="Cambria Math"/>
            <w:sz w:val="24"/>
            <w:szCs w:val="24"/>
          </w:rPr>
          <m:t>=-</m:t>
        </m:r>
        <m:r>
          <w:rPr>
            <w:rFonts w:ascii="Cambria Math" w:eastAsiaTheme="minorEastAsia" w:hAnsi="Cambria Math"/>
            <w:sz w:val="24"/>
            <w:szCs w:val="24"/>
            <w:lang w:val="en-US"/>
          </w:rPr>
          <m:t>K</m:t>
        </m:r>
        <m:r>
          <w:rPr>
            <w:rFonts w:ascii="Cambria Math" w:eastAsiaTheme="minorEastAsia" w:hAnsi="Cambria Math"/>
            <w:sz w:val="24"/>
            <w:szCs w:val="24"/>
          </w:rPr>
          <m:t>∙</m:t>
        </m:r>
        <m:f>
          <m:fPr>
            <m:ctrlPr>
              <w:rPr>
                <w:rFonts w:ascii="Cambria Math" w:eastAsiaTheme="minorEastAsia" w:hAnsi="Cambria Math"/>
                <w:i/>
                <w:sz w:val="24"/>
                <w:szCs w:val="24"/>
                <w:lang w:val="en-US"/>
              </w:rPr>
            </m:ctrlPr>
          </m:fPr>
          <m:num>
            <m:sSup>
              <m:sSupPr>
                <m:ctrlPr>
                  <w:rPr>
                    <w:rFonts w:ascii="Cambria Math" w:eastAsiaTheme="minorEastAsia" w:hAnsi="Cambria Math"/>
                    <w:i/>
                    <w:sz w:val="24"/>
                    <w:szCs w:val="24"/>
                    <w:lang w:val="en-US"/>
                  </w:rPr>
                </m:ctrlPr>
              </m:sSupPr>
              <m:e>
                <m:r>
                  <w:rPr>
                    <w:rFonts w:ascii="Cambria Math" w:eastAsiaTheme="minorEastAsia" w:hAnsi="Cambria Math"/>
                    <w:sz w:val="24"/>
                    <w:szCs w:val="24"/>
                  </w:rPr>
                  <m:t>h</m:t>
                </m:r>
              </m:e>
              <m:sup>
                <m:r>
                  <w:rPr>
                    <w:rFonts w:ascii="Cambria Math" w:eastAsiaTheme="minorEastAsia" w:hAnsi="Cambria Math"/>
                    <w:sz w:val="24"/>
                    <w:szCs w:val="24"/>
                  </w:rPr>
                  <m:t>2</m:t>
                </m:r>
              </m:sup>
            </m:sSup>
          </m:num>
          <m:den>
            <m:r>
              <w:rPr>
                <w:rFonts w:ascii="Cambria Math" w:eastAsiaTheme="minorEastAsia" w:hAnsi="Cambria Math"/>
                <w:sz w:val="24"/>
                <w:szCs w:val="24"/>
              </w:rPr>
              <m:t>2</m:t>
            </m:r>
          </m:den>
        </m:f>
        <m:r>
          <w:rPr>
            <w:rFonts w:ascii="Cambria Math" w:eastAsiaTheme="minorEastAsia" w:hAnsi="Cambria Math"/>
            <w:sz w:val="24"/>
            <w:szCs w:val="24"/>
          </w:rPr>
          <m:t>∙</m:t>
        </m:r>
        <m:sSubSup>
          <m:sSubSupPr>
            <m:ctrlPr>
              <w:rPr>
                <w:rFonts w:ascii="Cambria Math" w:eastAsiaTheme="minorEastAsia" w:hAnsi="Cambria Math"/>
                <w:i/>
                <w:sz w:val="24"/>
                <w:szCs w:val="24"/>
                <w:lang w:val="en-US"/>
              </w:rPr>
            </m:ctrlPr>
          </m:sSubSupPr>
          <m:e>
            <m:r>
              <w:rPr>
                <w:rFonts w:ascii="Cambria Math" w:eastAsiaTheme="minorEastAsia" w:hAnsi="Cambria Math"/>
                <w:sz w:val="24"/>
                <w:szCs w:val="24"/>
              </w:rPr>
              <m:t>|</m:t>
            </m:r>
          </m:e>
          <m:sub>
            <m:r>
              <w:rPr>
                <w:rFonts w:ascii="Cambria Math" w:eastAsiaTheme="minorEastAsia" w:hAnsi="Cambria Math"/>
                <w:sz w:val="24"/>
                <w:szCs w:val="24"/>
              </w:rPr>
              <m:t>h1</m:t>
            </m:r>
          </m:sub>
          <m:sup>
            <m:r>
              <w:rPr>
                <w:rFonts w:ascii="Cambria Math" w:eastAsiaTheme="minorEastAsia" w:hAnsi="Cambria Math"/>
                <w:sz w:val="24"/>
                <w:szCs w:val="24"/>
              </w:rPr>
              <m:t>h2</m:t>
            </m:r>
          </m:sup>
        </m:sSubSup>
      </m:oMath>
      <w:r w:rsidR="00D718DA" w:rsidRPr="00CE623C">
        <w:rPr>
          <w:rFonts w:eastAsiaTheme="minorEastAsia"/>
          <w:sz w:val="24"/>
          <w:szCs w:val="24"/>
        </w:rPr>
        <w:t xml:space="preserve"> </w:t>
      </w:r>
    </w:p>
    <w:p w14:paraId="0C327D85" w14:textId="7DB8AB0D" w:rsidR="00E84DD7" w:rsidRPr="00E84DD7" w:rsidRDefault="00E84DD7" w:rsidP="00D718DA">
      <w:pPr>
        <w:jc w:val="both"/>
        <w:rPr>
          <w:rFonts w:eastAsiaTheme="minorEastAsia"/>
          <w:sz w:val="24"/>
          <w:szCs w:val="24"/>
        </w:rPr>
      </w:pPr>
      <m:oMath>
        <m:r>
          <m:rPr>
            <m:sty m:val="bi"/>
          </m:rPr>
          <w:rPr>
            <w:rFonts w:ascii="Cambria Math" w:eastAsiaTheme="minorEastAsia" w:hAnsi="Cambria Math"/>
            <w:sz w:val="24"/>
            <w:szCs w:val="24"/>
          </w:rPr>
          <m:t>⇔</m:t>
        </m:r>
      </m:oMath>
      <w:r w:rsidR="00D718DA" w:rsidRPr="00CE623C">
        <w:rPr>
          <w:rFonts w:eastAsiaTheme="minorEastAsia"/>
          <w:sz w:val="24"/>
          <w:szCs w:val="24"/>
        </w:rPr>
        <w:t xml:space="preserve"> </w:t>
      </w:r>
      <w:r w:rsidRPr="000F1655">
        <w:rPr>
          <w:b/>
          <w:sz w:val="24"/>
          <w:szCs w:val="24"/>
        </w:rPr>
        <w:t xml:space="preserve"> </w:t>
      </w:r>
      <m:oMath>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r>
          <w:rPr>
            <w:rFonts w:ascii="Cambria Math" w:eastAsiaTheme="minorEastAsia" w:hAnsi="Cambria Math"/>
            <w:sz w:val="24"/>
            <w:szCs w:val="24"/>
          </w:rPr>
          <m:t>∙</m:t>
        </m:r>
        <m:r>
          <w:rPr>
            <w:rFonts w:ascii="Cambria Math" w:eastAsiaTheme="minorEastAsia" w:hAnsi="Cambria Math"/>
            <w:sz w:val="24"/>
            <w:szCs w:val="24"/>
            <w:lang w:val="en-US"/>
          </w:rPr>
          <m:t>L</m:t>
        </m:r>
        <m:r>
          <w:rPr>
            <w:rFonts w:ascii="Cambria Math" w:eastAsiaTheme="minorEastAsia" w:hAnsi="Cambria Math"/>
            <w:sz w:val="24"/>
            <w:szCs w:val="24"/>
          </w:rPr>
          <m:t>=-</m:t>
        </m:r>
        <m:r>
          <w:rPr>
            <w:rFonts w:ascii="Cambria Math" w:eastAsiaTheme="minorEastAsia" w:hAnsi="Cambria Math"/>
            <w:sz w:val="24"/>
            <w:szCs w:val="24"/>
            <w:lang w:val="en-US"/>
          </w:rPr>
          <m:t>K</m:t>
        </m:r>
        <m:r>
          <w:rPr>
            <w:rFonts w:ascii="Cambria Math" w:eastAsiaTheme="minorEastAsia" w:hAnsi="Cambria Math"/>
            <w:sz w:val="24"/>
            <w:szCs w:val="24"/>
          </w:rPr>
          <m:t>∙</m:t>
        </m:r>
        <m:d>
          <m:dPr>
            <m:ctrlPr>
              <w:rPr>
                <w:rFonts w:ascii="Cambria Math" w:eastAsiaTheme="minorEastAsia" w:hAnsi="Cambria Math"/>
                <w:i/>
                <w:sz w:val="24"/>
                <w:szCs w:val="24"/>
                <w:lang w:val="en-US"/>
              </w:rPr>
            </m:ctrlPr>
          </m:dPr>
          <m:e>
            <m:f>
              <m:fPr>
                <m:ctrlPr>
                  <w:rPr>
                    <w:rFonts w:ascii="Cambria Math" w:eastAsiaTheme="minorEastAsia" w:hAnsi="Cambria Math"/>
                    <w:i/>
                    <w:sz w:val="24"/>
                    <w:szCs w:val="24"/>
                    <w:lang w:val="en-US"/>
                  </w:rPr>
                </m:ctrlPr>
              </m:fPr>
              <m:num>
                <m:sSup>
                  <m:sSupPr>
                    <m:ctrlPr>
                      <w:rPr>
                        <w:rFonts w:ascii="Cambria Math" w:eastAsiaTheme="minorEastAsia" w:hAnsi="Cambria Math"/>
                        <w:i/>
                        <w:sz w:val="24"/>
                        <w:szCs w:val="24"/>
                        <w:lang w:val="en-US"/>
                      </w:rPr>
                    </m:ctrlPr>
                  </m:sSupPr>
                  <m:e>
                    <m:r>
                      <w:rPr>
                        <w:rFonts w:ascii="Cambria Math" w:eastAsiaTheme="minorEastAsia" w:hAnsi="Cambria Math"/>
                        <w:sz w:val="24"/>
                        <w:szCs w:val="24"/>
                      </w:rPr>
                      <m:t>h2</m:t>
                    </m:r>
                  </m:e>
                  <m:sup>
                    <m:r>
                      <w:rPr>
                        <w:rFonts w:ascii="Cambria Math" w:eastAsiaTheme="minorEastAsia" w:hAnsi="Cambria Math"/>
                        <w:sz w:val="24"/>
                        <w:szCs w:val="24"/>
                      </w:rPr>
                      <m:t>2</m:t>
                    </m:r>
                  </m:sup>
                </m:sSup>
              </m:num>
              <m:den>
                <m:r>
                  <w:rPr>
                    <w:rFonts w:ascii="Cambria Math" w:eastAsiaTheme="minorEastAsia" w:hAnsi="Cambria Math"/>
                    <w:sz w:val="24"/>
                    <w:szCs w:val="24"/>
                  </w:rPr>
                  <m:t>2</m:t>
                </m:r>
              </m:den>
            </m:f>
            <m:r>
              <w:rPr>
                <w:rFonts w:ascii="Cambria Math" w:eastAsiaTheme="minorEastAsia" w:hAnsi="Cambria Math"/>
                <w:sz w:val="24"/>
                <w:szCs w:val="24"/>
              </w:rPr>
              <m:t>-</m:t>
            </m:r>
            <m:f>
              <m:fPr>
                <m:ctrlPr>
                  <w:rPr>
                    <w:rFonts w:ascii="Cambria Math" w:eastAsiaTheme="minorEastAsia" w:hAnsi="Cambria Math"/>
                    <w:i/>
                    <w:sz w:val="24"/>
                    <w:szCs w:val="24"/>
                    <w:lang w:val="en-US"/>
                  </w:rPr>
                </m:ctrlPr>
              </m:fPr>
              <m:num>
                <m:sSup>
                  <m:sSupPr>
                    <m:ctrlPr>
                      <w:rPr>
                        <w:rFonts w:ascii="Cambria Math" w:eastAsiaTheme="minorEastAsia" w:hAnsi="Cambria Math"/>
                        <w:i/>
                        <w:sz w:val="24"/>
                        <w:szCs w:val="24"/>
                        <w:lang w:val="en-US"/>
                      </w:rPr>
                    </m:ctrlPr>
                  </m:sSupPr>
                  <m:e>
                    <m:r>
                      <w:rPr>
                        <w:rFonts w:ascii="Cambria Math" w:eastAsiaTheme="minorEastAsia" w:hAnsi="Cambria Math"/>
                        <w:sz w:val="24"/>
                        <w:szCs w:val="24"/>
                      </w:rPr>
                      <m:t>h1</m:t>
                    </m:r>
                  </m:e>
                  <m:sup>
                    <m:r>
                      <w:rPr>
                        <w:rFonts w:ascii="Cambria Math" w:eastAsiaTheme="minorEastAsia" w:hAnsi="Cambria Math"/>
                        <w:sz w:val="24"/>
                        <w:szCs w:val="24"/>
                      </w:rPr>
                      <m:t>2</m:t>
                    </m:r>
                  </m:sup>
                </m:sSup>
              </m:num>
              <m:den>
                <m:r>
                  <w:rPr>
                    <w:rFonts w:ascii="Cambria Math" w:eastAsiaTheme="minorEastAsia" w:hAnsi="Cambria Math"/>
                    <w:sz w:val="24"/>
                    <w:szCs w:val="24"/>
                  </w:rPr>
                  <m:t>2</m:t>
                </m:r>
              </m:den>
            </m:f>
          </m:e>
        </m:d>
      </m:oMath>
    </w:p>
    <w:p w14:paraId="0D9CC49A" w14:textId="2309E9C8" w:rsidR="00D718DA" w:rsidRPr="00E84DD7" w:rsidRDefault="00E84DD7" w:rsidP="00D718DA">
      <w:pPr>
        <w:jc w:val="both"/>
        <w:rPr>
          <w:rFonts w:eastAsiaTheme="minorEastAsia"/>
          <w:b/>
          <w:sz w:val="24"/>
          <w:szCs w:val="24"/>
        </w:rPr>
      </w:pPr>
      <m:oMath>
        <m:r>
          <m:rPr>
            <m:sty m:val="bi"/>
          </m:rPr>
          <w:rPr>
            <w:rFonts w:ascii="Cambria Math" w:eastAsiaTheme="minorEastAsia" w:hAnsi="Cambria Math"/>
            <w:sz w:val="24"/>
            <w:szCs w:val="24"/>
          </w:rPr>
          <m:t>⇔</m:t>
        </m:r>
      </m:oMath>
      <w:r w:rsidRPr="00E84DD7">
        <w:rPr>
          <w:b/>
          <w:sz w:val="24"/>
          <w:szCs w:val="24"/>
        </w:rPr>
        <w:t xml:space="preserve"> </w:t>
      </w:r>
      <m:oMath>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f>
          <m:fPr>
            <m:ctrlPr>
              <w:rPr>
                <w:rFonts w:ascii="Cambria Math" w:eastAsiaTheme="minorEastAsia" w:hAnsi="Cambria Math"/>
                <w:b/>
                <w:i/>
                <w:sz w:val="24"/>
                <w:szCs w:val="24"/>
                <w:lang w:val="en-US"/>
              </w:rPr>
            </m:ctrlPr>
          </m:fPr>
          <m:num>
            <m:r>
              <m:rPr>
                <m:sty m:val="bi"/>
              </m:rPr>
              <w:rPr>
                <w:rFonts w:ascii="Cambria Math" w:eastAsiaTheme="minorEastAsia" w:hAnsi="Cambria Math"/>
                <w:sz w:val="24"/>
                <w:szCs w:val="24"/>
                <w:lang w:val="en-US"/>
              </w:rPr>
              <m:t>1</m:t>
            </m:r>
          </m:num>
          <m:den>
            <m:r>
              <m:rPr>
                <m:sty m:val="bi"/>
              </m:rPr>
              <w:rPr>
                <w:rFonts w:ascii="Cambria Math" w:eastAsiaTheme="minorEastAsia" w:hAnsi="Cambria Math"/>
                <w:sz w:val="24"/>
                <w:szCs w:val="24"/>
                <w:lang w:val="en-US"/>
              </w:rPr>
              <m:t>2</m:t>
            </m:r>
          </m:den>
        </m:f>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K</m:t>
        </m:r>
        <m:r>
          <m:rPr>
            <m:sty m:val="bi"/>
          </m:rPr>
          <w:rPr>
            <w:rFonts w:ascii="Cambria Math" w:eastAsiaTheme="minorEastAsia" w:hAnsi="Cambria Math"/>
            <w:sz w:val="24"/>
            <w:szCs w:val="24"/>
          </w:rPr>
          <m:t>∙</m:t>
        </m:r>
        <m:d>
          <m:dPr>
            <m:ctrlPr>
              <w:rPr>
                <w:rFonts w:ascii="Cambria Math" w:eastAsiaTheme="minorEastAsia" w:hAnsi="Cambria Math"/>
                <w:b/>
                <w:i/>
                <w:sz w:val="24"/>
                <w:szCs w:val="24"/>
                <w:lang w:val="en-US"/>
              </w:rPr>
            </m:ctrlPr>
          </m:dPr>
          <m:e>
            <m:f>
              <m:fPr>
                <m:ctrlPr>
                  <w:rPr>
                    <w:rFonts w:ascii="Cambria Math" w:eastAsiaTheme="minorEastAsia" w:hAnsi="Cambria Math"/>
                    <w:b/>
                    <w:i/>
                    <w:sz w:val="24"/>
                    <w:szCs w:val="24"/>
                    <w:lang w:val="en-US"/>
                  </w:rPr>
                </m:ctrlPr>
              </m:fPr>
              <m:num>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1</m:t>
                    </m:r>
                  </m:e>
                  <m:sup>
                    <m:r>
                      <m:rPr>
                        <m:sty m:val="bi"/>
                      </m:rPr>
                      <w:rPr>
                        <w:rFonts w:ascii="Cambria Math" w:eastAsiaTheme="minorEastAsia" w:hAnsi="Cambria Math"/>
                        <w:sz w:val="24"/>
                        <w:szCs w:val="24"/>
                        <w:lang w:val="en-US"/>
                      </w:rPr>
                      <m:t>2</m:t>
                    </m:r>
                  </m:sup>
                </m:sSup>
                <m:r>
                  <m:rPr>
                    <m:sty m:val="bi"/>
                  </m:rPr>
                  <w:rPr>
                    <w:rFonts w:ascii="Cambria Math" w:eastAsiaTheme="minorEastAsia" w:hAnsi="Cambria Math"/>
                    <w:sz w:val="24"/>
                    <w:szCs w:val="24"/>
                  </w:rPr>
                  <m:t>-</m:t>
                </m:r>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2</m:t>
                    </m:r>
                  </m:e>
                  <m:sup>
                    <m:r>
                      <m:rPr>
                        <m:sty m:val="bi"/>
                      </m:rPr>
                      <w:rPr>
                        <w:rFonts w:ascii="Cambria Math" w:eastAsiaTheme="minorEastAsia" w:hAnsi="Cambria Math"/>
                        <w:sz w:val="24"/>
                        <w:szCs w:val="24"/>
                        <w:lang w:val="en-US"/>
                      </w:rPr>
                      <m:t>2</m:t>
                    </m:r>
                  </m:sup>
                </m:sSup>
              </m:num>
              <m:den>
                <m:r>
                  <m:rPr>
                    <m:sty m:val="bi"/>
                  </m:rPr>
                  <w:rPr>
                    <w:rFonts w:ascii="Cambria Math" w:eastAsiaTheme="minorEastAsia" w:hAnsi="Cambria Math"/>
                    <w:sz w:val="24"/>
                    <w:szCs w:val="24"/>
                    <w:lang w:val="en-US"/>
                  </w:rPr>
                  <m:t>L</m:t>
                </m:r>
              </m:den>
            </m:f>
          </m:e>
        </m:d>
      </m:oMath>
    </w:p>
    <w:p w14:paraId="522F08E8" w14:textId="26254637" w:rsidR="00D718DA" w:rsidRPr="00022551" w:rsidRDefault="00D718DA" w:rsidP="00D718DA">
      <w:pPr>
        <w:jc w:val="both"/>
        <w:rPr>
          <w:rFonts w:eastAsiaTheme="minorEastAsia"/>
          <w:sz w:val="24"/>
          <w:szCs w:val="24"/>
        </w:rPr>
      </w:pPr>
      <w:r>
        <w:rPr>
          <w:rFonts w:eastAsiaTheme="minorEastAsia"/>
          <w:sz w:val="24"/>
          <w:szCs w:val="24"/>
        </w:rPr>
        <w:t xml:space="preserve">Επομένως, με τις παραπάνω πράξεις από την εξίσωση </w:t>
      </w:r>
      <w:r>
        <w:rPr>
          <w:rFonts w:eastAsiaTheme="minorEastAsia"/>
          <w:sz w:val="24"/>
          <w:szCs w:val="24"/>
          <w:lang w:val="en-US"/>
        </w:rPr>
        <w:t>Darcy</w:t>
      </w:r>
      <w:r w:rsidRPr="00022551">
        <w:rPr>
          <w:rFonts w:eastAsiaTheme="minorEastAsia"/>
          <w:sz w:val="24"/>
          <w:szCs w:val="24"/>
        </w:rPr>
        <w:t xml:space="preserve"> </w:t>
      </w:r>
      <w:r>
        <w:rPr>
          <w:rFonts w:eastAsiaTheme="minorEastAsia"/>
          <w:sz w:val="24"/>
          <w:szCs w:val="24"/>
        </w:rPr>
        <w:t xml:space="preserve">καταλήγουμε στην </w:t>
      </w:r>
      <w:r w:rsidRPr="00022551">
        <w:rPr>
          <w:rFonts w:eastAsiaTheme="minorEastAsia"/>
          <w:b/>
          <w:i/>
          <w:sz w:val="24"/>
          <w:szCs w:val="24"/>
        </w:rPr>
        <w:t xml:space="preserve">εξίσωση </w:t>
      </w:r>
      <w:r w:rsidRPr="00022551">
        <w:rPr>
          <w:rFonts w:eastAsiaTheme="minorEastAsia"/>
          <w:b/>
          <w:i/>
          <w:sz w:val="24"/>
          <w:szCs w:val="24"/>
          <w:lang w:val="en-US"/>
        </w:rPr>
        <w:t>Dupuit</w:t>
      </w:r>
      <w:r w:rsidRPr="00022551">
        <w:rPr>
          <w:rFonts w:eastAsiaTheme="minorEastAsia"/>
          <w:sz w:val="24"/>
          <w:szCs w:val="24"/>
        </w:rPr>
        <w:t xml:space="preserve"> </w:t>
      </w:r>
      <w:r>
        <w:rPr>
          <w:rFonts w:eastAsiaTheme="minorEastAsia"/>
          <w:sz w:val="24"/>
          <w:szCs w:val="24"/>
        </w:rPr>
        <w:t xml:space="preserve">η οποία είναι: </w:t>
      </w:r>
      <m:oMath>
        <m:r>
          <m:rPr>
            <m:sty m:val="bi"/>
          </m:rPr>
          <w:rPr>
            <w:rFonts w:ascii="Cambria Math" w:eastAsiaTheme="minorEastAsia" w:hAnsi="Cambria Math"/>
            <w:sz w:val="24"/>
            <w:szCs w:val="24"/>
            <w:lang w:val="en-US"/>
          </w:rPr>
          <m:t>q</m:t>
        </m:r>
        <m:r>
          <m:rPr>
            <m:sty m:val="bi"/>
          </m:rPr>
          <w:rPr>
            <w:rFonts w:ascii="Cambria Math" w:eastAsiaTheme="minorEastAsia" w:hAnsi="Cambria Math"/>
            <w:sz w:val="24"/>
            <w:szCs w:val="24"/>
          </w:rPr>
          <m:t>'=</m:t>
        </m:r>
        <m:f>
          <m:fPr>
            <m:ctrlPr>
              <w:rPr>
                <w:rFonts w:ascii="Cambria Math" w:eastAsiaTheme="minorEastAsia" w:hAnsi="Cambria Math"/>
                <w:b/>
                <w:i/>
                <w:sz w:val="24"/>
                <w:szCs w:val="24"/>
                <w:lang w:val="en-US"/>
              </w:rPr>
            </m:ctrlPr>
          </m:fPr>
          <m:num>
            <m:r>
              <m:rPr>
                <m:sty m:val="bi"/>
              </m:rPr>
              <w:rPr>
                <w:rFonts w:ascii="Cambria Math" w:eastAsiaTheme="minorEastAsia" w:hAnsi="Cambria Math"/>
                <w:sz w:val="24"/>
                <w:szCs w:val="24"/>
                <w:lang w:val="en-US"/>
              </w:rPr>
              <m:t>1</m:t>
            </m:r>
          </m:num>
          <m:den>
            <m:r>
              <m:rPr>
                <m:sty m:val="bi"/>
              </m:rPr>
              <w:rPr>
                <w:rFonts w:ascii="Cambria Math" w:eastAsiaTheme="minorEastAsia" w:hAnsi="Cambria Math"/>
                <w:sz w:val="24"/>
                <w:szCs w:val="24"/>
                <w:lang w:val="en-US"/>
              </w:rPr>
              <m:t>2</m:t>
            </m:r>
          </m:den>
        </m:f>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K</m:t>
        </m:r>
        <m:r>
          <m:rPr>
            <m:sty m:val="bi"/>
          </m:rPr>
          <w:rPr>
            <w:rFonts w:ascii="Cambria Math" w:eastAsiaTheme="minorEastAsia" w:hAnsi="Cambria Math"/>
            <w:sz w:val="24"/>
            <w:szCs w:val="24"/>
          </w:rPr>
          <m:t>∙</m:t>
        </m:r>
        <m:d>
          <m:dPr>
            <m:ctrlPr>
              <w:rPr>
                <w:rFonts w:ascii="Cambria Math" w:eastAsiaTheme="minorEastAsia" w:hAnsi="Cambria Math"/>
                <w:b/>
                <w:i/>
                <w:sz w:val="24"/>
                <w:szCs w:val="24"/>
                <w:lang w:val="en-US"/>
              </w:rPr>
            </m:ctrlPr>
          </m:dPr>
          <m:e>
            <m:f>
              <m:fPr>
                <m:ctrlPr>
                  <w:rPr>
                    <w:rFonts w:ascii="Cambria Math" w:eastAsiaTheme="minorEastAsia" w:hAnsi="Cambria Math"/>
                    <w:b/>
                    <w:i/>
                    <w:sz w:val="24"/>
                    <w:szCs w:val="24"/>
                    <w:lang w:val="en-US"/>
                  </w:rPr>
                </m:ctrlPr>
              </m:fPr>
              <m:num>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1</m:t>
                    </m:r>
                  </m:e>
                  <m:sup>
                    <m:r>
                      <m:rPr>
                        <m:sty m:val="bi"/>
                      </m:rPr>
                      <w:rPr>
                        <w:rFonts w:ascii="Cambria Math" w:eastAsiaTheme="minorEastAsia" w:hAnsi="Cambria Math"/>
                        <w:sz w:val="24"/>
                        <w:szCs w:val="24"/>
                        <w:lang w:val="en-US"/>
                      </w:rPr>
                      <m:t>2</m:t>
                    </m:r>
                  </m:sup>
                </m:sSup>
                <m:r>
                  <m:rPr>
                    <m:sty m:val="bi"/>
                  </m:rPr>
                  <w:rPr>
                    <w:rFonts w:ascii="Cambria Math" w:eastAsiaTheme="minorEastAsia" w:hAnsi="Cambria Math"/>
                    <w:sz w:val="24"/>
                    <w:szCs w:val="24"/>
                  </w:rPr>
                  <m:t>-</m:t>
                </m:r>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2</m:t>
                    </m:r>
                  </m:e>
                  <m:sup>
                    <m:r>
                      <m:rPr>
                        <m:sty m:val="bi"/>
                      </m:rPr>
                      <w:rPr>
                        <w:rFonts w:ascii="Cambria Math" w:eastAsiaTheme="minorEastAsia" w:hAnsi="Cambria Math"/>
                        <w:sz w:val="24"/>
                        <w:szCs w:val="24"/>
                        <w:lang w:val="en-US"/>
                      </w:rPr>
                      <m:t>2</m:t>
                    </m:r>
                  </m:sup>
                </m:sSup>
              </m:num>
              <m:den>
                <m:r>
                  <m:rPr>
                    <m:sty m:val="bi"/>
                  </m:rPr>
                  <w:rPr>
                    <w:rFonts w:ascii="Cambria Math" w:eastAsiaTheme="minorEastAsia" w:hAnsi="Cambria Math"/>
                    <w:sz w:val="24"/>
                    <w:szCs w:val="24"/>
                    <w:lang w:val="en-US"/>
                  </w:rPr>
                  <m:t>L</m:t>
                </m:r>
              </m:den>
            </m:f>
          </m:e>
        </m:d>
      </m:oMath>
    </w:p>
    <w:p w14:paraId="6F881840" w14:textId="52A271C3" w:rsidR="00D718DA" w:rsidRDefault="00D718DA"/>
    <w:p w14:paraId="3CF31B55" w14:textId="556C6F62" w:rsidR="00186217" w:rsidRDefault="00186217"/>
    <w:p w14:paraId="3BF9E4D5" w14:textId="7CCC9E3C" w:rsidR="00186217" w:rsidRDefault="00186217"/>
    <w:p w14:paraId="50DF625A" w14:textId="6D9E0514" w:rsidR="00186217" w:rsidRDefault="00186217"/>
    <w:p w14:paraId="6235BAD0" w14:textId="77777777" w:rsidR="00186217" w:rsidRDefault="00186217"/>
    <w:p w14:paraId="63FDBFD9" w14:textId="311A59E0" w:rsidR="00EE2E66" w:rsidRPr="00186217" w:rsidRDefault="00186217" w:rsidP="00EE2E66">
      <w:pPr>
        <w:rPr>
          <w:b/>
          <w:bCs/>
          <w:sz w:val="24"/>
          <w:szCs w:val="24"/>
        </w:rPr>
      </w:pPr>
      <w:bookmarkStart w:id="7" w:name="_Toc87305104"/>
      <w:r w:rsidRPr="00186217">
        <w:rPr>
          <w:rStyle w:val="1Char"/>
        </w:rPr>
        <w:lastRenderedPageBreak/>
        <w:t xml:space="preserve">Ερώτηση </w:t>
      </w:r>
      <w:r w:rsidR="00810BC8" w:rsidRPr="00186217">
        <w:rPr>
          <w:rStyle w:val="1Char"/>
        </w:rPr>
        <w:t>2</w:t>
      </w:r>
      <w:r>
        <w:rPr>
          <w:rStyle w:val="1Char"/>
        </w:rPr>
        <w:t>:</w:t>
      </w:r>
      <w:bookmarkEnd w:id="7"/>
      <w:r>
        <w:rPr>
          <w:rStyle w:val="1Char"/>
        </w:rPr>
        <w:t xml:space="preserve"> </w:t>
      </w:r>
      <w:r w:rsidRPr="00186217">
        <w:rPr>
          <w:b/>
          <w:bCs/>
          <w:sz w:val="24"/>
          <w:szCs w:val="24"/>
        </w:rPr>
        <w:t>Να γίνει ο υπολογισμός</w:t>
      </w:r>
      <w:r w:rsidR="00810BC8" w:rsidRPr="00186217">
        <w:rPr>
          <w:b/>
          <w:bCs/>
          <w:sz w:val="24"/>
          <w:szCs w:val="24"/>
        </w:rPr>
        <w:t xml:space="preserve"> </w:t>
      </w:r>
      <w:r w:rsidRPr="00186217">
        <w:rPr>
          <w:b/>
          <w:bCs/>
          <w:sz w:val="24"/>
          <w:szCs w:val="24"/>
        </w:rPr>
        <w:t xml:space="preserve">των </w:t>
      </w:r>
      <w:r w:rsidR="00810BC8" w:rsidRPr="00186217">
        <w:rPr>
          <w:b/>
          <w:bCs/>
          <w:sz w:val="24"/>
          <w:szCs w:val="24"/>
        </w:rPr>
        <w:t>παροχ</w:t>
      </w:r>
      <w:r w:rsidRPr="00186217">
        <w:rPr>
          <w:b/>
          <w:bCs/>
          <w:sz w:val="24"/>
          <w:szCs w:val="24"/>
        </w:rPr>
        <w:t xml:space="preserve">ών αν δίνονται οι </w:t>
      </w:r>
      <w:r w:rsidR="00810BC8" w:rsidRPr="00186217">
        <w:rPr>
          <w:b/>
          <w:bCs/>
          <w:sz w:val="24"/>
          <w:szCs w:val="24"/>
        </w:rPr>
        <w:t>υδραυλικές αγωγιμότητες Κ</w:t>
      </w:r>
      <w:r w:rsidR="00810BC8" w:rsidRPr="00186217">
        <w:rPr>
          <w:b/>
          <w:bCs/>
          <w:sz w:val="24"/>
          <w:szCs w:val="24"/>
          <w:vertAlign w:val="subscript"/>
        </w:rPr>
        <w:t>1</w:t>
      </w:r>
      <w:r w:rsidR="00810BC8" w:rsidRPr="00186217">
        <w:rPr>
          <w:b/>
          <w:bCs/>
          <w:sz w:val="24"/>
          <w:szCs w:val="24"/>
        </w:rPr>
        <w:t>=0</w:t>
      </w:r>
      <w:r>
        <w:rPr>
          <w:b/>
          <w:bCs/>
          <w:sz w:val="24"/>
          <w:szCs w:val="24"/>
        </w:rPr>
        <w:t>,</w:t>
      </w:r>
      <w:r w:rsidR="00810BC8" w:rsidRPr="00186217">
        <w:rPr>
          <w:b/>
          <w:bCs/>
          <w:sz w:val="24"/>
          <w:szCs w:val="24"/>
        </w:rPr>
        <w:t>0015m/s</w:t>
      </w:r>
      <w:r w:rsidRPr="00186217">
        <w:rPr>
          <w:b/>
          <w:bCs/>
          <w:sz w:val="24"/>
          <w:szCs w:val="24"/>
        </w:rPr>
        <w:t xml:space="preserve"> και </w:t>
      </w:r>
      <w:r w:rsidR="00810BC8" w:rsidRPr="00186217">
        <w:rPr>
          <w:b/>
          <w:bCs/>
          <w:sz w:val="24"/>
          <w:szCs w:val="24"/>
        </w:rPr>
        <w:t>Κ</w:t>
      </w:r>
      <w:r w:rsidR="00810BC8" w:rsidRPr="00186217">
        <w:rPr>
          <w:b/>
          <w:bCs/>
          <w:sz w:val="24"/>
          <w:szCs w:val="24"/>
          <w:vertAlign w:val="subscript"/>
        </w:rPr>
        <w:t>2</w:t>
      </w:r>
      <w:r w:rsidR="00810BC8" w:rsidRPr="00186217">
        <w:rPr>
          <w:b/>
          <w:bCs/>
          <w:sz w:val="24"/>
          <w:szCs w:val="24"/>
        </w:rPr>
        <w:t>=0</w:t>
      </w:r>
      <w:r>
        <w:rPr>
          <w:b/>
          <w:bCs/>
          <w:sz w:val="24"/>
          <w:szCs w:val="24"/>
        </w:rPr>
        <w:t>,</w:t>
      </w:r>
      <w:r w:rsidR="00810BC8" w:rsidRPr="00186217">
        <w:rPr>
          <w:b/>
          <w:bCs/>
          <w:sz w:val="24"/>
          <w:szCs w:val="24"/>
        </w:rPr>
        <w:t xml:space="preserve">15m/s και </w:t>
      </w:r>
      <w:r>
        <w:rPr>
          <w:b/>
          <w:bCs/>
          <w:sz w:val="24"/>
          <w:szCs w:val="24"/>
        </w:rPr>
        <w:t xml:space="preserve"> να </w:t>
      </w:r>
      <w:r w:rsidR="00810BC8" w:rsidRPr="00186217">
        <w:rPr>
          <w:b/>
          <w:bCs/>
          <w:sz w:val="24"/>
          <w:szCs w:val="24"/>
        </w:rPr>
        <w:t>υπολογ</w:t>
      </w:r>
      <w:r>
        <w:rPr>
          <w:b/>
          <w:bCs/>
          <w:sz w:val="24"/>
          <w:szCs w:val="24"/>
        </w:rPr>
        <w:t>ι</w:t>
      </w:r>
      <w:r w:rsidR="00810BC8" w:rsidRPr="00186217">
        <w:rPr>
          <w:b/>
          <w:bCs/>
          <w:sz w:val="24"/>
          <w:szCs w:val="24"/>
        </w:rPr>
        <w:t>στ</w:t>
      </w:r>
      <w:r>
        <w:rPr>
          <w:b/>
          <w:bCs/>
          <w:sz w:val="24"/>
          <w:szCs w:val="24"/>
        </w:rPr>
        <w:t>εί</w:t>
      </w:r>
      <w:r w:rsidR="00810BC8" w:rsidRPr="00186217">
        <w:rPr>
          <w:b/>
          <w:bCs/>
          <w:sz w:val="24"/>
          <w:szCs w:val="24"/>
        </w:rPr>
        <w:t xml:space="preserve"> το Κ</w:t>
      </w:r>
      <w:r w:rsidR="00810BC8" w:rsidRPr="00186217">
        <w:rPr>
          <w:b/>
          <w:bCs/>
          <w:sz w:val="24"/>
          <w:szCs w:val="24"/>
          <w:vertAlign w:val="subscript"/>
        </w:rPr>
        <w:t>3</w:t>
      </w:r>
      <w:r>
        <w:rPr>
          <w:b/>
          <w:bCs/>
          <w:sz w:val="24"/>
          <w:szCs w:val="24"/>
        </w:rPr>
        <w:t xml:space="preserve"> σε </w:t>
      </w:r>
      <w:r w:rsidR="00810BC8" w:rsidRPr="00186217">
        <w:rPr>
          <w:b/>
          <w:bCs/>
          <w:sz w:val="24"/>
          <w:szCs w:val="24"/>
        </w:rPr>
        <w:t xml:space="preserve">m/s. </w:t>
      </w:r>
    </w:p>
    <w:p w14:paraId="42E6AE0D" w14:textId="7B033183" w:rsidR="00810BC8" w:rsidRDefault="00826C08">
      <w:r>
        <w:rPr>
          <w:noProof/>
        </w:rPr>
        <w:drawing>
          <wp:anchor distT="0" distB="0" distL="114300" distR="114300" simplePos="0" relativeHeight="251663360" behindDoc="1" locked="0" layoutInCell="1" allowOverlap="1" wp14:anchorId="121EFC37" wp14:editId="0B399FDC">
            <wp:simplePos x="0" y="0"/>
            <wp:positionH relativeFrom="column">
              <wp:posOffset>-160020</wp:posOffset>
            </wp:positionH>
            <wp:positionV relativeFrom="paragraph">
              <wp:posOffset>8890</wp:posOffset>
            </wp:positionV>
            <wp:extent cx="5486400" cy="2757805"/>
            <wp:effectExtent l="0" t="0" r="0" b="4445"/>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2757805"/>
                    </a:xfrm>
                    <a:prstGeom prst="rect">
                      <a:avLst/>
                    </a:prstGeom>
                  </pic:spPr>
                </pic:pic>
              </a:graphicData>
            </a:graphic>
          </wp:anchor>
        </w:drawing>
      </w:r>
    </w:p>
    <w:p w14:paraId="6893A1F5" w14:textId="64A59702" w:rsidR="00C36145" w:rsidRDefault="00826C08">
      <w:r>
        <w:rPr>
          <w:noProof/>
        </w:rPr>
        <mc:AlternateContent>
          <mc:Choice Requires="wps">
            <w:drawing>
              <wp:anchor distT="0" distB="0" distL="114300" distR="114300" simplePos="0" relativeHeight="251673600" behindDoc="0" locked="0" layoutInCell="1" allowOverlap="1" wp14:anchorId="616BB6F6" wp14:editId="797B61B2">
                <wp:simplePos x="0" y="0"/>
                <wp:positionH relativeFrom="column">
                  <wp:posOffset>243205</wp:posOffset>
                </wp:positionH>
                <wp:positionV relativeFrom="paragraph">
                  <wp:posOffset>174624</wp:posOffset>
                </wp:positionV>
                <wp:extent cx="45719" cy="1594273"/>
                <wp:effectExtent l="76200" t="38100" r="50165" b="63500"/>
                <wp:wrapNone/>
                <wp:docPr id="232" name="Ευθύγραμμο βέλος σύνδεσης 232"/>
                <wp:cNvGraphicFramePr/>
                <a:graphic xmlns:a="http://schemas.openxmlformats.org/drawingml/2006/main">
                  <a:graphicData uri="http://schemas.microsoft.com/office/word/2010/wordprocessingShape">
                    <wps:wsp>
                      <wps:cNvCnPr/>
                      <wps:spPr>
                        <a:xfrm flipH="1">
                          <a:off x="0" y="0"/>
                          <a:ext cx="45719" cy="1594273"/>
                        </a:xfrm>
                        <a:prstGeom prst="straightConnector1">
                          <a:avLst/>
                        </a:prstGeom>
                        <a:ln>
                          <a:solidFill>
                            <a:schemeClr val="accent2">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105A3A" id="_x0000_t32" coordsize="21600,21600" o:spt="32" o:oned="t" path="m,l21600,21600e" filled="f">
                <v:path arrowok="t" fillok="f" o:connecttype="none"/>
                <o:lock v:ext="edit" shapetype="t"/>
              </v:shapetype>
              <v:shape id="Ευθύγραμμο βέλος σύνδεσης 232" o:spid="_x0000_s1026" type="#_x0000_t32" style="position:absolute;margin-left:19.15pt;margin-top:13.75pt;width:3.6pt;height:125.5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" strokecolor="#c45911 [2405]" strokeweight=".5pt">
                <v:stroke startarrow="block" endarrow="block" joinstyle="miter"/>
              </v:shape>
            </w:pict>
          </mc:Fallback>
        </mc:AlternateContent>
      </w:r>
    </w:p>
    <w:p w14:paraId="15D849A5" w14:textId="33824678" w:rsidR="00C36145" w:rsidRDefault="00F54794">
      <w:r>
        <w:rPr>
          <w:noProof/>
        </w:rPr>
        <mc:AlternateContent>
          <mc:Choice Requires="wps">
            <w:drawing>
              <wp:anchor distT="0" distB="0" distL="114300" distR="114300" simplePos="0" relativeHeight="251680768" behindDoc="0" locked="0" layoutInCell="1" allowOverlap="1" wp14:anchorId="6AB95139" wp14:editId="62222847">
                <wp:simplePos x="0" y="0"/>
                <wp:positionH relativeFrom="column">
                  <wp:posOffset>2991485</wp:posOffset>
                </wp:positionH>
                <wp:positionV relativeFrom="paragraph">
                  <wp:posOffset>142028</wp:posOffset>
                </wp:positionV>
                <wp:extent cx="45719" cy="1281430"/>
                <wp:effectExtent l="76200" t="38100" r="69215" b="52070"/>
                <wp:wrapNone/>
                <wp:docPr id="240" name="Ευθύγραμμο βέλος σύνδεσης 240"/>
                <wp:cNvGraphicFramePr/>
                <a:graphic xmlns:a="http://schemas.openxmlformats.org/drawingml/2006/main">
                  <a:graphicData uri="http://schemas.microsoft.com/office/word/2010/wordprocessingShape">
                    <wps:wsp>
                      <wps:cNvCnPr/>
                      <wps:spPr>
                        <a:xfrm flipH="1">
                          <a:off x="0" y="0"/>
                          <a:ext cx="45719" cy="1281430"/>
                        </a:xfrm>
                        <a:prstGeom prst="straightConnector1">
                          <a:avLst/>
                        </a:prstGeom>
                        <a:ln>
                          <a:solidFill>
                            <a:schemeClr val="accent6"/>
                          </a:solidFill>
                          <a:headEnd type="arrow" w="med" len="med"/>
                          <a:tailEnd type="arrow"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FC8C59" id="Ευθύγραμμο βέλος σύνδεσης 240" o:spid="_x0000_s1026" type="#_x0000_t32" style="position:absolute;margin-left:235.55pt;margin-top:11.2pt;width:3.6pt;height:100.9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" strokecolor="#70ad47 [3209]" strokeweight="1.5pt">
                <v:stroke startarrow="open" endarrow="open" joinstyle="miter"/>
              </v:shape>
            </w:pict>
          </mc:Fallback>
        </mc:AlternateContent>
      </w:r>
    </w:p>
    <w:p w14:paraId="53012B61" w14:textId="253E4871" w:rsidR="00C36145" w:rsidRDefault="00F54794">
      <w:r>
        <w:rPr>
          <w:noProof/>
        </w:rPr>
        <mc:AlternateContent>
          <mc:Choice Requires="wps">
            <w:drawing>
              <wp:anchor distT="0" distB="0" distL="114300" distR="114300" simplePos="0" relativeHeight="251671552" behindDoc="0" locked="0" layoutInCell="1" allowOverlap="1" wp14:anchorId="0DEC1CE8" wp14:editId="7D163D20">
                <wp:simplePos x="0" y="0"/>
                <wp:positionH relativeFrom="column">
                  <wp:posOffset>5158740</wp:posOffset>
                </wp:positionH>
                <wp:positionV relativeFrom="paragraph">
                  <wp:posOffset>41275</wp:posOffset>
                </wp:positionV>
                <wp:extent cx="0" cy="1280160"/>
                <wp:effectExtent l="76200" t="38100" r="76200" b="53340"/>
                <wp:wrapNone/>
                <wp:docPr id="231" name="Ευθύγραμμο βέλος σύνδεσης 231"/>
                <wp:cNvGraphicFramePr/>
                <a:graphic xmlns:a="http://schemas.openxmlformats.org/drawingml/2006/main">
                  <a:graphicData uri="http://schemas.microsoft.com/office/word/2010/wordprocessingShape">
                    <wps:wsp>
                      <wps:cNvCnPr/>
                      <wps:spPr>
                        <a:xfrm>
                          <a:off x="0" y="0"/>
                          <a:ext cx="0" cy="1280160"/>
                        </a:xfrm>
                        <a:prstGeom prst="straightConnector1">
                          <a:avLst/>
                        </a:prstGeom>
                        <a:ln>
                          <a:solidFill>
                            <a:schemeClr val="accent2">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1505B5" id="Ευθύγραμμο βέλος σύνδεσης 231" o:spid="_x0000_s1026" type="#_x0000_t32" style="position:absolute;margin-left:406.2pt;margin-top:3.25pt;width:0;height:100.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" strokecolor="#c45911 [2405]" strokeweight=".5pt">
                <v:stroke startarrow="block" endarrow="block" joinstyle="miter"/>
              </v:shape>
            </w:pict>
          </mc:Fallback>
        </mc:AlternateContent>
      </w:r>
    </w:p>
    <w:p w14:paraId="243BB579" w14:textId="616DDE3B" w:rsidR="00C36145" w:rsidRDefault="00DA7480">
      <w:r>
        <w:rPr>
          <w:noProof/>
        </w:rPr>
        <w:drawing>
          <wp:anchor distT="0" distB="0" distL="114300" distR="114300" simplePos="0" relativeHeight="251684864" behindDoc="0" locked="0" layoutInCell="1" allowOverlap="1" wp14:anchorId="672A4A93" wp14:editId="3AF69A24">
            <wp:simplePos x="0" y="0"/>
            <wp:positionH relativeFrom="margin">
              <wp:posOffset>2960530</wp:posOffset>
            </wp:positionH>
            <wp:positionV relativeFrom="paragraph">
              <wp:posOffset>79948</wp:posOffset>
            </wp:positionV>
            <wp:extent cx="152400" cy="149225"/>
            <wp:effectExtent l="0" t="0" r="0" b="3175"/>
            <wp:wrapThrough wrapText="bothSides">
              <wp:wrapPolygon edited="0">
                <wp:start x="0" y="0"/>
                <wp:lineTo x="0" y="19302"/>
                <wp:lineTo x="18900" y="19302"/>
                <wp:lineTo x="18900" y="0"/>
                <wp:lineTo x="0" y="0"/>
              </wp:wrapPolygon>
            </wp:wrapThrough>
            <wp:docPr id="247" name="Εικόνα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400" cy="14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4794">
        <w:rPr>
          <w:noProof/>
        </w:rPr>
        <mc:AlternateContent>
          <mc:Choice Requires="wps">
            <w:drawing>
              <wp:anchor distT="0" distB="0" distL="114300" distR="114300" simplePos="0" relativeHeight="251678720" behindDoc="0" locked="0" layoutInCell="1" allowOverlap="1" wp14:anchorId="49323B0D" wp14:editId="65E7956E">
                <wp:simplePos x="0" y="0"/>
                <wp:positionH relativeFrom="column">
                  <wp:posOffset>116840</wp:posOffset>
                </wp:positionH>
                <wp:positionV relativeFrom="paragraph">
                  <wp:posOffset>4233</wp:posOffset>
                </wp:positionV>
                <wp:extent cx="321733" cy="274320"/>
                <wp:effectExtent l="0" t="0" r="2540" b="0"/>
                <wp:wrapNone/>
                <wp:docPr id="238" name="Πλαίσιο κειμένου 238"/>
                <wp:cNvGraphicFramePr/>
                <a:graphic xmlns:a="http://schemas.openxmlformats.org/drawingml/2006/main">
                  <a:graphicData uri="http://schemas.microsoft.com/office/word/2010/wordprocessingShape">
                    <wps:wsp>
                      <wps:cNvSpPr txBox="1"/>
                      <wps:spPr>
                        <a:xfrm>
                          <a:off x="0" y="0"/>
                          <a:ext cx="321733" cy="274320"/>
                        </a:xfrm>
                        <a:prstGeom prst="rect">
                          <a:avLst/>
                        </a:prstGeom>
                        <a:solidFill>
                          <a:schemeClr val="lt1"/>
                        </a:solidFill>
                        <a:ln w="6350">
                          <a:noFill/>
                        </a:ln>
                      </wps:spPr>
                      <wps:txbx>
                        <w:txbxContent>
                          <w:p w14:paraId="34E693B1" w14:textId="660C0D98" w:rsidR="00F54794" w:rsidRPr="00F54794" w:rsidRDefault="00F54794">
                            <w:pPr>
                              <w:rPr>
                                <w:vertAlign w:val="subscript"/>
                                <w:lang w:val="en-US"/>
                              </w:rPr>
                            </w:pPr>
                            <w:r>
                              <w:rPr>
                                <w:lang w:val="en-US"/>
                              </w:rPr>
                              <w:t>h</w:t>
                            </w:r>
                            <w:r>
                              <w:rPr>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23B0D" id="Πλαίσιο κειμένου 238" o:spid="_x0000_s1027" type="#_x0000_t202" style="position:absolute;margin-left:9.2pt;margin-top:.35pt;width:25.35pt;height:2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" fillcolor="white [3201]" stroked="f" strokeweight=".5pt">
                <v:textbox>
                  <w:txbxContent>
                    <w:p w14:paraId="34E693B1" w14:textId="660C0D98" w:rsidR="00F54794" w:rsidRPr="00F54794" w:rsidRDefault="00F54794">
                      <w:pPr>
                        <w:rPr>
                          <w:vertAlign w:val="subscript"/>
                          <w:lang w:val="en-US"/>
                        </w:rPr>
                      </w:pPr>
                      <w:r>
                        <w:rPr>
                          <w:lang w:val="en-US"/>
                        </w:rPr>
                        <w:t>h</w:t>
                      </w:r>
                      <w:r>
                        <w:rPr>
                          <w:vertAlign w:val="subscript"/>
                          <w:lang w:val="en-US"/>
                        </w:rPr>
                        <w:t>1</w:t>
                      </w:r>
                    </w:p>
                  </w:txbxContent>
                </v:textbox>
              </v:shape>
            </w:pict>
          </mc:Fallback>
        </mc:AlternateContent>
      </w:r>
      <w:r w:rsidR="00F54794">
        <w:rPr>
          <w:noProof/>
        </w:rPr>
        <mc:AlternateContent>
          <mc:Choice Requires="wps">
            <w:drawing>
              <wp:anchor distT="0" distB="0" distL="114300" distR="114300" simplePos="0" relativeHeight="251679744" behindDoc="0" locked="0" layoutInCell="1" allowOverlap="1" wp14:anchorId="3DBF93E6" wp14:editId="3213199B">
                <wp:simplePos x="0" y="0"/>
                <wp:positionH relativeFrom="column">
                  <wp:posOffset>5010573</wp:posOffset>
                </wp:positionH>
                <wp:positionV relativeFrom="paragraph">
                  <wp:posOffset>238337</wp:posOffset>
                </wp:positionV>
                <wp:extent cx="439844" cy="270933"/>
                <wp:effectExtent l="0" t="0" r="0" b="0"/>
                <wp:wrapNone/>
                <wp:docPr id="239" name="Πλαίσιο κειμένου 239"/>
                <wp:cNvGraphicFramePr/>
                <a:graphic xmlns:a="http://schemas.openxmlformats.org/drawingml/2006/main">
                  <a:graphicData uri="http://schemas.microsoft.com/office/word/2010/wordprocessingShape">
                    <wps:wsp>
                      <wps:cNvSpPr txBox="1"/>
                      <wps:spPr>
                        <a:xfrm>
                          <a:off x="0" y="0"/>
                          <a:ext cx="439844" cy="270933"/>
                        </a:xfrm>
                        <a:prstGeom prst="rect">
                          <a:avLst/>
                        </a:prstGeom>
                        <a:solidFill>
                          <a:schemeClr val="lt1"/>
                        </a:solidFill>
                        <a:ln w="6350">
                          <a:noFill/>
                        </a:ln>
                      </wps:spPr>
                      <wps:txbx>
                        <w:txbxContent>
                          <w:p w14:paraId="0FD9516E" w14:textId="190ABBE2" w:rsidR="00F54794" w:rsidRPr="00F54794" w:rsidRDefault="00F54794">
                            <w:pPr>
                              <w:rPr>
                                <w:vertAlign w:val="subscript"/>
                                <w:lang w:val="en-US"/>
                              </w:rPr>
                            </w:pPr>
                            <w:r>
                              <w:rPr>
                                <w:lang w:val="en-US"/>
                              </w:rPr>
                              <w:t>h</w:t>
                            </w:r>
                            <w:r>
                              <w:rPr>
                                <w:vertAlign w:val="subscript"/>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93E6" id="Πλαίσιο κειμένου 239" o:spid="_x0000_s1028" type="#_x0000_t202" style="position:absolute;margin-left:394.55pt;margin-top:18.75pt;width:34.65pt;height:2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" fillcolor="white [3201]" stroked="f" strokeweight=".5pt">
                <v:textbox>
                  <w:txbxContent>
                    <w:p w14:paraId="0FD9516E" w14:textId="190ABBE2" w:rsidR="00F54794" w:rsidRPr="00F54794" w:rsidRDefault="00F54794">
                      <w:pPr>
                        <w:rPr>
                          <w:vertAlign w:val="subscript"/>
                          <w:lang w:val="en-US"/>
                        </w:rPr>
                      </w:pPr>
                      <w:r>
                        <w:rPr>
                          <w:lang w:val="en-US"/>
                        </w:rPr>
                        <w:t>h</w:t>
                      </w:r>
                      <w:r>
                        <w:rPr>
                          <w:vertAlign w:val="subscript"/>
                          <w:lang w:val="en-US"/>
                        </w:rPr>
                        <w:t>2</w:t>
                      </w:r>
                    </w:p>
                  </w:txbxContent>
                </v:textbox>
              </v:shape>
            </w:pict>
          </mc:Fallback>
        </mc:AlternateContent>
      </w:r>
      <w:r w:rsidR="00EE2E66">
        <w:rPr>
          <w:noProof/>
        </w:rPr>
        <w:drawing>
          <wp:anchor distT="0" distB="0" distL="114300" distR="114300" simplePos="0" relativeHeight="251677696" behindDoc="0" locked="0" layoutInCell="1" allowOverlap="1" wp14:anchorId="18B5D036" wp14:editId="13C4F43B">
            <wp:simplePos x="0" y="0"/>
            <wp:positionH relativeFrom="column">
              <wp:posOffset>1765300</wp:posOffset>
            </wp:positionH>
            <wp:positionV relativeFrom="paragraph">
              <wp:posOffset>183515</wp:posOffset>
            </wp:positionV>
            <wp:extent cx="118110" cy="133985"/>
            <wp:effectExtent l="0" t="0" r="0" b="0"/>
            <wp:wrapThrough wrapText="bothSides">
              <wp:wrapPolygon edited="0">
                <wp:start x="0" y="0"/>
                <wp:lineTo x="0" y="18427"/>
                <wp:lineTo x="17419" y="18427"/>
                <wp:lineTo x="17419" y="0"/>
                <wp:lineTo x="0" y="0"/>
              </wp:wrapPolygon>
            </wp:wrapThrough>
            <wp:docPr id="237" name="Εικόνα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57792" t="65612" r="38953" b="27838"/>
                    <a:stretch/>
                  </pic:blipFill>
                  <pic:spPr bwMode="auto">
                    <a:xfrm>
                      <a:off x="0" y="0"/>
                      <a:ext cx="118110" cy="133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EB2">
        <w:rPr>
          <w:noProof/>
        </w:rPr>
        <mc:AlternateContent>
          <mc:Choice Requires="wps">
            <w:drawing>
              <wp:anchor distT="0" distB="0" distL="114300" distR="114300" simplePos="0" relativeHeight="251675648" behindDoc="0" locked="0" layoutInCell="1" allowOverlap="1" wp14:anchorId="2E3916F3" wp14:editId="725CF0E2">
                <wp:simplePos x="0" y="0"/>
                <wp:positionH relativeFrom="column">
                  <wp:posOffset>1769822</wp:posOffset>
                </wp:positionH>
                <wp:positionV relativeFrom="paragraph">
                  <wp:posOffset>118193</wp:posOffset>
                </wp:positionV>
                <wp:extent cx="0" cy="239810"/>
                <wp:effectExtent l="76200" t="38100" r="57150" b="65405"/>
                <wp:wrapNone/>
                <wp:docPr id="234" name="Ευθύγραμμο βέλος σύνδεσης 234"/>
                <wp:cNvGraphicFramePr/>
                <a:graphic xmlns:a="http://schemas.openxmlformats.org/drawingml/2006/main">
                  <a:graphicData uri="http://schemas.microsoft.com/office/word/2010/wordprocessingShape">
                    <wps:wsp>
                      <wps:cNvCnPr/>
                      <wps:spPr>
                        <a:xfrm>
                          <a:off x="0" y="0"/>
                          <a:ext cx="0" cy="239810"/>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99F605" id="Ευθύγραμμο βέλος σύνδεσης 234" o:spid="_x0000_s1026" type="#_x0000_t32" style="position:absolute;margin-left:139.35pt;margin-top:9.3pt;width:0;height:18.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" strokecolor="red" strokeweight=".5pt">
                <v:stroke startarrow="block" endarrow="block" joinstyle="miter"/>
              </v:shape>
            </w:pict>
          </mc:Fallback>
        </mc:AlternateContent>
      </w:r>
    </w:p>
    <w:p w14:paraId="1C56E7A7" w14:textId="7A5FC5DD" w:rsidR="00C36145" w:rsidRDefault="00DA7480">
      <w:r>
        <w:rPr>
          <w:rFonts w:eastAsiaTheme="minorEastAsia"/>
          <w:noProof/>
          <w:lang w:val="en-US"/>
        </w:rPr>
        <w:drawing>
          <wp:anchor distT="0" distB="0" distL="114300" distR="114300" simplePos="0" relativeHeight="251683840" behindDoc="0" locked="0" layoutInCell="1" allowOverlap="1" wp14:anchorId="3F06FE4C" wp14:editId="33309F6B">
            <wp:simplePos x="0" y="0"/>
            <wp:positionH relativeFrom="column">
              <wp:posOffset>1256793</wp:posOffset>
            </wp:positionH>
            <wp:positionV relativeFrom="paragraph">
              <wp:posOffset>276192</wp:posOffset>
            </wp:positionV>
            <wp:extent cx="215900" cy="102235"/>
            <wp:effectExtent l="0" t="0" r="0" b="0"/>
            <wp:wrapThrough wrapText="bothSides">
              <wp:wrapPolygon edited="0">
                <wp:start x="0" y="0"/>
                <wp:lineTo x="0" y="16099"/>
                <wp:lineTo x="19059" y="16099"/>
                <wp:lineTo x="19059" y="0"/>
                <wp:lineTo x="0" y="0"/>
              </wp:wrapPolygon>
            </wp:wrapThrough>
            <wp:docPr id="246" name="Εικόνα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00" cy="102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2816" behindDoc="0" locked="0" layoutInCell="1" allowOverlap="1" wp14:anchorId="0988787C" wp14:editId="41B70DC0">
                <wp:simplePos x="0" y="0"/>
                <wp:positionH relativeFrom="column">
                  <wp:posOffset>1370045</wp:posOffset>
                </wp:positionH>
                <wp:positionV relativeFrom="paragraph">
                  <wp:posOffset>31141</wp:posOffset>
                </wp:positionV>
                <wp:extent cx="6220" cy="500497"/>
                <wp:effectExtent l="76200" t="38100" r="70485" b="52070"/>
                <wp:wrapNone/>
                <wp:docPr id="245" name="Ευθύγραμμο βέλος σύνδεσης 245"/>
                <wp:cNvGraphicFramePr/>
                <a:graphic xmlns:a="http://schemas.openxmlformats.org/drawingml/2006/main">
                  <a:graphicData uri="http://schemas.microsoft.com/office/word/2010/wordprocessingShape">
                    <wps:wsp>
                      <wps:cNvCnPr/>
                      <wps:spPr>
                        <a:xfrm>
                          <a:off x="0" y="0"/>
                          <a:ext cx="6220" cy="500497"/>
                        </a:xfrm>
                        <a:prstGeom prst="straightConnector1">
                          <a:avLst/>
                        </a:prstGeom>
                        <a:ln>
                          <a:solidFill>
                            <a:srgbClr val="FF0000"/>
                          </a:solidFill>
                          <a:headEnd type="triangle"/>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24D40879" id="Ευθύγραμμο βέλος σύνδεσης 245" o:spid="_x0000_s1026" type="#_x0000_t32" style="position:absolute;margin-left:107.9pt;margin-top:2.45pt;width:.5pt;height:39.4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" strokecolor="red" strokeweight="1.5pt">
                <v:stroke startarrow="block" endarrow="block" joinstyle="miter"/>
              </v:shape>
            </w:pict>
          </mc:Fallback>
        </mc:AlternateContent>
      </w:r>
    </w:p>
    <w:p w14:paraId="556DF3FD" w14:textId="075C48C1" w:rsidR="00C36145" w:rsidRDefault="00C36145"/>
    <w:p w14:paraId="13F0A649" w14:textId="532CFA51" w:rsidR="00C36145" w:rsidRDefault="00C36145">
      <w:r>
        <w:rPr>
          <w:noProof/>
        </w:rPr>
        <mc:AlternateContent>
          <mc:Choice Requires="wps">
            <w:drawing>
              <wp:anchor distT="0" distB="0" distL="114300" distR="114300" simplePos="0" relativeHeight="251665408" behindDoc="0" locked="0" layoutInCell="1" allowOverlap="1" wp14:anchorId="251E2C38" wp14:editId="3495610D">
                <wp:simplePos x="0" y="0"/>
                <wp:positionH relativeFrom="column">
                  <wp:posOffset>1406123</wp:posOffset>
                </wp:positionH>
                <wp:positionV relativeFrom="paragraph">
                  <wp:posOffset>13154</wp:posOffset>
                </wp:positionV>
                <wp:extent cx="529979" cy="324485"/>
                <wp:effectExtent l="0" t="0" r="3810" b="0"/>
                <wp:wrapNone/>
                <wp:docPr id="11" name="Πλαίσιο κειμένου 11"/>
                <wp:cNvGraphicFramePr/>
                <a:graphic xmlns:a="http://schemas.openxmlformats.org/drawingml/2006/main">
                  <a:graphicData uri="http://schemas.microsoft.com/office/word/2010/wordprocessingShape">
                    <wps:wsp>
                      <wps:cNvSpPr txBox="1"/>
                      <wps:spPr>
                        <a:xfrm>
                          <a:off x="0" y="0"/>
                          <a:ext cx="529979" cy="324485"/>
                        </a:xfrm>
                        <a:prstGeom prst="rect">
                          <a:avLst/>
                        </a:prstGeom>
                        <a:solidFill>
                          <a:schemeClr val="lt1"/>
                        </a:solidFill>
                        <a:ln w="6350">
                          <a:noFill/>
                        </a:ln>
                      </wps:spPr>
                      <wps:txbx>
                        <w:txbxContent>
                          <w:p w14:paraId="4EA6CACE" w14:textId="43845E3C" w:rsidR="00C36145" w:rsidRPr="00C36145" w:rsidRDefault="00C36145" w:rsidP="00C36145">
                            <w:pPr>
                              <w:jc w:val="center"/>
                              <w:rPr>
                                <w:sz w:val="14"/>
                                <w:szCs w:val="14"/>
                                <w:lang w:val="en-US"/>
                              </w:rPr>
                            </w:pPr>
                            <w:r w:rsidRPr="00C36145">
                              <w:rPr>
                                <w:sz w:val="14"/>
                                <w:szCs w:val="14"/>
                                <w:lang w:val="en-US"/>
                              </w:rPr>
                              <w:t>L</w:t>
                            </w:r>
                            <w:r w:rsidRPr="00C36145">
                              <w:rPr>
                                <w:sz w:val="14"/>
                                <w:szCs w:val="14"/>
                                <w:vertAlign w:val="subscript"/>
                                <w:lang w:val="en-US"/>
                              </w:rPr>
                              <w:t>1</w:t>
                            </w:r>
                            <w:r w:rsidRPr="00C36145">
                              <w:rPr>
                                <w:sz w:val="14"/>
                                <w:szCs w:val="14"/>
                                <w:lang w:val="en-US"/>
                              </w:rPr>
                              <w:t>=1</w:t>
                            </w:r>
                            <w:r>
                              <w:rPr>
                                <w:sz w:val="14"/>
                                <w:szCs w:val="14"/>
                                <w:lang w:val="en-US"/>
                              </w:rPr>
                              <w:t>,</w:t>
                            </w:r>
                            <w:r w:rsidRPr="00C36145">
                              <w:rPr>
                                <w:sz w:val="14"/>
                                <w:szCs w:val="14"/>
                                <w:lang w:val="en-U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E2C38" id="Πλαίσιο κειμένου 11" o:spid="_x0000_s1029" type="#_x0000_t202" style="position:absolute;margin-left:110.7pt;margin-top:1.05pt;width:41.75pt;height:2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" fillcolor="white [3201]" stroked="f" strokeweight=".5pt">
                <v:textbox>
                  <w:txbxContent>
                    <w:p w14:paraId="4EA6CACE" w14:textId="43845E3C" w:rsidR="00C36145" w:rsidRPr="00C36145" w:rsidRDefault="00C36145" w:rsidP="00C36145">
                      <w:pPr>
                        <w:jc w:val="center"/>
                        <w:rPr>
                          <w:sz w:val="14"/>
                          <w:szCs w:val="14"/>
                          <w:lang w:val="en-US"/>
                        </w:rPr>
                      </w:pPr>
                      <w:r w:rsidRPr="00C36145">
                        <w:rPr>
                          <w:sz w:val="14"/>
                          <w:szCs w:val="14"/>
                          <w:lang w:val="en-US"/>
                        </w:rPr>
                        <w:t>L</w:t>
                      </w:r>
                      <w:r w:rsidRPr="00C36145">
                        <w:rPr>
                          <w:sz w:val="14"/>
                          <w:szCs w:val="14"/>
                          <w:vertAlign w:val="subscript"/>
                          <w:lang w:val="en-US"/>
                        </w:rPr>
                        <w:t>1</w:t>
                      </w:r>
                      <w:r w:rsidRPr="00C36145">
                        <w:rPr>
                          <w:sz w:val="14"/>
                          <w:szCs w:val="14"/>
                          <w:lang w:val="en-US"/>
                        </w:rPr>
                        <w:t>=1</w:t>
                      </w:r>
                      <w:r>
                        <w:rPr>
                          <w:sz w:val="14"/>
                          <w:szCs w:val="14"/>
                          <w:lang w:val="en-US"/>
                        </w:rPr>
                        <w:t>,</w:t>
                      </w:r>
                      <w:r w:rsidRPr="00C36145">
                        <w:rPr>
                          <w:sz w:val="14"/>
                          <w:szCs w:val="14"/>
                          <w:lang w:val="en-US"/>
                        </w:rPr>
                        <w:t>10</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9D0CCC6" wp14:editId="6ACD6549">
                <wp:simplePos x="0" y="0"/>
                <wp:positionH relativeFrom="column">
                  <wp:posOffset>3742276</wp:posOffset>
                </wp:positionH>
                <wp:positionV relativeFrom="paragraph">
                  <wp:posOffset>42753</wp:posOffset>
                </wp:positionV>
                <wp:extent cx="567301" cy="253793"/>
                <wp:effectExtent l="0" t="0" r="4445" b="0"/>
                <wp:wrapNone/>
                <wp:docPr id="226" name="Πλαίσιο κειμένου 226"/>
                <wp:cNvGraphicFramePr/>
                <a:graphic xmlns:a="http://schemas.openxmlformats.org/drawingml/2006/main">
                  <a:graphicData uri="http://schemas.microsoft.com/office/word/2010/wordprocessingShape">
                    <wps:wsp>
                      <wps:cNvSpPr txBox="1"/>
                      <wps:spPr>
                        <a:xfrm>
                          <a:off x="0" y="0"/>
                          <a:ext cx="567301" cy="253793"/>
                        </a:xfrm>
                        <a:prstGeom prst="rect">
                          <a:avLst/>
                        </a:prstGeom>
                        <a:solidFill>
                          <a:schemeClr val="lt1"/>
                        </a:solidFill>
                        <a:ln w="6350">
                          <a:noFill/>
                        </a:ln>
                      </wps:spPr>
                      <wps:txbx>
                        <w:txbxContent>
                          <w:p w14:paraId="2B2D6D1B" w14:textId="455EC91B" w:rsidR="00C36145" w:rsidRPr="00C36145" w:rsidRDefault="00C36145" w:rsidP="00C36145">
                            <w:pPr>
                              <w:jc w:val="center"/>
                              <w:rPr>
                                <w:sz w:val="14"/>
                                <w:szCs w:val="14"/>
                                <w:lang w:val="en-US"/>
                              </w:rPr>
                            </w:pPr>
                            <w:r w:rsidRPr="00C36145">
                              <w:rPr>
                                <w:sz w:val="14"/>
                                <w:szCs w:val="14"/>
                                <w:lang w:val="en-US"/>
                              </w:rPr>
                              <w:t>L</w:t>
                            </w:r>
                            <w:r>
                              <w:rPr>
                                <w:sz w:val="14"/>
                                <w:szCs w:val="14"/>
                                <w:vertAlign w:val="subscript"/>
                                <w:lang w:val="en-US"/>
                              </w:rPr>
                              <w:t>2</w:t>
                            </w:r>
                            <w:r w:rsidRPr="00C36145">
                              <w:rPr>
                                <w:sz w:val="14"/>
                                <w:szCs w:val="14"/>
                                <w:lang w:val="en-US"/>
                              </w:rPr>
                              <w:t>=0,1</w:t>
                            </w:r>
                            <w:r>
                              <w:rPr>
                                <w:sz w:val="14"/>
                                <w:szCs w:val="14"/>
                                <w:lang w:val="en-US"/>
                              </w:rPr>
                              <w:t>5</w:t>
                            </w:r>
                          </w:p>
                          <w:p w14:paraId="7D8191DB" w14:textId="77777777" w:rsidR="00C36145" w:rsidRDefault="00C361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0CCC6" id="Πλαίσιο κειμένου 226" o:spid="_x0000_s1030" type="#_x0000_t202" style="position:absolute;margin-left:294.65pt;margin-top:3.35pt;width:44.65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" fillcolor="white [3201]" stroked="f" strokeweight=".5pt">
                <v:textbox>
                  <w:txbxContent>
                    <w:p w14:paraId="2B2D6D1B" w14:textId="455EC91B" w:rsidR="00C36145" w:rsidRPr="00C36145" w:rsidRDefault="00C36145" w:rsidP="00C36145">
                      <w:pPr>
                        <w:jc w:val="center"/>
                        <w:rPr>
                          <w:sz w:val="14"/>
                          <w:szCs w:val="14"/>
                          <w:lang w:val="en-US"/>
                        </w:rPr>
                      </w:pPr>
                      <w:r w:rsidRPr="00C36145">
                        <w:rPr>
                          <w:sz w:val="14"/>
                          <w:szCs w:val="14"/>
                          <w:lang w:val="en-US"/>
                        </w:rPr>
                        <w:t>L</w:t>
                      </w:r>
                      <w:r>
                        <w:rPr>
                          <w:sz w:val="14"/>
                          <w:szCs w:val="14"/>
                          <w:vertAlign w:val="subscript"/>
                          <w:lang w:val="en-US"/>
                        </w:rPr>
                        <w:t>2</w:t>
                      </w:r>
                      <w:r w:rsidRPr="00C36145">
                        <w:rPr>
                          <w:sz w:val="14"/>
                          <w:szCs w:val="14"/>
                          <w:lang w:val="en-US"/>
                        </w:rPr>
                        <w:t>=0,1</w:t>
                      </w:r>
                      <w:r>
                        <w:rPr>
                          <w:sz w:val="14"/>
                          <w:szCs w:val="14"/>
                          <w:lang w:val="en-US"/>
                        </w:rPr>
                        <w:t>5</w:t>
                      </w:r>
                    </w:p>
                    <w:p w14:paraId="7D8191DB" w14:textId="77777777" w:rsidR="00C36145" w:rsidRDefault="00C36145"/>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2A69504D" wp14:editId="08149E6F">
                <wp:simplePos x="0" y="0"/>
                <wp:positionH relativeFrom="column">
                  <wp:posOffset>2962469</wp:posOffset>
                </wp:positionH>
                <wp:positionV relativeFrom="paragraph">
                  <wp:posOffset>153100</wp:posOffset>
                </wp:positionV>
                <wp:extent cx="2037806" cy="0"/>
                <wp:effectExtent l="38100" t="76200" r="19685" b="95250"/>
                <wp:wrapNone/>
                <wp:docPr id="225" name="Ευθύγραμμο βέλος σύνδεσης 225"/>
                <wp:cNvGraphicFramePr/>
                <a:graphic xmlns:a="http://schemas.openxmlformats.org/drawingml/2006/main">
                  <a:graphicData uri="http://schemas.microsoft.com/office/word/2010/wordprocessingShape">
                    <wps:wsp>
                      <wps:cNvCnPr/>
                      <wps:spPr>
                        <a:xfrm>
                          <a:off x="0" y="0"/>
                          <a:ext cx="2037806"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A7674F" id="Ευθύγραμμο βέλος σύνδεσης 225" o:spid="_x0000_s1026" type="#_x0000_t32" style="position:absolute;margin-left:233.25pt;margin-top:12.05pt;width:160.4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" strokecolor="black [3213]" strokeweight=".5pt">
                <v:stroke startarrow="block"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1A4E805A" wp14:editId="59282B00">
                <wp:simplePos x="0" y="0"/>
                <wp:positionH relativeFrom="column">
                  <wp:posOffset>406659</wp:posOffset>
                </wp:positionH>
                <wp:positionV relativeFrom="paragraph">
                  <wp:posOffset>108312</wp:posOffset>
                </wp:positionV>
                <wp:extent cx="2567007" cy="45719"/>
                <wp:effectExtent l="19050" t="76200" r="100330" b="88265"/>
                <wp:wrapNone/>
                <wp:docPr id="4" name="Ευθύγραμμο βέλος σύνδεσης 4"/>
                <wp:cNvGraphicFramePr/>
                <a:graphic xmlns:a="http://schemas.openxmlformats.org/drawingml/2006/main">
                  <a:graphicData uri="http://schemas.microsoft.com/office/word/2010/wordprocessingShape">
                    <wps:wsp>
                      <wps:cNvCnPr/>
                      <wps:spPr>
                        <a:xfrm>
                          <a:off x="0" y="0"/>
                          <a:ext cx="2567007" cy="45719"/>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0928B0" id="Ευθύγραμμο βέλος σύνδεσης 4" o:spid="_x0000_s1026" type="#_x0000_t32" style="position:absolute;margin-left:32pt;margin-top:8.55pt;width:202.1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" strokecolor="black [3213]" strokeweight=".5pt">
                <v:stroke startarrow="block" endarrow="block" joinstyle="miter"/>
              </v:shape>
            </w:pict>
          </mc:Fallback>
        </mc:AlternateContent>
      </w:r>
    </w:p>
    <w:p w14:paraId="22058F1A" w14:textId="33F4E268" w:rsidR="00C36145" w:rsidRDefault="00C36145"/>
    <w:p w14:paraId="34078328" w14:textId="284863E3" w:rsidR="008718AA" w:rsidRDefault="00842A83">
      <w:pPr>
        <w:rPr>
          <w:rFonts w:eastAsiaTheme="minorEastAsia"/>
        </w:rPr>
      </w:pPr>
      <w:r>
        <w:rPr>
          <w:noProof/>
        </w:rPr>
        <w:t xml:space="preserve">  </w:t>
      </w:r>
      <w:r w:rsidR="008718AA">
        <w:rPr>
          <w:rFonts w:eastAsiaTheme="minorEastAsia"/>
        </w:rPr>
        <w:t>Για την επίλυση του 2</w:t>
      </w:r>
      <w:r w:rsidR="008718AA" w:rsidRPr="008718AA">
        <w:rPr>
          <w:rFonts w:eastAsiaTheme="minorEastAsia"/>
          <w:vertAlign w:val="superscript"/>
        </w:rPr>
        <w:t>ου</w:t>
      </w:r>
      <w:r w:rsidR="008718AA">
        <w:rPr>
          <w:rFonts w:eastAsiaTheme="minorEastAsia"/>
        </w:rPr>
        <w:t xml:space="preserve"> ερωτήματος</w:t>
      </w:r>
      <w:r w:rsidR="004F6C1B">
        <w:rPr>
          <w:rFonts w:eastAsiaTheme="minorEastAsia"/>
        </w:rPr>
        <w:t xml:space="preserve"> </w:t>
      </w:r>
      <w:r>
        <w:rPr>
          <w:rFonts w:eastAsiaTheme="minorEastAsia"/>
        </w:rPr>
        <w:t>σχεδιάστηκε</w:t>
      </w:r>
      <w:r w:rsidR="004F6C1B">
        <w:rPr>
          <w:rFonts w:eastAsiaTheme="minorEastAsia"/>
        </w:rPr>
        <w:t xml:space="preserve"> το παραπάνω σχέδιο το </w:t>
      </w:r>
      <w:r>
        <w:rPr>
          <w:rFonts w:eastAsiaTheme="minorEastAsia"/>
        </w:rPr>
        <w:t>οποίο</w:t>
      </w:r>
      <w:r w:rsidR="004F6C1B">
        <w:rPr>
          <w:rFonts w:eastAsiaTheme="minorEastAsia"/>
        </w:rPr>
        <w:t xml:space="preserve"> </w:t>
      </w:r>
      <w:r>
        <w:rPr>
          <w:rFonts w:eastAsiaTheme="minorEastAsia"/>
        </w:rPr>
        <w:t>παρουσιάζει</w:t>
      </w:r>
      <w:r w:rsidR="004F6C1B">
        <w:rPr>
          <w:rFonts w:eastAsiaTheme="minorEastAsia"/>
        </w:rPr>
        <w:t xml:space="preserve"> </w:t>
      </w:r>
      <w:r>
        <w:rPr>
          <w:rFonts w:eastAsiaTheme="minorEastAsia"/>
        </w:rPr>
        <w:t xml:space="preserve">το </w:t>
      </w:r>
      <w:r w:rsidR="004F6C1B">
        <w:rPr>
          <w:rFonts w:eastAsiaTheme="minorEastAsia"/>
        </w:rPr>
        <w:t xml:space="preserve">πως </w:t>
      </w:r>
      <w:r>
        <w:rPr>
          <w:rFonts w:eastAsiaTheme="minorEastAsia"/>
        </w:rPr>
        <w:t>ήταν η πειραματική διαδικασία</w:t>
      </w:r>
      <w:r w:rsidR="004F6C1B">
        <w:rPr>
          <w:rFonts w:eastAsiaTheme="minorEastAsia"/>
        </w:rPr>
        <w:t xml:space="preserve"> στο </w:t>
      </w:r>
      <w:r>
        <w:rPr>
          <w:rFonts w:eastAsiaTheme="minorEastAsia"/>
        </w:rPr>
        <w:t>πείραμα</w:t>
      </w:r>
      <w:r w:rsidR="004F6C1B">
        <w:rPr>
          <w:rFonts w:eastAsiaTheme="minorEastAsia"/>
        </w:rPr>
        <w:t xml:space="preserve"> που </w:t>
      </w:r>
      <w:r>
        <w:rPr>
          <w:rFonts w:eastAsiaTheme="minorEastAsia"/>
        </w:rPr>
        <w:t>έγινε</w:t>
      </w:r>
      <w:r w:rsidR="004F6C1B">
        <w:rPr>
          <w:rFonts w:eastAsiaTheme="minorEastAsia"/>
        </w:rPr>
        <w:t xml:space="preserve">. Επίσης για τον </w:t>
      </w:r>
      <w:r>
        <w:rPr>
          <w:rFonts w:eastAsiaTheme="minorEastAsia"/>
        </w:rPr>
        <w:t>υπολογισμό</w:t>
      </w:r>
      <w:r w:rsidR="004F6C1B">
        <w:rPr>
          <w:rFonts w:eastAsiaTheme="minorEastAsia"/>
        </w:rPr>
        <w:t xml:space="preserve"> των </w:t>
      </w:r>
      <w:r>
        <w:rPr>
          <w:rFonts w:eastAsiaTheme="minorEastAsia"/>
        </w:rPr>
        <w:t>παροχών</w:t>
      </w:r>
      <w:r w:rsidR="004F6C1B">
        <w:rPr>
          <w:rFonts w:eastAsiaTheme="minorEastAsia"/>
        </w:rPr>
        <w:t xml:space="preserve"> και της</w:t>
      </w:r>
      <w:r w:rsidR="004F6C1B" w:rsidRPr="004F6C1B">
        <w:t xml:space="preserve"> </w:t>
      </w:r>
      <w:r w:rsidR="004F6C1B">
        <w:t>υδραυλικής αγωγιμότητας</w:t>
      </w:r>
      <w:r w:rsidR="004F6C1B" w:rsidRPr="004F6C1B">
        <w:t xml:space="preserve"> </w:t>
      </w:r>
      <w:r w:rsidR="004F6C1B">
        <w:t>Κ</w:t>
      </w:r>
      <w:r w:rsidR="004F6C1B" w:rsidRPr="004F6C1B">
        <w:rPr>
          <w:vertAlign w:val="subscript"/>
        </w:rPr>
        <w:t>3</w:t>
      </w:r>
      <w:r w:rsidR="004F6C1B" w:rsidRPr="004F6C1B">
        <w:rPr>
          <w:rFonts w:eastAsiaTheme="minorEastAsia"/>
          <w:vertAlign w:val="subscript"/>
        </w:rPr>
        <w:t xml:space="preserve"> </w:t>
      </w:r>
      <w:r w:rsidR="008718AA">
        <w:rPr>
          <w:rFonts w:eastAsiaTheme="minorEastAsia"/>
        </w:rPr>
        <w:t xml:space="preserve"> </w:t>
      </w:r>
      <w:r>
        <w:rPr>
          <w:rFonts w:eastAsiaTheme="minorEastAsia"/>
        </w:rPr>
        <w:t>χρησιμοποιήθηκαν</w:t>
      </w:r>
      <w:r w:rsidR="008718AA">
        <w:rPr>
          <w:rFonts w:eastAsiaTheme="minorEastAsia"/>
        </w:rPr>
        <w:t xml:space="preserve"> οι εξισώσεις (1) και (2) που αναφέρονται στο </w:t>
      </w:r>
      <w:r>
        <w:rPr>
          <w:rFonts w:eastAsiaTheme="minorEastAsia"/>
        </w:rPr>
        <w:t>θεωρητικό</w:t>
      </w:r>
      <w:r w:rsidR="008718AA">
        <w:rPr>
          <w:rFonts w:eastAsiaTheme="minorEastAsia"/>
        </w:rPr>
        <w:t xml:space="preserve"> υπόβαθρο</w:t>
      </w:r>
      <w:r w:rsidR="004F6C1B">
        <w:rPr>
          <w:rFonts w:eastAsiaTheme="minorEastAsia"/>
        </w:rPr>
        <w:t>.</w:t>
      </w:r>
    </w:p>
    <w:p w14:paraId="5737B937" w14:textId="235749DE" w:rsidR="004F6C1B" w:rsidRDefault="00842A83" w:rsidP="004F6C1B">
      <w:r>
        <w:rPr>
          <w:rFonts w:eastAsiaTheme="minorEastAsia"/>
          <w:b/>
          <w:bCs/>
        </w:rPr>
        <w:t xml:space="preserve"> </w:t>
      </w:r>
      <w:r w:rsidRPr="00842A83">
        <w:rPr>
          <w:rFonts w:eastAsiaTheme="minorEastAsia"/>
          <w:b/>
          <w:bCs/>
        </w:rPr>
        <w:t>Παροχή</w:t>
      </w:r>
      <w:r w:rsidR="004F6C1B" w:rsidRPr="00842A83">
        <w:rPr>
          <w:rFonts w:eastAsiaTheme="minorEastAsia"/>
          <w:b/>
          <w:bCs/>
        </w:rPr>
        <w:t xml:space="preserve"> </w:t>
      </w: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1</m:t>
            </m:r>
          </m:sub>
        </m:sSub>
      </m:oMath>
      <w:r w:rsidRPr="00842A83">
        <w:rPr>
          <w:rFonts w:eastAsiaTheme="minorEastAsia"/>
          <w:b/>
          <w:bCs/>
        </w:rPr>
        <w:t>:</w:t>
      </w:r>
      <w:r w:rsidR="004F6C1B">
        <w:rPr>
          <w:rFonts w:eastAsiaTheme="minorEastAsia"/>
        </w:rPr>
        <w:t xml:space="preserve"> </w:t>
      </w:r>
      <w:r>
        <w:t>Παρατηρήθηκε</w:t>
      </w:r>
      <w:r w:rsidR="004F6C1B">
        <w:t xml:space="preserve"> ότι ο </w:t>
      </w:r>
      <w:r>
        <w:t>υπόγειος</w:t>
      </w:r>
      <w:r w:rsidR="004F6C1B">
        <w:t xml:space="preserve"> </w:t>
      </w:r>
      <w:r>
        <w:t>υδροφορέας</w:t>
      </w:r>
      <w:r w:rsidR="004F6C1B">
        <w:t xml:space="preserve"> είναι </w:t>
      </w:r>
      <w:r>
        <w:t>περιορισμένος</w:t>
      </w:r>
      <w:r w:rsidR="004F6C1B">
        <w:t xml:space="preserve"> </w:t>
      </w:r>
      <w:r>
        <w:t>λόγο</w:t>
      </w:r>
      <w:r w:rsidR="004F6C1B">
        <w:t xml:space="preserve"> του περιοριστικού στρώματος που </w:t>
      </w:r>
      <w:r>
        <w:t>υπάρχει</w:t>
      </w:r>
      <w:r w:rsidR="004F6C1B">
        <w:t>.</w:t>
      </w:r>
      <w:r>
        <w:t xml:space="preserve"> Αφού</w:t>
      </w:r>
      <w:r w:rsidR="004F6C1B">
        <w:t xml:space="preserve"> είναι </w:t>
      </w:r>
      <w:r>
        <w:t>περιορισμένος</w:t>
      </w:r>
      <w:r w:rsidR="004F6C1B">
        <w:t xml:space="preserve"> </w:t>
      </w:r>
      <w:r>
        <w:t>τότε</w:t>
      </w:r>
      <w:r w:rsidR="004F6C1B">
        <w:t xml:space="preserve"> </w:t>
      </w:r>
      <w:r>
        <w:t>ισχύει</w:t>
      </w:r>
      <w:r w:rsidR="004F6C1B">
        <w:t xml:space="preserve"> ο νόμος Darcy και η εξίσωση </w:t>
      </w:r>
      <w:r>
        <w:t xml:space="preserve"> που </w:t>
      </w:r>
      <w:r w:rsidR="004F6C1B">
        <w:t>θα</w:t>
      </w:r>
      <w:r>
        <w:t xml:space="preserve"> χρησιμοποιηθεί </w:t>
      </w:r>
      <w:r w:rsidR="004F6C1B">
        <w:t xml:space="preserve"> </w:t>
      </w:r>
      <w:r>
        <w:t xml:space="preserve">θα </w:t>
      </w:r>
      <w:r w:rsidR="004F6C1B">
        <w:t>είναι η (1)</w:t>
      </w:r>
      <w:r>
        <w:t>.</w:t>
      </w:r>
    </w:p>
    <w:p w14:paraId="7DDD074F" w14:textId="3DBFA5FF" w:rsidR="004F6C1B" w:rsidRDefault="004F6C1B" w:rsidP="004F6C1B">
      <w:r>
        <w:t xml:space="preserve">Άρα : </w:t>
      </w:r>
    </w:p>
    <w:p w14:paraId="2B1D5983" w14:textId="2FC90C0D" w:rsidR="0049607F" w:rsidRPr="004F6C1B" w:rsidRDefault="00842A83">
      <m:oMathPara>
        <m:oMathParaPr>
          <m:jc m:val="left"/>
        </m:oMathParaPr>
        <m:oMath>
          <m:r>
            <w:rPr>
              <w:rFonts w:ascii="Cambria Math" w:hAnsi="Cambria Math"/>
              <w:lang w:val="en-US"/>
            </w:rPr>
            <m:t>Q</m:t>
          </m:r>
          <m:r>
            <w:rPr>
              <w:rFonts w:ascii="Cambria Math" w:hAnsi="Cambria Math"/>
            </w:rPr>
            <m:t>=A*Κ*</m:t>
          </m:r>
          <m:f>
            <m:fPr>
              <m:ctrlPr>
                <w:rPr>
                  <w:rFonts w:ascii="Cambria Math" w:hAnsi="Cambria Math"/>
                  <w:i/>
                </w:rPr>
              </m:ctrlPr>
            </m:fPr>
            <m:num>
              <m:r>
                <w:rPr>
                  <w:rFonts w:ascii="Cambria Math" w:hAnsi="Cambria Math"/>
                </w:rPr>
                <m:t>dh</m:t>
              </m:r>
            </m:num>
            <m:den>
              <m:r>
                <w:rPr>
                  <w:rFonts w:ascii="Cambria Math" w:hAnsi="Cambria Math"/>
                </w:rPr>
                <m:t>dl</m:t>
              </m:r>
            </m:den>
          </m:f>
        </m:oMath>
      </m:oMathPara>
    </w:p>
    <w:p w14:paraId="71B258ED" w14:textId="20C0645B" w:rsidR="0049607F" w:rsidRPr="0049607F" w:rsidRDefault="004F6C1B" w:rsidP="009C0316">
      <w:pPr>
        <w:rPr>
          <w:lang w:val="en-US"/>
        </w:rPr>
      </w:pPr>
      <w:r>
        <w:rPr>
          <w:rFonts w:eastAsiaTheme="minorEastAsia"/>
        </w:rPr>
        <w:t>Όπου</w:t>
      </w:r>
      <w:r w:rsidR="0049607F" w:rsidRPr="004F6C1B">
        <w:rPr>
          <w:rFonts w:eastAsiaTheme="minorEastAsia"/>
          <w:lang w:val="en-US"/>
        </w:rPr>
        <w:t xml:space="preserve">: </w:t>
      </w:r>
      <w:r w:rsidR="0049607F">
        <w:rPr>
          <w:rFonts w:eastAsiaTheme="minorEastAsia"/>
          <w:lang w:val="en-US"/>
        </w:rPr>
        <w:t>A=</w:t>
      </w:r>
      <m:oMath>
        <m:r>
          <w:rPr>
            <w:rFonts w:ascii="Cambria Math" w:eastAsiaTheme="minorEastAsia" w:hAnsi="Cambria Math"/>
            <w:lang w:val="en-US"/>
          </w:rPr>
          <m:t>b*w</m:t>
        </m:r>
      </m:oMath>
    </w:p>
    <w:p w14:paraId="2D03697C" w14:textId="0C70FB6D" w:rsidR="00A02141" w:rsidRDefault="00842A83" w:rsidP="009C0316">
      <w:pPr>
        <w:rPr>
          <w:rFonts w:eastAsiaTheme="minorEastAsia"/>
          <w:lang w:val="en-US"/>
        </w:rPr>
      </w:pPr>
      <w:r w:rsidRPr="0089458F">
        <w:rPr>
          <w:rFonts w:eastAsiaTheme="minorEastAsia"/>
          <w:lang w:val="en-US"/>
        </w:rPr>
        <w:t xml:space="preserve">            </w:t>
      </w:r>
      <w:r w:rsidR="004F6C1B">
        <w:rPr>
          <w:rFonts w:eastAsiaTheme="minorEastAsia"/>
          <w:lang w:val="en-US"/>
        </w:rPr>
        <w:t>d</w:t>
      </w:r>
      <w:r w:rsidR="00A02141">
        <w:rPr>
          <w:rFonts w:eastAsiaTheme="minorEastAsia"/>
          <w:lang w:val="en-US"/>
        </w:rPr>
        <w:t>h=h</w:t>
      </w:r>
      <w:r w:rsidR="00A02141">
        <w:rPr>
          <w:rFonts w:eastAsiaTheme="minorEastAsia"/>
          <w:vertAlign w:val="subscript"/>
          <w:lang w:val="en-US"/>
        </w:rPr>
        <w:t>1</w:t>
      </w:r>
      <w:r w:rsidR="00A02141">
        <w:rPr>
          <w:rFonts w:eastAsiaTheme="minorEastAsia"/>
          <w:lang w:val="en-US"/>
        </w:rPr>
        <w:t>-b</w:t>
      </w:r>
    </w:p>
    <w:p w14:paraId="10C80A28" w14:textId="34FF7062" w:rsidR="00DA7480" w:rsidRPr="002E7765" w:rsidRDefault="00BA2513" w:rsidP="009C0316">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f>
            <m:fPr>
              <m:ctrlPr>
                <w:rPr>
                  <w:rFonts w:ascii="Cambria Math" w:hAnsi="Cambria Math"/>
                  <w:i/>
                </w:rPr>
              </m:ctrlPr>
            </m:fPr>
            <m:num>
              <m:r>
                <m:rPr>
                  <m:sty m:val="p"/>
                </m:rPr>
                <w:rPr>
                  <w:rFonts w:ascii="Cambria Math" w:eastAsiaTheme="minorEastAsia" w:hAnsi="Cambria Math"/>
                  <w:lang w:val="en-US"/>
                </w:rPr>
                <m:t>h</m:t>
              </m:r>
              <m:r>
                <m:rPr>
                  <m:sty m:val="p"/>
                </m:rPr>
                <w:rPr>
                  <w:rFonts w:ascii="Cambria Math" w:eastAsiaTheme="minorEastAsia" w:hAnsi="Cambria Math"/>
                  <w:vertAlign w:val="subscript"/>
                  <w:lang w:val="en-US"/>
                </w:rPr>
                <m:t>1</m:t>
              </m:r>
              <m:r>
                <m:rPr>
                  <m:sty m:val="p"/>
                </m:rPr>
                <w:rPr>
                  <w:rFonts w:ascii="Cambria Math" w:eastAsiaTheme="minorEastAsia" w:hAnsi="Cambria Math"/>
                  <w:lang w:val="en-US"/>
                </w:rPr>
                <m:t>-b</m:t>
              </m:r>
            </m:num>
            <m:den>
              <m:sSub>
                <m:sSubPr>
                  <m:ctrlPr>
                    <w:rPr>
                      <w:rFonts w:ascii="Cambria Math" w:hAnsi="Cambria Math"/>
                      <w:i/>
                    </w:rPr>
                  </m:ctrlPr>
                </m:sSubPr>
                <m:e>
                  <m:r>
                    <w:rPr>
                      <w:rFonts w:ascii="Cambria Math" w:hAnsi="Cambria Math"/>
                    </w:rPr>
                    <m:t>L</m:t>
                  </m:r>
                </m:e>
                <m:sub>
                  <m:r>
                    <w:rPr>
                      <w:rFonts w:ascii="Cambria Math" w:hAnsi="Cambria Math"/>
                    </w:rPr>
                    <m:t>1</m:t>
                  </m:r>
                </m:sub>
              </m:sSub>
            </m:den>
          </m:f>
        </m:oMath>
      </m:oMathPara>
    </w:p>
    <w:p w14:paraId="03298AD5" w14:textId="3EC62745" w:rsidR="0049607F" w:rsidRPr="004F6C1B" w:rsidRDefault="00BA2513" w:rsidP="0049607F">
      <w:pPr>
        <w:rPr>
          <w:rFonts w:eastAsiaTheme="minorEastAsia"/>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=0,0105*0.0015*</m:t>
          </m:r>
          <m:f>
            <m:fPr>
              <m:ctrlPr>
                <w:rPr>
                  <w:rFonts w:ascii="Cambria Math" w:hAnsi="Cambria Math"/>
                  <w:i/>
                </w:rPr>
              </m:ctrlPr>
            </m:fPr>
            <m:num>
              <m:r>
                <w:rPr>
                  <w:rFonts w:ascii="Cambria Math" w:hAnsi="Cambria Math"/>
                </w:rPr>
                <m:t>(0,21-0,11)</m:t>
              </m:r>
            </m:num>
            <m:den>
              <m:r>
                <w:rPr>
                  <w:rFonts w:ascii="Cambria Math" w:hAnsi="Cambria Math"/>
                </w:rPr>
                <m:t>1,10</m:t>
              </m:r>
            </m:den>
          </m:f>
        </m:oMath>
      </m:oMathPara>
    </w:p>
    <w:p w14:paraId="32A76495" w14:textId="37C3B4B6" w:rsidR="00C36145" w:rsidRPr="004F6C1B" w:rsidRDefault="004F6C1B">
      <w:pPr>
        <w:rPr>
          <w:i/>
          <w:lang w:val="en-US"/>
        </w:rPr>
      </w:pPr>
      <m:oMathPara>
        <m:oMathParaPr>
          <m:jc m:val="left"/>
        </m:oMathParaPr>
        <m:oMath>
          <m:r>
            <w:rPr>
              <w:rFonts w:ascii="Cambria Math" w:hAnsi="Cambria Math"/>
            </w:rPr>
            <m:t xml:space="preserve">       =1,43*</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oMath>
      </m:oMathPara>
    </w:p>
    <w:p w14:paraId="24DD84CB" w14:textId="77777777" w:rsidR="00C36145" w:rsidRPr="0049607F" w:rsidRDefault="00C36145">
      <w:pPr>
        <w:rPr>
          <w:lang w:val="en-US"/>
        </w:rPr>
      </w:pPr>
    </w:p>
    <w:p w14:paraId="10D21036" w14:textId="71A642E1" w:rsidR="004F6C1B" w:rsidRDefault="0036382A" w:rsidP="004F6C1B">
      <w:r w:rsidRPr="0036382A">
        <w:rPr>
          <w:rFonts w:eastAsiaTheme="minorEastAsia"/>
        </w:rPr>
        <w:t xml:space="preserve">  </w:t>
      </w:r>
      <w:r w:rsidR="004F6C1B" w:rsidRPr="0036382A">
        <w:rPr>
          <w:rFonts w:eastAsiaTheme="minorEastAsia"/>
          <w:b/>
          <w:bCs/>
        </w:rPr>
        <w:t xml:space="preserve">Για την παροχή </w:t>
      </w: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2</m:t>
            </m:r>
          </m:sub>
        </m:sSub>
      </m:oMath>
      <w:r w:rsidR="004F6C1B">
        <w:rPr>
          <w:rFonts w:eastAsiaTheme="minorEastAsia"/>
        </w:rPr>
        <w:t xml:space="preserve"> με </w:t>
      </w:r>
      <w:r w:rsidR="004F6C1B">
        <w:t>υδραυλική αγωγιμότητα</w:t>
      </w:r>
      <w:r w:rsidR="004F6C1B" w:rsidRPr="004F6C1B">
        <w:t xml:space="preserve"> </w:t>
      </w:r>
      <w:r w:rsidR="004F6C1B">
        <w:t>Κ</w:t>
      </w:r>
      <w:r w:rsidR="004F6C1B">
        <w:rPr>
          <w:vertAlign w:val="subscript"/>
        </w:rPr>
        <w:t>2</w:t>
      </w:r>
      <w:r w:rsidR="004F6C1B">
        <w:rPr>
          <w:rFonts w:eastAsiaTheme="minorEastAsia"/>
        </w:rPr>
        <w:t xml:space="preserve"> =</w:t>
      </w:r>
      <w:r w:rsidR="004F6C1B">
        <w:t xml:space="preserve">0.15m/s  ο </w:t>
      </w:r>
      <w:r>
        <w:t>υπόγειος</w:t>
      </w:r>
      <w:r w:rsidR="004F6C1B">
        <w:t xml:space="preserve"> </w:t>
      </w:r>
      <w:r>
        <w:t>υδροφορέας</w:t>
      </w:r>
      <w:r w:rsidR="004F6C1B">
        <w:t xml:space="preserve"> είναι </w:t>
      </w:r>
      <w:r>
        <w:t>ελεύθερος</w:t>
      </w:r>
      <w:r w:rsidR="004F6C1B">
        <w:t xml:space="preserve"> </w:t>
      </w:r>
      <w:r>
        <w:t>οπότε</w:t>
      </w:r>
      <w:r w:rsidR="004F6C1B">
        <w:t xml:space="preserve"> </w:t>
      </w:r>
      <w:r>
        <w:t>βάση</w:t>
      </w:r>
      <w:r w:rsidR="004F6C1B">
        <w:t xml:space="preserve"> με την θεωρία </w:t>
      </w:r>
      <w:r w:rsidR="00D718DA">
        <w:t>ισχύει η</w:t>
      </w:r>
      <w:r w:rsidR="004F6C1B">
        <w:t xml:space="preserve"> εξίσωση Dupuit (2)</w:t>
      </w:r>
      <w:r w:rsidR="00D718DA">
        <w:t>.</w:t>
      </w:r>
    </w:p>
    <w:p w14:paraId="5E5A6296" w14:textId="77777777" w:rsidR="00C36145" w:rsidRPr="004F6C1B" w:rsidRDefault="00C36145"/>
    <w:p w14:paraId="60CC265B" w14:textId="29813184" w:rsidR="0025012B" w:rsidRPr="0089458F" w:rsidRDefault="00BA2513" w:rsidP="00950F85">
      <w:pPr>
        <w:rPr>
          <w:rFonts w:eastAsiaTheme="minorEastAsia"/>
          <w:b/>
          <w:sz w:val="24"/>
          <w:szCs w:val="24"/>
        </w:rPr>
      </w:pPr>
      <m:oMath>
        <m:sSub>
          <m:sSubPr>
            <m:ctrlPr>
              <w:rPr>
                <w:rFonts w:ascii="Cambria Math" w:hAnsi="Cambria Math"/>
                <w:i/>
              </w:rPr>
            </m:ctrlPr>
          </m:sSubPr>
          <m:e>
            <m:r>
              <w:rPr>
                <w:rFonts w:ascii="Cambria Math" w:hAnsi="Cambria Math"/>
              </w:rPr>
              <m:t>Q</m:t>
            </m:r>
          </m:e>
          <m:sub>
            <m:r>
              <w:rPr>
                <w:rFonts w:ascii="Cambria Math" w:hAnsi="Cambria Math"/>
              </w:rPr>
              <m:t>2</m:t>
            </m:r>
          </m:sub>
        </m:sSub>
        <m:r>
          <m:rPr>
            <m:sty m:val="bi"/>
          </m:rPr>
          <w:rPr>
            <w:rFonts w:ascii="Cambria Math" w:eastAsiaTheme="minorEastAsia" w:hAnsi="Cambria Math"/>
            <w:sz w:val="24"/>
            <w:szCs w:val="24"/>
          </w:rPr>
          <m:t>=</m:t>
        </m:r>
        <m:f>
          <m:fPr>
            <m:ctrlPr>
              <w:rPr>
                <w:rFonts w:ascii="Cambria Math" w:eastAsiaTheme="minorEastAsia" w:hAnsi="Cambria Math"/>
                <w:b/>
                <w:i/>
                <w:sz w:val="24"/>
                <w:szCs w:val="24"/>
                <w:lang w:val="en-US"/>
              </w:rPr>
            </m:ctrlPr>
          </m:fPr>
          <m:num>
            <m:r>
              <m:rPr>
                <m:sty m:val="bi"/>
              </m:rPr>
              <w:rPr>
                <w:rFonts w:ascii="Cambria Math" w:eastAsiaTheme="minorEastAsia" w:hAnsi="Cambria Math"/>
                <w:sz w:val="24"/>
                <w:szCs w:val="24"/>
                <w:lang w:val="en-US"/>
              </w:rPr>
              <m:t>1</m:t>
            </m:r>
          </m:num>
          <m:den>
            <m:r>
              <m:rPr>
                <m:sty m:val="bi"/>
              </m:rPr>
              <w:rPr>
                <w:rFonts w:ascii="Cambria Math" w:eastAsiaTheme="minorEastAsia" w:hAnsi="Cambria Math"/>
                <w:sz w:val="24"/>
                <w:szCs w:val="24"/>
                <w:lang w:val="en-US"/>
              </w:rPr>
              <m:t>2</m:t>
            </m:r>
          </m:den>
        </m:f>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A</m:t>
        </m:r>
        <m:r>
          <m:rPr>
            <m:sty m:val="bi"/>
          </m:rPr>
          <w:rPr>
            <w:rFonts w:ascii="Cambria Math" w:eastAsiaTheme="minorEastAsia" w:hAnsi="Cambria Math"/>
            <w:sz w:val="24"/>
            <w:szCs w:val="24"/>
          </w:rPr>
          <m:t>*</m:t>
        </m:r>
        <m:sSub>
          <m:sSubPr>
            <m:ctrlPr>
              <w:rPr>
                <w:rFonts w:ascii="Cambria Math" w:hAnsi="Cambria Math"/>
                <w:i/>
              </w:rPr>
            </m:ctrlPr>
          </m:sSubPr>
          <m:e>
            <m:r>
              <w:rPr>
                <w:rFonts w:ascii="Cambria Math" w:hAnsi="Cambria Math"/>
              </w:rPr>
              <m:t>K</m:t>
            </m:r>
          </m:e>
          <m:sub>
            <m:r>
              <w:rPr>
                <w:rFonts w:ascii="Cambria Math" w:hAnsi="Cambria Math"/>
              </w:rPr>
              <m:t>2</m:t>
            </m:r>
          </m:sub>
        </m:sSub>
        <m:r>
          <m:rPr>
            <m:sty m:val="bi"/>
          </m:rPr>
          <w:rPr>
            <w:rFonts w:ascii="Cambria Math" w:eastAsiaTheme="minorEastAsia" w:hAnsi="Cambria Math"/>
            <w:sz w:val="24"/>
            <w:szCs w:val="24"/>
          </w:rPr>
          <m:t>*</m:t>
        </m:r>
        <m:d>
          <m:dPr>
            <m:ctrlPr>
              <w:rPr>
                <w:rFonts w:ascii="Cambria Math" w:eastAsiaTheme="minorEastAsia" w:hAnsi="Cambria Math"/>
                <w:b/>
                <w:i/>
                <w:sz w:val="24"/>
                <w:szCs w:val="24"/>
                <w:lang w:val="en-US"/>
              </w:rPr>
            </m:ctrlPr>
          </m:dPr>
          <m:e>
            <m:f>
              <m:fPr>
                <m:ctrlPr>
                  <w:rPr>
                    <w:rFonts w:ascii="Cambria Math" w:eastAsiaTheme="minorEastAsia" w:hAnsi="Cambria Math"/>
                    <w:b/>
                    <w:i/>
                    <w:sz w:val="24"/>
                    <w:szCs w:val="24"/>
                    <w:lang w:val="en-US"/>
                  </w:rPr>
                </m:ctrlPr>
              </m:fPr>
              <m:num>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lang w:val="en-US"/>
                      </w:rPr>
                      <m:t>h</m:t>
                    </m:r>
                    <m:r>
                      <m:rPr>
                        <m:sty m:val="bi"/>
                      </m:rPr>
                      <w:rPr>
                        <w:rFonts w:ascii="Cambria Math" w:eastAsiaTheme="minorEastAsia" w:hAnsi="Cambria Math"/>
                        <w:sz w:val="24"/>
                        <w:szCs w:val="24"/>
                        <w:lang w:val="en-US"/>
                      </w:rPr>
                      <m:t>1</m:t>
                    </m:r>
                  </m:e>
                  <m:sup>
                    <m:r>
                      <m:rPr>
                        <m:sty m:val="bi"/>
                      </m:rPr>
                      <w:rPr>
                        <w:rFonts w:ascii="Cambria Math" w:eastAsiaTheme="minorEastAsia" w:hAnsi="Cambria Math"/>
                        <w:sz w:val="24"/>
                        <w:szCs w:val="24"/>
                        <w:lang w:val="en-US"/>
                      </w:rPr>
                      <m:t>2</m:t>
                    </m:r>
                  </m:sup>
                </m:sSup>
                <m:r>
                  <m:rPr>
                    <m:sty m:val="bi"/>
                  </m:rPr>
                  <w:rPr>
                    <w:rFonts w:ascii="Cambria Math" w:eastAsiaTheme="minorEastAsia" w:hAnsi="Cambria Math"/>
                    <w:sz w:val="24"/>
                    <w:szCs w:val="24"/>
                  </w:rPr>
                  <m:t>-</m:t>
                </m:r>
                <m:sSup>
                  <m:sSupPr>
                    <m:ctrlPr>
                      <w:rPr>
                        <w:rFonts w:ascii="Cambria Math" w:eastAsiaTheme="minorEastAsia" w:hAnsi="Cambria Math"/>
                        <w:b/>
                        <w:i/>
                        <w:sz w:val="24"/>
                        <w:szCs w:val="24"/>
                        <w:lang w:val="en-US"/>
                      </w:rPr>
                    </m:ctrlPr>
                  </m:sSupPr>
                  <m:e>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b</m:t>
                    </m:r>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a</m:t>
                    </m:r>
                    <m:r>
                      <m:rPr>
                        <m:sty m:val="bi"/>
                      </m:rPr>
                      <w:rPr>
                        <w:rFonts w:ascii="Cambria Math" w:eastAsiaTheme="minorEastAsia" w:hAnsi="Cambria Math"/>
                        <w:sz w:val="24"/>
                        <w:szCs w:val="24"/>
                      </w:rPr>
                      <m:t>)</m:t>
                    </m:r>
                  </m:e>
                  <m:sup>
                    <m:r>
                      <m:rPr>
                        <m:sty m:val="bi"/>
                      </m:rPr>
                      <w:rPr>
                        <w:rFonts w:ascii="Cambria Math" w:eastAsiaTheme="minorEastAsia" w:hAnsi="Cambria Math"/>
                        <w:sz w:val="24"/>
                        <w:szCs w:val="24"/>
                        <w:lang w:val="en-US"/>
                      </w:rPr>
                      <m:t>2</m:t>
                    </m:r>
                  </m:sup>
                </m:sSup>
              </m:num>
              <m:den>
                <m:sSub>
                  <m:sSubPr>
                    <m:ctrlPr>
                      <w:rPr>
                        <w:rFonts w:ascii="Cambria Math" w:eastAsiaTheme="minorEastAsia" w:hAnsi="Cambria Math"/>
                        <w:b/>
                        <w:i/>
                        <w:sz w:val="24"/>
                        <w:szCs w:val="24"/>
                        <w:lang w:val="en-US"/>
                      </w:rPr>
                    </m:ctrlPr>
                  </m:sSubPr>
                  <m:e>
                    <m:r>
                      <m:rPr>
                        <m:sty m:val="bi"/>
                      </m:rPr>
                      <w:rPr>
                        <w:rFonts w:ascii="Cambria Math" w:eastAsiaTheme="minorEastAsia" w:hAnsi="Cambria Math"/>
                        <w:sz w:val="24"/>
                        <w:szCs w:val="24"/>
                        <w:lang w:val="en-US"/>
                      </w:rPr>
                      <m:t>L</m:t>
                    </m:r>
                  </m:e>
                  <m:sub>
                    <m:r>
                      <m:rPr>
                        <m:sty m:val="bi"/>
                      </m:rPr>
                      <w:rPr>
                        <w:rFonts w:ascii="Cambria Math" w:eastAsiaTheme="minorEastAsia" w:hAnsi="Cambria Math"/>
                        <w:sz w:val="24"/>
                        <w:szCs w:val="24"/>
                        <w:lang w:val="en-US"/>
                      </w:rPr>
                      <m:t>2</m:t>
                    </m:r>
                  </m:sub>
                </m:sSub>
              </m:den>
            </m:f>
          </m:e>
        </m:d>
      </m:oMath>
      <w:r w:rsidR="0025012B" w:rsidRPr="0089458F">
        <w:rPr>
          <w:rFonts w:eastAsiaTheme="minorEastAsia"/>
          <w:b/>
          <w:sz w:val="24"/>
          <w:szCs w:val="24"/>
        </w:rPr>
        <w:t xml:space="preserve"> </w:t>
      </w:r>
    </w:p>
    <w:p w14:paraId="0705F310" w14:textId="77777777" w:rsidR="0025012B" w:rsidRPr="0089458F" w:rsidRDefault="0025012B" w:rsidP="00950F85">
      <w:pPr>
        <w:rPr>
          <w:rFonts w:eastAsiaTheme="minorEastAsia"/>
        </w:rPr>
      </w:pPr>
    </w:p>
    <w:p w14:paraId="5DDA148B" w14:textId="101F743E" w:rsidR="00950F85" w:rsidRPr="008E407D" w:rsidRDefault="00BA2513" w:rsidP="00950F85">
      <w:pPr>
        <w:rPr>
          <w:rFonts w:eastAsiaTheme="minorEastAsia"/>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*0,0105*0.15*</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0,21</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(0,10+0,08)</m:t>
                  </m:r>
                </m:e>
                <m:sup>
                  <m:r>
                    <w:rPr>
                      <w:rFonts w:ascii="Cambria Math" w:hAnsi="Cambria Math"/>
                    </w:rPr>
                    <m:t>2</m:t>
                  </m:r>
                </m:sup>
              </m:sSup>
            </m:num>
            <m:den>
              <m:r>
                <w:rPr>
                  <w:rFonts w:ascii="Cambria Math" w:hAnsi="Cambria Math"/>
                </w:rPr>
                <m:t>1,10</m:t>
              </m:r>
            </m:den>
          </m:f>
        </m:oMath>
      </m:oMathPara>
    </w:p>
    <w:p w14:paraId="5262EC4E" w14:textId="396D577E" w:rsidR="00950F85" w:rsidRPr="0089458F" w:rsidRDefault="008E407D" w:rsidP="00950F85">
      <w:pPr>
        <w:rPr>
          <w:rFonts w:eastAsiaTheme="minorEastAsia"/>
        </w:rPr>
      </w:pPr>
      <w:r w:rsidRPr="000B71BB">
        <w:rPr>
          <w:rFonts w:eastAsiaTheme="minorEastAsia"/>
        </w:rPr>
        <w:t xml:space="preserve">       </w:t>
      </w:r>
      <w:r w:rsidRPr="0089458F">
        <w:rPr>
          <w:rFonts w:eastAsiaTheme="minorEastAsia"/>
        </w:rPr>
        <w:t>=</w:t>
      </w:r>
      <m:oMath>
        <m:r>
          <w:rPr>
            <w:rFonts w:ascii="Cambria Math" w:hAnsi="Cambria Math"/>
          </w:rPr>
          <m:t>8,38*</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oMath>
    </w:p>
    <w:p w14:paraId="221FF6DD" w14:textId="2766766D" w:rsidR="00D718DA" w:rsidRPr="00730281" w:rsidRDefault="00F351A1" w:rsidP="00950F85">
      <w:pPr>
        <w:rPr>
          <w:rFonts w:eastAsiaTheme="minorEastAsia"/>
          <w:iCs/>
        </w:rPr>
      </w:pPr>
      <w:r w:rsidRPr="0036382A">
        <w:rPr>
          <w:rFonts w:eastAsiaTheme="minorEastAsia"/>
          <w:b/>
          <w:bCs/>
          <w:iCs/>
        </w:rPr>
        <w:t xml:space="preserve">Για τον </w:t>
      </w:r>
      <w:r w:rsidR="0036382A" w:rsidRPr="0036382A">
        <w:rPr>
          <w:rFonts w:eastAsiaTheme="minorEastAsia"/>
          <w:b/>
          <w:bCs/>
          <w:iCs/>
        </w:rPr>
        <w:t>υπολογισμό</w:t>
      </w:r>
      <w:r w:rsidRPr="0036382A">
        <w:rPr>
          <w:rFonts w:eastAsiaTheme="minorEastAsia"/>
          <w:b/>
          <w:bCs/>
          <w:iCs/>
        </w:rPr>
        <w:t xml:space="preserve"> της </w:t>
      </w:r>
      <w:r w:rsidR="0036382A" w:rsidRPr="0036382A">
        <w:rPr>
          <w:rFonts w:eastAsiaTheme="minorEastAsia"/>
          <w:b/>
          <w:bCs/>
          <w:iCs/>
        </w:rPr>
        <w:t>παροχής</w:t>
      </w:r>
      <w:r w:rsidRPr="0036382A">
        <w:rPr>
          <w:rFonts w:eastAsiaTheme="minorEastAsia"/>
          <w:b/>
          <w:bCs/>
          <w:iCs/>
        </w:rPr>
        <w:t xml:space="preserve"> </w:t>
      </w: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3</m:t>
            </m:r>
          </m:sub>
        </m:sSub>
      </m:oMath>
      <w:r w:rsidRPr="0036382A">
        <w:rPr>
          <w:rFonts w:eastAsiaTheme="minorEastAsia"/>
          <w:b/>
          <w:bCs/>
        </w:rPr>
        <w:t>)</w:t>
      </w:r>
      <w:r>
        <w:rPr>
          <w:rFonts w:eastAsiaTheme="minorEastAsia"/>
        </w:rPr>
        <w:t xml:space="preserve"> </w:t>
      </w:r>
      <w:r w:rsidR="0036382A">
        <w:rPr>
          <w:rFonts w:eastAsiaTheme="minorEastAsia"/>
        </w:rPr>
        <w:t>: Σ</w:t>
      </w:r>
      <w:r>
        <w:rPr>
          <w:rFonts w:eastAsiaTheme="minorEastAsia"/>
        </w:rPr>
        <w:t>το 3</w:t>
      </w:r>
      <w:r w:rsidRPr="00F351A1">
        <w:rPr>
          <w:rFonts w:eastAsiaTheme="minorEastAsia"/>
          <w:vertAlign w:val="superscript"/>
        </w:rPr>
        <w:t>ο</w:t>
      </w:r>
      <w:r>
        <w:rPr>
          <w:rFonts w:eastAsiaTheme="minorEastAsia"/>
        </w:rPr>
        <w:t xml:space="preserve"> επίπεδο </w:t>
      </w:r>
      <w:r w:rsidR="0036382A">
        <w:rPr>
          <w:rFonts w:eastAsiaTheme="minorEastAsia"/>
        </w:rPr>
        <w:t>παρατηρήθηκε</w:t>
      </w:r>
      <w:r>
        <w:rPr>
          <w:rFonts w:eastAsiaTheme="minorEastAsia"/>
        </w:rPr>
        <w:t xml:space="preserve"> </w:t>
      </w:r>
      <w:proofErr w:type="spellStart"/>
      <w:r w:rsidR="0036382A">
        <w:rPr>
          <w:rFonts w:eastAsiaTheme="minorEastAsia"/>
        </w:rPr>
        <w:t>οτι</w:t>
      </w:r>
      <w:proofErr w:type="spellEnd"/>
      <w:r>
        <w:rPr>
          <w:rFonts w:eastAsiaTheme="minorEastAsia"/>
        </w:rPr>
        <w:t xml:space="preserve"> </w:t>
      </w:r>
      <w:r w:rsidR="0036382A">
        <w:rPr>
          <w:rFonts w:eastAsiaTheme="minorEastAsia"/>
        </w:rPr>
        <w:t>ισούται</w:t>
      </w:r>
      <w:r>
        <w:rPr>
          <w:rFonts w:eastAsiaTheme="minorEastAsia"/>
        </w:rPr>
        <w:t xml:space="preserve"> με την </w:t>
      </w:r>
      <w:r w:rsidR="0036382A">
        <w:rPr>
          <w:rFonts w:eastAsiaTheme="minorEastAsia"/>
        </w:rPr>
        <w:t>συνολική</w:t>
      </w:r>
      <w:r>
        <w:rPr>
          <w:rFonts w:eastAsiaTheme="minorEastAsia"/>
        </w:rPr>
        <w:t xml:space="preserve"> </w:t>
      </w:r>
      <w:r w:rsidR="0036382A">
        <w:rPr>
          <w:rFonts w:eastAsiaTheme="minorEastAsia"/>
        </w:rPr>
        <w:t>παροχή</w:t>
      </w:r>
      <w:r w:rsidR="00730281">
        <w:rPr>
          <w:rFonts w:eastAsiaTheme="minorEastAsia"/>
        </w:rPr>
        <w:t>(</w:t>
      </w:r>
      <w:r>
        <w:rPr>
          <w:rFonts w:eastAsiaTheme="minorEastAsia"/>
        </w:rPr>
        <w:t xml:space="preserve"> </w:t>
      </w:r>
      <w:proofErr w:type="spellStart"/>
      <w:r w:rsidRPr="00F351A1">
        <w:rPr>
          <w:rFonts w:eastAsiaTheme="minorEastAsia"/>
          <w:sz w:val="24"/>
          <w:szCs w:val="24"/>
          <w:lang w:val="en-US"/>
        </w:rPr>
        <w:t>Q</w:t>
      </w:r>
      <w:r w:rsidRPr="00F351A1">
        <w:rPr>
          <w:rFonts w:eastAsiaTheme="minorEastAsia"/>
          <w:sz w:val="24"/>
          <w:szCs w:val="24"/>
          <w:vertAlign w:val="subscript"/>
          <w:lang w:val="en-US"/>
        </w:rPr>
        <w:t>total</w:t>
      </w:r>
      <w:proofErr w:type="spellEnd"/>
      <w:r w:rsidR="00730281">
        <w:rPr>
          <w:rFonts w:eastAsiaTheme="minorEastAsia"/>
          <w:sz w:val="24"/>
          <w:szCs w:val="24"/>
        </w:rPr>
        <w:t>)</w:t>
      </w:r>
    </w:p>
    <w:p w14:paraId="70128BA0" w14:textId="0B6E27D9" w:rsidR="00950F85" w:rsidRPr="00950F85" w:rsidRDefault="00F351A1" w:rsidP="00950F85">
      <w:pPr>
        <w:rPr>
          <w:rFonts w:eastAsiaTheme="minorEastAsia"/>
          <w:i/>
        </w:rPr>
      </w:pPr>
      <w:proofErr w:type="spellStart"/>
      <w:r w:rsidRPr="00F351A1">
        <w:rPr>
          <w:rFonts w:eastAsiaTheme="minorEastAsia"/>
          <w:sz w:val="24"/>
          <w:szCs w:val="24"/>
          <w:lang w:val="en-US"/>
        </w:rPr>
        <w:t>Q</w:t>
      </w:r>
      <w:r w:rsidRPr="00F351A1">
        <w:rPr>
          <w:rFonts w:eastAsiaTheme="minorEastAsia"/>
          <w:sz w:val="24"/>
          <w:szCs w:val="24"/>
          <w:vertAlign w:val="subscript"/>
          <w:lang w:val="en-US"/>
        </w:rPr>
        <w:t>total</w:t>
      </w:r>
      <w:proofErr w:type="spellEnd"/>
      <w:r w:rsidRPr="00F351A1">
        <w:rPr>
          <w:rFonts w:eastAsiaTheme="minorEastAsia"/>
          <w:vertAlign w:val="subscript"/>
          <w:lang w:val="en-US"/>
        </w:rPr>
        <w:t xml:space="preserve"> </w:t>
      </w:r>
      <m:oMath>
        <m:r>
          <w:rPr>
            <w:rFonts w:ascii="Cambria Math" w:eastAsiaTheme="minorEastAsia" w:hAnsi="Cambria Math"/>
          </w:rPr>
          <m:t>=</m:t>
        </m:r>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oMath>
    </w:p>
    <w:p w14:paraId="525A76A2" w14:textId="3F3D30E7" w:rsidR="00950F85" w:rsidRPr="00950F85" w:rsidRDefault="00BA2513" w:rsidP="00950F85">
      <w:pPr>
        <w:rPr>
          <w:rFonts w:eastAsiaTheme="minorEastAsia"/>
          <w:i/>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=1,43*</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+8,38*</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oMath>
      </m:oMathPara>
    </w:p>
    <w:p w14:paraId="08AFFEB6" w14:textId="3BB18C43" w:rsidR="00950F85" w:rsidRPr="00F351A1" w:rsidRDefault="00950F85" w:rsidP="00950F85">
      <w:pPr>
        <w:rPr>
          <w:rFonts w:eastAsiaTheme="minorEastAsia"/>
          <w:i/>
        </w:rPr>
      </w:pPr>
      <w:r w:rsidRPr="00F351A1">
        <w:rPr>
          <w:rFonts w:eastAsiaTheme="minorEastAsia"/>
          <w:i/>
        </w:rPr>
        <w:t>=</w:t>
      </w:r>
      <w:r w:rsidR="002D20D3" w:rsidRPr="0089458F">
        <w:rPr>
          <w:rFonts w:eastAsiaTheme="minorEastAsia"/>
          <w:i/>
        </w:rPr>
        <w:t>9,79</w:t>
      </w:r>
      <m:oMath>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oMath>
    </w:p>
    <w:p w14:paraId="4589C480" w14:textId="387305DF" w:rsidR="00950F85" w:rsidRPr="00730281" w:rsidRDefault="00F351A1" w:rsidP="00950F85">
      <w:pPr>
        <w:rPr>
          <w:rFonts w:eastAsiaTheme="minorEastAsia"/>
          <w:iCs/>
        </w:rPr>
      </w:pPr>
      <w:r>
        <w:rPr>
          <w:rFonts w:eastAsiaTheme="minorEastAsia"/>
          <w:iCs/>
        </w:rPr>
        <w:t xml:space="preserve">Τέλος για τον υπολογισμό της </w:t>
      </w:r>
      <w:r w:rsidRPr="00730281">
        <w:rPr>
          <w:b/>
          <w:bCs/>
        </w:rPr>
        <w:t xml:space="preserve">υδραυλικής αγωγιμότητας </w:t>
      </w:r>
      <m:oMath>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3</m:t>
            </m:r>
          </m:sub>
        </m:sSub>
      </m:oMath>
      <w:r>
        <w:rPr>
          <w:rFonts w:eastAsiaTheme="minorEastAsia"/>
        </w:rPr>
        <w:t xml:space="preserve"> </w:t>
      </w:r>
      <w:r w:rsidR="00730281">
        <w:rPr>
          <w:rFonts w:eastAsiaTheme="minorEastAsia"/>
        </w:rPr>
        <w:t>γίνεται αντικατάσταση στην</w:t>
      </w:r>
      <w:r>
        <w:rPr>
          <w:rFonts w:eastAsiaTheme="minorEastAsia"/>
        </w:rPr>
        <w:t xml:space="preserve"> </w:t>
      </w:r>
      <w:r w:rsidR="00730281">
        <w:rPr>
          <w:rFonts w:eastAsiaTheme="minorEastAsia"/>
        </w:rPr>
        <w:t>εξίσωση</w:t>
      </w:r>
      <w:r>
        <w:rPr>
          <w:rFonts w:eastAsiaTheme="minorEastAsia"/>
        </w:rPr>
        <w:t xml:space="preserve"> (2)  </w:t>
      </w:r>
      <w:r w:rsidR="00730281">
        <w:rPr>
          <w:rFonts w:eastAsiaTheme="minorEastAsia"/>
        </w:rPr>
        <w:t xml:space="preserve">λόγο ότι </w:t>
      </w:r>
      <w:r w:rsidR="0025012B">
        <w:rPr>
          <w:rFonts w:eastAsiaTheme="minorEastAsia"/>
        </w:rPr>
        <w:t xml:space="preserve">ο </w:t>
      </w:r>
      <w:r w:rsidR="00730281">
        <w:rPr>
          <w:rFonts w:eastAsiaTheme="minorEastAsia"/>
        </w:rPr>
        <w:t>υπόγειος</w:t>
      </w:r>
      <w:r w:rsidR="0025012B">
        <w:rPr>
          <w:rFonts w:eastAsiaTheme="minorEastAsia"/>
        </w:rPr>
        <w:t xml:space="preserve"> υδροφορέας </w:t>
      </w:r>
      <w:r w:rsidR="00730281">
        <w:rPr>
          <w:rFonts w:eastAsiaTheme="minorEastAsia"/>
        </w:rPr>
        <w:t>είναι</w:t>
      </w:r>
      <w:r>
        <w:rPr>
          <w:rFonts w:eastAsiaTheme="minorEastAsia"/>
        </w:rPr>
        <w:t xml:space="preserve"> </w:t>
      </w:r>
      <w:r w:rsidR="00730281">
        <w:rPr>
          <w:rFonts w:eastAsiaTheme="minorEastAsia"/>
        </w:rPr>
        <w:t>ελεύθερος</w:t>
      </w:r>
      <w:r w:rsidR="0025012B">
        <w:rPr>
          <w:rFonts w:eastAsiaTheme="minorEastAsia"/>
        </w:rPr>
        <w:t>.</w:t>
      </w:r>
    </w:p>
    <w:p w14:paraId="6519BC4C" w14:textId="255EA86E" w:rsidR="002D20D3" w:rsidRPr="002D20D3" w:rsidRDefault="00BA2513" w:rsidP="002D20D3">
      <w:pPr>
        <w:rPr>
          <w:rFonts w:eastAsiaTheme="minorEastAsia"/>
          <w:b/>
          <w:sz w:val="24"/>
          <w:szCs w:val="24"/>
        </w:rPr>
      </w:pPr>
      <m:oMath>
        <m:sSub>
          <m:sSubPr>
            <m:ctrlPr>
              <w:rPr>
                <w:rFonts w:ascii="Cambria Math" w:hAnsi="Cambria Math"/>
                <w:i/>
              </w:rPr>
            </m:ctrlPr>
          </m:sSubPr>
          <m:e>
            <m:r>
              <w:rPr>
                <w:rFonts w:ascii="Cambria Math" w:hAnsi="Cambria Math"/>
              </w:rPr>
              <m:t>Q</m:t>
            </m:r>
          </m:e>
          <m:sub>
            <m:r>
              <w:rPr>
                <w:rFonts w:ascii="Cambria Math" w:hAnsi="Cambria Math"/>
              </w:rPr>
              <m:t>3</m:t>
            </m:r>
          </m:sub>
        </m:sSub>
        <m:r>
          <m:rPr>
            <m:sty m:val="bi"/>
          </m:rPr>
          <w:rPr>
            <w:rFonts w:ascii="Cambria Math" w:eastAsiaTheme="minorEastAsia" w:hAnsi="Cambria Math"/>
            <w:sz w:val="24"/>
            <w:szCs w:val="24"/>
          </w:rPr>
          <m:t>=</m:t>
        </m:r>
        <m:f>
          <m:fPr>
            <m:ctrlPr>
              <w:rPr>
                <w:rFonts w:ascii="Cambria Math" w:eastAsiaTheme="minorEastAsia" w:hAnsi="Cambria Math"/>
                <w:b/>
                <w:i/>
                <w:sz w:val="24"/>
                <w:szCs w:val="24"/>
                <w:lang w:val="en-US"/>
              </w:rPr>
            </m:ctrlPr>
          </m:fPr>
          <m:num>
            <m:r>
              <m:rPr>
                <m:sty m:val="bi"/>
              </m:rPr>
              <w:rPr>
                <w:rFonts w:ascii="Cambria Math" w:eastAsiaTheme="minorEastAsia" w:hAnsi="Cambria Math"/>
                <w:sz w:val="24"/>
                <w:szCs w:val="24"/>
                <w:lang w:val="en-US"/>
              </w:rPr>
              <m:t>1</m:t>
            </m:r>
          </m:num>
          <m:den>
            <m:r>
              <m:rPr>
                <m:sty m:val="bi"/>
              </m:rPr>
              <w:rPr>
                <w:rFonts w:ascii="Cambria Math" w:eastAsiaTheme="minorEastAsia" w:hAnsi="Cambria Math"/>
                <w:sz w:val="24"/>
                <w:szCs w:val="24"/>
                <w:lang w:val="en-US"/>
              </w:rPr>
              <m:t>2</m:t>
            </m:r>
          </m:den>
        </m:f>
        <m:r>
          <m:rPr>
            <m:sty m:val="bi"/>
          </m:rPr>
          <w:rPr>
            <w:rFonts w:ascii="Cambria Math" w:eastAsiaTheme="minorEastAsia" w:hAnsi="Cambria Math"/>
            <w:sz w:val="24"/>
            <w:szCs w:val="24"/>
          </w:rPr>
          <m:t>*</m:t>
        </m:r>
        <m:r>
          <m:rPr>
            <m:sty m:val="bi"/>
          </m:rPr>
          <w:rPr>
            <w:rFonts w:ascii="Cambria Math" w:eastAsiaTheme="minorEastAsia" w:hAnsi="Cambria Math"/>
            <w:sz w:val="24"/>
            <w:szCs w:val="24"/>
            <w:lang w:val="en-US"/>
          </w:rPr>
          <m:t>A</m:t>
        </m:r>
        <m:r>
          <m:rPr>
            <m:sty m:val="bi"/>
          </m:rPr>
          <w:rPr>
            <w:rFonts w:ascii="Cambria Math" w:eastAsiaTheme="minorEastAsia" w:hAnsi="Cambria Math"/>
            <w:sz w:val="24"/>
            <w:szCs w:val="24"/>
          </w:rPr>
          <m:t>*</m:t>
        </m:r>
        <m:sSub>
          <m:sSubPr>
            <m:ctrlPr>
              <w:rPr>
                <w:rFonts w:ascii="Cambria Math" w:hAnsi="Cambria Math"/>
                <w:i/>
              </w:rPr>
            </m:ctrlPr>
          </m:sSubPr>
          <m:e>
            <m:r>
              <w:rPr>
                <w:rFonts w:ascii="Cambria Math" w:hAnsi="Cambria Math"/>
              </w:rPr>
              <m:t>K</m:t>
            </m:r>
          </m:e>
          <m:sub>
            <m:r>
              <w:rPr>
                <w:rFonts w:ascii="Cambria Math" w:hAnsi="Cambria Math"/>
              </w:rPr>
              <m:t>3</m:t>
            </m:r>
          </m:sub>
        </m:sSub>
        <m:r>
          <m:rPr>
            <m:sty m:val="bi"/>
          </m:rPr>
          <w:rPr>
            <w:rFonts w:ascii="Cambria Math" w:eastAsiaTheme="minorEastAsia" w:hAnsi="Cambria Math"/>
            <w:sz w:val="24"/>
            <w:szCs w:val="24"/>
          </w:rPr>
          <m:t>*</m:t>
        </m:r>
        <m:d>
          <m:dPr>
            <m:ctrlPr>
              <w:rPr>
                <w:rFonts w:ascii="Cambria Math" w:eastAsiaTheme="minorEastAsia" w:hAnsi="Cambria Math"/>
                <w:b/>
                <w:i/>
                <w:sz w:val="24"/>
                <w:szCs w:val="24"/>
                <w:lang w:val="en-US"/>
              </w:rPr>
            </m:ctrlPr>
          </m:dPr>
          <m:e>
            <m:f>
              <m:fPr>
                <m:ctrlPr>
                  <w:rPr>
                    <w:rFonts w:ascii="Cambria Math" w:eastAsiaTheme="minorEastAsia" w:hAnsi="Cambria Math"/>
                    <w:b/>
                    <w:i/>
                    <w:sz w:val="24"/>
                    <w:szCs w:val="24"/>
                    <w:lang w:val="en-US"/>
                  </w:rPr>
                </m:ctrlPr>
              </m:fPr>
              <m:num>
                <m:sSup>
                  <m:sSupPr>
                    <m:ctrlPr>
                      <w:rPr>
                        <w:rFonts w:ascii="Cambria Math" w:eastAsiaTheme="minorEastAsia" w:hAnsi="Cambria Math"/>
                        <w:b/>
                        <w:i/>
                        <w:sz w:val="24"/>
                        <w:szCs w:val="24"/>
                        <w:lang w:val="en-US"/>
                      </w:rPr>
                    </m:ctrlPr>
                  </m:sSupPr>
                  <m:e>
                    <m:sSub>
                      <m:sSubPr>
                        <m:ctrlPr>
                          <w:rPr>
                            <w:rFonts w:ascii="Cambria Math" w:eastAsiaTheme="minorEastAsia" w:hAnsi="Cambria Math"/>
                            <w:b/>
                            <w:i/>
                            <w:sz w:val="24"/>
                            <w:szCs w:val="24"/>
                            <w:lang w:val="en-US"/>
                          </w:rPr>
                        </m:ctrlPr>
                      </m:sSubPr>
                      <m:e>
                        <m:r>
                          <m:rPr>
                            <m:sty m:val="bi"/>
                          </m:rPr>
                          <w:rPr>
                            <w:rFonts w:ascii="Cambria Math" w:eastAsiaTheme="minorEastAsia" w:hAnsi="Cambria Math"/>
                            <w:sz w:val="24"/>
                            <w:szCs w:val="24"/>
                            <w:lang w:val="en-US"/>
                          </w:rPr>
                          <m:t>h</m:t>
                        </m:r>
                      </m:e>
                      <m:sub>
                        <m:r>
                          <m:rPr>
                            <m:sty m:val="bi"/>
                          </m:rPr>
                          <w:rPr>
                            <w:rFonts w:ascii="Cambria Math" w:eastAsiaTheme="minorEastAsia" w:hAnsi="Cambria Math"/>
                            <w:sz w:val="24"/>
                            <w:szCs w:val="24"/>
                            <w:lang w:val="en-US"/>
                          </w:rPr>
                          <m:t>3</m:t>
                        </m:r>
                      </m:sub>
                    </m:sSub>
                  </m:e>
                  <m:sup>
                    <m:r>
                      <m:rPr>
                        <m:sty m:val="bi"/>
                      </m:rPr>
                      <w:rPr>
                        <w:rFonts w:ascii="Cambria Math" w:eastAsiaTheme="minorEastAsia" w:hAnsi="Cambria Math"/>
                        <w:sz w:val="24"/>
                        <w:szCs w:val="24"/>
                        <w:lang w:val="en-US"/>
                      </w:rPr>
                      <m:t>2</m:t>
                    </m:r>
                  </m:sup>
                </m:sSup>
                <m:r>
                  <m:rPr>
                    <m:sty m:val="bi"/>
                  </m:rPr>
                  <w:rPr>
                    <w:rFonts w:ascii="Cambria Math" w:eastAsiaTheme="minorEastAsia" w:hAnsi="Cambria Math"/>
                    <w:sz w:val="24"/>
                    <w:szCs w:val="24"/>
                  </w:rPr>
                  <m:t>-</m:t>
                </m:r>
                <m:sSup>
                  <m:sSupPr>
                    <m:ctrlPr>
                      <w:rPr>
                        <w:rFonts w:ascii="Cambria Math" w:eastAsiaTheme="minorEastAsia" w:hAnsi="Cambria Math"/>
                        <w:b/>
                        <w:i/>
                        <w:sz w:val="24"/>
                        <w:szCs w:val="24"/>
                        <w:lang w:val="en-US"/>
                      </w:rPr>
                    </m:ctrlPr>
                  </m:sSupPr>
                  <m:e>
                    <m:sSub>
                      <m:sSubPr>
                        <m:ctrlPr>
                          <w:rPr>
                            <w:rFonts w:ascii="Cambria Math" w:eastAsiaTheme="minorEastAsia" w:hAnsi="Cambria Math"/>
                            <w:b/>
                            <w:i/>
                            <w:sz w:val="24"/>
                            <w:szCs w:val="24"/>
                          </w:rPr>
                        </m:ctrlPr>
                      </m:sSubPr>
                      <m:e>
                        <m:r>
                          <m:rPr>
                            <m:sty m:val="bi"/>
                          </m:rPr>
                          <w:rPr>
                            <w:rFonts w:ascii="Cambria Math" w:eastAsiaTheme="minorEastAsia" w:hAnsi="Cambria Math"/>
                            <w:sz w:val="24"/>
                            <w:szCs w:val="24"/>
                          </w:rPr>
                          <m:t>h</m:t>
                        </m:r>
                      </m:e>
                      <m:sub>
                        <m:r>
                          <m:rPr>
                            <m:sty m:val="bi"/>
                          </m:rPr>
                          <w:rPr>
                            <w:rFonts w:ascii="Cambria Math" w:eastAsiaTheme="minorEastAsia" w:hAnsi="Cambria Math"/>
                            <w:sz w:val="24"/>
                            <w:szCs w:val="24"/>
                          </w:rPr>
                          <m:t>2</m:t>
                        </m:r>
                      </m:sub>
                    </m:sSub>
                  </m:e>
                  <m:sup>
                    <m:r>
                      <m:rPr>
                        <m:sty m:val="bi"/>
                      </m:rPr>
                      <w:rPr>
                        <w:rFonts w:ascii="Cambria Math" w:eastAsiaTheme="minorEastAsia" w:hAnsi="Cambria Math"/>
                        <w:sz w:val="24"/>
                        <w:szCs w:val="24"/>
                        <w:lang w:val="en-US"/>
                      </w:rPr>
                      <m:t>2</m:t>
                    </m:r>
                  </m:sup>
                </m:sSup>
              </m:num>
              <m:den>
                <m:sSub>
                  <m:sSubPr>
                    <m:ctrlPr>
                      <w:rPr>
                        <w:rFonts w:ascii="Cambria Math" w:eastAsiaTheme="minorEastAsia" w:hAnsi="Cambria Math"/>
                        <w:b/>
                        <w:i/>
                        <w:sz w:val="24"/>
                        <w:szCs w:val="24"/>
                        <w:lang w:val="en-US"/>
                      </w:rPr>
                    </m:ctrlPr>
                  </m:sSubPr>
                  <m:e>
                    <m:r>
                      <m:rPr>
                        <m:sty m:val="bi"/>
                      </m:rPr>
                      <w:rPr>
                        <w:rFonts w:ascii="Cambria Math" w:eastAsiaTheme="minorEastAsia" w:hAnsi="Cambria Math"/>
                        <w:sz w:val="24"/>
                        <w:szCs w:val="24"/>
                        <w:lang w:val="en-US"/>
                      </w:rPr>
                      <m:t>L</m:t>
                    </m:r>
                  </m:e>
                  <m:sub>
                    <m:r>
                      <m:rPr>
                        <m:sty m:val="bi"/>
                      </m:rPr>
                      <w:rPr>
                        <w:rFonts w:ascii="Cambria Math" w:eastAsiaTheme="minorEastAsia" w:hAnsi="Cambria Math"/>
                        <w:sz w:val="24"/>
                        <w:szCs w:val="24"/>
                        <w:lang w:val="en-US"/>
                      </w:rPr>
                      <m:t>2</m:t>
                    </m:r>
                  </m:sub>
                </m:sSub>
              </m:den>
            </m:f>
          </m:e>
        </m:d>
      </m:oMath>
      <w:r w:rsidR="002D20D3" w:rsidRPr="002D20D3">
        <w:rPr>
          <w:rFonts w:eastAsiaTheme="minorEastAsia"/>
          <w:b/>
          <w:sz w:val="24"/>
          <w:szCs w:val="24"/>
        </w:rPr>
        <w:t xml:space="preserve"> </w:t>
      </w:r>
    </w:p>
    <w:p w14:paraId="27599A3C" w14:textId="27421A08" w:rsidR="002D20D3" w:rsidRPr="008E407D" w:rsidRDefault="00BA2513" w:rsidP="002D20D3">
      <w:pPr>
        <w:rPr>
          <w:rFonts w:eastAsiaTheme="minorEastAsia"/>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*0,0105*0.15*</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0,20</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(0,18)</m:t>
                  </m:r>
                </m:e>
                <m:sup>
                  <m:r>
                    <w:rPr>
                      <w:rFonts w:ascii="Cambria Math" w:hAnsi="Cambria Math"/>
                    </w:rPr>
                    <m:t>2</m:t>
                  </m:r>
                </m:sup>
              </m:sSup>
            </m:num>
            <m:den>
              <m:r>
                <w:rPr>
                  <w:rFonts w:ascii="Cambria Math" w:hAnsi="Cambria Math"/>
                </w:rPr>
                <m:t>0,15</m:t>
              </m:r>
            </m:den>
          </m:f>
        </m:oMath>
      </m:oMathPara>
    </w:p>
    <w:p w14:paraId="23B2194D" w14:textId="79970647" w:rsidR="00C36145" w:rsidRPr="008718AA" w:rsidRDefault="008718AA">
      <w:pPr>
        <w:rPr>
          <w:rFonts w:eastAsiaTheme="minorEastAsia"/>
        </w:rPr>
      </w:pPr>
      <m:oMathPara>
        <m:oMathParaPr>
          <m:jc m:val="left"/>
        </m:oMathParaPr>
        <m:oMath>
          <m:r>
            <w:rPr>
              <w:rFonts w:ascii="Cambria Math" w:hAnsi="Cambria Math"/>
              <w:lang w:val="en-US"/>
            </w:rPr>
            <m:t>⇔</m:t>
          </m:r>
          <m:r>
            <w:rPr>
              <w:rFonts w:ascii="Cambria Math" w:eastAsiaTheme="minorEastAsia" w:hAnsi="Cambria Math"/>
              <w:lang w:val="en-US"/>
            </w:rPr>
            <m:t>9,79</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=0,0105*</m:t>
          </m:r>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0,20</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(0,18)</m:t>
                  </m:r>
                </m:e>
                <m:sup>
                  <m:r>
                    <w:rPr>
                      <w:rFonts w:ascii="Cambria Math" w:hAnsi="Cambria Math"/>
                    </w:rPr>
                    <m:t>2</m:t>
                  </m:r>
                </m:sup>
              </m:sSup>
            </m:num>
            <m:den>
              <m:r>
                <w:rPr>
                  <w:rFonts w:ascii="Cambria Math" w:hAnsi="Cambria Math"/>
                </w:rPr>
                <m:t>0,15</m:t>
              </m:r>
            </m:den>
          </m:f>
        </m:oMath>
      </m:oMathPara>
    </w:p>
    <w:p w14:paraId="32287F96" w14:textId="1EB095D2" w:rsidR="008718AA" w:rsidRPr="0089458F" w:rsidRDefault="008718AA">
      <w:pPr>
        <w:rPr>
          <w:rFonts w:eastAsiaTheme="minorEastAsia"/>
        </w:rPr>
      </w:pPr>
      <m:oMath>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=0,018</m:t>
        </m:r>
      </m:oMath>
      <w:r w:rsidR="00730281">
        <w:t>m/s</w:t>
      </w:r>
    </w:p>
    <w:p w14:paraId="3946F5DB" w14:textId="1F1D1A37" w:rsidR="00730281" w:rsidRDefault="00730281"/>
    <w:p w14:paraId="5B11E762" w14:textId="2FB50BBD" w:rsidR="00730281" w:rsidRPr="00730281" w:rsidRDefault="00730281" w:rsidP="00730281">
      <w:pPr>
        <w:rPr>
          <w:b/>
          <w:bCs/>
          <w:sz w:val="24"/>
          <w:szCs w:val="24"/>
        </w:rPr>
      </w:pPr>
      <w:r>
        <w:rPr>
          <w:noProof/>
        </w:rPr>
        <w:drawing>
          <wp:anchor distT="0" distB="0" distL="114300" distR="114300" simplePos="0" relativeHeight="251685888" behindDoc="0" locked="0" layoutInCell="1" allowOverlap="1" wp14:anchorId="00491CEF" wp14:editId="6D3CA33D">
            <wp:simplePos x="0" y="0"/>
            <wp:positionH relativeFrom="margin">
              <wp:align>center</wp:align>
            </wp:positionH>
            <wp:positionV relativeFrom="paragraph">
              <wp:posOffset>488315</wp:posOffset>
            </wp:positionV>
            <wp:extent cx="2979420" cy="3279238"/>
            <wp:effectExtent l="0" t="0" r="0" b="0"/>
            <wp:wrapNone/>
            <wp:docPr id="230" name="Εικόνα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1944" t="30864" r="45972" b="25926"/>
                    <a:stretch/>
                  </pic:blipFill>
                  <pic:spPr bwMode="auto">
                    <a:xfrm>
                      <a:off x="0" y="0"/>
                      <a:ext cx="2979420" cy="32792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8" w:name="_Toc87305105"/>
      <w:r w:rsidR="009C0316" w:rsidRPr="00730281">
        <w:rPr>
          <w:rStyle w:val="1Char"/>
        </w:rPr>
        <w:t>Ερώτηση 3:</w:t>
      </w:r>
      <w:bookmarkEnd w:id="8"/>
      <w:r w:rsidR="009C0316">
        <w:t xml:space="preserve"> </w:t>
      </w:r>
      <w:r>
        <w:t xml:space="preserve"> </w:t>
      </w:r>
      <w:r w:rsidRPr="00730281">
        <w:rPr>
          <w:b/>
          <w:bCs/>
          <w:sz w:val="24"/>
          <w:szCs w:val="24"/>
        </w:rPr>
        <w:t>Να χαρακτηριστεί το πορώδες υλικό των υδροφορέων του πειράματος βάση με το διάγραμμα που δίνεται στις σημειώσεις.</w:t>
      </w:r>
    </w:p>
    <w:p w14:paraId="123D9777" w14:textId="549F5518" w:rsidR="00730281" w:rsidRDefault="00730281" w:rsidP="00730281">
      <w:pPr>
        <w:pStyle w:val="1"/>
      </w:pPr>
    </w:p>
    <w:p w14:paraId="07BC3E33" w14:textId="7129D5E5" w:rsidR="009C0316" w:rsidRDefault="009C0316" w:rsidP="00730281">
      <w:pPr>
        <w:rPr>
          <w:noProof/>
        </w:rPr>
      </w:pPr>
    </w:p>
    <w:p w14:paraId="3EA82CE6" w14:textId="54CF526A" w:rsidR="00730281" w:rsidRDefault="00730281" w:rsidP="00730281">
      <w:pPr>
        <w:rPr>
          <w:noProof/>
        </w:rPr>
      </w:pPr>
    </w:p>
    <w:p w14:paraId="309984B3" w14:textId="0C8498DA" w:rsidR="00730281" w:rsidRDefault="00730281" w:rsidP="00730281">
      <w:pPr>
        <w:rPr>
          <w:noProof/>
        </w:rPr>
      </w:pPr>
    </w:p>
    <w:p w14:paraId="55E8A428" w14:textId="58EE7EE0" w:rsidR="00730281" w:rsidRDefault="00730281" w:rsidP="00730281">
      <w:pPr>
        <w:rPr>
          <w:noProof/>
        </w:rPr>
      </w:pPr>
    </w:p>
    <w:p w14:paraId="50864A3D" w14:textId="77777777" w:rsidR="00730281" w:rsidRDefault="00730281" w:rsidP="00730281">
      <w:pPr>
        <w:rPr>
          <w:noProof/>
        </w:rPr>
      </w:pPr>
    </w:p>
    <w:p w14:paraId="760D8E37" w14:textId="212F2998" w:rsidR="00810BC8" w:rsidRDefault="00810BC8">
      <w:r>
        <w:t xml:space="preserve"> </w:t>
      </w:r>
    </w:p>
    <w:p w14:paraId="083C28BB" w14:textId="55CC7167" w:rsidR="008718AA" w:rsidRDefault="00730281">
      <w:r>
        <w:lastRenderedPageBreak/>
        <w:t xml:space="preserve">  </w:t>
      </w:r>
      <w:r w:rsidR="009C0316">
        <w:t xml:space="preserve">Από το διάγραμμα </w:t>
      </w:r>
      <w:r>
        <w:t>παρατηρήθηκε</w:t>
      </w:r>
      <w:r w:rsidR="009C0316">
        <w:t xml:space="preserve"> ότι και οι τρεις </w:t>
      </w:r>
      <w:r w:rsidR="00D718DA">
        <w:t>υδραυλικές αγωγιμότητες</w:t>
      </w:r>
      <w:r w:rsidR="00304867">
        <w:t xml:space="preserve"> </w:t>
      </w:r>
      <w:r>
        <w:t>είναι διαφορετικής</w:t>
      </w:r>
      <w:r w:rsidR="00304867">
        <w:t xml:space="preserve"> </w:t>
      </w:r>
      <w:r>
        <w:t>τάξης</w:t>
      </w:r>
      <w:r w:rsidR="00304867">
        <w:t xml:space="preserve">  </w:t>
      </w:r>
      <w:r>
        <w:t>αλλά</w:t>
      </w:r>
      <w:r w:rsidR="00304867">
        <w:t xml:space="preserve"> </w:t>
      </w:r>
      <w:r>
        <w:t>βάση</w:t>
      </w:r>
      <w:r w:rsidR="00304867">
        <w:t xml:space="preserve"> με το </w:t>
      </w:r>
      <w:r>
        <w:t>διάγραμμα</w:t>
      </w:r>
      <w:r w:rsidR="00304867">
        <w:t xml:space="preserve"> </w:t>
      </w:r>
      <w:r>
        <w:t>αντιστοιχούν κάποιες</w:t>
      </w:r>
      <w:r w:rsidR="00304867">
        <w:t xml:space="preserve"> στο </w:t>
      </w:r>
      <w:r>
        <w:t>ίδιο</w:t>
      </w:r>
      <w:r w:rsidR="00304867">
        <w:t xml:space="preserve"> </w:t>
      </w:r>
      <w:r>
        <w:t>πορώδες</w:t>
      </w:r>
      <w:r w:rsidR="00304867">
        <w:t xml:space="preserve"> </w:t>
      </w:r>
      <w:r>
        <w:t>υλικό</w:t>
      </w:r>
      <w:r w:rsidR="00D718DA">
        <w:t>.</w:t>
      </w:r>
      <w:r w:rsidR="009C0316">
        <w:t xml:space="preserve"> Συγκεκριμένα για την </w:t>
      </w:r>
      <w:r w:rsidR="00D718DA">
        <w:t xml:space="preserve"> </w:t>
      </w:r>
      <w:r w:rsidR="009C0316">
        <w:t>Κ</w:t>
      </w:r>
      <w:r w:rsidR="009C0316" w:rsidRPr="009C0316">
        <w:rPr>
          <w:vertAlign w:val="subscript"/>
        </w:rPr>
        <w:t>1</w:t>
      </w:r>
      <w:r w:rsidR="009C0316">
        <w:t xml:space="preserve">=0.0015m/s </w:t>
      </w:r>
      <w:r>
        <w:t>αντιστοιχεί</w:t>
      </w:r>
      <w:r w:rsidR="009C0316">
        <w:t xml:space="preserve"> στο </w:t>
      </w:r>
      <w:r>
        <w:t>πορώδες</w:t>
      </w:r>
      <w:r w:rsidR="009C0316">
        <w:t xml:space="preserve"> </w:t>
      </w:r>
      <w:r>
        <w:t>υλικό</w:t>
      </w:r>
      <w:r w:rsidR="009C0316">
        <w:t xml:space="preserve"> </w:t>
      </w:r>
      <w:proofErr w:type="spellStart"/>
      <w:r w:rsidR="00304867">
        <w:t>Clean</w:t>
      </w:r>
      <w:proofErr w:type="spellEnd"/>
      <w:r w:rsidR="00304867">
        <w:t xml:space="preserve"> </w:t>
      </w:r>
      <w:proofErr w:type="spellStart"/>
      <w:r w:rsidR="00304867">
        <w:t>Sand</w:t>
      </w:r>
      <w:proofErr w:type="spellEnd"/>
      <w:r w:rsidR="00304867">
        <w:t xml:space="preserve"> (άμμος).Απο την άλλη η</w:t>
      </w:r>
      <w:r w:rsidR="00304867" w:rsidRPr="00304867">
        <w:t xml:space="preserve"> </w:t>
      </w:r>
      <w:r w:rsidR="00304867">
        <w:t>Κ</w:t>
      </w:r>
      <w:r w:rsidR="00304867" w:rsidRPr="00304867">
        <w:rPr>
          <w:vertAlign w:val="subscript"/>
        </w:rPr>
        <w:t>2</w:t>
      </w:r>
      <w:r w:rsidR="00304867">
        <w:t xml:space="preserve">= 0.15m/s </w:t>
      </w:r>
      <w:r>
        <w:t>δηλαδή</w:t>
      </w:r>
      <w:r w:rsidR="00304867">
        <w:t xml:space="preserve"> είναι της τάξης 10</w:t>
      </w:r>
      <w:r w:rsidR="00304867" w:rsidRPr="00304867">
        <w:rPr>
          <w:vertAlign w:val="superscript"/>
        </w:rPr>
        <w:t>-2</w:t>
      </w:r>
      <w:r w:rsidR="00304867">
        <w:t xml:space="preserve">  </w:t>
      </w:r>
      <w:r>
        <w:t>έχει</w:t>
      </w:r>
      <w:r w:rsidR="00304867">
        <w:t xml:space="preserve">  </w:t>
      </w:r>
      <w:r>
        <w:t>πορώδες</w:t>
      </w:r>
      <w:r w:rsidR="00304867">
        <w:t xml:space="preserve"> </w:t>
      </w:r>
      <w:r>
        <w:t>υλικό</w:t>
      </w:r>
      <w:r w:rsidR="00304867">
        <w:t xml:space="preserve"> </w:t>
      </w:r>
      <w:proofErr w:type="spellStart"/>
      <w:r w:rsidR="00304867">
        <w:t>Gravel</w:t>
      </w:r>
      <w:proofErr w:type="spellEnd"/>
      <w:r w:rsidR="00304867">
        <w:t xml:space="preserve"> (χαλίκια). Τέλος για την  </w:t>
      </w:r>
      <w:r w:rsidR="00D718DA">
        <w:t>Κ3</w:t>
      </w:r>
      <w:r>
        <w:t>=</w:t>
      </w:r>
      <m:oMath>
        <m:r>
          <w:rPr>
            <w:rFonts w:ascii="Cambria Math" w:hAnsi="Cambria Math"/>
          </w:rPr>
          <m:t>0,018</m:t>
        </m:r>
      </m:oMath>
      <w:r>
        <w:t>m/s</w:t>
      </w:r>
      <w:r w:rsidR="00D718DA">
        <w:t xml:space="preserve"> είναι  της τάξεως του 10</w:t>
      </w:r>
      <w:r w:rsidR="00D718DA" w:rsidRPr="00304867">
        <w:rPr>
          <w:vertAlign w:val="superscript"/>
        </w:rPr>
        <w:t>-3</w:t>
      </w:r>
      <w:r w:rsidR="00D718DA">
        <w:t xml:space="preserve"> m/s με αποτέλεσμα να αποτελείται και αυτό με την σειρά τ</w:t>
      </w:r>
      <w:r w:rsidR="00304867">
        <w:t>ης</w:t>
      </w:r>
      <w:r w:rsidR="00D718DA">
        <w:t xml:space="preserve"> </w:t>
      </w:r>
      <w:r w:rsidR="00F05011">
        <w:t>στο πορώδες</w:t>
      </w:r>
      <w:r w:rsidR="00304867">
        <w:t xml:space="preserve"> </w:t>
      </w:r>
      <w:r w:rsidR="00F05011">
        <w:t>υλικό</w:t>
      </w:r>
      <w:r w:rsidR="00304867">
        <w:t xml:space="preserve"> </w:t>
      </w:r>
      <w:r w:rsidR="00D718DA">
        <w:t xml:space="preserve"> </w:t>
      </w:r>
      <w:proofErr w:type="spellStart"/>
      <w:r w:rsidR="00D718DA">
        <w:t>Gravel</w:t>
      </w:r>
      <w:proofErr w:type="spellEnd"/>
      <w:r w:rsidR="00D718DA">
        <w:t xml:space="preserve"> (χαλίκια)</w:t>
      </w:r>
      <w:r w:rsidR="00304867">
        <w:t>.</w:t>
      </w:r>
    </w:p>
    <w:p w14:paraId="3DD2FCE3" w14:textId="4F8DE142" w:rsidR="00810BC8" w:rsidRPr="00F05011" w:rsidRDefault="00F05011">
      <w:pPr>
        <w:rPr>
          <w:b/>
          <w:bCs/>
          <w:sz w:val="24"/>
          <w:szCs w:val="24"/>
        </w:rPr>
      </w:pPr>
      <w:bookmarkStart w:id="9" w:name="_Toc87305106"/>
      <w:r w:rsidRPr="00F05011">
        <w:rPr>
          <w:rStyle w:val="1Char"/>
        </w:rPr>
        <w:t>Ερώτηση 4:</w:t>
      </w:r>
      <w:bookmarkEnd w:id="9"/>
      <w:r>
        <w:rPr>
          <w:b/>
          <w:bCs/>
          <w:sz w:val="24"/>
          <w:szCs w:val="24"/>
        </w:rPr>
        <w:t>Να γίνει η σχεδίαση</w:t>
      </w:r>
      <w:r w:rsidR="00810BC8" w:rsidRPr="00F05011">
        <w:rPr>
          <w:b/>
          <w:bCs/>
          <w:sz w:val="24"/>
          <w:szCs w:val="24"/>
        </w:rPr>
        <w:t xml:space="preserve"> σε μία διάσταση τ</w:t>
      </w:r>
      <w:r>
        <w:rPr>
          <w:b/>
          <w:bCs/>
          <w:sz w:val="24"/>
          <w:szCs w:val="24"/>
        </w:rPr>
        <w:t>ων</w:t>
      </w:r>
      <w:r w:rsidR="00810BC8" w:rsidRPr="00F05011">
        <w:rPr>
          <w:b/>
          <w:bCs/>
          <w:sz w:val="24"/>
          <w:szCs w:val="24"/>
        </w:rPr>
        <w:t xml:space="preserve"> </w:t>
      </w:r>
      <w:proofErr w:type="spellStart"/>
      <w:r w:rsidR="00810BC8" w:rsidRPr="00F05011">
        <w:rPr>
          <w:b/>
          <w:bCs/>
          <w:sz w:val="24"/>
          <w:szCs w:val="24"/>
        </w:rPr>
        <w:t>ισοπιεζομετρικ</w:t>
      </w:r>
      <w:r>
        <w:rPr>
          <w:b/>
          <w:bCs/>
          <w:sz w:val="24"/>
          <w:szCs w:val="24"/>
        </w:rPr>
        <w:t>ών</w:t>
      </w:r>
      <w:proofErr w:type="spellEnd"/>
      <w:r w:rsidR="00810BC8" w:rsidRPr="00F05011">
        <w:rPr>
          <w:b/>
          <w:bCs/>
          <w:sz w:val="24"/>
          <w:szCs w:val="24"/>
        </w:rPr>
        <w:t xml:space="preserve"> γραμμ</w:t>
      </w:r>
      <w:r>
        <w:rPr>
          <w:b/>
          <w:bCs/>
          <w:sz w:val="24"/>
          <w:szCs w:val="24"/>
        </w:rPr>
        <w:t>ών</w:t>
      </w:r>
      <w:r w:rsidR="00810BC8" w:rsidRPr="00F05011">
        <w:rPr>
          <w:b/>
          <w:bCs/>
          <w:sz w:val="24"/>
          <w:szCs w:val="24"/>
        </w:rPr>
        <w:t xml:space="preserve"> μεταβολής του υπόγειου ύδατος και τ</w:t>
      </w:r>
      <w:r>
        <w:rPr>
          <w:b/>
          <w:bCs/>
          <w:sz w:val="24"/>
          <w:szCs w:val="24"/>
        </w:rPr>
        <w:t>ων</w:t>
      </w:r>
      <w:r w:rsidR="00810BC8" w:rsidRPr="00F05011">
        <w:rPr>
          <w:b/>
          <w:bCs/>
          <w:sz w:val="24"/>
          <w:szCs w:val="24"/>
        </w:rPr>
        <w:t xml:space="preserve"> γραμμ</w:t>
      </w:r>
      <w:r>
        <w:rPr>
          <w:b/>
          <w:bCs/>
          <w:sz w:val="24"/>
          <w:szCs w:val="24"/>
        </w:rPr>
        <w:t>ών</w:t>
      </w:r>
      <w:r w:rsidR="00810BC8" w:rsidRPr="00F05011">
        <w:rPr>
          <w:b/>
          <w:bCs/>
          <w:sz w:val="24"/>
          <w:szCs w:val="24"/>
        </w:rPr>
        <w:t xml:space="preserve"> ροής.</w:t>
      </w:r>
    </w:p>
    <w:p w14:paraId="0A5095FD" w14:textId="53D37402" w:rsidR="00826C08" w:rsidRDefault="006E0792">
      <w:r>
        <w:rPr>
          <w:noProof/>
        </w:rPr>
        <w:drawing>
          <wp:anchor distT="0" distB="0" distL="114300" distR="114300" simplePos="0" relativeHeight="251686912" behindDoc="0" locked="0" layoutInCell="1" allowOverlap="1" wp14:anchorId="53629625" wp14:editId="148B71CB">
            <wp:simplePos x="0" y="0"/>
            <wp:positionH relativeFrom="column">
              <wp:posOffset>-632159</wp:posOffset>
            </wp:positionH>
            <wp:positionV relativeFrom="paragraph">
              <wp:posOffset>6156</wp:posOffset>
            </wp:positionV>
            <wp:extent cx="7001694" cy="2921430"/>
            <wp:effectExtent l="0" t="0" r="0" b="0"/>
            <wp:wrapNone/>
            <wp:docPr id="248" name="Εικόνα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1694" cy="292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D2A33C" w14:textId="28DD7B64" w:rsidR="00826C08" w:rsidRDefault="00826C08"/>
    <w:p w14:paraId="335EBFB2" w14:textId="4D9CB849" w:rsidR="00826C08" w:rsidRDefault="009C756B">
      <w:pPr>
        <w:rPr>
          <w:noProof/>
        </w:rPr>
      </w:pPr>
      <w:r>
        <w:rPr>
          <w:noProof/>
        </w:rPr>
        <mc:AlternateContent>
          <mc:Choice Requires="wps">
            <w:drawing>
              <wp:anchor distT="0" distB="0" distL="114300" distR="114300" simplePos="0" relativeHeight="251704320" behindDoc="0" locked="0" layoutInCell="1" allowOverlap="1" wp14:anchorId="1056AF8D" wp14:editId="30AEA8F0">
                <wp:simplePos x="0" y="0"/>
                <wp:positionH relativeFrom="column">
                  <wp:posOffset>3886200</wp:posOffset>
                </wp:positionH>
                <wp:positionV relativeFrom="paragraph">
                  <wp:posOffset>272254</wp:posOffset>
                </wp:positionV>
                <wp:extent cx="0" cy="1455495"/>
                <wp:effectExtent l="76200" t="38100" r="57150" b="11430"/>
                <wp:wrapNone/>
                <wp:docPr id="43" name="Ευθύγραμμο βέλος σύνδεσης 43"/>
                <wp:cNvGraphicFramePr/>
                <a:graphic xmlns:a="http://schemas.openxmlformats.org/drawingml/2006/main">
                  <a:graphicData uri="http://schemas.microsoft.com/office/word/2010/wordprocessingShape">
                    <wps:wsp>
                      <wps:cNvCnPr/>
                      <wps:spPr>
                        <a:xfrm flipV="1">
                          <a:off x="0" y="0"/>
                          <a:ext cx="0" cy="145549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35A130BD" id="_x0000_t32" coordsize="21600,21600" o:spt="32" o:oned="t" path="m,l21600,21600e" filled="f">
                <v:path arrowok="t" fillok="f" o:connecttype="none"/>
                <o:lock v:ext="edit" shapetype="t"/>
              </v:shapetype>
              <v:shape id="Ευθύγραμμο βέλος σύνδεσης 43" o:spid="_x0000_s1026" type="#_x0000_t32" style="position:absolute;margin-left:306pt;margin-top:21.45pt;width:0;height:114.6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" strokecolor="#ed7d31 [3205]" strokeweight="1.5pt">
                <v:stroke endarrow="block" joinstyle="miter"/>
              </v:shape>
            </w:pict>
          </mc:Fallback>
        </mc:AlternateContent>
      </w:r>
      <w:r>
        <w:rPr>
          <w:noProof/>
        </w:rPr>
        <mc:AlternateContent>
          <mc:Choice Requires="wps">
            <w:drawing>
              <wp:anchor distT="0" distB="0" distL="114300" distR="114300" simplePos="0" relativeHeight="251703296" behindDoc="0" locked="0" layoutInCell="1" allowOverlap="1" wp14:anchorId="219C3093" wp14:editId="4FD9F4FE">
                <wp:simplePos x="0" y="0"/>
                <wp:positionH relativeFrom="column">
                  <wp:posOffset>3002797</wp:posOffset>
                </wp:positionH>
                <wp:positionV relativeFrom="paragraph">
                  <wp:posOffset>202511</wp:posOffset>
                </wp:positionV>
                <wp:extent cx="46495" cy="1495511"/>
                <wp:effectExtent l="38100" t="38100" r="67945" b="28575"/>
                <wp:wrapNone/>
                <wp:docPr id="42" name="Ευθύγραμμο βέλος σύνδεσης 42"/>
                <wp:cNvGraphicFramePr/>
                <a:graphic xmlns:a="http://schemas.openxmlformats.org/drawingml/2006/main">
                  <a:graphicData uri="http://schemas.microsoft.com/office/word/2010/wordprocessingShape">
                    <wps:wsp>
                      <wps:cNvCnPr/>
                      <wps:spPr>
                        <a:xfrm flipV="1">
                          <a:off x="0" y="0"/>
                          <a:ext cx="46495" cy="149551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3C778773" id="Ευθύγραμμο βέλος σύνδεσης 42" o:spid="_x0000_s1026" type="#_x0000_t32" style="position:absolute;margin-left:236.45pt;margin-top:15.95pt;width:3.65pt;height:117.7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" strokecolor="#ed7d31 [3205]" strokeweight="1.5pt">
                <v:stroke endarrow="block" joinstyle="miter"/>
              </v:shape>
            </w:pict>
          </mc:Fallback>
        </mc:AlternateContent>
      </w:r>
      <w:r>
        <w:rPr>
          <w:noProof/>
        </w:rPr>
        <mc:AlternateContent>
          <mc:Choice Requires="wps">
            <w:drawing>
              <wp:anchor distT="0" distB="0" distL="114300" distR="114300" simplePos="0" relativeHeight="251702272" behindDoc="0" locked="0" layoutInCell="1" allowOverlap="1" wp14:anchorId="66CC888D" wp14:editId="191EE935">
                <wp:simplePos x="0" y="0"/>
                <wp:positionH relativeFrom="column">
                  <wp:posOffset>2716078</wp:posOffset>
                </wp:positionH>
                <wp:positionV relativeFrom="paragraph">
                  <wp:posOffset>171515</wp:posOffset>
                </wp:positionV>
                <wp:extent cx="38746" cy="1507856"/>
                <wp:effectExtent l="38100" t="38100" r="56515" b="16510"/>
                <wp:wrapNone/>
                <wp:docPr id="41" name="Ευθύγραμμο βέλος σύνδεσης 41"/>
                <wp:cNvGraphicFramePr/>
                <a:graphic xmlns:a="http://schemas.openxmlformats.org/drawingml/2006/main">
                  <a:graphicData uri="http://schemas.microsoft.com/office/word/2010/wordprocessingShape">
                    <wps:wsp>
                      <wps:cNvCnPr/>
                      <wps:spPr>
                        <a:xfrm flipV="1">
                          <a:off x="0" y="0"/>
                          <a:ext cx="38746" cy="150785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6AE30C60" id="Ευθύγραμμο βέλος σύνδεσης 41" o:spid="_x0000_s1026" type="#_x0000_t32" style="position:absolute;margin-left:213.85pt;margin-top:13.5pt;width:3.05pt;height:118.7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" strokecolor="#ed7d31 [3205]" strokeweight="1.5pt">
                <v:stroke endarrow="block" joinstyle="miter"/>
              </v:shape>
            </w:pict>
          </mc:Fallback>
        </mc:AlternateContent>
      </w:r>
      <w:r>
        <w:rPr>
          <w:noProof/>
        </w:rPr>
        <mc:AlternateContent>
          <mc:Choice Requires="wps">
            <w:drawing>
              <wp:anchor distT="0" distB="0" distL="114300" distR="114300" simplePos="0" relativeHeight="251701248" behindDoc="0" locked="0" layoutInCell="1" allowOverlap="1" wp14:anchorId="32472DAF" wp14:editId="23DCFDDF">
                <wp:simplePos x="0" y="0"/>
                <wp:positionH relativeFrom="column">
                  <wp:posOffset>3591732</wp:posOffset>
                </wp:positionH>
                <wp:positionV relativeFrom="paragraph">
                  <wp:posOffset>256755</wp:posOffset>
                </wp:positionV>
                <wp:extent cx="23248" cy="1449092"/>
                <wp:effectExtent l="57150" t="38100" r="53340" b="17780"/>
                <wp:wrapNone/>
                <wp:docPr id="40" name="Ευθύγραμμο βέλος σύνδεσης 40"/>
                <wp:cNvGraphicFramePr/>
                <a:graphic xmlns:a="http://schemas.openxmlformats.org/drawingml/2006/main">
                  <a:graphicData uri="http://schemas.microsoft.com/office/word/2010/wordprocessingShape">
                    <wps:wsp>
                      <wps:cNvCnPr/>
                      <wps:spPr>
                        <a:xfrm flipV="1">
                          <a:off x="0" y="0"/>
                          <a:ext cx="23248" cy="144909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3DA3B18D" id="Ευθύγραμμο βέλος σύνδεσης 40" o:spid="_x0000_s1026" type="#_x0000_t32" style="position:absolute;margin-left:282.8pt;margin-top:20.2pt;width:1.85pt;height:114.1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" strokecolor="#ed7d31 [3205]" strokeweight="1.5pt">
                <v:stroke endarrow="block" joinstyle="miter"/>
              </v:shape>
            </w:pict>
          </mc:Fallback>
        </mc:AlternateContent>
      </w:r>
      <w:r>
        <w:rPr>
          <w:noProof/>
        </w:rPr>
        <mc:AlternateContent>
          <mc:Choice Requires="wps">
            <w:drawing>
              <wp:anchor distT="0" distB="0" distL="114300" distR="114300" simplePos="0" relativeHeight="251698176" behindDoc="0" locked="0" layoutInCell="1" allowOverlap="1" wp14:anchorId="25BCAFDC" wp14:editId="6FE12258">
                <wp:simplePos x="0" y="0"/>
                <wp:positionH relativeFrom="column">
                  <wp:posOffset>2429359</wp:posOffset>
                </wp:positionH>
                <wp:positionV relativeFrom="paragraph">
                  <wp:posOffset>156016</wp:posOffset>
                </wp:positionV>
                <wp:extent cx="23248" cy="1524226"/>
                <wp:effectExtent l="57150" t="38100" r="53340" b="19050"/>
                <wp:wrapNone/>
                <wp:docPr id="37" name="Ευθύγραμμο βέλος σύνδεσης 37"/>
                <wp:cNvGraphicFramePr/>
                <a:graphic xmlns:a="http://schemas.openxmlformats.org/drawingml/2006/main">
                  <a:graphicData uri="http://schemas.microsoft.com/office/word/2010/wordprocessingShape">
                    <wps:wsp>
                      <wps:cNvCnPr/>
                      <wps:spPr>
                        <a:xfrm flipV="1">
                          <a:off x="0" y="0"/>
                          <a:ext cx="23248" cy="152422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6338121B" id="Ευθύγραμμο βέλος σύνδεσης 37" o:spid="_x0000_s1026" type="#_x0000_t32" style="position:absolute;margin-left:191.3pt;margin-top:12.3pt;width:1.85pt;height:120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" strokecolor="#ed7d31 [3205]" strokeweight="1.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14:anchorId="576246D6" wp14:editId="5DE0038A">
                <wp:simplePos x="0" y="0"/>
                <wp:positionH relativeFrom="column">
                  <wp:posOffset>2215419</wp:posOffset>
                </wp:positionH>
                <wp:positionV relativeFrom="paragraph">
                  <wp:posOffset>124374</wp:posOffset>
                </wp:positionV>
                <wp:extent cx="45719" cy="1603892"/>
                <wp:effectExtent l="57150" t="38100" r="69215" b="15875"/>
                <wp:wrapNone/>
                <wp:docPr id="36" name="Ευθύγραμμο βέλος σύνδεσης 36"/>
                <wp:cNvGraphicFramePr/>
                <a:graphic xmlns:a="http://schemas.openxmlformats.org/drawingml/2006/main">
                  <a:graphicData uri="http://schemas.microsoft.com/office/word/2010/wordprocessingShape">
                    <wps:wsp>
                      <wps:cNvCnPr/>
                      <wps:spPr>
                        <a:xfrm flipH="1" flipV="1">
                          <a:off x="0" y="0"/>
                          <a:ext cx="45719" cy="1603892"/>
                        </a:xfrm>
                        <a:prstGeom prst="straightConnector1">
                          <a:avLst/>
                        </a:prstGeom>
                        <a:ln w="38100">
                          <a:solidFill>
                            <a:schemeClr val="accent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DF60B8" id="Ευθύγραμμο βέλος σύνδεσης 36" o:spid="_x0000_s1026" type="#_x0000_t32" style="position:absolute;margin-left:174.45pt;margin-top:9.8pt;width:3.6pt;height:126.3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" strokecolor="#f4b083 [1941]" strokeweight="3pt">
                <v:stroke endarrow="block" joinstyle="miter"/>
              </v:shape>
            </w:pict>
          </mc:Fallback>
        </mc:AlternateContent>
      </w:r>
      <w:r>
        <w:rPr>
          <w:noProof/>
        </w:rPr>
        <mc:AlternateContent>
          <mc:Choice Requires="wps">
            <w:drawing>
              <wp:anchor distT="0" distB="0" distL="114300" distR="114300" simplePos="0" relativeHeight="251696128" behindDoc="0" locked="0" layoutInCell="1" allowOverlap="1" wp14:anchorId="30E34481" wp14:editId="27DAA72B">
                <wp:simplePos x="0" y="0"/>
                <wp:positionH relativeFrom="column">
                  <wp:posOffset>2020925</wp:posOffset>
                </wp:positionH>
                <wp:positionV relativeFrom="paragraph">
                  <wp:posOffset>124373</wp:posOffset>
                </wp:positionV>
                <wp:extent cx="45719" cy="1536560"/>
                <wp:effectExtent l="57150" t="38100" r="69215" b="6985"/>
                <wp:wrapNone/>
                <wp:docPr id="35" name="Ευθύγραμμο βέλος σύνδεσης 35"/>
                <wp:cNvGraphicFramePr/>
                <a:graphic xmlns:a="http://schemas.openxmlformats.org/drawingml/2006/main">
                  <a:graphicData uri="http://schemas.microsoft.com/office/word/2010/wordprocessingShape">
                    <wps:wsp>
                      <wps:cNvCnPr/>
                      <wps:spPr>
                        <a:xfrm flipH="1" flipV="1">
                          <a:off x="0" y="0"/>
                          <a:ext cx="45719" cy="1536560"/>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917E5D" id="Ευθύγραμμο βέλος σύνδεσης 35" o:spid="_x0000_s1026" type="#_x0000_t32" style="position:absolute;margin-left:159.15pt;margin-top:9.8pt;width:3.6pt;height:121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" strokecolor="#ed7d31 [3205]" strokeweight="3pt">
                <v:stroke endarrow="block" joinstyle="miter"/>
              </v:shape>
            </w:pict>
          </mc:Fallback>
        </mc:AlternateContent>
      </w:r>
      <w:r>
        <w:rPr>
          <w:noProof/>
        </w:rPr>
        <mc:AlternateContent>
          <mc:Choice Requires="wps">
            <w:drawing>
              <wp:anchor distT="0" distB="0" distL="114300" distR="114300" simplePos="0" relativeHeight="251695104" behindDoc="0" locked="0" layoutInCell="1" allowOverlap="1" wp14:anchorId="471BBEA2" wp14:editId="247083A4">
                <wp:simplePos x="0" y="0"/>
                <wp:positionH relativeFrom="column">
                  <wp:posOffset>1786180</wp:posOffset>
                </wp:positionH>
                <wp:positionV relativeFrom="paragraph">
                  <wp:posOffset>93377</wp:posOffset>
                </wp:positionV>
                <wp:extent cx="23247" cy="1604721"/>
                <wp:effectExtent l="57150" t="38100" r="53340" b="14605"/>
                <wp:wrapNone/>
                <wp:docPr id="34" name="Ευθύγραμμο βέλος σύνδεσης 34"/>
                <wp:cNvGraphicFramePr/>
                <a:graphic xmlns:a="http://schemas.openxmlformats.org/drawingml/2006/main">
                  <a:graphicData uri="http://schemas.microsoft.com/office/word/2010/wordprocessingShape">
                    <wps:wsp>
                      <wps:cNvCnPr/>
                      <wps:spPr>
                        <a:xfrm flipH="1" flipV="1">
                          <a:off x="0" y="0"/>
                          <a:ext cx="23247" cy="1604721"/>
                        </a:xfrm>
                        <a:prstGeom prst="straightConnector1">
                          <a:avLst/>
                        </a:prstGeom>
                        <a:ln w="28575">
                          <a:solidFill>
                            <a:schemeClr val="accent2">
                              <a:lumMod val="60000"/>
                              <a:lumOff val="40000"/>
                            </a:schemeClr>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9694F2C" id="Ευθύγραμμο βέλος σύνδεσης 34" o:spid="_x0000_s1026" type="#_x0000_t32" style="position:absolute;margin-left:140.65pt;margin-top:7.35pt;width:1.85pt;height:126.35pt;flip:x 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" strokecolor="#f4b083 [1941]" strokeweight="2.25pt">
                <v:stroke endarrow="block" joinstyle="miter"/>
              </v:shape>
            </w:pict>
          </mc:Fallback>
        </mc:AlternateContent>
      </w:r>
      <w:r>
        <w:rPr>
          <w:noProof/>
        </w:rPr>
        <mc:AlternateContent>
          <mc:Choice Requires="wps">
            <w:drawing>
              <wp:anchor distT="0" distB="0" distL="114300" distR="114300" simplePos="0" relativeHeight="251694080" behindDoc="0" locked="0" layoutInCell="1" allowOverlap="1" wp14:anchorId="3F34DF5B" wp14:editId="353E8614">
                <wp:simplePos x="0" y="0"/>
                <wp:positionH relativeFrom="column">
                  <wp:posOffset>1654444</wp:posOffset>
                </wp:positionH>
                <wp:positionV relativeFrom="paragraph">
                  <wp:posOffset>94023</wp:posOffset>
                </wp:positionV>
                <wp:extent cx="7749" cy="1587349"/>
                <wp:effectExtent l="57150" t="38100" r="49530" b="13335"/>
                <wp:wrapNone/>
                <wp:docPr id="33" name="Ευθύγραμμο βέλος σύνδεσης 33"/>
                <wp:cNvGraphicFramePr/>
                <a:graphic xmlns:a="http://schemas.openxmlformats.org/drawingml/2006/main">
                  <a:graphicData uri="http://schemas.microsoft.com/office/word/2010/wordprocessingShape">
                    <wps:wsp>
                      <wps:cNvCnPr/>
                      <wps:spPr>
                        <a:xfrm flipH="1" flipV="1">
                          <a:off x="0" y="0"/>
                          <a:ext cx="7749" cy="1587349"/>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37C9184B" id="Ευθύγραμμο βέλος σύνδεσης 33" o:spid="_x0000_s1026" type="#_x0000_t32" style="position:absolute;margin-left:130.25pt;margin-top:7.4pt;width:.6pt;height:125pt;flip:x 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" strokecolor="#ed7d31 [3205]" strokeweight="2.25pt">
                <v:stroke endarrow="block" joinstyle="miter"/>
              </v:shape>
            </w:pict>
          </mc:Fallback>
        </mc:AlternateContent>
      </w:r>
      <w:r>
        <w:rPr>
          <w:noProof/>
        </w:rPr>
        <mc:AlternateContent>
          <mc:Choice Requires="wps">
            <w:drawing>
              <wp:anchor distT="0" distB="0" distL="114300" distR="114300" simplePos="0" relativeHeight="251693056" behindDoc="0" locked="0" layoutInCell="1" allowOverlap="1" wp14:anchorId="508353D9" wp14:editId="12C9CC8A">
                <wp:simplePos x="0" y="0"/>
                <wp:positionH relativeFrom="column">
                  <wp:posOffset>1452966</wp:posOffset>
                </wp:positionH>
                <wp:positionV relativeFrom="paragraph">
                  <wp:posOffset>47528</wp:posOffset>
                </wp:positionV>
                <wp:extent cx="15498" cy="1635071"/>
                <wp:effectExtent l="57150" t="38100" r="60960" b="3810"/>
                <wp:wrapNone/>
                <wp:docPr id="255" name="Ευθύγραμμο βέλος σύνδεσης 255"/>
                <wp:cNvGraphicFramePr/>
                <a:graphic xmlns:a="http://schemas.openxmlformats.org/drawingml/2006/main">
                  <a:graphicData uri="http://schemas.microsoft.com/office/word/2010/wordprocessingShape">
                    <wps:wsp>
                      <wps:cNvCnPr/>
                      <wps:spPr>
                        <a:xfrm flipV="1">
                          <a:off x="0" y="0"/>
                          <a:ext cx="15498" cy="1635071"/>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0BFDD18" id="Ευθύγραμμο βέλος σύνδεσης 255" o:spid="_x0000_s1026" type="#_x0000_t32" style="position:absolute;margin-left:114.4pt;margin-top:3.75pt;width:1.2pt;height:128.7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" strokecolor="#ed7d31 [3205]" strokeweight="2.25pt">
                <v:stroke endarrow="block" joinstyle="miter"/>
              </v:shape>
            </w:pict>
          </mc:Fallback>
        </mc:AlternateContent>
      </w:r>
      <w:r>
        <w:rPr>
          <w:noProof/>
        </w:rPr>
        <mc:AlternateContent>
          <mc:Choice Requires="wps">
            <w:drawing>
              <wp:anchor distT="0" distB="0" distL="114300" distR="114300" simplePos="0" relativeHeight="251692032" behindDoc="0" locked="0" layoutInCell="1" allowOverlap="1" wp14:anchorId="11754D10" wp14:editId="0190180B">
                <wp:simplePos x="0" y="0"/>
                <wp:positionH relativeFrom="column">
                  <wp:posOffset>1251488</wp:posOffset>
                </wp:positionH>
                <wp:positionV relativeFrom="paragraph">
                  <wp:posOffset>16532</wp:posOffset>
                </wp:positionV>
                <wp:extent cx="30997" cy="1650569"/>
                <wp:effectExtent l="57150" t="38100" r="64770" b="6985"/>
                <wp:wrapNone/>
                <wp:docPr id="254" name="Ευθύγραμμο βέλος σύνδεσης 254"/>
                <wp:cNvGraphicFramePr/>
                <a:graphic xmlns:a="http://schemas.openxmlformats.org/drawingml/2006/main">
                  <a:graphicData uri="http://schemas.microsoft.com/office/word/2010/wordprocessingShape">
                    <wps:wsp>
                      <wps:cNvCnPr/>
                      <wps:spPr>
                        <a:xfrm flipH="1" flipV="1">
                          <a:off x="0" y="0"/>
                          <a:ext cx="30997" cy="1650569"/>
                        </a:xfrm>
                        <a:prstGeom prst="straightConnector1">
                          <a:avLst/>
                        </a:prstGeom>
                        <a:ln w="38100">
                          <a:solidFill>
                            <a:schemeClr val="accent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B6DB53" id="Ευθύγραμμο βέλος σύνδεσης 254" o:spid="_x0000_s1026" type="#_x0000_t32" style="position:absolute;margin-left:98.55pt;margin-top:1.3pt;width:2.45pt;height:129.9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" strokecolor="#f4b083 [1941]" strokeweight="3pt">
                <v:stroke endarrow="block" joinstyle="miter"/>
              </v:shape>
            </w:pict>
          </mc:Fallback>
        </mc:AlternateContent>
      </w:r>
    </w:p>
    <w:p w14:paraId="3DBC7A1D" w14:textId="7321E92A" w:rsidR="00826C08" w:rsidRDefault="009C756B">
      <w:r>
        <w:rPr>
          <w:noProof/>
        </w:rPr>
        <mc:AlternateContent>
          <mc:Choice Requires="wps">
            <w:drawing>
              <wp:anchor distT="0" distB="0" distL="114300" distR="114300" simplePos="0" relativeHeight="251705344" behindDoc="0" locked="0" layoutInCell="1" allowOverlap="1" wp14:anchorId="76FAECB6" wp14:editId="63C519D2">
                <wp:simplePos x="0" y="0"/>
                <wp:positionH relativeFrom="column">
                  <wp:posOffset>4242661</wp:posOffset>
                </wp:positionH>
                <wp:positionV relativeFrom="paragraph">
                  <wp:posOffset>25249</wp:posOffset>
                </wp:positionV>
                <wp:extent cx="15498" cy="1402597"/>
                <wp:effectExtent l="57150" t="38100" r="60960" b="26670"/>
                <wp:wrapNone/>
                <wp:docPr id="44" name="Ευθύγραμμο βέλος σύνδεσης 44"/>
                <wp:cNvGraphicFramePr/>
                <a:graphic xmlns:a="http://schemas.openxmlformats.org/drawingml/2006/main">
                  <a:graphicData uri="http://schemas.microsoft.com/office/word/2010/wordprocessingShape">
                    <wps:wsp>
                      <wps:cNvCnPr/>
                      <wps:spPr>
                        <a:xfrm flipV="1">
                          <a:off x="0" y="0"/>
                          <a:ext cx="15498" cy="140259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5B3C7A2E" id="Ευθύγραμμο βέλος σύνδεσης 44" o:spid="_x0000_s1026" type="#_x0000_t32" style="position:absolute;margin-left:334.05pt;margin-top:2pt;width:1.2pt;height:110.45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" strokecolor="#ed7d31 [3205]" strokeweight="1.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76A1157C" wp14:editId="6114BFD1">
                <wp:simplePos x="0" y="0"/>
                <wp:positionH relativeFrom="column">
                  <wp:posOffset>4599122</wp:posOffset>
                </wp:positionH>
                <wp:positionV relativeFrom="paragraph">
                  <wp:posOffset>71744</wp:posOffset>
                </wp:positionV>
                <wp:extent cx="46495" cy="1410346"/>
                <wp:effectExtent l="76200" t="38100" r="48895" b="18415"/>
                <wp:wrapNone/>
                <wp:docPr id="39" name="Ευθύγραμμο βέλος σύνδεσης 39"/>
                <wp:cNvGraphicFramePr/>
                <a:graphic xmlns:a="http://schemas.openxmlformats.org/drawingml/2006/main">
                  <a:graphicData uri="http://schemas.microsoft.com/office/word/2010/wordprocessingShape">
                    <wps:wsp>
                      <wps:cNvCnPr/>
                      <wps:spPr>
                        <a:xfrm flipH="1" flipV="1">
                          <a:off x="0" y="0"/>
                          <a:ext cx="46495" cy="141034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6B9E695A" id="Ευθύγραμμο βέλος σύνδεσης 39" o:spid="_x0000_s1026" type="#_x0000_t32" style="position:absolute;margin-left:362.15pt;margin-top:5.65pt;width:3.65pt;height:111.05pt;flip:x 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" strokecolor="#ed7d31 [3205]" strokeweight="1.5pt">
                <v:stroke endarrow="block" joinstyle="miter"/>
              </v:shape>
            </w:pict>
          </mc:Fallback>
        </mc:AlternateContent>
      </w:r>
      <w:r>
        <w:rPr>
          <w:noProof/>
        </w:rPr>
        <mc:AlternateContent>
          <mc:Choice Requires="wps">
            <w:drawing>
              <wp:anchor distT="0" distB="0" distL="114300" distR="114300" simplePos="0" relativeHeight="251699200" behindDoc="0" locked="0" layoutInCell="1" allowOverlap="1" wp14:anchorId="3F6BBFA7" wp14:editId="045B292E">
                <wp:simplePos x="0" y="0"/>
                <wp:positionH relativeFrom="column">
                  <wp:posOffset>4831597</wp:posOffset>
                </wp:positionH>
                <wp:positionV relativeFrom="paragraph">
                  <wp:posOffset>63995</wp:posOffset>
                </wp:positionV>
                <wp:extent cx="15498" cy="1387098"/>
                <wp:effectExtent l="76200" t="38100" r="60960" b="22860"/>
                <wp:wrapNone/>
                <wp:docPr id="38" name="Ευθύγραμμο βέλος σύνδεσης 38"/>
                <wp:cNvGraphicFramePr/>
                <a:graphic xmlns:a="http://schemas.openxmlformats.org/drawingml/2006/main">
                  <a:graphicData uri="http://schemas.microsoft.com/office/word/2010/wordprocessingShape">
                    <wps:wsp>
                      <wps:cNvCnPr/>
                      <wps:spPr>
                        <a:xfrm flipH="1" flipV="1">
                          <a:off x="0" y="0"/>
                          <a:ext cx="15498" cy="138709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718D20E1" id="Ευθύγραμμο βέλος σύνδεσης 38" o:spid="_x0000_s1026" type="#_x0000_t32" style="position:absolute;margin-left:380.45pt;margin-top:5.05pt;width:1.2pt;height:109.2pt;flip:x 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" strokecolor="#ed7d31 [3205]" strokeweight="1.5pt">
                <v:stroke endarrow="block" joinstyle="miter"/>
              </v:shape>
            </w:pict>
          </mc:Fallback>
        </mc:AlternateContent>
      </w:r>
    </w:p>
    <w:p w14:paraId="1FB22CA2" w14:textId="507852DC" w:rsidR="00826C08" w:rsidRDefault="00826C08"/>
    <w:p w14:paraId="35C87FE8" w14:textId="4A8F4FCE" w:rsidR="00826C08" w:rsidRDefault="00826C08"/>
    <w:p w14:paraId="0E0C136B" w14:textId="1A4417E3" w:rsidR="00826C08" w:rsidRDefault="00826C08"/>
    <w:p w14:paraId="5A2A7A04" w14:textId="6BCF68BE" w:rsidR="00826C08" w:rsidRDefault="00826C08"/>
    <w:p w14:paraId="1CFF9CB8" w14:textId="152BFC10" w:rsidR="00826C08" w:rsidRDefault="00826C08"/>
    <w:p w14:paraId="5371B4A6" w14:textId="4C2C1F0B" w:rsidR="00826C08" w:rsidRDefault="00826C08"/>
    <w:p w14:paraId="53AFC18F" w14:textId="18A17F9E" w:rsidR="00826C08" w:rsidRDefault="00826C08"/>
    <w:p w14:paraId="732468E5" w14:textId="3192AAE6" w:rsidR="00826C08" w:rsidRPr="009C756B" w:rsidRDefault="006E0792">
      <w:pPr>
        <w:rPr>
          <w:sz w:val="24"/>
          <w:szCs w:val="24"/>
        </w:rPr>
      </w:pPr>
      <w:r>
        <w:rPr>
          <w:noProof/>
        </w:rPr>
        <mc:AlternateContent>
          <mc:Choice Requires="wps">
            <w:drawing>
              <wp:anchor distT="0" distB="0" distL="114300" distR="114300" simplePos="0" relativeHeight="251687936" behindDoc="0" locked="0" layoutInCell="1" allowOverlap="1" wp14:anchorId="753BD2AA" wp14:editId="5861ED5A">
                <wp:simplePos x="0" y="0"/>
                <wp:positionH relativeFrom="column">
                  <wp:posOffset>429626</wp:posOffset>
                </wp:positionH>
                <wp:positionV relativeFrom="paragraph">
                  <wp:posOffset>87867</wp:posOffset>
                </wp:positionV>
                <wp:extent cx="472548" cy="0"/>
                <wp:effectExtent l="0" t="19050" r="22860" b="19050"/>
                <wp:wrapNone/>
                <wp:docPr id="249" name="Ευθεία γραμμή σύνδεσης 249"/>
                <wp:cNvGraphicFramePr/>
                <a:graphic xmlns:a="http://schemas.openxmlformats.org/drawingml/2006/main">
                  <a:graphicData uri="http://schemas.microsoft.com/office/word/2010/wordprocessingShape">
                    <wps:wsp>
                      <wps:cNvCnPr/>
                      <wps:spPr>
                        <a:xfrm flipV="1">
                          <a:off x="0" y="0"/>
                          <a:ext cx="472548"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77950" id="Ευθεία γραμμή σύνδεσης 249"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5pt,6.9pt" to="7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" strokecolor="black [3213]" strokeweight="3pt">
                <v:stroke joinstyle="miter"/>
              </v:line>
            </w:pict>
          </mc:Fallback>
        </mc:AlternateContent>
      </w:r>
      <w:r w:rsidR="009C756B">
        <w:t>Όπου:</w:t>
      </w:r>
      <w:r>
        <w:t xml:space="preserve">                   </w:t>
      </w:r>
      <w:r w:rsidR="009C756B" w:rsidRPr="009C756B">
        <w:rPr>
          <w:sz w:val="24"/>
          <w:szCs w:val="24"/>
        </w:rPr>
        <w:t>=</w:t>
      </w:r>
      <w:r w:rsidRPr="009C756B">
        <w:rPr>
          <w:sz w:val="24"/>
          <w:szCs w:val="24"/>
        </w:rPr>
        <w:t xml:space="preserve"> για </w:t>
      </w:r>
      <w:r w:rsidR="009C756B" w:rsidRPr="009C756B">
        <w:rPr>
          <w:sz w:val="24"/>
          <w:szCs w:val="24"/>
        </w:rPr>
        <w:t>ελεύθερο</w:t>
      </w:r>
      <w:r w:rsidRPr="009C756B">
        <w:rPr>
          <w:sz w:val="24"/>
          <w:szCs w:val="24"/>
        </w:rPr>
        <w:t xml:space="preserve"> υδροφορέα με Κ2</w:t>
      </w:r>
    </w:p>
    <w:p w14:paraId="475C8985" w14:textId="2C426854" w:rsidR="006E0792" w:rsidRPr="009C756B" w:rsidRDefault="006E0792">
      <w:pPr>
        <w:rPr>
          <w:sz w:val="24"/>
          <w:szCs w:val="24"/>
        </w:rPr>
      </w:pPr>
      <w:r w:rsidRPr="009C756B">
        <w:rPr>
          <w:noProof/>
          <w:sz w:val="24"/>
          <w:szCs w:val="24"/>
        </w:rPr>
        <mc:AlternateContent>
          <mc:Choice Requires="wps">
            <w:drawing>
              <wp:anchor distT="0" distB="0" distL="114300" distR="114300" simplePos="0" relativeHeight="251688960" behindDoc="0" locked="0" layoutInCell="1" allowOverlap="1" wp14:anchorId="70E368BA" wp14:editId="37C992B4">
                <wp:simplePos x="0" y="0"/>
                <wp:positionH relativeFrom="column">
                  <wp:posOffset>425881</wp:posOffset>
                </wp:positionH>
                <wp:positionV relativeFrom="paragraph">
                  <wp:posOffset>54158</wp:posOffset>
                </wp:positionV>
                <wp:extent cx="414902" cy="0"/>
                <wp:effectExtent l="0" t="19050" r="23495" b="19050"/>
                <wp:wrapNone/>
                <wp:docPr id="250" name="Ευθεία γραμμή σύνδεσης 250"/>
                <wp:cNvGraphicFramePr/>
                <a:graphic xmlns:a="http://schemas.openxmlformats.org/drawingml/2006/main">
                  <a:graphicData uri="http://schemas.microsoft.com/office/word/2010/wordprocessingShape">
                    <wps:wsp>
                      <wps:cNvCnPr/>
                      <wps:spPr>
                        <a:xfrm flipV="1">
                          <a:off x="0" y="0"/>
                          <a:ext cx="414902" cy="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ED5B33" id="Ευθεία γραμμή σύνδεσης 250"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5pt,4.25pt" to="6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" strokecolor="red" strokeweight="3pt">
                <v:stroke joinstyle="miter"/>
              </v:line>
            </w:pict>
          </mc:Fallback>
        </mc:AlternateContent>
      </w:r>
      <w:r w:rsidRPr="009C756B">
        <w:rPr>
          <w:sz w:val="24"/>
          <w:szCs w:val="24"/>
        </w:rPr>
        <w:t xml:space="preserve">                               </w:t>
      </w:r>
      <w:r w:rsidR="009C756B" w:rsidRPr="009C756B">
        <w:rPr>
          <w:sz w:val="24"/>
          <w:szCs w:val="24"/>
        </w:rPr>
        <w:t>=</w:t>
      </w:r>
      <w:r w:rsidRPr="009C756B">
        <w:rPr>
          <w:sz w:val="24"/>
          <w:szCs w:val="24"/>
        </w:rPr>
        <w:t>για περιορισμένο υδροφορέα</w:t>
      </w:r>
    </w:p>
    <w:p w14:paraId="669CD352" w14:textId="16DB8424" w:rsidR="006E0792" w:rsidRPr="009C756B" w:rsidRDefault="006E0792" w:rsidP="006E0792">
      <w:pPr>
        <w:rPr>
          <w:sz w:val="24"/>
          <w:szCs w:val="24"/>
        </w:rPr>
      </w:pPr>
      <w:r w:rsidRPr="009C756B">
        <w:rPr>
          <w:noProof/>
          <w:sz w:val="24"/>
          <w:szCs w:val="24"/>
        </w:rPr>
        <mc:AlternateContent>
          <mc:Choice Requires="wps">
            <w:drawing>
              <wp:anchor distT="0" distB="0" distL="114300" distR="114300" simplePos="0" relativeHeight="251691008" behindDoc="0" locked="0" layoutInCell="1" allowOverlap="1" wp14:anchorId="48E7B2E7" wp14:editId="6232EA0B">
                <wp:simplePos x="0" y="0"/>
                <wp:positionH relativeFrom="column">
                  <wp:posOffset>592810</wp:posOffset>
                </wp:positionH>
                <wp:positionV relativeFrom="paragraph">
                  <wp:posOffset>214436</wp:posOffset>
                </wp:positionV>
                <wp:extent cx="7749" cy="263471"/>
                <wp:effectExtent l="76200" t="38100" r="68580" b="22860"/>
                <wp:wrapNone/>
                <wp:docPr id="252" name="Ευθύγραμμο βέλος σύνδεσης 252"/>
                <wp:cNvGraphicFramePr/>
                <a:graphic xmlns:a="http://schemas.openxmlformats.org/drawingml/2006/main">
                  <a:graphicData uri="http://schemas.microsoft.com/office/word/2010/wordprocessingShape">
                    <wps:wsp>
                      <wps:cNvCnPr/>
                      <wps:spPr>
                        <a:xfrm flipV="1">
                          <a:off x="0" y="0"/>
                          <a:ext cx="7749" cy="263471"/>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2785F7" id="Ευθύγραμμο βέλος σύνδεσης 252" o:spid="_x0000_s1026" type="#_x0000_t32" style="position:absolute;margin-left:46.7pt;margin-top:16.9pt;width:.6pt;height:20.7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" strokecolor="#ed7d31 [3205]" strokeweight=".5pt">
                <v:stroke endarrow="block" joinstyle="miter"/>
              </v:shape>
            </w:pict>
          </mc:Fallback>
        </mc:AlternateContent>
      </w:r>
      <w:r w:rsidRPr="009C756B">
        <w:rPr>
          <w:noProof/>
          <w:sz w:val="24"/>
          <w:szCs w:val="24"/>
        </w:rPr>
        <mc:AlternateContent>
          <mc:Choice Requires="wps">
            <w:drawing>
              <wp:anchor distT="0" distB="0" distL="114300" distR="114300" simplePos="0" relativeHeight="251689984" behindDoc="0" locked="0" layoutInCell="1" allowOverlap="1" wp14:anchorId="3B6AF796" wp14:editId="1DA7B9F8">
                <wp:simplePos x="0" y="0"/>
                <wp:positionH relativeFrom="column">
                  <wp:posOffset>399081</wp:posOffset>
                </wp:positionH>
                <wp:positionV relativeFrom="paragraph">
                  <wp:posOffset>90450</wp:posOffset>
                </wp:positionV>
                <wp:extent cx="437397" cy="11301"/>
                <wp:effectExtent l="0" t="19050" r="39370" b="46355"/>
                <wp:wrapNone/>
                <wp:docPr id="251" name="Ευθεία γραμμή σύνδεσης 251"/>
                <wp:cNvGraphicFramePr/>
                <a:graphic xmlns:a="http://schemas.openxmlformats.org/drawingml/2006/main">
                  <a:graphicData uri="http://schemas.microsoft.com/office/word/2010/wordprocessingShape">
                    <wps:wsp>
                      <wps:cNvCnPr/>
                      <wps:spPr>
                        <a:xfrm>
                          <a:off x="0" y="0"/>
                          <a:ext cx="437397" cy="11301"/>
                        </a:xfrm>
                        <a:prstGeom prst="line">
                          <a:avLst/>
                        </a:prstGeom>
                        <a:ln w="57150">
                          <a:solidFill>
                            <a:srgbClr val="CE74C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F6C2A" id="Ευθεία γραμμή σύνδεσης 25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pt,7.1pt" to="65.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" strokecolor="#ce74c1" strokeweight="4.5pt">
                <v:stroke joinstyle="miter"/>
              </v:line>
            </w:pict>
          </mc:Fallback>
        </mc:AlternateContent>
      </w:r>
      <w:r w:rsidRPr="009C756B">
        <w:rPr>
          <w:sz w:val="24"/>
          <w:szCs w:val="24"/>
        </w:rPr>
        <w:t xml:space="preserve">                               </w:t>
      </w:r>
      <w:r w:rsidR="009C756B" w:rsidRPr="009C756B">
        <w:rPr>
          <w:sz w:val="24"/>
          <w:szCs w:val="24"/>
        </w:rPr>
        <w:t>=</w:t>
      </w:r>
      <w:r w:rsidRPr="009C756B">
        <w:rPr>
          <w:sz w:val="24"/>
          <w:szCs w:val="24"/>
        </w:rPr>
        <w:t xml:space="preserve">για </w:t>
      </w:r>
      <w:r w:rsidR="009C756B" w:rsidRPr="009C756B">
        <w:rPr>
          <w:sz w:val="24"/>
          <w:szCs w:val="24"/>
        </w:rPr>
        <w:t>ελεύθερο</w:t>
      </w:r>
      <w:r w:rsidRPr="009C756B">
        <w:rPr>
          <w:sz w:val="24"/>
          <w:szCs w:val="24"/>
        </w:rPr>
        <w:t xml:space="preserve"> υδροφορέα με Κ3</w:t>
      </w:r>
    </w:p>
    <w:p w14:paraId="06EB95DC" w14:textId="4DAC58A1" w:rsidR="006E0792" w:rsidRPr="009C756B" w:rsidRDefault="006E0792" w:rsidP="006E0792">
      <w:r>
        <w:t xml:space="preserve">                               </w:t>
      </w:r>
      <w:r w:rsidR="009C756B">
        <w:t xml:space="preserve">   =</w:t>
      </w:r>
      <w:r w:rsidRPr="009C756B">
        <w:rPr>
          <w:sz w:val="24"/>
          <w:szCs w:val="24"/>
        </w:rPr>
        <w:t>γραμμές ροής</w:t>
      </w:r>
    </w:p>
    <w:p w14:paraId="0B580D35" w14:textId="2963CFBA" w:rsidR="006E0792" w:rsidRDefault="006E0792"/>
    <w:p w14:paraId="6E51F3E0" w14:textId="0A54D89C" w:rsidR="00524CC8" w:rsidRDefault="00810BC8">
      <w:r w:rsidRPr="00F05011">
        <w:rPr>
          <w:rStyle w:val="1Char"/>
        </w:rPr>
        <w:t xml:space="preserve"> </w:t>
      </w:r>
      <w:bookmarkStart w:id="10" w:name="_Toc87305107"/>
      <w:r w:rsidR="00F05011" w:rsidRPr="00F05011">
        <w:rPr>
          <w:rStyle w:val="1Char"/>
        </w:rPr>
        <w:t>Ερώτηση 5:</w:t>
      </w:r>
      <w:bookmarkEnd w:id="10"/>
      <w:r>
        <w:t xml:space="preserve"> </w:t>
      </w:r>
      <w:r w:rsidRPr="00F05011">
        <w:rPr>
          <w:b/>
          <w:bCs/>
          <w:sz w:val="24"/>
          <w:szCs w:val="24"/>
        </w:rPr>
        <w:t>Αν η ολική παροχή της υπόγειας ροής που εισέρχεται στον ελεύθερο και στον περιορισμένο υδροφορέα είναι Q = 3.6 x 10-5 m</w:t>
      </w:r>
      <w:r w:rsidRPr="00F05011">
        <w:rPr>
          <w:b/>
          <w:bCs/>
          <w:sz w:val="24"/>
          <w:szCs w:val="24"/>
          <w:vertAlign w:val="superscript"/>
        </w:rPr>
        <w:t>3</w:t>
      </w:r>
      <w:r w:rsidRPr="00F05011">
        <w:rPr>
          <w:b/>
          <w:bCs/>
          <w:sz w:val="24"/>
          <w:szCs w:val="24"/>
        </w:rPr>
        <w:t xml:space="preserve">/s </w:t>
      </w:r>
      <w:r w:rsidR="00F05011">
        <w:rPr>
          <w:b/>
          <w:bCs/>
          <w:sz w:val="24"/>
          <w:szCs w:val="24"/>
        </w:rPr>
        <w:t xml:space="preserve">να βρεθούν οι </w:t>
      </w:r>
      <w:r w:rsidRPr="00F05011">
        <w:rPr>
          <w:b/>
          <w:bCs/>
          <w:sz w:val="24"/>
          <w:szCs w:val="24"/>
        </w:rPr>
        <w:t xml:space="preserve">αντίστοιχες υδραυλικές αγωγιμότητες και </w:t>
      </w:r>
      <w:r w:rsidR="00F05011">
        <w:rPr>
          <w:b/>
          <w:bCs/>
          <w:sz w:val="24"/>
          <w:szCs w:val="24"/>
        </w:rPr>
        <w:t xml:space="preserve">να συγκριθούν με </w:t>
      </w:r>
      <w:r w:rsidRPr="00F05011">
        <w:rPr>
          <w:b/>
          <w:bCs/>
          <w:sz w:val="24"/>
          <w:szCs w:val="24"/>
        </w:rPr>
        <w:t>τα αποτελέσματα της ερώτησης 2</w:t>
      </w:r>
      <w:r w:rsidR="00E37F72">
        <w:rPr>
          <w:b/>
          <w:bCs/>
          <w:sz w:val="24"/>
          <w:szCs w:val="24"/>
        </w:rPr>
        <w:t>.</w:t>
      </w:r>
    </w:p>
    <w:p w14:paraId="20D32A4E"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καταλήγουμε  στο  συμπέρασμα  ότι,  αν  η  ολική  παροχή  της  υπόγειας</w:t>
      </w:r>
    </w:p>
    <w:p w14:paraId="600AB445"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ροής   που   εισέρχεται   στον   ελεύθερο   και   στον   περιορισμένο   υδροφορέα   είναι</w:t>
      </w:r>
    </w:p>
    <w:p w14:paraId="15B2B547"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lang w:val="en-US"/>
        </w:rPr>
        <w:t>Q</w:t>
      </w:r>
      <w:r w:rsidRPr="0025012B">
        <w:rPr>
          <w:rFonts w:ascii="pg-4ff27" w:eastAsia="Times New Roman" w:hAnsi="pg-4ff27" w:cs="Times New Roman"/>
          <w:color w:val="000000"/>
          <w:sz w:val="72"/>
          <w:szCs w:val="72"/>
        </w:rPr>
        <w:t>=3,6·10</w:t>
      </w:r>
    </w:p>
    <w:p w14:paraId="03E12217"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42"/>
          <w:szCs w:val="42"/>
        </w:rPr>
      </w:pPr>
      <w:r w:rsidRPr="0025012B">
        <w:rPr>
          <w:rFonts w:ascii="pg-4ff27" w:eastAsia="Times New Roman" w:hAnsi="pg-4ff27" w:cs="Times New Roman"/>
          <w:color w:val="000000"/>
          <w:sz w:val="42"/>
          <w:szCs w:val="42"/>
        </w:rPr>
        <w:t xml:space="preserve">-5  </w:t>
      </w:r>
    </w:p>
    <w:p w14:paraId="6EE56FCB"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lang w:val="en-US"/>
        </w:rPr>
        <w:t>m</w:t>
      </w:r>
    </w:p>
    <w:p w14:paraId="72FEBBB9"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42"/>
          <w:szCs w:val="42"/>
        </w:rPr>
      </w:pPr>
      <w:r w:rsidRPr="0025012B">
        <w:rPr>
          <w:rFonts w:ascii="pg-4ff27" w:eastAsia="Times New Roman" w:hAnsi="pg-4ff27" w:cs="Times New Roman"/>
          <w:color w:val="000000"/>
          <w:sz w:val="42"/>
          <w:szCs w:val="42"/>
        </w:rPr>
        <w:t>3</w:t>
      </w:r>
    </w:p>
    <w:p w14:paraId="3174A783"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w:t>
      </w:r>
      <w:r w:rsidRPr="0025012B">
        <w:rPr>
          <w:rFonts w:ascii="pg-4ff27" w:eastAsia="Times New Roman" w:hAnsi="pg-4ff27" w:cs="Times New Roman"/>
          <w:color w:val="000000"/>
          <w:sz w:val="72"/>
          <w:szCs w:val="72"/>
          <w:lang w:val="en-US"/>
        </w:rPr>
        <w:t>s</w:t>
      </w:r>
      <w:r w:rsidRPr="0025012B">
        <w:rPr>
          <w:rFonts w:ascii="pg-4ff27" w:eastAsia="Times New Roman" w:hAnsi="pg-4ff27" w:cs="Times New Roman"/>
          <w:color w:val="000000"/>
          <w:sz w:val="72"/>
          <w:szCs w:val="72"/>
        </w:rPr>
        <w:t>, η υδραυλική αγωγιμότητα δεν επηρεάζεται καθώς δεν εξαρτάται</w:t>
      </w:r>
    </w:p>
    <w:p w14:paraId="634B1771"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από την τιμή της παροχής με αποτέλεσμα να παραμένει σταθερή. Το παραπάνω</w:t>
      </w:r>
    </w:p>
    <w:p w14:paraId="52CF357F"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συμπέρασμα οφείλεται στο γεγονός ότι, το πορώδες μέσο, από το οποίο διαπερνάει</w:t>
      </w:r>
    </w:p>
    <w:p w14:paraId="7244351B"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το νερό είναι ίδιο, με τα Κ</w:t>
      </w:r>
    </w:p>
    <w:p w14:paraId="3DB64332"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42"/>
          <w:szCs w:val="42"/>
        </w:rPr>
      </w:pPr>
      <w:r w:rsidRPr="0025012B">
        <w:rPr>
          <w:rFonts w:ascii="pg-4ff27" w:eastAsia="Times New Roman" w:hAnsi="pg-4ff27" w:cs="Times New Roman"/>
          <w:color w:val="000000"/>
          <w:sz w:val="42"/>
          <w:szCs w:val="42"/>
        </w:rPr>
        <w:t>1</w:t>
      </w:r>
    </w:p>
    <w:p w14:paraId="143CAEB5"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,Κ</w:t>
      </w:r>
    </w:p>
    <w:p w14:paraId="77070B8D"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42"/>
          <w:szCs w:val="42"/>
        </w:rPr>
      </w:pPr>
      <w:r w:rsidRPr="0025012B">
        <w:rPr>
          <w:rFonts w:ascii="pg-4ff27" w:eastAsia="Times New Roman" w:hAnsi="pg-4ff27" w:cs="Times New Roman"/>
          <w:color w:val="000000"/>
          <w:sz w:val="42"/>
          <w:szCs w:val="42"/>
        </w:rPr>
        <w:t>2</w:t>
      </w:r>
    </w:p>
    <w:p w14:paraId="64530A18"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 xml:space="preserve"> και Κ</w:t>
      </w:r>
    </w:p>
    <w:p w14:paraId="60B72DE2"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42"/>
          <w:szCs w:val="42"/>
        </w:rPr>
      </w:pPr>
      <w:r w:rsidRPr="0025012B">
        <w:rPr>
          <w:rFonts w:ascii="pg-4ff27" w:eastAsia="Times New Roman" w:hAnsi="pg-4ff27" w:cs="Times New Roman"/>
          <w:color w:val="000000"/>
          <w:sz w:val="42"/>
          <w:szCs w:val="42"/>
        </w:rPr>
        <w:t>3</w:t>
      </w:r>
    </w:p>
    <w:p w14:paraId="6E6817E8"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 xml:space="preserve"> να παραμένουν ίδια με εκείνα του δεύτερου</w:t>
      </w:r>
    </w:p>
    <w:p w14:paraId="2A6A1332" w14:textId="77777777" w:rsidR="0025012B" w:rsidRPr="0025012B" w:rsidRDefault="0025012B" w:rsidP="0025012B">
      <w:pPr>
        <w:shd w:val="clear" w:color="auto" w:fill="FFFFFF"/>
        <w:spacing w:after="0" w:line="0" w:lineRule="auto"/>
        <w:rPr>
          <w:rFonts w:ascii="pg-4ff27" w:eastAsia="Times New Roman" w:hAnsi="pg-4ff27" w:cs="Times New Roman"/>
          <w:color w:val="000000"/>
          <w:sz w:val="72"/>
          <w:szCs w:val="72"/>
        </w:rPr>
      </w:pPr>
      <w:r w:rsidRPr="0025012B">
        <w:rPr>
          <w:rFonts w:ascii="pg-4ff27" w:eastAsia="Times New Roman" w:hAnsi="pg-4ff27" w:cs="Times New Roman"/>
          <w:color w:val="000000"/>
          <w:sz w:val="72"/>
          <w:szCs w:val="72"/>
        </w:rPr>
        <w:t>ερωτήματος.</w:t>
      </w:r>
    </w:p>
    <w:p w14:paraId="67201EC7" w14:textId="7106B800" w:rsidR="0025012B" w:rsidRDefault="0025012B" w:rsidP="0025012B">
      <w:pPr>
        <w:jc w:val="both"/>
        <w:rPr>
          <w:rFonts w:eastAsiaTheme="minorEastAsia"/>
          <w:sz w:val="24"/>
          <w:szCs w:val="24"/>
        </w:rPr>
      </w:pPr>
      <w:r>
        <w:rPr>
          <w:rFonts w:eastAsiaTheme="minorEastAsia"/>
          <w:sz w:val="24"/>
          <w:szCs w:val="24"/>
        </w:rPr>
        <w:t xml:space="preserve">  </w:t>
      </w:r>
      <w:r w:rsidR="005C63A7">
        <w:rPr>
          <w:rFonts w:eastAsiaTheme="minorEastAsia"/>
          <w:sz w:val="24"/>
          <w:szCs w:val="24"/>
        </w:rPr>
        <w:t>Κ</w:t>
      </w:r>
      <w:r>
        <w:rPr>
          <w:rFonts w:eastAsiaTheme="minorEastAsia"/>
          <w:sz w:val="24"/>
          <w:szCs w:val="24"/>
        </w:rPr>
        <w:t xml:space="preserve">αταλήγουμε στο συμπέρασμα ότι, αν η ολική παροχή της υπόγειας ροής που εισέρχεται στον ελεύθερο και στον περιορισμένο υδροφορέα είναι </w:t>
      </w:r>
      <w:r>
        <w:rPr>
          <w:rFonts w:eastAsiaTheme="minorEastAsia"/>
          <w:sz w:val="24"/>
          <w:szCs w:val="24"/>
          <w:lang w:val="en-US"/>
        </w:rPr>
        <w:t>Q</w:t>
      </w:r>
      <w:r>
        <w:rPr>
          <w:rFonts w:eastAsiaTheme="minorEastAsia"/>
          <w:sz w:val="24"/>
          <w:szCs w:val="24"/>
        </w:rPr>
        <w:t>=3,6</w:t>
      </w:r>
      <w:r>
        <w:rPr>
          <w:rFonts w:eastAsiaTheme="minorEastAsia" w:cstheme="minorHAnsi"/>
          <w:sz w:val="24"/>
          <w:szCs w:val="24"/>
        </w:rPr>
        <w:t>·</w:t>
      </w:r>
      <w:r>
        <w:rPr>
          <w:rFonts w:eastAsiaTheme="minorEastAsia"/>
          <w:sz w:val="24"/>
          <w:szCs w:val="24"/>
        </w:rPr>
        <w:t>10</w:t>
      </w:r>
      <w:r>
        <w:rPr>
          <w:rFonts w:eastAsiaTheme="minorEastAsia"/>
          <w:sz w:val="24"/>
          <w:szCs w:val="24"/>
          <w:vertAlign w:val="superscript"/>
        </w:rPr>
        <w:t xml:space="preserve">-5 </w:t>
      </w:r>
      <w:r>
        <w:rPr>
          <w:rFonts w:eastAsiaTheme="minorEastAsia"/>
          <w:sz w:val="24"/>
          <w:szCs w:val="24"/>
          <w:lang w:val="en-US"/>
        </w:rPr>
        <w:t>m</w:t>
      </w:r>
      <w:r>
        <w:rPr>
          <w:rFonts w:eastAsiaTheme="minorEastAsia"/>
          <w:sz w:val="24"/>
          <w:szCs w:val="24"/>
          <w:vertAlign w:val="superscript"/>
        </w:rPr>
        <w:t>3</w:t>
      </w:r>
      <w:r>
        <w:rPr>
          <w:rFonts w:eastAsiaTheme="minorEastAsia"/>
          <w:sz w:val="24"/>
          <w:szCs w:val="24"/>
        </w:rPr>
        <w:t>/</w:t>
      </w:r>
      <w:r>
        <w:rPr>
          <w:rFonts w:eastAsiaTheme="minorEastAsia"/>
          <w:sz w:val="24"/>
          <w:szCs w:val="24"/>
          <w:lang w:val="en-US"/>
        </w:rPr>
        <w:t>s</w:t>
      </w:r>
      <w:r>
        <w:rPr>
          <w:rFonts w:eastAsiaTheme="minorEastAsia"/>
          <w:sz w:val="24"/>
          <w:szCs w:val="24"/>
        </w:rPr>
        <w:t xml:space="preserve">, η υδραυλική αγωγιμότητα δεν επηρεάζεται καθώς δεν εξαρτάται από την τιμή της παροχής με αποτέλεσμα να παραμένει σταθερή. Το παραπάνω συμπέρασμα οφείλεται </w:t>
      </w:r>
      <w:r>
        <w:rPr>
          <w:rFonts w:eastAsiaTheme="minorEastAsia"/>
          <w:sz w:val="24"/>
          <w:szCs w:val="24"/>
        </w:rPr>
        <w:lastRenderedPageBreak/>
        <w:t xml:space="preserve">στο γεγονός ότι, </w:t>
      </w:r>
      <w:r w:rsidR="004A44F9">
        <w:rPr>
          <w:rFonts w:eastAsiaTheme="minorEastAsia"/>
          <w:sz w:val="24"/>
          <w:szCs w:val="24"/>
        </w:rPr>
        <w:t>η</w:t>
      </w:r>
      <w:r w:rsidR="004A44F9" w:rsidRPr="004A44F9">
        <w:rPr>
          <w:b/>
          <w:bCs/>
          <w:sz w:val="24"/>
          <w:szCs w:val="24"/>
        </w:rPr>
        <w:t xml:space="preserve"> </w:t>
      </w:r>
      <w:r w:rsidR="004A44F9" w:rsidRPr="004A44F9">
        <w:rPr>
          <w:sz w:val="24"/>
          <w:szCs w:val="24"/>
        </w:rPr>
        <w:t>υδραυλική αγωγιμότητα επηρεάζει μόνο το έδαφος σε αντίθεση με την υδραυλική κλίση η οποία θα αλλάξει. Άρα</w:t>
      </w:r>
      <w:r w:rsidR="004A44F9">
        <w:rPr>
          <w:b/>
          <w:bCs/>
          <w:sz w:val="24"/>
          <w:szCs w:val="24"/>
        </w:rPr>
        <w:t xml:space="preserve"> </w:t>
      </w:r>
      <w:r w:rsidR="004A44F9">
        <w:rPr>
          <w:rFonts w:eastAsiaTheme="minorEastAsia"/>
          <w:sz w:val="24"/>
          <w:szCs w:val="24"/>
        </w:rPr>
        <w:t xml:space="preserve">οι </w:t>
      </w:r>
      <w:r>
        <w:rPr>
          <w:rFonts w:eastAsiaTheme="minorEastAsia"/>
          <w:sz w:val="24"/>
          <w:szCs w:val="24"/>
        </w:rPr>
        <w:t>Κ</w:t>
      </w:r>
      <w:r>
        <w:rPr>
          <w:rFonts w:eastAsiaTheme="minorEastAsia"/>
          <w:sz w:val="24"/>
          <w:szCs w:val="24"/>
          <w:vertAlign w:val="subscript"/>
        </w:rPr>
        <w:t>1</w:t>
      </w:r>
      <w:r>
        <w:rPr>
          <w:rFonts w:eastAsiaTheme="minorEastAsia"/>
          <w:sz w:val="24"/>
          <w:szCs w:val="24"/>
        </w:rPr>
        <w:t>,Κ</w:t>
      </w:r>
      <w:r>
        <w:rPr>
          <w:rFonts w:eastAsiaTheme="minorEastAsia"/>
          <w:sz w:val="24"/>
          <w:szCs w:val="24"/>
          <w:vertAlign w:val="subscript"/>
        </w:rPr>
        <w:t>2</w:t>
      </w:r>
      <w:r>
        <w:rPr>
          <w:rFonts w:eastAsiaTheme="minorEastAsia"/>
          <w:sz w:val="24"/>
          <w:szCs w:val="24"/>
        </w:rPr>
        <w:t xml:space="preserve"> και Κ</w:t>
      </w:r>
      <w:r>
        <w:rPr>
          <w:rFonts w:eastAsiaTheme="minorEastAsia"/>
          <w:sz w:val="24"/>
          <w:szCs w:val="24"/>
          <w:vertAlign w:val="subscript"/>
        </w:rPr>
        <w:t>3</w:t>
      </w:r>
      <w:r>
        <w:rPr>
          <w:rFonts w:eastAsiaTheme="minorEastAsia"/>
          <w:sz w:val="24"/>
          <w:szCs w:val="24"/>
        </w:rPr>
        <w:t xml:space="preserve"> </w:t>
      </w:r>
      <w:r w:rsidR="004A44F9">
        <w:rPr>
          <w:rFonts w:eastAsiaTheme="minorEastAsia"/>
          <w:sz w:val="24"/>
          <w:szCs w:val="24"/>
        </w:rPr>
        <w:t xml:space="preserve">θα </w:t>
      </w:r>
      <w:r>
        <w:rPr>
          <w:rFonts w:eastAsiaTheme="minorEastAsia"/>
          <w:sz w:val="24"/>
          <w:szCs w:val="24"/>
        </w:rPr>
        <w:t>παραμ</w:t>
      </w:r>
      <w:r w:rsidR="004A44F9">
        <w:rPr>
          <w:rFonts w:eastAsiaTheme="minorEastAsia"/>
          <w:sz w:val="24"/>
          <w:szCs w:val="24"/>
        </w:rPr>
        <w:t>είνουν</w:t>
      </w:r>
      <w:r>
        <w:rPr>
          <w:rFonts w:eastAsiaTheme="minorEastAsia"/>
          <w:sz w:val="24"/>
          <w:szCs w:val="24"/>
        </w:rPr>
        <w:t xml:space="preserve"> ίδι</w:t>
      </w:r>
      <w:r w:rsidR="004A44F9">
        <w:rPr>
          <w:rFonts w:eastAsiaTheme="minorEastAsia"/>
          <w:sz w:val="24"/>
          <w:szCs w:val="24"/>
        </w:rPr>
        <w:t>ες</w:t>
      </w:r>
      <w:r>
        <w:rPr>
          <w:rFonts w:eastAsiaTheme="minorEastAsia"/>
          <w:sz w:val="24"/>
          <w:szCs w:val="24"/>
        </w:rPr>
        <w:t xml:space="preserve"> με εκείν</w:t>
      </w:r>
      <w:r w:rsidR="004A44F9">
        <w:rPr>
          <w:rFonts w:eastAsiaTheme="minorEastAsia"/>
          <w:sz w:val="24"/>
          <w:szCs w:val="24"/>
        </w:rPr>
        <w:t>ες</w:t>
      </w:r>
      <w:r>
        <w:rPr>
          <w:rFonts w:eastAsiaTheme="minorEastAsia"/>
          <w:sz w:val="24"/>
          <w:szCs w:val="24"/>
        </w:rPr>
        <w:t xml:space="preserve"> του δεύτερου ερωτήματος. </w:t>
      </w:r>
    </w:p>
    <w:p w14:paraId="10ED3417" w14:textId="77777777" w:rsidR="0025012B" w:rsidRDefault="0025012B"/>
    <w:sectPr w:rsidR="0025012B"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Math">
    <w:panose1 w:val="02040503050406030204"/>
    <w:charset w:val="A1"/>
    <w:family w:val="roman"/>
    <w:pitch w:val="variable"/>
    <w:sig w:usb0="E00006FF" w:usb1="420024FF" w:usb2="02000000" w:usb3="00000000" w:csb0="0000019F" w:csb1="00000000"/>
  </w:font>
  <w:font w:name="pg-4ff27">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17377"/>
    <w:multiLevelType w:val="hybridMultilevel"/>
    <w:tmpl w:val="ED989D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67A2ABB"/>
    <w:multiLevelType w:val="hybridMultilevel"/>
    <w:tmpl w:val="0F78DD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E1"/>
    <w:rsid w:val="00097EC1"/>
    <w:rsid w:val="000B71BB"/>
    <w:rsid w:val="00186217"/>
    <w:rsid w:val="0025012B"/>
    <w:rsid w:val="002D20D3"/>
    <w:rsid w:val="002E7765"/>
    <w:rsid w:val="00304867"/>
    <w:rsid w:val="0036382A"/>
    <w:rsid w:val="00384805"/>
    <w:rsid w:val="0049607F"/>
    <w:rsid w:val="004A44F9"/>
    <w:rsid w:val="004F6C1B"/>
    <w:rsid w:val="00524CC8"/>
    <w:rsid w:val="005C63A7"/>
    <w:rsid w:val="005E26A5"/>
    <w:rsid w:val="00650A56"/>
    <w:rsid w:val="006C0FD4"/>
    <w:rsid w:val="006E0792"/>
    <w:rsid w:val="00730281"/>
    <w:rsid w:val="00810BC8"/>
    <w:rsid w:val="00826C08"/>
    <w:rsid w:val="00842A83"/>
    <w:rsid w:val="008718AA"/>
    <w:rsid w:val="008857EF"/>
    <w:rsid w:val="0089458F"/>
    <w:rsid w:val="008E407D"/>
    <w:rsid w:val="00900CCA"/>
    <w:rsid w:val="00950F85"/>
    <w:rsid w:val="00995B4C"/>
    <w:rsid w:val="009C0316"/>
    <w:rsid w:val="009C6DF4"/>
    <w:rsid w:val="009C756B"/>
    <w:rsid w:val="009E3901"/>
    <w:rsid w:val="00A02141"/>
    <w:rsid w:val="00B349E1"/>
    <w:rsid w:val="00B60EB2"/>
    <w:rsid w:val="00BA2513"/>
    <w:rsid w:val="00BE2620"/>
    <w:rsid w:val="00C36145"/>
    <w:rsid w:val="00CB3785"/>
    <w:rsid w:val="00D718DA"/>
    <w:rsid w:val="00DA7480"/>
    <w:rsid w:val="00DD64A6"/>
    <w:rsid w:val="00E37F72"/>
    <w:rsid w:val="00E5135D"/>
    <w:rsid w:val="00E84DD7"/>
    <w:rsid w:val="00EB7F53"/>
    <w:rsid w:val="00EE2E66"/>
    <w:rsid w:val="00F05011"/>
    <w:rsid w:val="00F351A1"/>
    <w:rsid w:val="00F54794"/>
    <w:rsid w:val="00FB64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384A"/>
  <w15:chartTrackingRefBased/>
  <w15:docId w15:val="{A69A4CBD-B92D-4B69-8D7A-F2992F0A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9E1"/>
    <w:rPr>
      <w:lang w:val="el-GR"/>
    </w:rPr>
  </w:style>
  <w:style w:type="paragraph" w:styleId="1">
    <w:name w:val="heading 1"/>
    <w:basedOn w:val="a"/>
    <w:next w:val="a"/>
    <w:link w:val="1Char"/>
    <w:uiPriority w:val="9"/>
    <w:qFormat/>
    <w:rsid w:val="00B349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B349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B349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349E1"/>
    <w:rPr>
      <w:rFonts w:asciiTheme="majorHAnsi" w:eastAsiaTheme="majorEastAsia" w:hAnsiTheme="majorHAnsi" w:cstheme="majorBidi"/>
      <w:color w:val="2F5496" w:themeColor="accent1" w:themeShade="BF"/>
      <w:sz w:val="32"/>
      <w:szCs w:val="32"/>
      <w:lang w:val="el-GR"/>
    </w:rPr>
  </w:style>
  <w:style w:type="character" w:customStyle="1" w:styleId="2Char">
    <w:name w:val="Επικεφαλίδα 2 Char"/>
    <w:basedOn w:val="a0"/>
    <w:link w:val="2"/>
    <w:uiPriority w:val="9"/>
    <w:rsid w:val="00B349E1"/>
    <w:rPr>
      <w:rFonts w:asciiTheme="majorHAnsi" w:eastAsiaTheme="majorEastAsia" w:hAnsiTheme="majorHAnsi" w:cstheme="majorBidi"/>
      <w:color w:val="2F5496" w:themeColor="accent1" w:themeShade="BF"/>
      <w:sz w:val="26"/>
      <w:szCs w:val="26"/>
      <w:lang w:val="el-GR"/>
    </w:rPr>
  </w:style>
  <w:style w:type="character" w:customStyle="1" w:styleId="3Char">
    <w:name w:val="Επικεφαλίδα 3 Char"/>
    <w:basedOn w:val="a0"/>
    <w:link w:val="3"/>
    <w:uiPriority w:val="9"/>
    <w:rsid w:val="00B349E1"/>
    <w:rPr>
      <w:rFonts w:asciiTheme="majorHAnsi" w:eastAsiaTheme="majorEastAsia" w:hAnsiTheme="majorHAnsi" w:cstheme="majorBidi"/>
      <w:color w:val="1F3763" w:themeColor="accent1" w:themeShade="7F"/>
      <w:sz w:val="24"/>
      <w:szCs w:val="24"/>
      <w:lang w:val="el-GR"/>
    </w:rPr>
  </w:style>
  <w:style w:type="table" w:styleId="a3">
    <w:name w:val="Table Grid"/>
    <w:basedOn w:val="a1"/>
    <w:uiPriority w:val="59"/>
    <w:rsid w:val="00B34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B349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4"/>
    <w:uiPriority w:val="10"/>
    <w:rsid w:val="00B349E1"/>
    <w:rPr>
      <w:rFonts w:asciiTheme="majorHAnsi" w:eastAsiaTheme="majorEastAsia" w:hAnsiTheme="majorHAnsi" w:cstheme="majorBidi"/>
      <w:spacing w:val="-10"/>
      <w:kern w:val="28"/>
      <w:sz w:val="56"/>
      <w:szCs w:val="56"/>
      <w:lang w:val="el-GR"/>
    </w:rPr>
  </w:style>
  <w:style w:type="paragraph" w:styleId="a5">
    <w:name w:val="No Spacing"/>
    <w:link w:val="Char0"/>
    <w:uiPriority w:val="1"/>
    <w:qFormat/>
    <w:rsid w:val="00B349E1"/>
    <w:pPr>
      <w:spacing w:after="0" w:line="240" w:lineRule="auto"/>
    </w:pPr>
    <w:rPr>
      <w:rFonts w:eastAsiaTheme="minorEastAsia"/>
    </w:rPr>
  </w:style>
  <w:style w:type="character" w:customStyle="1" w:styleId="Char0">
    <w:name w:val="Χωρίς διάστιχο Char"/>
    <w:basedOn w:val="a0"/>
    <w:link w:val="a5"/>
    <w:uiPriority w:val="1"/>
    <w:rsid w:val="00B349E1"/>
    <w:rPr>
      <w:rFonts w:eastAsiaTheme="minorEastAsia"/>
    </w:rPr>
  </w:style>
  <w:style w:type="paragraph" w:styleId="a6">
    <w:name w:val="TOC Heading"/>
    <w:basedOn w:val="1"/>
    <w:next w:val="a"/>
    <w:uiPriority w:val="39"/>
    <w:unhideWhenUsed/>
    <w:qFormat/>
    <w:rsid w:val="00B349E1"/>
    <w:pPr>
      <w:outlineLvl w:val="9"/>
    </w:pPr>
    <w:rPr>
      <w:lang w:val="en-US"/>
    </w:rPr>
  </w:style>
  <w:style w:type="paragraph" w:styleId="10">
    <w:name w:val="toc 1"/>
    <w:basedOn w:val="a"/>
    <w:next w:val="a"/>
    <w:autoRedefine/>
    <w:uiPriority w:val="39"/>
    <w:unhideWhenUsed/>
    <w:rsid w:val="00B349E1"/>
    <w:pPr>
      <w:spacing w:after="100"/>
    </w:pPr>
  </w:style>
  <w:style w:type="character" w:styleId="-">
    <w:name w:val="Hyperlink"/>
    <w:basedOn w:val="a0"/>
    <w:uiPriority w:val="99"/>
    <w:unhideWhenUsed/>
    <w:rsid w:val="00B349E1"/>
    <w:rPr>
      <w:color w:val="0563C1" w:themeColor="hyperlink"/>
      <w:u w:val="single"/>
    </w:rPr>
  </w:style>
  <w:style w:type="paragraph" w:styleId="20">
    <w:name w:val="toc 2"/>
    <w:basedOn w:val="a"/>
    <w:next w:val="a"/>
    <w:autoRedefine/>
    <w:uiPriority w:val="39"/>
    <w:unhideWhenUsed/>
    <w:rsid w:val="00B349E1"/>
    <w:pPr>
      <w:spacing w:after="100"/>
      <w:ind w:left="220"/>
    </w:pPr>
  </w:style>
  <w:style w:type="paragraph" w:styleId="30">
    <w:name w:val="toc 3"/>
    <w:basedOn w:val="a"/>
    <w:next w:val="a"/>
    <w:autoRedefine/>
    <w:uiPriority w:val="39"/>
    <w:unhideWhenUsed/>
    <w:rsid w:val="00B349E1"/>
    <w:pPr>
      <w:spacing w:after="100"/>
      <w:ind w:left="440"/>
    </w:pPr>
  </w:style>
  <w:style w:type="paragraph" w:customStyle="1" w:styleId="Standard">
    <w:name w:val="Standard"/>
    <w:rsid w:val="00B349E1"/>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B349E1"/>
    <w:pPr>
      <w:suppressLineNumbers/>
    </w:pPr>
  </w:style>
  <w:style w:type="paragraph" w:customStyle="1" w:styleId="TableHeading">
    <w:name w:val="Table Heading"/>
    <w:basedOn w:val="TableContents"/>
    <w:rsid w:val="00B349E1"/>
    <w:pPr>
      <w:jc w:val="center"/>
    </w:pPr>
    <w:rPr>
      <w:b/>
      <w:bCs/>
    </w:rPr>
  </w:style>
  <w:style w:type="character" w:styleId="a7">
    <w:name w:val="Placeholder Text"/>
    <w:basedOn w:val="a0"/>
    <w:uiPriority w:val="99"/>
    <w:semiHidden/>
    <w:rsid w:val="0049607F"/>
    <w:rPr>
      <w:color w:val="808080"/>
    </w:rPr>
  </w:style>
  <w:style w:type="paragraph" w:styleId="a8">
    <w:name w:val="List Paragraph"/>
    <w:basedOn w:val="a"/>
    <w:uiPriority w:val="34"/>
    <w:qFormat/>
    <w:rsid w:val="00D718DA"/>
    <w:pPr>
      <w:spacing w:after="200" w:line="276" w:lineRule="auto"/>
      <w:ind w:left="720"/>
      <w:contextualSpacing/>
    </w:pPr>
  </w:style>
  <w:style w:type="character" w:customStyle="1" w:styleId="a9">
    <w:name w:val="_"/>
    <w:basedOn w:val="a0"/>
    <w:rsid w:val="0025012B"/>
  </w:style>
  <w:style w:type="table" w:styleId="6-4">
    <w:name w:val="Grid Table 6 Colorful Accent 4"/>
    <w:basedOn w:val="a1"/>
    <w:uiPriority w:val="51"/>
    <w:rsid w:val="006C0FD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1">
    <w:name w:val="Grid Table 6 Colorful Accent 1"/>
    <w:basedOn w:val="a1"/>
    <w:uiPriority w:val="51"/>
    <w:rsid w:val="006C0FD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
    <w:name w:val="Grid Table 6 Colorful"/>
    <w:basedOn w:val="a1"/>
    <w:uiPriority w:val="51"/>
    <w:rsid w:val="006C0F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895467">
      <w:bodyDiv w:val="1"/>
      <w:marLeft w:val="0"/>
      <w:marRight w:val="0"/>
      <w:marTop w:val="0"/>
      <w:marBottom w:val="0"/>
      <w:divBdr>
        <w:top w:val="none" w:sz="0" w:space="0" w:color="auto"/>
        <w:left w:val="none" w:sz="0" w:space="0" w:color="auto"/>
        <w:bottom w:val="none" w:sz="0" w:space="0" w:color="auto"/>
        <w:right w:val="none" w:sz="0" w:space="0" w:color="auto"/>
      </w:divBdr>
    </w:div>
    <w:div w:id="1468160390">
      <w:bodyDiv w:val="1"/>
      <w:marLeft w:val="0"/>
      <w:marRight w:val="0"/>
      <w:marTop w:val="0"/>
      <w:marBottom w:val="0"/>
      <w:divBdr>
        <w:top w:val="none" w:sz="0" w:space="0" w:color="auto"/>
        <w:left w:val="none" w:sz="0" w:space="0" w:color="auto"/>
        <w:bottom w:val="none" w:sz="0" w:space="0" w:color="auto"/>
        <w:right w:val="none" w:sz="0" w:space="0" w:color="auto"/>
      </w:divBdr>
    </w:div>
    <w:div w:id="201572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3429-E194-4F7A-9377-85ED9FBD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1398</Words>
  <Characters>7972</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38</cp:revision>
  <cp:lastPrinted>2021-11-08T21:05:00Z</cp:lastPrinted>
  <dcterms:created xsi:type="dcterms:W3CDTF">2021-11-06T22:13:00Z</dcterms:created>
  <dcterms:modified xsi:type="dcterms:W3CDTF">2021-11-08T21:05:00Z</dcterms:modified>
</cp:coreProperties>
</file>