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7901340" w:displacedByCustomXml="next"/>
    <w:bookmarkEnd w:id="0" w:displacedByCustomXml="next"/>
    <w:sdt>
      <w:sdtPr>
        <w:rPr>
          <w:rFonts w:asciiTheme="majorHAnsi" w:eastAsiaTheme="majorEastAsia" w:hAnsiTheme="majorHAnsi" w:cstheme="majorBidi"/>
          <w:color w:val="2F5496" w:themeColor="accent1" w:themeShade="BF"/>
          <w:sz w:val="24"/>
          <w:szCs w:val="24"/>
          <w:lang w:val="en-US" w:eastAsia="en-US"/>
        </w:rPr>
        <w:id w:val="-1962104417"/>
        <w:docPartObj>
          <w:docPartGallery w:val="Cover Pages"/>
          <w:docPartUnique/>
        </w:docPartObj>
      </w:sdtPr>
      <w:sdtEndPr>
        <w:rPr>
          <w:rFonts w:ascii="Arial" w:eastAsiaTheme="minorEastAsia" w:hAnsi="Arial" w:cs="Arial"/>
          <w:b/>
          <w:bCs/>
          <w:color w:val="auto"/>
          <w:sz w:val="28"/>
          <w:szCs w:val="28"/>
          <w:u w:val="single"/>
          <w:lang w:val="el-GR" w:eastAsia="el-GR"/>
        </w:rPr>
      </w:sdtEndPr>
      <w:sdtContent>
        <w:p w14:paraId="1845DC25" w14:textId="77777777" w:rsidR="002E4868" w:rsidRPr="0055375A" w:rsidRDefault="002E4868" w:rsidP="002E4868">
          <w:pPr>
            <w:spacing w:after="120"/>
            <w:ind w:left="-284" w:right="-284"/>
            <w:jc w:val="center"/>
            <w:rPr>
              <w:rFonts w:ascii="Arial" w:hAnsi="Arial" w:cs="Arial"/>
              <w:sz w:val="24"/>
              <w:szCs w:val="24"/>
            </w:rPr>
          </w:pPr>
          <w:r w:rsidRPr="0055375A">
            <w:rPr>
              <w:rFonts w:ascii="Arial" w:hAnsi="Arial" w:cs="Arial"/>
              <w:sz w:val="24"/>
              <w:szCs w:val="24"/>
            </w:rPr>
            <w:t xml:space="preserve">Προς: </w:t>
          </w:r>
        </w:p>
        <w:p w14:paraId="4B1B290B" w14:textId="77777777" w:rsidR="002E4868" w:rsidRPr="0055375A" w:rsidRDefault="002E4868" w:rsidP="002E4868">
          <w:pPr>
            <w:spacing w:after="120"/>
            <w:ind w:left="-284" w:right="-284"/>
            <w:jc w:val="center"/>
            <w:rPr>
              <w:rFonts w:ascii="Arial" w:hAnsi="Arial" w:cs="Arial"/>
              <w:sz w:val="24"/>
              <w:szCs w:val="24"/>
            </w:rPr>
          </w:pPr>
          <w:r w:rsidRPr="0055375A">
            <w:rPr>
              <w:rFonts w:ascii="Arial" w:hAnsi="Arial" w:cs="Arial"/>
              <w:sz w:val="24"/>
              <w:szCs w:val="24"/>
            </w:rPr>
            <w:t>Την υπεύθυνη του Εργαστηρίου Βιοχημικών Διεργασιών &amp; Περιβαλλοντικής Βιοτεχνολογίας του τμήματος Μηχανικών Περιβάλλοντος του Πολυτεχνείου Κρήτης</w:t>
          </w:r>
        </w:p>
        <w:p w14:paraId="6C026E46" w14:textId="77777777" w:rsidR="002E4868" w:rsidRPr="0055375A" w:rsidRDefault="002E4868" w:rsidP="002E4868">
          <w:pPr>
            <w:spacing w:after="120"/>
            <w:ind w:left="-284" w:right="-284"/>
            <w:jc w:val="center"/>
            <w:rPr>
              <w:rFonts w:ascii="Arial" w:hAnsi="Arial" w:cs="Arial"/>
              <w:sz w:val="24"/>
              <w:szCs w:val="24"/>
            </w:rPr>
          </w:pPr>
          <w:r w:rsidRPr="0055375A">
            <w:rPr>
              <w:rFonts w:ascii="Arial" w:hAnsi="Arial" w:cs="Arial"/>
              <w:sz w:val="24"/>
              <w:szCs w:val="24"/>
            </w:rPr>
            <w:t xml:space="preserve"> κ. Παντίδου Αριάδνη</w:t>
          </w:r>
        </w:p>
        <w:p w14:paraId="344D671F" w14:textId="77777777" w:rsidR="002E4868" w:rsidRPr="0055375A" w:rsidRDefault="002E4868" w:rsidP="002E4868">
          <w:pPr>
            <w:rPr>
              <w:rFonts w:ascii="Arial" w:hAnsi="Arial" w:cs="Arial"/>
              <w:sz w:val="24"/>
              <w:szCs w:val="24"/>
            </w:rPr>
          </w:pPr>
        </w:p>
        <w:p w14:paraId="1879D520" w14:textId="77777777" w:rsidR="002E4868" w:rsidRPr="0055375A" w:rsidRDefault="002E4868" w:rsidP="002E4868">
          <w:pPr>
            <w:rPr>
              <w:rFonts w:ascii="Arial" w:hAnsi="Arial" w:cs="Arial"/>
              <w:sz w:val="24"/>
              <w:szCs w:val="24"/>
            </w:rPr>
          </w:pPr>
        </w:p>
        <w:p w14:paraId="14F1DD55" w14:textId="77777777" w:rsidR="002E4868" w:rsidRPr="0055375A" w:rsidRDefault="002E4868" w:rsidP="002E4868">
          <w:pPr>
            <w:rPr>
              <w:rFonts w:ascii="Arial" w:hAnsi="Arial" w:cs="Arial"/>
              <w:sz w:val="24"/>
              <w:szCs w:val="24"/>
            </w:rPr>
          </w:pPr>
        </w:p>
        <w:p w14:paraId="1DC4BBE8" w14:textId="77777777" w:rsidR="002E4868" w:rsidRPr="0055375A" w:rsidRDefault="002E4868" w:rsidP="002E4868">
          <w:pPr>
            <w:rPr>
              <w:rFonts w:ascii="Arial" w:hAnsi="Arial" w:cs="Arial"/>
              <w:sz w:val="24"/>
              <w:szCs w:val="24"/>
            </w:rPr>
          </w:pPr>
        </w:p>
        <w:p w14:paraId="1F696556" w14:textId="77777777" w:rsidR="002E4868" w:rsidRPr="0055375A" w:rsidRDefault="002E4868" w:rsidP="002E4868">
          <w:pPr>
            <w:jc w:val="both"/>
            <w:rPr>
              <w:rFonts w:ascii="Arial" w:hAnsi="Arial" w:cs="Arial"/>
              <w:sz w:val="24"/>
              <w:szCs w:val="24"/>
            </w:rPr>
          </w:pPr>
          <w:r w:rsidRPr="0055375A">
            <w:rPr>
              <w:rFonts w:ascii="Arial" w:hAnsi="Arial" w:cs="Arial"/>
              <w:sz w:val="24"/>
              <w:szCs w:val="24"/>
            </w:rPr>
            <w:t xml:space="preserve">Σας παραδίδω την τεχνική έκθεση που αντιστοιχεί στην </w:t>
          </w:r>
          <w:r>
            <w:rPr>
              <w:rFonts w:ascii="Arial" w:hAnsi="Arial" w:cs="Arial"/>
              <w:sz w:val="24"/>
              <w:szCs w:val="24"/>
            </w:rPr>
            <w:t>τ</w:t>
          </w:r>
          <w:r w:rsidRPr="0055375A">
            <w:rPr>
              <w:rFonts w:ascii="Arial" w:hAnsi="Arial" w:cs="Arial"/>
              <w:sz w:val="24"/>
              <w:szCs w:val="24"/>
            </w:rPr>
            <w:t xml:space="preserve">ρίτη εργαστηριακή άσκηση του μαθήματος ‘Τεχνική Χημικών &amp; Βιοχημικών Διεργασιών’ με θέμα «Υπολογισμός του ρυθμού οξυγόνωσης σε βιοαντιδραστήρα χωρίς μικροοργανισμούς», η οποία διεξήχθη </w:t>
          </w:r>
          <w:r w:rsidRPr="0055375A">
            <w:rPr>
              <w:rStyle w:val="a6"/>
              <w:rFonts w:ascii="Arial" w:hAnsi="Arial" w:cs="Arial"/>
              <w:sz w:val="24"/>
              <w:szCs w:val="24"/>
              <w:shd w:val="clear" w:color="auto" w:fill="FFFFFF"/>
            </w:rPr>
            <w:t>Πέμπτη 1</w:t>
          </w:r>
          <w:r>
            <w:rPr>
              <w:rStyle w:val="a6"/>
              <w:rFonts w:ascii="Arial" w:hAnsi="Arial" w:cs="Arial"/>
              <w:b w:val="0"/>
              <w:bCs w:val="0"/>
              <w:sz w:val="24"/>
              <w:szCs w:val="24"/>
              <w:shd w:val="clear" w:color="auto" w:fill="FFFFFF"/>
            </w:rPr>
            <w:t>7</w:t>
          </w:r>
          <w:r w:rsidRPr="0055375A">
            <w:rPr>
              <w:rStyle w:val="a6"/>
              <w:rFonts w:ascii="Arial" w:hAnsi="Arial" w:cs="Arial"/>
              <w:sz w:val="24"/>
              <w:szCs w:val="24"/>
              <w:shd w:val="clear" w:color="auto" w:fill="FFFFFF"/>
            </w:rPr>
            <w:t>/11/202</w:t>
          </w:r>
          <w:r>
            <w:rPr>
              <w:rStyle w:val="a6"/>
              <w:rFonts w:ascii="Arial" w:hAnsi="Arial" w:cs="Arial"/>
              <w:b w:val="0"/>
              <w:bCs w:val="0"/>
              <w:sz w:val="24"/>
              <w:szCs w:val="24"/>
              <w:shd w:val="clear" w:color="auto" w:fill="FFFFFF"/>
            </w:rPr>
            <w:t>1</w:t>
          </w:r>
          <w:r w:rsidRPr="0055375A">
            <w:rPr>
              <w:rStyle w:val="a6"/>
              <w:rFonts w:ascii="Arial" w:hAnsi="Arial" w:cs="Arial"/>
              <w:sz w:val="24"/>
              <w:szCs w:val="24"/>
              <w:shd w:val="clear" w:color="auto" w:fill="FFFFFF"/>
            </w:rPr>
            <w:t xml:space="preserve"> </w:t>
          </w:r>
          <w:r w:rsidRPr="0055375A">
            <w:rPr>
              <w:rFonts w:ascii="Arial" w:hAnsi="Arial" w:cs="Arial"/>
              <w:sz w:val="24"/>
              <w:szCs w:val="24"/>
            </w:rPr>
            <w:t>στο προπτυχιακό εργαστήριο του τμήματος Μηχανικών Περιβάλλοντος του Πολυτεχνείου Κρήτης (κτίριο Κ1 – ΜΗΠΕΡ).</w:t>
          </w:r>
        </w:p>
        <w:p w14:paraId="2961549B" w14:textId="77777777" w:rsidR="002E4868" w:rsidRPr="0055375A" w:rsidRDefault="002E4868" w:rsidP="002E4868">
          <w:pPr>
            <w:jc w:val="both"/>
            <w:rPr>
              <w:rFonts w:ascii="Arial" w:hAnsi="Arial" w:cs="Arial"/>
              <w:sz w:val="24"/>
              <w:szCs w:val="24"/>
            </w:rPr>
          </w:pPr>
        </w:p>
        <w:p w14:paraId="15F79946" w14:textId="77777777" w:rsidR="002E4868" w:rsidRPr="0055375A" w:rsidRDefault="002E4868" w:rsidP="002E4868">
          <w:pPr>
            <w:jc w:val="both"/>
            <w:rPr>
              <w:rFonts w:ascii="Arial" w:hAnsi="Arial" w:cs="Arial"/>
              <w:sz w:val="24"/>
              <w:szCs w:val="24"/>
            </w:rPr>
          </w:pPr>
        </w:p>
        <w:p w14:paraId="56BFD989" w14:textId="77777777" w:rsidR="002E4868" w:rsidRPr="0055375A" w:rsidRDefault="002E4868" w:rsidP="002E4868">
          <w:pPr>
            <w:jc w:val="both"/>
            <w:rPr>
              <w:rFonts w:ascii="Arial" w:hAnsi="Arial" w:cs="Arial"/>
              <w:sz w:val="24"/>
              <w:szCs w:val="24"/>
            </w:rPr>
          </w:pPr>
        </w:p>
        <w:p w14:paraId="19094513" w14:textId="77777777" w:rsidR="002E4868" w:rsidRPr="0055375A" w:rsidRDefault="002E4868" w:rsidP="002E4868">
          <w:pPr>
            <w:spacing w:after="0"/>
            <w:ind w:left="3402"/>
            <w:jc w:val="center"/>
            <w:rPr>
              <w:rFonts w:ascii="Arial" w:hAnsi="Arial" w:cs="Arial"/>
              <w:sz w:val="24"/>
              <w:szCs w:val="24"/>
            </w:rPr>
          </w:pPr>
          <w:r w:rsidRPr="0055375A">
            <w:rPr>
              <w:rFonts w:ascii="Arial" w:hAnsi="Arial" w:cs="Arial"/>
              <w:sz w:val="24"/>
              <w:szCs w:val="24"/>
            </w:rPr>
            <w:t xml:space="preserve">Με εκτίμηση, η υπεύθυνος της εργαστηριακής άσκησης και συγγραφέας της τεχνικής έκθεσης </w:t>
          </w:r>
        </w:p>
        <w:p w14:paraId="13AB9763" w14:textId="6CF867FD" w:rsidR="002E4868" w:rsidRPr="0055375A" w:rsidRDefault="002E4868" w:rsidP="002E4868">
          <w:pPr>
            <w:spacing w:after="0"/>
            <w:ind w:left="3402"/>
            <w:jc w:val="center"/>
            <w:rPr>
              <w:rFonts w:ascii="Arial" w:hAnsi="Arial" w:cs="Arial"/>
              <w:sz w:val="24"/>
              <w:szCs w:val="24"/>
            </w:rPr>
          </w:pPr>
          <w:r>
            <w:rPr>
              <w:rFonts w:ascii="Arial" w:hAnsi="Arial" w:cs="Arial"/>
              <w:sz w:val="24"/>
              <w:szCs w:val="24"/>
            </w:rPr>
            <w:t xml:space="preserve"> Πετρίδης </w:t>
          </w:r>
          <w:r w:rsidR="00661CC5">
            <w:rPr>
              <w:rFonts w:ascii="Arial" w:hAnsi="Arial" w:cs="Arial"/>
              <w:sz w:val="24"/>
              <w:szCs w:val="24"/>
            </w:rPr>
            <w:t>Λεωνίδας</w:t>
          </w:r>
        </w:p>
        <w:p w14:paraId="38DB6E42" w14:textId="77777777" w:rsidR="002E4868" w:rsidRPr="0055375A" w:rsidRDefault="002E4868" w:rsidP="002E4868">
          <w:pPr>
            <w:rPr>
              <w:sz w:val="24"/>
              <w:szCs w:val="24"/>
            </w:rPr>
          </w:pPr>
          <w:r w:rsidRPr="0055375A">
            <w:rPr>
              <w:sz w:val="24"/>
              <w:szCs w:val="24"/>
            </w:rPr>
            <w:br w:type="page"/>
          </w:r>
        </w:p>
        <w:p w14:paraId="5521A3C8" w14:textId="77777777" w:rsidR="002E4868" w:rsidRPr="00A66C2C" w:rsidRDefault="002E4868" w:rsidP="002E4868">
          <w:pPr>
            <w:pStyle w:val="a3"/>
            <w:jc w:val="center"/>
            <w:rPr>
              <w:rFonts w:ascii="Arial" w:hAnsi="Arial" w:cs="Arial"/>
              <w:sz w:val="36"/>
              <w:szCs w:val="36"/>
              <w:lang w:val="el-GR"/>
            </w:rPr>
          </w:pPr>
          <w:r w:rsidRPr="0055375A">
            <w:rPr>
              <w:noProof/>
              <w:sz w:val="24"/>
              <w:szCs w:val="24"/>
            </w:rPr>
            <w:lastRenderedPageBreak/>
            <w:drawing>
              <wp:anchor distT="0" distB="0" distL="114300" distR="114300" simplePos="0" relativeHeight="251672576" behindDoc="0" locked="0" layoutInCell="1" allowOverlap="1" wp14:anchorId="5B71364F" wp14:editId="213D48C5">
                <wp:simplePos x="0" y="0"/>
                <wp:positionH relativeFrom="margin">
                  <wp:posOffset>-304799</wp:posOffset>
                </wp:positionH>
                <wp:positionV relativeFrom="paragraph">
                  <wp:posOffset>-281940</wp:posOffset>
                </wp:positionV>
                <wp:extent cx="530704" cy="885018"/>
                <wp:effectExtent l="0" t="0" r="3175" b="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381" t="6786" r="20458"/>
                        <a:stretch/>
                      </pic:blipFill>
                      <pic:spPr bwMode="auto">
                        <a:xfrm>
                          <a:off x="0" y="0"/>
                          <a:ext cx="537382" cy="8961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66C2C">
            <w:rPr>
              <w:rFonts w:ascii="Arial" w:hAnsi="Arial" w:cs="Arial"/>
              <w:sz w:val="36"/>
              <w:szCs w:val="36"/>
              <w:lang w:val="el-GR"/>
            </w:rPr>
            <w:t>ΠΟΛΥΤΕΧΝΕΙΟ ΚΡΗΤΗΣ</w:t>
          </w:r>
        </w:p>
        <w:p w14:paraId="06950647" w14:textId="77777777" w:rsidR="002E4868" w:rsidRPr="00A66C2C" w:rsidRDefault="002E4868" w:rsidP="002E4868">
          <w:pPr>
            <w:spacing w:after="160" w:line="259" w:lineRule="auto"/>
            <w:jc w:val="center"/>
            <w:rPr>
              <w:rFonts w:ascii="Arial" w:hAnsi="Arial" w:cs="Arial"/>
              <w:sz w:val="36"/>
              <w:szCs w:val="36"/>
            </w:rPr>
          </w:pPr>
          <w:r w:rsidRPr="00A66C2C">
            <w:rPr>
              <w:rFonts w:ascii="Arial" w:hAnsi="Arial" w:cs="Arial"/>
              <w:sz w:val="36"/>
              <w:szCs w:val="36"/>
            </w:rPr>
            <w:t>ΤΜΗΜΑ ΜΗΧΑΝΙΚΩΝ ΠΕΡΙΒΑΛΛΟΝΤΟΣ</w:t>
          </w:r>
        </w:p>
        <w:p w14:paraId="1E1E845F" w14:textId="77777777" w:rsidR="002E4868" w:rsidRPr="0055375A" w:rsidRDefault="002E4868" w:rsidP="002E4868">
          <w:pPr>
            <w:spacing w:after="160" w:line="259" w:lineRule="auto"/>
            <w:rPr>
              <w:rFonts w:ascii="Arial" w:hAnsi="Arial" w:cs="Arial"/>
              <w:sz w:val="24"/>
              <w:szCs w:val="24"/>
            </w:rPr>
          </w:pPr>
        </w:p>
        <w:p w14:paraId="13C8FB4B" w14:textId="77777777" w:rsidR="002E4868" w:rsidRPr="0055375A" w:rsidRDefault="002E4868" w:rsidP="002E4868">
          <w:pPr>
            <w:spacing w:after="160" w:line="259" w:lineRule="auto"/>
            <w:rPr>
              <w:rFonts w:ascii="Arial" w:hAnsi="Arial" w:cs="Arial"/>
              <w:sz w:val="24"/>
              <w:szCs w:val="24"/>
            </w:rPr>
          </w:pPr>
          <w:r w:rsidRPr="0055375A">
            <w:rPr>
              <w:noProof/>
              <w:sz w:val="24"/>
              <w:szCs w:val="24"/>
            </w:rPr>
            <mc:AlternateContent>
              <mc:Choice Requires="wps">
                <w:drawing>
                  <wp:anchor distT="0" distB="0" distL="114300" distR="114300" simplePos="0" relativeHeight="251671552" behindDoc="0" locked="0" layoutInCell="1" allowOverlap="1" wp14:anchorId="471D7FC3" wp14:editId="51BB3FA5">
                    <wp:simplePos x="0" y="0"/>
                    <wp:positionH relativeFrom="margin">
                      <wp:posOffset>-160020</wp:posOffset>
                    </wp:positionH>
                    <wp:positionV relativeFrom="page">
                      <wp:posOffset>2072640</wp:posOffset>
                    </wp:positionV>
                    <wp:extent cx="6414947" cy="571500"/>
                    <wp:effectExtent l="0" t="0" r="5080" b="0"/>
                    <wp:wrapNone/>
                    <wp:docPr id="1" name="Πλαίσιο κειμένου 1"/>
                    <wp:cNvGraphicFramePr/>
                    <a:graphic xmlns:a="http://schemas.openxmlformats.org/drawingml/2006/main">
                      <a:graphicData uri="http://schemas.microsoft.com/office/word/2010/wordprocessingShape">
                        <wps:wsp>
                          <wps:cNvSpPr txBox="1"/>
                          <wps:spPr>
                            <a:xfrm>
                              <a:off x="0" y="0"/>
                              <a:ext cx="6414947"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FBBB1C" w14:textId="77777777" w:rsidR="002E4868" w:rsidRPr="00FE6228" w:rsidRDefault="002E4868" w:rsidP="002E4868">
                                <w:pPr>
                                  <w:pStyle w:val="a5"/>
                                  <w:jc w:val="center"/>
                                  <w:rPr>
                                    <w:rFonts w:ascii="Arial" w:hAnsi="Arial" w:cs="Arial"/>
                                    <w:b/>
                                    <w:bCs/>
                                    <w:color w:val="262626" w:themeColor="text1" w:themeTint="D9"/>
                                    <w:sz w:val="20"/>
                                    <w:szCs w:val="20"/>
                                  </w:rPr>
                                </w:pPr>
                                <w:r w:rsidRPr="00FE6228">
                                  <w:rPr>
                                    <w:rFonts w:ascii="Arial" w:hAnsi="Arial" w:cs="Arial"/>
                                    <w:b/>
                                    <w:bCs/>
                                    <w:sz w:val="40"/>
                                    <w:szCs w:val="40"/>
                                  </w:rPr>
                                  <w:t>Υπολογισμός του ρυθμού οξυγόνωσης σε βιοαντιδραστήρα χωρίς μικροοργανισμούς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71D7FC3" id="_x0000_t202" coordsize="21600,21600" o:spt="202" path="m,l,21600r21600,l21600,xe">
                    <v:stroke joinstyle="miter"/>
                    <v:path gradientshapeok="t" o:connecttype="rect"/>
                  </v:shapetype>
                  <v:shape id="Πλαίσιο κειμένου 1" o:spid="_x0000_s1026" type="#_x0000_t202" style="position:absolute;margin-left:-12.6pt;margin-top:163.2pt;width:505.1pt;height:4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" filled="f" stroked="f" strokeweight=".5pt">
                    <v:textbox inset="0,0,0,0">
                      <w:txbxContent>
                        <w:p w14:paraId="14FBBB1C" w14:textId="77777777" w:rsidR="002E4868" w:rsidRPr="00FE6228" w:rsidRDefault="002E4868" w:rsidP="002E4868">
                          <w:pPr>
                            <w:pStyle w:val="a5"/>
                            <w:jc w:val="center"/>
                            <w:rPr>
                              <w:rFonts w:ascii="Arial" w:hAnsi="Arial" w:cs="Arial"/>
                              <w:b/>
                              <w:bCs/>
                              <w:color w:val="262626" w:themeColor="text1" w:themeTint="D9"/>
                              <w:sz w:val="20"/>
                              <w:szCs w:val="20"/>
                            </w:rPr>
                          </w:pPr>
                          <w:r w:rsidRPr="00FE6228">
                            <w:rPr>
                              <w:rFonts w:ascii="Arial" w:hAnsi="Arial" w:cs="Arial"/>
                              <w:b/>
                              <w:bCs/>
                              <w:sz w:val="40"/>
                              <w:szCs w:val="40"/>
                            </w:rPr>
                            <w:t>Υπολογισμός του ρυθμού οξυγόνωσης σε βιοαντιδραστήρα χωρίς μικροοργανισμούς</w:t>
                          </w:r>
                        </w:p>
                      </w:txbxContent>
                    </v:textbox>
                    <w10:wrap anchorx="margin" anchory="page"/>
                  </v:shape>
                </w:pict>
              </mc:Fallback>
            </mc:AlternateContent>
          </w:r>
        </w:p>
        <w:p w14:paraId="205D2A5D" w14:textId="77777777" w:rsidR="002E4868" w:rsidRPr="0055375A" w:rsidRDefault="002E4868" w:rsidP="002E4868">
          <w:pPr>
            <w:spacing w:after="160" w:line="259" w:lineRule="auto"/>
            <w:rPr>
              <w:rFonts w:ascii="Arial" w:hAnsi="Arial" w:cs="Arial"/>
              <w:sz w:val="24"/>
              <w:szCs w:val="24"/>
            </w:rPr>
          </w:pPr>
        </w:p>
        <w:p w14:paraId="312EFB84" w14:textId="77777777" w:rsidR="002E4868" w:rsidRPr="0055375A" w:rsidRDefault="002E4868" w:rsidP="002E4868">
          <w:pPr>
            <w:spacing w:after="160" w:line="259" w:lineRule="auto"/>
            <w:rPr>
              <w:rFonts w:ascii="Arial" w:hAnsi="Arial" w:cs="Arial"/>
              <w:sz w:val="24"/>
              <w:szCs w:val="24"/>
            </w:rPr>
          </w:pPr>
        </w:p>
        <w:p w14:paraId="7273C699" w14:textId="77777777" w:rsidR="002E4868" w:rsidRPr="0055375A" w:rsidRDefault="002E4868" w:rsidP="002E4868">
          <w:pPr>
            <w:spacing w:after="160" w:line="259" w:lineRule="auto"/>
            <w:rPr>
              <w:rFonts w:ascii="Arial" w:hAnsi="Arial" w:cs="Arial"/>
              <w:sz w:val="24"/>
              <w:szCs w:val="24"/>
            </w:rPr>
          </w:pPr>
        </w:p>
        <w:p w14:paraId="5E96DF01" w14:textId="77777777" w:rsidR="002E4868" w:rsidRPr="0055375A" w:rsidRDefault="002E4868" w:rsidP="002E4868">
          <w:pPr>
            <w:spacing w:after="160" w:line="259" w:lineRule="auto"/>
            <w:jc w:val="center"/>
            <w:rPr>
              <w:rFonts w:ascii="Arial" w:hAnsi="Arial" w:cs="Arial"/>
              <w:sz w:val="24"/>
              <w:szCs w:val="24"/>
            </w:rPr>
          </w:pPr>
          <w:r w:rsidRPr="00EA2F9E">
            <w:rPr>
              <w:rFonts w:ascii="Arial" w:hAnsi="Arial" w:cs="Arial"/>
              <w:sz w:val="24"/>
              <w:szCs w:val="24"/>
            </w:rPr>
            <w:drawing>
              <wp:inline distT="0" distB="0" distL="0" distR="0" wp14:anchorId="178574AF" wp14:editId="75DA2BF2">
                <wp:extent cx="2491740" cy="2617470"/>
                <wp:effectExtent l="0" t="0" r="3810" b="0"/>
                <wp:docPr id="2" name="Εικόνα 1">
                  <a:extLst xmlns:a="http://schemas.openxmlformats.org/drawingml/2006/main">
                    <a:ext uri="{FF2B5EF4-FFF2-40B4-BE49-F238E27FC236}">
                      <a16:creationId xmlns:a16="http://schemas.microsoft.com/office/drawing/2014/main" id="{D66DC8D2-403D-43D7-A292-C2E23B1061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a:extLst>
                            <a:ext uri="{FF2B5EF4-FFF2-40B4-BE49-F238E27FC236}">
                              <a16:creationId xmlns:a16="http://schemas.microsoft.com/office/drawing/2014/main" id="{D66DC8D2-403D-43D7-A292-C2E23B106164}"/>
                            </a:ext>
                          </a:extLst>
                        </pic:cNvPr>
                        <pic:cNvPicPr>
                          <a:picLocks noChangeAspect="1"/>
                        </pic:cNvPicPr>
                      </pic:nvPicPr>
                      <pic:blipFill>
                        <a:blip r:embed="rId8"/>
                        <a:stretch>
                          <a:fillRect/>
                        </a:stretch>
                      </pic:blipFill>
                      <pic:spPr>
                        <a:xfrm>
                          <a:off x="0" y="0"/>
                          <a:ext cx="2491740" cy="2617470"/>
                        </a:xfrm>
                        <a:prstGeom prst="rect">
                          <a:avLst/>
                        </a:prstGeom>
                        <a:noFill/>
                        <a:ln cap="flat">
                          <a:noFill/>
                        </a:ln>
                      </pic:spPr>
                    </pic:pic>
                  </a:graphicData>
                </a:graphic>
              </wp:inline>
            </w:drawing>
          </w:r>
        </w:p>
        <w:p w14:paraId="5CF61A47" w14:textId="77777777" w:rsidR="002E4868" w:rsidRDefault="002E4868" w:rsidP="002E4868">
          <w:pPr>
            <w:spacing w:after="160" w:line="259" w:lineRule="auto"/>
            <w:rPr>
              <w:rFonts w:ascii="Arial" w:hAnsi="Arial" w:cs="Arial"/>
              <w:sz w:val="24"/>
              <w:szCs w:val="24"/>
            </w:rPr>
          </w:pPr>
        </w:p>
        <w:tbl>
          <w:tblPr>
            <w:tblStyle w:val="a8"/>
            <w:tblpPr w:leftFromText="180" w:rightFromText="180" w:vertAnchor="page" w:horzAnchor="margin" w:tblpY="9577"/>
            <w:tblW w:w="8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4"/>
            <w:gridCol w:w="4344"/>
          </w:tblGrid>
          <w:tr w:rsidR="002E4868" w:rsidRPr="00A66C2C" w14:paraId="07DDDB08" w14:textId="77777777" w:rsidTr="00DE0AD7">
            <w:trPr>
              <w:trHeight w:val="91"/>
            </w:trPr>
            <w:tc>
              <w:tcPr>
                <w:tcW w:w="8688" w:type="dxa"/>
                <w:gridSpan w:val="2"/>
              </w:tcPr>
              <w:p w14:paraId="685B0BBA" w14:textId="77777777" w:rsidR="002E4868" w:rsidRPr="00A66C2C" w:rsidRDefault="002E4868" w:rsidP="00DE0AD7">
                <w:pPr>
                  <w:pStyle w:val="Standard"/>
                  <w:jc w:val="center"/>
                  <w:rPr>
                    <w:rFonts w:ascii="Arial" w:hAnsi="Arial" w:cs="Arial"/>
                    <w:b/>
                    <w:bCs/>
                    <w:iCs/>
                  </w:rPr>
                </w:pPr>
                <w:r w:rsidRPr="00A66C2C">
                  <w:rPr>
                    <w:rFonts w:ascii="Arial" w:hAnsi="Arial" w:cs="Arial"/>
                    <w:b/>
                    <w:bCs/>
                    <w:iCs/>
                  </w:rPr>
                  <w:t>Εργαστήριο: Βιοχημικών Διεργασιών και Περιβαλλοντικής Βιοτεχνολογίας</w:t>
                </w:r>
              </w:p>
            </w:tc>
          </w:tr>
          <w:tr w:rsidR="002E4868" w:rsidRPr="00A66C2C" w14:paraId="13D79B55" w14:textId="77777777" w:rsidTr="00DE0AD7">
            <w:trPr>
              <w:trHeight w:val="89"/>
            </w:trPr>
            <w:tc>
              <w:tcPr>
                <w:tcW w:w="4344" w:type="dxa"/>
              </w:tcPr>
              <w:p w14:paraId="65286A11" w14:textId="77777777" w:rsidR="002E4868" w:rsidRPr="00A66C2C" w:rsidRDefault="002E4868" w:rsidP="00DE0AD7">
                <w:pPr>
                  <w:spacing w:after="160" w:line="259" w:lineRule="auto"/>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Ομάδα꞉</w:t>
                </w:r>
              </w:p>
            </w:tc>
            <w:tc>
              <w:tcPr>
                <w:tcW w:w="4344" w:type="dxa"/>
              </w:tcPr>
              <w:p w14:paraId="5A79F5CD" w14:textId="77777777" w:rsidR="002E4868" w:rsidRPr="00A66C2C" w:rsidRDefault="002E4868" w:rsidP="00DE0AD7">
                <w:pPr>
                  <w:spacing w:after="160" w:line="259" w:lineRule="auto"/>
                  <w:rPr>
                    <w:rFonts w:ascii="Arial" w:eastAsia="NSimSun" w:hAnsi="Arial" w:cs="Arial"/>
                    <w:iCs/>
                    <w:kern w:val="3"/>
                    <w:sz w:val="24"/>
                    <w:szCs w:val="24"/>
                    <w:lang w:eastAsia="zh-CN" w:bidi="hi-IN"/>
                  </w:rPr>
                </w:pPr>
                <w:r>
                  <w:rPr>
                    <w:rFonts w:ascii="Arial" w:eastAsia="NSimSun" w:hAnsi="Arial" w:cs="Arial"/>
                    <w:iCs/>
                    <w:kern w:val="3"/>
                    <w:sz w:val="24"/>
                    <w:szCs w:val="24"/>
                    <w:lang w:eastAsia="zh-CN" w:bidi="hi-IN"/>
                  </w:rPr>
                  <w:t>2</w:t>
                </w:r>
              </w:p>
            </w:tc>
          </w:tr>
          <w:tr w:rsidR="002E4868" w:rsidRPr="00A66C2C" w14:paraId="304F21DC" w14:textId="77777777" w:rsidTr="00DE0AD7">
            <w:trPr>
              <w:trHeight w:val="89"/>
            </w:trPr>
            <w:tc>
              <w:tcPr>
                <w:tcW w:w="4344" w:type="dxa"/>
              </w:tcPr>
              <w:p w14:paraId="516EC7E5" w14:textId="77777777" w:rsidR="002E4868" w:rsidRPr="00A66C2C" w:rsidRDefault="002E4868" w:rsidP="00DE0AD7">
                <w:pPr>
                  <w:spacing w:after="160" w:line="259" w:lineRule="auto"/>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Συντελεστής της τεχνικής έκθεσης &amp; ΑΜ:</w:t>
                </w:r>
              </w:p>
            </w:tc>
            <w:tc>
              <w:tcPr>
                <w:tcW w:w="4344" w:type="dxa"/>
              </w:tcPr>
              <w:p w14:paraId="21F788FD" w14:textId="77777777" w:rsidR="002E4868" w:rsidRPr="00A66C2C" w:rsidRDefault="002E4868" w:rsidP="00DE0AD7">
                <w:pPr>
                  <w:pStyle w:val="TableContents"/>
                  <w:rPr>
                    <w:rFonts w:ascii="Arial" w:hAnsi="Arial" w:cs="Arial"/>
                    <w:iCs/>
                  </w:rPr>
                </w:pPr>
                <w:r>
                  <w:rPr>
                    <w:rFonts w:ascii="Arial" w:hAnsi="Arial" w:cs="Arial"/>
                    <w:iCs/>
                  </w:rPr>
                  <w:t>Πετρίδης Λεωνίδας</w:t>
                </w:r>
                <w:r w:rsidRPr="00A66C2C">
                  <w:rPr>
                    <w:rFonts w:ascii="Arial" w:hAnsi="Arial" w:cs="Arial"/>
                    <w:iCs/>
                  </w:rPr>
                  <w:t xml:space="preserve"> 201</w:t>
                </w:r>
                <w:r>
                  <w:rPr>
                    <w:rFonts w:ascii="Arial" w:hAnsi="Arial" w:cs="Arial"/>
                    <w:iCs/>
                  </w:rPr>
                  <w:t>9</w:t>
                </w:r>
                <w:r w:rsidRPr="00A66C2C">
                  <w:rPr>
                    <w:rFonts w:ascii="Arial" w:hAnsi="Arial" w:cs="Arial"/>
                    <w:iCs/>
                  </w:rPr>
                  <w:t>0500</w:t>
                </w:r>
                <w:r>
                  <w:rPr>
                    <w:rFonts w:ascii="Arial" w:hAnsi="Arial" w:cs="Arial"/>
                    <w:iCs/>
                  </w:rPr>
                  <w:t>96</w:t>
                </w:r>
              </w:p>
            </w:tc>
          </w:tr>
          <w:tr w:rsidR="002E4868" w:rsidRPr="00A66C2C" w14:paraId="7DCDBB95" w14:textId="77777777" w:rsidTr="00DE0AD7">
            <w:trPr>
              <w:trHeight w:val="89"/>
            </w:trPr>
            <w:tc>
              <w:tcPr>
                <w:tcW w:w="4344" w:type="dxa"/>
              </w:tcPr>
              <w:p w14:paraId="66D2C77E" w14:textId="77777777" w:rsidR="002E4868" w:rsidRPr="00A66C2C" w:rsidRDefault="002E4868" w:rsidP="00DE0AD7">
                <w:pPr>
                  <w:spacing w:after="160" w:line="259" w:lineRule="auto"/>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Ονοματεπώνυμο &amp; ΑΜ Μελών Ομάδας :</w:t>
                </w:r>
              </w:p>
            </w:tc>
            <w:tc>
              <w:tcPr>
                <w:tcW w:w="4344" w:type="dxa"/>
              </w:tcPr>
              <w:p w14:paraId="3F3C0D0F" w14:textId="77777777" w:rsidR="002E4868" w:rsidRPr="00A66C2C" w:rsidRDefault="002E4868" w:rsidP="00DE0AD7">
                <w:pPr>
                  <w:spacing w:after="160" w:line="259" w:lineRule="auto"/>
                  <w:rPr>
                    <w:rFonts w:ascii="Arial" w:eastAsia="NSimSun" w:hAnsi="Arial" w:cs="Arial"/>
                    <w:iCs/>
                    <w:kern w:val="3"/>
                    <w:sz w:val="24"/>
                    <w:szCs w:val="24"/>
                    <w:lang w:eastAsia="zh-CN" w:bidi="hi-IN"/>
                  </w:rPr>
                </w:pPr>
              </w:p>
            </w:tc>
          </w:tr>
          <w:tr w:rsidR="002E4868" w:rsidRPr="00A66C2C" w14:paraId="7B2A197A" w14:textId="77777777" w:rsidTr="00DE0AD7">
            <w:trPr>
              <w:trHeight w:val="89"/>
            </w:trPr>
            <w:tc>
              <w:tcPr>
                <w:tcW w:w="4344" w:type="dxa"/>
              </w:tcPr>
              <w:p w14:paraId="58A239BD" w14:textId="77777777" w:rsidR="002E4868" w:rsidRPr="00A66C2C" w:rsidRDefault="002E4868" w:rsidP="00DE0AD7">
                <w:pPr>
                  <w:spacing w:after="160" w:line="259" w:lineRule="auto"/>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Είδος Αναφοράς :</w:t>
                </w:r>
              </w:p>
            </w:tc>
            <w:tc>
              <w:tcPr>
                <w:tcW w:w="4344" w:type="dxa"/>
              </w:tcPr>
              <w:p w14:paraId="628DF62D" w14:textId="77777777" w:rsidR="002E4868" w:rsidRPr="00A66C2C" w:rsidRDefault="002E4868" w:rsidP="00DE0AD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Ατομική</w:t>
                </w:r>
              </w:p>
            </w:tc>
          </w:tr>
          <w:tr w:rsidR="002E4868" w:rsidRPr="00A66C2C" w14:paraId="414EF9E9" w14:textId="77777777" w:rsidTr="00DE0AD7">
            <w:trPr>
              <w:trHeight w:val="89"/>
            </w:trPr>
            <w:tc>
              <w:tcPr>
                <w:tcW w:w="4344" w:type="dxa"/>
              </w:tcPr>
              <w:p w14:paraId="19204433" w14:textId="77777777" w:rsidR="002E4868" w:rsidRPr="00A66C2C" w:rsidRDefault="002E4868" w:rsidP="00DE0AD7">
                <w:pPr>
                  <w:spacing w:after="160" w:line="259" w:lineRule="auto"/>
                  <w:jc w:val="center"/>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Ημερομηνία Εκτέλεσης :</w:t>
                </w:r>
              </w:p>
            </w:tc>
            <w:tc>
              <w:tcPr>
                <w:tcW w:w="4344" w:type="dxa"/>
              </w:tcPr>
              <w:p w14:paraId="05E51B24" w14:textId="77777777" w:rsidR="002E4868" w:rsidRPr="00A66C2C" w:rsidRDefault="002E4868" w:rsidP="00DE0AD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17/11/202</w:t>
                </w:r>
                <w:r>
                  <w:rPr>
                    <w:rFonts w:ascii="Arial" w:eastAsia="NSimSun" w:hAnsi="Arial" w:cs="Arial"/>
                    <w:iCs/>
                    <w:kern w:val="3"/>
                    <w:sz w:val="24"/>
                    <w:szCs w:val="24"/>
                    <w:lang w:eastAsia="zh-CN" w:bidi="hi-IN"/>
                  </w:rPr>
                  <w:t>1</w:t>
                </w:r>
              </w:p>
            </w:tc>
          </w:tr>
          <w:tr w:rsidR="002E4868" w:rsidRPr="00A66C2C" w14:paraId="6BB1730D" w14:textId="77777777" w:rsidTr="00DE0AD7">
            <w:trPr>
              <w:trHeight w:val="89"/>
            </w:trPr>
            <w:tc>
              <w:tcPr>
                <w:tcW w:w="4344" w:type="dxa"/>
              </w:tcPr>
              <w:p w14:paraId="0DD64494" w14:textId="77777777" w:rsidR="002E4868" w:rsidRPr="00A66C2C" w:rsidRDefault="002E4868" w:rsidP="00DE0AD7">
                <w:pPr>
                  <w:spacing w:after="160" w:line="259" w:lineRule="auto"/>
                  <w:jc w:val="center"/>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Ημερομηνία Παράδοσης꞉</w:t>
                </w:r>
              </w:p>
            </w:tc>
            <w:tc>
              <w:tcPr>
                <w:tcW w:w="4344" w:type="dxa"/>
              </w:tcPr>
              <w:p w14:paraId="70118893" w14:textId="77777777" w:rsidR="002E4868" w:rsidRPr="00A66C2C" w:rsidRDefault="002E4868" w:rsidP="00DE0AD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0</w:t>
                </w:r>
                <w:r>
                  <w:rPr>
                    <w:rFonts w:ascii="Arial" w:eastAsia="NSimSun" w:hAnsi="Arial" w:cs="Arial"/>
                    <w:iCs/>
                    <w:kern w:val="3"/>
                    <w:sz w:val="24"/>
                    <w:szCs w:val="24"/>
                    <w:lang w:eastAsia="zh-CN" w:bidi="hi-IN"/>
                  </w:rPr>
                  <w:t>2</w:t>
                </w:r>
                <w:r w:rsidRPr="00A66C2C">
                  <w:rPr>
                    <w:rFonts w:ascii="Arial" w:eastAsia="NSimSun" w:hAnsi="Arial" w:cs="Arial"/>
                    <w:iCs/>
                    <w:kern w:val="3"/>
                    <w:sz w:val="24"/>
                    <w:szCs w:val="24"/>
                    <w:lang w:eastAsia="zh-CN" w:bidi="hi-IN"/>
                  </w:rPr>
                  <w:t>/12/202</w:t>
                </w:r>
                <w:r>
                  <w:rPr>
                    <w:rFonts w:ascii="Arial" w:eastAsia="NSimSun" w:hAnsi="Arial" w:cs="Arial"/>
                    <w:iCs/>
                    <w:kern w:val="3"/>
                    <w:sz w:val="24"/>
                    <w:szCs w:val="24"/>
                    <w:lang w:eastAsia="zh-CN" w:bidi="hi-IN"/>
                  </w:rPr>
                  <w:t>1</w:t>
                </w:r>
              </w:p>
            </w:tc>
          </w:tr>
        </w:tbl>
        <w:p w14:paraId="1197991C" w14:textId="77777777" w:rsidR="002E4868" w:rsidRDefault="002E4868" w:rsidP="002E4868">
          <w:pPr>
            <w:spacing w:after="160" w:line="259" w:lineRule="auto"/>
            <w:rPr>
              <w:rFonts w:ascii="Arial" w:hAnsi="Arial" w:cs="Arial"/>
              <w:sz w:val="24"/>
              <w:szCs w:val="24"/>
            </w:rPr>
          </w:pPr>
        </w:p>
        <w:p w14:paraId="7FD9837C" w14:textId="77777777" w:rsidR="002E4868" w:rsidRDefault="002E4868" w:rsidP="002E4868">
          <w:pPr>
            <w:spacing w:after="160" w:line="259" w:lineRule="auto"/>
            <w:rPr>
              <w:rFonts w:ascii="Arial" w:hAnsi="Arial" w:cs="Arial"/>
              <w:sz w:val="24"/>
              <w:szCs w:val="24"/>
            </w:rPr>
          </w:pPr>
        </w:p>
        <w:p w14:paraId="7C137BDF" w14:textId="569634B7" w:rsidR="00A50E90" w:rsidRPr="00B063D3" w:rsidRDefault="00A50E90" w:rsidP="002E4868">
          <w:pPr>
            <w:spacing w:after="120"/>
            <w:ind w:left="-284" w:right="-284"/>
            <w:rPr>
              <w:rFonts w:ascii="Arial" w:hAnsi="Arial" w:cs="Arial"/>
              <w:b/>
              <w:bCs/>
              <w:sz w:val="20"/>
              <w:szCs w:val="20"/>
              <w:u w:val="single"/>
              <w:lang w:val="en-US"/>
            </w:rPr>
          </w:pPr>
          <w:r w:rsidRPr="00B063D3">
            <w:rPr>
              <w:rFonts w:ascii="Arial" w:hAnsi="Arial" w:cs="Arial"/>
              <w:b/>
              <w:bCs/>
              <w:sz w:val="28"/>
              <w:szCs w:val="28"/>
              <w:u w:val="single"/>
            </w:rPr>
            <w:lastRenderedPageBreak/>
            <w:t>Περίληψη</w:t>
          </w:r>
        </w:p>
      </w:sdtContent>
    </w:sdt>
    <w:p w14:paraId="12840A7B" w14:textId="77777777" w:rsidR="00A50E90" w:rsidRPr="00D57299" w:rsidRDefault="00A50E90" w:rsidP="00A50E90">
      <w:pPr>
        <w:pStyle w:val="a3"/>
        <w:rPr>
          <w:rFonts w:ascii="Arial" w:hAnsi="Arial" w:cs="Arial"/>
          <w:sz w:val="23"/>
          <w:szCs w:val="23"/>
          <w:lang w:val="el-GR"/>
        </w:rPr>
      </w:pPr>
      <w:r>
        <w:rPr>
          <w:rFonts w:ascii="Arial" w:hAnsi="Arial" w:cs="Arial"/>
          <w:lang w:val="el-GR"/>
        </w:rPr>
        <w:t xml:space="preserve">  </w:t>
      </w:r>
      <w:r w:rsidRPr="00D57299">
        <w:rPr>
          <w:rFonts w:ascii="Arial" w:hAnsi="Arial" w:cs="Arial"/>
          <w:sz w:val="23"/>
          <w:szCs w:val="23"/>
          <w:lang w:val="el-GR"/>
        </w:rPr>
        <w:t xml:space="preserve">Σε αυτό το πείραμα έγινε ο καθορισμός </w:t>
      </w:r>
      <w:r w:rsidRPr="00D57299">
        <w:rPr>
          <w:rFonts w:ascii="Arial" w:eastAsiaTheme="majorEastAsia" w:hAnsi="Arial" w:cs="Arial"/>
          <w:sz w:val="23"/>
          <w:szCs w:val="23"/>
          <w:lang w:val="el-GR"/>
        </w:rPr>
        <w:t xml:space="preserve">του ρυθμού οξυγόνωσης </w:t>
      </w:r>
      <w:r w:rsidRPr="00D57299">
        <w:rPr>
          <w:rFonts w:ascii="Arial" w:hAnsi="Arial" w:cs="Arial"/>
          <w:sz w:val="23"/>
          <w:szCs w:val="23"/>
          <w:lang w:val="el-GR"/>
        </w:rPr>
        <w:t xml:space="preserve">με την χρήση ενός </w:t>
      </w:r>
      <w:r w:rsidRPr="00D57299">
        <w:rPr>
          <w:rFonts w:ascii="Arial" w:eastAsiaTheme="majorEastAsia" w:hAnsi="Arial" w:cs="Arial"/>
          <w:sz w:val="23"/>
          <w:szCs w:val="23"/>
          <w:lang w:val="el-GR"/>
        </w:rPr>
        <w:t>βιοαντιδραστήρα με συνεχή ανάδευση χωρίς την παρουσία μικροοργανισμών</w:t>
      </w:r>
      <w:r w:rsidRPr="00D57299">
        <w:rPr>
          <w:rFonts w:ascii="Arial" w:hAnsi="Arial" w:cs="Arial"/>
          <w:sz w:val="23"/>
          <w:szCs w:val="23"/>
          <w:lang w:val="el-GR"/>
        </w:rPr>
        <w:t>. Για την διεξαγωγή της άσκησης έγινε χρήση της μεθόδου του δυναμικού αερισμού μέσω της οποίας προκύπτει ο συντελεστής μεταφοράς μάζας (</w:t>
      </w:r>
      <w:r w:rsidRPr="00D57299">
        <w:rPr>
          <w:rFonts w:ascii="Cambria Math" w:hAnsi="Cambria Math" w:cs="Cambria Math"/>
          <w:sz w:val="23"/>
          <w:szCs w:val="23"/>
        </w:rPr>
        <w:t>𝑘</w:t>
      </w:r>
      <w:r w:rsidRPr="00D57299">
        <w:rPr>
          <w:rFonts w:ascii="Cambria Math" w:hAnsi="Cambria Math" w:cs="Cambria Math"/>
          <w:sz w:val="23"/>
          <w:szCs w:val="23"/>
          <w:vertAlign w:val="subscript"/>
        </w:rPr>
        <w:t>𝐿</w:t>
      </w:r>
      <w:r w:rsidRPr="00D57299">
        <w:rPr>
          <w:rFonts w:ascii="Cambria Math" w:hAnsi="Cambria Math" w:cs="Cambria Math"/>
          <w:sz w:val="23"/>
          <w:szCs w:val="23"/>
        </w:rPr>
        <w:t>𝑎</w:t>
      </w:r>
      <w:r w:rsidRPr="00D57299">
        <w:rPr>
          <w:rFonts w:ascii="Arial" w:hAnsi="Arial" w:cs="Arial"/>
          <w:sz w:val="23"/>
          <w:szCs w:val="23"/>
          <w:lang w:val="el-GR"/>
        </w:rPr>
        <w:t xml:space="preserve">) από την αέρια στην υγρή φάση. </w:t>
      </w:r>
    </w:p>
    <w:p w14:paraId="6E92DCE2" w14:textId="77777777" w:rsidR="00A50E90" w:rsidRPr="00D57299" w:rsidRDefault="00A50E90" w:rsidP="00A50E90">
      <w:pPr>
        <w:pStyle w:val="a3"/>
        <w:rPr>
          <w:rFonts w:ascii="Arial" w:hAnsi="Arial" w:cs="Arial"/>
          <w:sz w:val="23"/>
          <w:szCs w:val="23"/>
          <w:lang w:val="el-GR"/>
        </w:rPr>
      </w:pPr>
      <w:r w:rsidRPr="00D57299">
        <w:rPr>
          <w:rFonts w:ascii="Arial" w:hAnsi="Arial" w:cs="Arial"/>
          <w:sz w:val="23"/>
          <w:szCs w:val="23"/>
          <w:lang w:val="el-GR"/>
        </w:rPr>
        <w:t xml:space="preserve">  Το πείραμα έγινε 6 φορές και για κάθε φορά άλλαζε μια από τις 3 παραμέτρους(ο όγκος, η ογκομετρική παροχή του αέρα και ο</w:t>
      </w:r>
      <w:r w:rsidRPr="00D57299">
        <w:rPr>
          <w:rFonts w:ascii="Arial" w:eastAsia="Arial" w:hAnsi="Arial" w:cs="Arial"/>
          <w:sz w:val="23"/>
          <w:szCs w:val="23"/>
          <w:lang w:val="el-GR"/>
        </w:rPr>
        <w:t xml:space="preserve"> ρυθμός περιστροφής του αναδευτήρα).</w:t>
      </w:r>
      <w:r w:rsidRPr="00D57299">
        <w:rPr>
          <w:rFonts w:ascii="Arial" w:hAnsi="Arial" w:cs="Arial"/>
          <w:sz w:val="23"/>
          <w:szCs w:val="23"/>
          <w:lang w:val="el-GR"/>
        </w:rPr>
        <w:t xml:space="preserve"> </w:t>
      </w:r>
    </w:p>
    <w:p w14:paraId="1330BFE4" w14:textId="77777777" w:rsidR="00A50E90" w:rsidRPr="00D57299" w:rsidRDefault="00A50E90" w:rsidP="00A50E90">
      <w:pPr>
        <w:pStyle w:val="a3"/>
        <w:rPr>
          <w:rFonts w:ascii="Arial" w:hAnsi="Arial" w:cs="Arial"/>
          <w:sz w:val="23"/>
          <w:szCs w:val="23"/>
          <w:lang w:val="el-GR"/>
        </w:rPr>
      </w:pPr>
      <w:r w:rsidRPr="00D57299">
        <w:rPr>
          <w:rFonts w:ascii="Arial" w:hAnsi="Arial" w:cs="Arial"/>
          <w:sz w:val="23"/>
          <w:szCs w:val="23"/>
          <w:lang w:val="el-GR"/>
        </w:rPr>
        <w:t>Όταν λήφθηκαν οι πειραματικές τιμές για το διαλυμένο οξυγόνο (</w:t>
      </w:r>
      <w:r w:rsidRPr="00D57299">
        <w:rPr>
          <w:rFonts w:ascii="Arial" w:hAnsi="Arial" w:cs="Arial"/>
          <w:sz w:val="23"/>
          <w:szCs w:val="23"/>
        </w:rPr>
        <w:t>DO</w:t>
      </w:r>
      <w:r w:rsidRPr="00D57299">
        <w:rPr>
          <w:rFonts w:ascii="Arial" w:hAnsi="Arial" w:cs="Arial"/>
          <w:sz w:val="23"/>
          <w:szCs w:val="23"/>
          <w:lang w:val="el-GR"/>
        </w:rPr>
        <w:t xml:space="preserve">%)  κατασκευάστηκαν τα διαγράμματα </w:t>
      </w:r>
      <w:r w:rsidRPr="00D57299">
        <w:rPr>
          <w:rFonts w:ascii="Arial" w:hAnsi="Arial" w:cs="Arial"/>
          <w:sz w:val="23"/>
          <w:szCs w:val="23"/>
        </w:rPr>
        <w:t>ln</w:t>
      </w:r>
      <w:r w:rsidRPr="00D57299">
        <w:rPr>
          <w:rFonts w:ascii="Arial" w:hAnsi="Arial" w:cs="Arial"/>
          <w:sz w:val="23"/>
          <w:szCs w:val="23"/>
          <w:lang w:val="el-GR"/>
        </w:rPr>
        <w:t>(100-</w:t>
      </w:r>
      <w:r w:rsidRPr="00D57299">
        <w:rPr>
          <w:rFonts w:ascii="Arial" w:hAnsi="Arial" w:cs="Arial"/>
          <w:sz w:val="23"/>
          <w:szCs w:val="23"/>
        </w:rPr>
        <w:t>DO</w:t>
      </w:r>
      <w:r w:rsidRPr="00D57299">
        <w:rPr>
          <w:rFonts w:ascii="Arial" w:hAnsi="Arial" w:cs="Arial"/>
          <w:sz w:val="23"/>
          <w:szCs w:val="23"/>
          <w:lang w:val="el-GR"/>
        </w:rPr>
        <w:t xml:space="preserve">) ως προς το </w:t>
      </w:r>
      <w:r w:rsidRPr="00D57299">
        <w:rPr>
          <w:rFonts w:ascii="Arial" w:hAnsi="Arial" w:cs="Arial"/>
          <w:sz w:val="23"/>
          <w:szCs w:val="23"/>
        </w:rPr>
        <w:t>t</w:t>
      </w:r>
      <w:r w:rsidRPr="00D57299">
        <w:rPr>
          <w:rFonts w:ascii="Arial" w:hAnsi="Arial" w:cs="Arial"/>
          <w:sz w:val="23"/>
          <w:szCs w:val="23"/>
          <w:lang w:val="el-GR"/>
        </w:rPr>
        <w:t xml:space="preserve"> για κάθε περίπτωση</w:t>
      </w:r>
      <w:r>
        <w:rPr>
          <w:rFonts w:ascii="Arial" w:hAnsi="Arial" w:cs="Arial"/>
          <w:sz w:val="23"/>
          <w:szCs w:val="23"/>
          <w:lang w:val="el-GR"/>
        </w:rPr>
        <w:t xml:space="preserve">. </w:t>
      </w:r>
      <w:r w:rsidRPr="00D57299">
        <w:rPr>
          <w:rFonts w:ascii="Arial" w:hAnsi="Arial" w:cs="Arial"/>
          <w:sz w:val="23"/>
          <w:szCs w:val="23"/>
          <w:lang w:val="el-GR"/>
        </w:rPr>
        <w:t>Ακόλουθος  από τις κλίσεις των ευθείων  υπολογίστηκαν οι πειραματικές συντελεστές μεταφοράς μάζας (</w:t>
      </w:r>
      <w:r w:rsidRPr="00D57299">
        <w:rPr>
          <w:rFonts w:ascii="Cambria Math" w:hAnsi="Cambria Math" w:cs="Cambria Math"/>
          <w:sz w:val="23"/>
          <w:szCs w:val="23"/>
        </w:rPr>
        <w:t>𝑘</w:t>
      </w:r>
      <w:r w:rsidRPr="00D57299">
        <w:rPr>
          <w:rFonts w:ascii="Cambria Math" w:hAnsi="Cambria Math" w:cs="Cambria Math"/>
          <w:sz w:val="23"/>
          <w:szCs w:val="23"/>
          <w:vertAlign w:val="subscript"/>
        </w:rPr>
        <w:t>𝐿</w:t>
      </w:r>
      <w:r w:rsidRPr="00D57299">
        <w:rPr>
          <w:rFonts w:ascii="Cambria Math" w:hAnsi="Cambria Math" w:cs="Cambria Math"/>
          <w:sz w:val="23"/>
          <w:szCs w:val="23"/>
        </w:rPr>
        <w:t>𝑎</w:t>
      </w:r>
      <w:r w:rsidRPr="00D57299">
        <w:rPr>
          <w:rFonts w:ascii="Arial" w:hAnsi="Arial" w:cs="Arial"/>
          <w:sz w:val="23"/>
          <w:szCs w:val="23"/>
          <w:lang w:val="el-GR"/>
        </w:rPr>
        <w:t xml:space="preserve">) όπου συγκρίθηκαν ως προς την συμπεριφορά τους με τις  ήδη υπάρχουσες τιμές. Μεγάλη εντύπωση παρουσίασαν οι περιπτώσεις 4 και 6 που είχαν τεράστια απόκλιση οι πειραματικές από τις θεωρητικές τιμές του συντελεστή μεταφοράς μάζας. </w:t>
      </w:r>
      <w:r>
        <w:rPr>
          <w:rFonts w:ascii="Arial" w:hAnsi="Arial" w:cs="Arial"/>
          <w:sz w:val="23"/>
          <w:szCs w:val="23"/>
          <w:lang w:val="el-GR"/>
        </w:rPr>
        <w:t>Επίσης σχεδιάστηκαν</w:t>
      </w:r>
      <w:r w:rsidRPr="00D57299">
        <w:rPr>
          <w:rFonts w:ascii="Arial" w:hAnsi="Arial" w:cs="Arial"/>
          <w:sz w:val="23"/>
          <w:szCs w:val="23"/>
          <w:lang w:val="el-GR"/>
        </w:rPr>
        <w:t xml:space="preserve"> τα διαγράμματα του </w:t>
      </w:r>
      <w:r w:rsidRPr="00D57299">
        <w:rPr>
          <w:rFonts w:ascii="Cambria Math" w:hAnsi="Cambria Math" w:cs="Cambria Math"/>
          <w:sz w:val="23"/>
          <w:szCs w:val="23"/>
        </w:rPr>
        <w:t>𝑘</w:t>
      </w:r>
      <w:r w:rsidRPr="00D57299">
        <w:rPr>
          <w:rFonts w:ascii="Cambria Math" w:hAnsi="Cambria Math" w:cs="Cambria Math"/>
          <w:sz w:val="23"/>
          <w:szCs w:val="23"/>
          <w:vertAlign w:val="subscript"/>
        </w:rPr>
        <w:t>𝐿</w:t>
      </w:r>
      <w:r w:rsidRPr="00D57299">
        <w:rPr>
          <w:rFonts w:ascii="Cambria Math" w:hAnsi="Cambria Math" w:cs="Cambria Math"/>
          <w:sz w:val="23"/>
          <w:szCs w:val="23"/>
        </w:rPr>
        <w:t>𝑎</w:t>
      </w:r>
      <w:r w:rsidRPr="00D57299">
        <w:rPr>
          <w:rFonts w:ascii="Arial" w:hAnsi="Arial" w:cs="Arial"/>
          <w:sz w:val="23"/>
          <w:szCs w:val="23"/>
          <w:lang w:val="el-GR"/>
        </w:rPr>
        <w:t xml:space="preserve"> ως προς </w:t>
      </w:r>
      <w:r>
        <w:rPr>
          <w:rFonts w:ascii="Arial" w:hAnsi="Arial" w:cs="Arial"/>
          <w:sz w:val="23"/>
          <w:szCs w:val="23"/>
          <w:lang w:val="el-GR"/>
        </w:rPr>
        <w:t>τ</w:t>
      </w:r>
      <w:r w:rsidRPr="00D57299">
        <w:rPr>
          <w:rFonts w:ascii="Arial" w:hAnsi="Arial" w:cs="Arial"/>
          <w:sz w:val="23"/>
          <w:szCs w:val="23"/>
          <w:lang w:val="el-GR"/>
        </w:rPr>
        <w:t>η</w:t>
      </w:r>
      <w:r>
        <w:rPr>
          <w:rFonts w:ascii="Arial" w:hAnsi="Arial" w:cs="Arial"/>
          <w:sz w:val="23"/>
          <w:szCs w:val="23"/>
          <w:lang w:val="el-GR"/>
        </w:rPr>
        <w:t>ν</w:t>
      </w:r>
      <w:r w:rsidRPr="00D57299">
        <w:rPr>
          <w:rFonts w:ascii="Arial" w:hAnsi="Arial" w:cs="Arial"/>
          <w:sz w:val="23"/>
          <w:szCs w:val="23"/>
          <w:lang w:val="el-GR"/>
        </w:rPr>
        <w:t xml:space="preserve"> ογκομετρική παροχή του αέρα</w:t>
      </w:r>
      <w:r>
        <w:rPr>
          <w:rFonts w:ascii="Arial" w:hAnsi="Arial" w:cs="Arial"/>
          <w:sz w:val="23"/>
          <w:szCs w:val="23"/>
          <w:lang w:val="el-GR"/>
        </w:rPr>
        <w:t>(</w:t>
      </w:r>
      <w:r w:rsidRPr="00D57299">
        <w:rPr>
          <w:rFonts w:ascii="Arial" w:hAnsi="Arial" w:cs="Arial"/>
          <w:sz w:val="23"/>
          <w:szCs w:val="23"/>
        </w:rPr>
        <w:t>Fair</w:t>
      </w:r>
      <w:r>
        <w:rPr>
          <w:rFonts w:ascii="Arial" w:hAnsi="Arial" w:cs="Arial"/>
          <w:sz w:val="23"/>
          <w:szCs w:val="23"/>
          <w:lang w:val="el-GR"/>
        </w:rPr>
        <w:t xml:space="preserve">) </w:t>
      </w:r>
      <w:r w:rsidRPr="00D57299">
        <w:rPr>
          <w:rFonts w:ascii="Arial" w:hAnsi="Arial" w:cs="Arial"/>
          <w:sz w:val="23"/>
          <w:szCs w:val="23"/>
          <w:lang w:val="el-GR"/>
        </w:rPr>
        <w:t>και</w:t>
      </w:r>
      <w:r>
        <w:rPr>
          <w:rFonts w:ascii="Arial" w:hAnsi="Arial" w:cs="Arial"/>
          <w:sz w:val="23"/>
          <w:szCs w:val="23"/>
          <w:lang w:val="el-GR"/>
        </w:rPr>
        <w:t xml:space="preserve"> </w:t>
      </w:r>
      <w:r w:rsidRPr="00D57299">
        <w:rPr>
          <w:rFonts w:ascii="Cambria Math" w:hAnsi="Cambria Math" w:cs="Cambria Math"/>
          <w:sz w:val="23"/>
          <w:szCs w:val="23"/>
        </w:rPr>
        <w:t>𝑘</w:t>
      </w:r>
      <w:r w:rsidRPr="00D57299">
        <w:rPr>
          <w:rFonts w:ascii="Cambria Math" w:hAnsi="Cambria Math" w:cs="Cambria Math"/>
          <w:sz w:val="23"/>
          <w:szCs w:val="23"/>
          <w:vertAlign w:val="subscript"/>
        </w:rPr>
        <w:t>𝐿</w:t>
      </w:r>
      <w:r w:rsidRPr="00D57299">
        <w:rPr>
          <w:rFonts w:ascii="Cambria Math" w:hAnsi="Cambria Math" w:cs="Cambria Math"/>
          <w:sz w:val="23"/>
          <w:szCs w:val="23"/>
        </w:rPr>
        <w:t>𝑎</w:t>
      </w:r>
      <w:r w:rsidRPr="00D57299">
        <w:rPr>
          <w:rFonts w:ascii="Arial" w:hAnsi="Arial" w:cs="Arial"/>
          <w:sz w:val="23"/>
          <w:szCs w:val="23"/>
          <w:lang w:val="el-GR"/>
        </w:rPr>
        <w:t xml:space="preserve"> ως προς </w:t>
      </w:r>
      <w:r>
        <w:rPr>
          <w:rFonts w:ascii="Arial" w:hAnsi="Arial" w:cs="Arial"/>
          <w:sz w:val="23"/>
          <w:szCs w:val="23"/>
          <w:lang w:val="el-GR"/>
        </w:rPr>
        <w:t>τ</w:t>
      </w:r>
      <w:r w:rsidRPr="00D57299">
        <w:rPr>
          <w:rFonts w:ascii="Arial" w:hAnsi="Arial" w:cs="Arial"/>
          <w:sz w:val="23"/>
          <w:szCs w:val="23"/>
          <w:lang w:val="el-GR"/>
        </w:rPr>
        <w:t>ο</w:t>
      </w:r>
      <w:r>
        <w:rPr>
          <w:rFonts w:ascii="Arial" w:hAnsi="Arial" w:cs="Arial"/>
          <w:sz w:val="23"/>
          <w:szCs w:val="23"/>
          <w:lang w:val="el-GR"/>
        </w:rPr>
        <w:t>ν</w:t>
      </w:r>
      <w:r w:rsidRPr="00D57299">
        <w:rPr>
          <w:rFonts w:ascii="Arial" w:eastAsia="Arial" w:hAnsi="Arial" w:cs="Arial"/>
          <w:sz w:val="23"/>
          <w:szCs w:val="23"/>
          <w:lang w:val="el-GR"/>
        </w:rPr>
        <w:t xml:space="preserve"> ρυθμό</w:t>
      </w:r>
      <w:r>
        <w:rPr>
          <w:rFonts w:ascii="Arial" w:eastAsia="Arial" w:hAnsi="Arial" w:cs="Arial"/>
          <w:sz w:val="23"/>
          <w:szCs w:val="23"/>
          <w:lang w:val="el-GR"/>
        </w:rPr>
        <w:t xml:space="preserve"> </w:t>
      </w:r>
      <w:r w:rsidRPr="00D57299">
        <w:rPr>
          <w:rFonts w:ascii="Arial" w:eastAsia="Arial" w:hAnsi="Arial" w:cs="Arial"/>
          <w:sz w:val="23"/>
          <w:szCs w:val="23"/>
          <w:lang w:val="el-GR"/>
        </w:rPr>
        <w:t>περιστροφής του αναδευτήρα</w:t>
      </w:r>
      <w:r w:rsidRPr="00D57299">
        <w:rPr>
          <w:rFonts w:ascii="Arial" w:hAnsi="Arial" w:cs="Arial"/>
          <w:sz w:val="23"/>
          <w:szCs w:val="23"/>
          <w:lang w:val="el-GR"/>
        </w:rPr>
        <w:t xml:space="preserve"> </w:t>
      </w:r>
      <w:r>
        <w:rPr>
          <w:rFonts w:ascii="Arial" w:hAnsi="Arial" w:cs="Arial"/>
          <w:sz w:val="23"/>
          <w:szCs w:val="23"/>
          <w:lang w:val="el-GR"/>
        </w:rPr>
        <w:t>(</w:t>
      </w:r>
      <w:r w:rsidRPr="00D57299">
        <w:rPr>
          <w:rFonts w:ascii="Arial" w:hAnsi="Arial" w:cs="Arial"/>
          <w:sz w:val="23"/>
          <w:szCs w:val="23"/>
        </w:rPr>
        <w:t>N</w:t>
      </w:r>
      <w:r>
        <w:rPr>
          <w:rFonts w:ascii="Arial" w:hAnsi="Arial" w:cs="Arial"/>
          <w:sz w:val="23"/>
          <w:szCs w:val="23"/>
          <w:lang w:val="el-GR"/>
        </w:rPr>
        <w:t>) όπου και αποδείχθηκε ότι</w:t>
      </w:r>
      <w:r w:rsidRPr="00361476">
        <w:rPr>
          <w:rFonts w:ascii="Arial" w:hAnsi="Arial" w:cs="Arial"/>
          <w:sz w:val="23"/>
          <w:szCs w:val="23"/>
          <w:lang w:val="el-GR"/>
        </w:rPr>
        <w:t xml:space="preserve"> </w:t>
      </w:r>
      <w:r w:rsidRPr="00D57299">
        <w:rPr>
          <w:rFonts w:ascii="Arial" w:hAnsi="Arial" w:cs="Arial"/>
          <w:sz w:val="23"/>
          <w:szCs w:val="23"/>
          <w:lang w:val="el-GR"/>
        </w:rPr>
        <w:t>ο συντελεστής μεταφοράς μάζας</w:t>
      </w:r>
      <w:r>
        <w:rPr>
          <w:rFonts w:ascii="Arial" w:hAnsi="Arial" w:cs="Arial"/>
          <w:sz w:val="23"/>
          <w:szCs w:val="23"/>
          <w:lang w:val="el-GR"/>
        </w:rPr>
        <w:t xml:space="preserve"> εξαρτάται από της 3 παραμέτρους</w:t>
      </w:r>
      <w:r w:rsidRPr="00D57299">
        <w:rPr>
          <w:rFonts w:ascii="Arial" w:hAnsi="Arial" w:cs="Arial"/>
          <w:sz w:val="23"/>
          <w:szCs w:val="23"/>
          <w:lang w:val="el-GR"/>
        </w:rPr>
        <w:t>.</w:t>
      </w:r>
    </w:p>
    <w:p w14:paraId="503E55FC" w14:textId="77777777" w:rsidR="00A50E90" w:rsidRPr="00D57299" w:rsidRDefault="00A50E90" w:rsidP="00A50E90">
      <w:pPr>
        <w:pStyle w:val="a3"/>
        <w:rPr>
          <w:rFonts w:ascii="Arial" w:hAnsi="Arial" w:cs="Arial"/>
          <w:sz w:val="24"/>
          <w:szCs w:val="24"/>
          <w:lang w:val="el-GR"/>
        </w:rPr>
      </w:pPr>
    </w:p>
    <w:p w14:paraId="02757B51" w14:textId="77777777" w:rsidR="00A50E90" w:rsidRDefault="00A50E90" w:rsidP="00A50E90">
      <w:pPr>
        <w:pStyle w:val="a3"/>
        <w:rPr>
          <w:lang w:val="el-GR"/>
        </w:rPr>
      </w:pPr>
    </w:p>
    <w:p w14:paraId="700892F0" w14:textId="77777777" w:rsidR="00A50E90" w:rsidRDefault="00A50E90" w:rsidP="00A50E90">
      <w:pPr>
        <w:pStyle w:val="a3"/>
        <w:rPr>
          <w:lang w:val="el-GR"/>
        </w:rPr>
      </w:pPr>
    </w:p>
    <w:p w14:paraId="13F9EA18" w14:textId="77777777" w:rsidR="00A50E90" w:rsidRDefault="00A50E90" w:rsidP="00A50E90">
      <w:pPr>
        <w:pStyle w:val="a3"/>
        <w:rPr>
          <w:lang w:val="el-GR"/>
        </w:rPr>
      </w:pPr>
    </w:p>
    <w:p w14:paraId="75964A4C" w14:textId="77777777" w:rsidR="00A50E90" w:rsidRPr="00E048B7" w:rsidRDefault="00A50E90" w:rsidP="00A50E90">
      <w:pPr>
        <w:pStyle w:val="a3"/>
        <w:rPr>
          <w:lang w:val="el-GR"/>
        </w:rPr>
      </w:pPr>
    </w:p>
    <w:p w14:paraId="21AD2C90" w14:textId="77777777" w:rsidR="00A50E90" w:rsidRDefault="00A50E90" w:rsidP="00A50E90"/>
    <w:p w14:paraId="0B9359F8" w14:textId="77777777" w:rsidR="00A50E90" w:rsidRDefault="00A50E90" w:rsidP="00A50E90"/>
    <w:p w14:paraId="2EEF47C7" w14:textId="77777777" w:rsidR="00A50E90" w:rsidRDefault="00A50E90" w:rsidP="00A50E90"/>
    <w:p w14:paraId="2CA1581D" w14:textId="77777777" w:rsidR="00A50E90" w:rsidRDefault="00A50E90" w:rsidP="00A50E90"/>
    <w:p w14:paraId="44BE1A90" w14:textId="77777777" w:rsidR="00A50E90" w:rsidRDefault="00A50E90" w:rsidP="00A50E90"/>
    <w:p w14:paraId="4C0DF1D6" w14:textId="77777777" w:rsidR="00A50E90" w:rsidRDefault="00A50E90" w:rsidP="00A50E90"/>
    <w:p w14:paraId="4E036B52" w14:textId="77777777" w:rsidR="00A50E90" w:rsidRDefault="00A50E90" w:rsidP="00A50E90"/>
    <w:p w14:paraId="7438F4B0" w14:textId="77777777" w:rsidR="00A50E90" w:rsidRDefault="00A50E90" w:rsidP="00A50E90"/>
    <w:p w14:paraId="48100437" w14:textId="77777777" w:rsidR="00A50E90" w:rsidRDefault="00A50E90" w:rsidP="00A50E90"/>
    <w:p w14:paraId="297E8A9F" w14:textId="77777777" w:rsidR="00A50E90" w:rsidRDefault="00A50E90" w:rsidP="00A50E90"/>
    <w:p w14:paraId="7698CB07" w14:textId="77777777" w:rsidR="00A50E90" w:rsidRDefault="00A50E90" w:rsidP="00A50E90"/>
    <w:p w14:paraId="5EB1C081" w14:textId="77777777" w:rsidR="00A50E90" w:rsidRDefault="00A50E90" w:rsidP="00A50E90"/>
    <w:sdt>
      <w:sdtPr>
        <w:rPr>
          <w:rFonts w:asciiTheme="minorHAnsi" w:eastAsiaTheme="minorEastAsia" w:hAnsiTheme="minorHAnsi" w:cstheme="minorBidi"/>
          <w:color w:val="auto"/>
          <w:sz w:val="22"/>
          <w:szCs w:val="22"/>
          <w:lang w:val="el-GR" w:eastAsia="el-GR"/>
        </w:rPr>
        <w:id w:val="-1065180754"/>
        <w:docPartObj>
          <w:docPartGallery w:val="Table of Contents"/>
          <w:docPartUnique/>
        </w:docPartObj>
      </w:sdtPr>
      <w:sdtEndPr>
        <w:rPr>
          <w:b/>
          <w:bCs/>
        </w:rPr>
      </w:sdtEndPr>
      <w:sdtContent>
        <w:p w14:paraId="64330388" w14:textId="77777777" w:rsidR="00A50E90" w:rsidRPr="00B063D3" w:rsidRDefault="00A50E90" w:rsidP="00A50E90">
          <w:pPr>
            <w:pStyle w:val="a4"/>
            <w:rPr>
              <w:rFonts w:ascii="Arial" w:hAnsi="Arial" w:cs="Arial"/>
              <w:b/>
              <w:bCs/>
              <w:color w:val="auto"/>
              <w:sz w:val="28"/>
              <w:szCs w:val="28"/>
              <w:u w:val="single"/>
            </w:rPr>
          </w:pPr>
          <w:r w:rsidRPr="00B063D3">
            <w:rPr>
              <w:rFonts w:ascii="Arial" w:hAnsi="Arial" w:cs="Arial"/>
              <w:b/>
              <w:bCs/>
              <w:color w:val="auto"/>
              <w:sz w:val="28"/>
              <w:szCs w:val="28"/>
              <w:u w:val="single"/>
              <w:lang w:val="el-GR"/>
            </w:rPr>
            <w:t>Περιεχόμενα</w:t>
          </w:r>
        </w:p>
        <w:p w14:paraId="04596F7D" w14:textId="550D05FA" w:rsidR="002E4868" w:rsidRDefault="00A50E90">
          <w:pPr>
            <w:pStyle w:val="10"/>
            <w:tabs>
              <w:tab w:val="right" w:leader="dot" w:pos="8630"/>
            </w:tabs>
            <w:rPr>
              <w:noProof/>
              <w:lang w:val="en-US" w:eastAsia="en-US"/>
            </w:rPr>
          </w:pPr>
          <w:r>
            <w:fldChar w:fldCharType="begin"/>
          </w:r>
          <w:r>
            <w:instrText xml:space="preserve"> TOC \o "1-3" \h \z \u </w:instrText>
          </w:r>
          <w:r>
            <w:fldChar w:fldCharType="separate"/>
          </w:r>
          <w:hyperlink w:anchor="_Toc89282625" w:history="1">
            <w:r w:rsidR="002E4868" w:rsidRPr="00ED16C9">
              <w:rPr>
                <w:rStyle w:val="-"/>
                <w:rFonts w:ascii="Arial" w:hAnsi="Arial" w:cs="Arial"/>
                <w:b/>
                <w:bCs/>
                <w:noProof/>
              </w:rPr>
              <w:t>Πίνακας Συμβόλων</w:t>
            </w:r>
            <w:r w:rsidR="002E4868">
              <w:rPr>
                <w:noProof/>
                <w:webHidden/>
              </w:rPr>
              <w:tab/>
            </w:r>
            <w:r w:rsidR="002E4868">
              <w:rPr>
                <w:noProof/>
                <w:webHidden/>
              </w:rPr>
              <w:fldChar w:fldCharType="begin"/>
            </w:r>
            <w:r w:rsidR="002E4868">
              <w:rPr>
                <w:noProof/>
                <w:webHidden/>
              </w:rPr>
              <w:instrText xml:space="preserve"> PAGEREF _Toc89282625 \h </w:instrText>
            </w:r>
            <w:r w:rsidR="002E4868">
              <w:rPr>
                <w:noProof/>
                <w:webHidden/>
              </w:rPr>
            </w:r>
            <w:r w:rsidR="002E4868">
              <w:rPr>
                <w:noProof/>
                <w:webHidden/>
              </w:rPr>
              <w:fldChar w:fldCharType="separate"/>
            </w:r>
            <w:r w:rsidR="00661CC5">
              <w:rPr>
                <w:noProof/>
                <w:webHidden/>
              </w:rPr>
              <w:t>4</w:t>
            </w:r>
            <w:r w:rsidR="002E4868">
              <w:rPr>
                <w:noProof/>
                <w:webHidden/>
              </w:rPr>
              <w:fldChar w:fldCharType="end"/>
            </w:r>
          </w:hyperlink>
        </w:p>
        <w:p w14:paraId="7616CE05" w14:textId="3E9C98E8" w:rsidR="002E4868" w:rsidRDefault="002E4868">
          <w:pPr>
            <w:pStyle w:val="10"/>
            <w:tabs>
              <w:tab w:val="right" w:leader="dot" w:pos="8630"/>
            </w:tabs>
            <w:rPr>
              <w:noProof/>
              <w:lang w:val="en-US" w:eastAsia="en-US"/>
            </w:rPr>
          </w:pPr>
          <w:hyperlink w:anchor="_Toc89282626" w:history="1">
            <w:r w:rsidRPr="00ED16C9">
              <w:rPr>
                <w:rStyle w:val="-"/>
                <w:rFonts w:ascii="Arial" w:hAnsi="Arial" w:cs="Arial"/>
                <w:b/>
                <w:bCs/>
                <w:noProof/>
              </w:rPr>
              <w:t>ΕΙΣΑΓΩΓΗ</w:t>
            </w:r>
            <w:r>
              <w:rPr>
                <w:noProof/>
                <w:webHidden/>
              </w:rPr>
              <w:tab/>
            </w:r>
            <w:r>
              <w:rPr>
                <w:noProof/>
                <w:webHidden/>
              </w:rPr>
              <w:fldChar w:fldCharType="begin"/>
            </w:r>
            <w:r>
              <w:rPr>
                <w:noProof/>
                <w:webHidden/>
              </w:rPr>
              <w:instrText xml:space="preserve"> PAGEREF _Toc89282626 \h </w:instrText>
            </w:r>
            <w:r>
              <w:rPr>
                <w:noProof/>
                <w:webHidden/>
              </w:rPr>
            </w:r>
            <w:r>
              <w:rPr>
                <w:noProof/>
                <w:webHidden/>
              </w:rPr>
              <w:fldChar w:fldCharType="separate"/>
            </w:r>
            <w:r w:rsidR="00661CC5">
              <w:rPr>
                <w:noProof/>
                <w:webHidden/>
              </w:rPr>
              <w:t>5</w:t>
            </w:r>
            <w:r>
              <w:rPr>
                <w:noProof/>
                <w:webHidden/>
              </w:rPr>
              <w:fldChar w:fldCharType="end"/>
            </w:r>
          </w:hyperlink>
        </w:p>
        <w:p w14:paraId="63EA9E2F" w14:textId="3853C813" w:rsidR="002E4868" w:rsidRDefault="002E4868">
          <w:pPr>
            <w:pStyle w:val="10"/>
            <w:tabs>
              <w:tab w:val="right" w:leader="dot" w:pos="8630"/>
            </w:tabs>
            <w:rPr>
              <w:noProof/>
              <w:lang w:val="en-US" w:eastAsia="en-US"/>
            </w:rPr>
          </w:pPr>
          <w:hyperlink w:anchor="_Toc89282627" w:history="1">
            <w:r w:rsidRPr="00ED16C9">
              <w:rPr>
                <w:rStyle w:val="-"/>
                <w:rFonts w:ascii="Arial" w:hAnsi="Arial" w:cs="Arial"/>
                <w:b/>
                <w:bCs/>
                <w:noProof/>
              </w:rPr>
              <w:t>ΘΕΩΡΗΤΙΚΟ ΥΠΟΒΑΘΡΟ</w:t>
            </w:r>
            <w:r>
              <w:rPr>
                <w:noProof/>
                <w:webHidden/>
              </w:rPr>
              <w:tab/>
            </w:r>
            <w:r>
              <w:rPr>
                <w:noProof/>
                <w:webHidden/>
              </w:rPr>
              <w:fldChar w:fldCharType="begin"/>
            </w:r>
            <w:r>
              <w:rPr>
                <w:noProof/>
                <w:webHidden/>
              </w:rPr>
              <w:instrText xml:space="preserve"> PAGEREF _Toc89282627 \h </w:instrText>
            </w:r>
            <w:r>
              <w:rPr>
                <w:noProof/>
                <w:webHidden/>
              </w:rPr>
            </w:r>
            <w:r>
              <w:rPr>
                <w:noProof/>
                <w:webHidden/>
              </w:rPr>
              <w:fldChar w:fldCharType="separate"/>
            </w:r>
            <w:r w:rsidR="00661CC5">
              <w:rPr>
                <w:noProof/>
                <w:webHidden/>
              </w:rPr>
              <w:t>5</w:t>
            </w:r>
            <w:r>
              <w:rPr>
                <w:noProof/>
                <w:webHidden/>
              </w:rPr>
              <w:fldChar w:fldCharType="end"/>
            </w:r>
          </w:hyperlink>
        </w:p>
        <w:p w14:paraId="3AC36164" w14:textId="10124433" w:rsidR="002E4868" w:rsidRDefault="002E4868">
          <w:pPr>
            <w:pStyle w:val="10"/>
            <w:tabs>
              <w:tab w:val="right" w:leader="dot" w:pos="8630"/>
            </w:tabs>
            <w:rPr>
              <w:noProof/>
              <w:lang w:val="en-US" w:eastAsia="en-US"/>
            </w:rPr>
          </w:pPr>
          <w:hyperlink w:anchor="_Toc89282628" w:history="1">
            <w:r w:rsidRPr="00ED16C9">
              <w:rPr>
                <w:rStyle w:val="-"/>
                <w:rFonts w:ascii="Arial" w:hAnsi="Arial" w:cs="Arial"/>
                <w:b/>
                <w:bCs/>
                <w:noProof/>
              </w:rPr>
              <w:t>ΑΠΟΤΕΛΕΣΜΑΤΑ-ΑΝΑΛΥΣΗ</w:t>
            </w:r>
            <w:r>
              <w:rPr>
                <w:noProof/>
                <w:webHidden/>
              </w:rPr>
              <w:tab/>
            </w:r>
            <w:r>
              <w:rPr>
                <w:noProof/>
                <w:webHidden/>
              </w:rPr>
              <w:fldChar w:fldCharType="begin"/>
            </w:r>
            <w:r>
              <w:rPr>
                <w:noProof/>
                <w:webHidden/>
              </w:rPr>
              <w:instrText xml:space="preserve"> PAGEREF _Toc89282628 \h </w:instrText>
            </w:r>
            <w:r>
              <w:rPr>
                <w:noProof/>
                <w:webHidden/>
              </w:rPr>
            </w:r>
            <w:r>
              <w:rPr>
                <w:noProof/>
                <w:webHidden/>
              </w:rPr>
              <w:fldChar w:fldCharType="separate"/>
            </w:r>
            <w:r w:rsidR="00661CC5">
              <w:rPr>
                <w:noProof/>
                <w:webHidden/>
              </w:rPr>
              <w:t>9</w:t>
            </w:r>
            <w:r>
              <w:rPr>
                <w:noProof/>
                <w:webHidden/>
              </w:rPr>
              <w:fldChar w:fldCharType="end"/>
            </w:r>
          </w:hyperlink>
        </w:p>
        <w:p w14:paraId="747C1DE1" w14:textId="4E4E510D" w:rsidR="002E4868" w:rsidRDefault="002E4868">
          <w:pPr>
            <w:pStyle w:val="10"/>
            <w:tabs>
              <w:tab w:val="right" w:leader="dot" w:pos="8630"/>
            </w:tabs>
            <w:rPr>
              <w:noProof/>
              <w:lang w:val="en-US" w:eastAsia="en-US"/>
            </w:rPr>
          </w:pPr>
          <w:hyperlink w:anchor="_Toc89282629" w:history="1">
            <w:r w:rsidRPr="00ED16C9">
              <w:rPr>
                <w:rStyle w:val="-"/>
                <w:rFonts w:ascii="Arial" w:hAnsi="Arial" w:cs="Arial"/>
                <w:b/>
                <w:noProof/>
              </w:rPr>
              <w:t>Υπολογισμός της τιμής του k</w:t>
            </w:r>
            <w:r w:rsidRPr="00ED16C9">
              <w:rPr>
                <w:rStyle w:val="-"/>
                <w:rFonts w:ascii="Arial" w:hAnsi="Arial" w:cs="Arial"/>
                <w:b/>
                <w:noProof/>
                <w:vertAlign w:val="subscript"/>
              </w:rPr>
              <w:t>L</w:t>
            </w:r>
            <w:r w:rsidRPr="00ED16C9">
              <w:rPr>
                <w:rStyle w:val="-"/>
                <w:rFonts w:ascii="Arial" w:hAnsi="Arial" w:cs="Arial"/>
                <w:b/>
                <w:noProof/>
              </w:rPr>
              <w:t>a για κάθε περίπτωση:</w:t>
            </w:r>
            <w:r>
              <w:rPr>
                <w:noProof/>
                <w:webHidden/>
              </w:rPr>
              <w:tab/>
            </w:r>
            <w:r>
              <w:rPr>
                <w:noProof/>
                <w:webHidden/>
              </w:rPr>
              <w:fldChar w:fldCharType="begin"/>
            </w:r>
            <w:r>
              <w:rPr>
                <w:noProof/>
                <w:webHidden/>
              </w:rPr>
              <w:instrText xml:space="preserve"> PAGEREF _Toc89282629 \h </w:instrText>
            </w:r>
            <w:r>
              <w:rPr>
                <w:noProof/>
                <w:webHidden/>
              </w:rPr>
            </w:r>
            <w:r>
              <w:rPr>
                <w:noProof/>
                <w:webHidden/>
              </w:rPr>
              <w:fldChar w:fldCharType="separate"/>
            </w:r>
            <w:r w:rsidR="00661CC5">
              <w:rPr>
                <w:noProof/>
                <w:webHidden/>
              </w:rPr>
              <w:t>9</w:t>
            </w:r>
            <w:r>
              <w:rPr>
                <w:noProof/>
                <w:webHidden/>
              </w:rPr>
              <w:fldChar w:fldCharType="end"/>
            </w:r>
          </w:hyperlink>
        </w:p>
        <w:p w14:paraId="589337CC" w14:textId="6007D495" w:rsidR="002E4868" w:rsidRDefault="002E4868">
          <w:pPr>
            <w:pStyle w:val="10"/>
            <w:tabs>
              <w:tab w:val="right" w:leader="dot" w:pos="8630"/>
            </w:tabs>
            <w:rPr>
              <w:noProof/>
              <w:lang w:val="en-US" w:eastAsia="en-US"/>
            </w:rPr>
          </w:pPr>
          <w:hyperlink w:anchor="_Toc89282630" w:history="1">
            <w:r w:rsidRPr="00ED16C9">
              <w:rPr>
                <w:rStyle w:val="-"/>
                <w:b/>
                <w:bCs/>
                <w:noProof/>
              </w:rPr>
              <w:t>Σχεδίαση διαγραμμάτων για  (K</w:t>
            </w:r>
            <w:r w:rsidRPr="00ED16C9">
              <w:rPr>
                <w:rStyle w:val="-"/>
                <w:b/>
                <w:bCs/>
                <w:noProof/>
                <w:vertAlign w:val="subscript"/>
              </w:rPr>
              <w:t>L</w:t>
            </w:r>
            <w:r w:rsidRPr="00ED16C9">
              <w:rPr>
                <w:rStyle w:val="-"/>
                <w:b/>
                <w:bCs/>
                <w:noProof/>
              </w:rPr>
              <w:t xml:space="preserve">a </w:t>
            </w:r>
            <w:r w:rsidRPr="00ED16C9">
              <w:rPr>
                <w:rStyle w:val="-"/>
                <w:b/>
                <w:bCs/>
                <w:noProof/>
                <w:lang w:val="en-US"/>
              </w:rPr>
              <w:t>vs</w:t>
            </w:r>
            <w:r w:rsidRPr="00ED16C9">
              <w:rPr>
                <w:rStyle w:val="-"/>
                <w:b/>
                <w:bCs/>
                <w:noProof/>
              </w:rPr>
              <w:t xml:space="preserve"> F</w:t>
            </w:r>
            <w:r w:rsidRPr="00ED16C9">
              <w:rPr>
                <w:rStyle w:val="-"/>
                <w:b/>
                <w:bCs/>
                <w:noProof/>
                <w:vertAlign w:val="subscript"/>
              </w:rPr>
              <w:t>air</w:t>
            </w:r>
            <w:r w:rsidRPr="00ED16C9">
              <w:rPr>
                <w:rStyle w:val="-"/>
                <w:b/>
                <w:bCs/>
                <w:noProof/>
              </w:rPr>
              <w:t>) και (K</w:t>
            </w:r>
            <w:r w:rsidRPr="00ED16C9">
              <w:rPr>
                <w:rStyle w:val="-"/>
                <w:b/>
                <w:bCs/>
                <w:noProof/>
                <w:vertAlign w:val="subscript"/>
              </w:rPr>
              <w:t>L</w:t>
            </w:r>
            <w:r w:rsidRPr="00ED16C9">
              <w:rPr>
                <w:rStyle w:val="-"/>
                <w:b/>
                <w:bCs/>
                <w:noProof/>
              </w:rPr>
              <w:t xml:space="preserve">a </w:t>
            </w:r>
            <w:r w:rsidRPr="00ED16C9">
              <w:rPr>
                <w:rStyle w:val="-"/>
                <w:b/>
                <w:bCs/>
                <w:noProof/>
                <w:lang w:val="en-US"/>
              </w:rPr>
              <w:t>vs</w:t>
            </w:r>
            <w:r w:rsidRPr="00ED16C9">
              <w:rPr>
                <w:rStyle w:val="-"/>
                <w:b/>
                <w:bCs/>
                <w:noProof/>
              </w:rPr>
              <w:t xml:space="preserve"> </w:t>
            </w:r>
            <w:r w:rsidRPr="00ED16C9">
              <w:rPr>
                <w:rStyle w:val="-"/>
                <w:b/>
                <w:bCs/>
                <w:noProof/>
                <w:lang w:val="en-US"/>
              </w:rPr>
              <w:t>N</w:t>
            </w:r>
            <w:r w:rsidRPr="00ED16C9">
              <w:rPr>
                <w:rStyle w:val="-"/>
                <w:b/>
                <w:bCs/>
                <w:noProof/>
              </w:rPr>
              <w:t>)</w:t>
            </w:r>
            <w:r>
              <w:rPr>
                <w:noProof/>
                <w:webHidden/>
              </w:rPr>
              <w:tab/>
            </w:r>
            <w:r>
              <w:rPr>
                <w:noProof/>
                <w:webHidden/>
              </w:rPr>
              <w:fldChar w:fldCharType="begin"/>
            </w:r>
            <w:r>
              <w:rPr>
                <w:noProof/>
                <w:webHidden/>
              </w:rPr>
              <w:instrText xml:space="preserve"> PAGEREF _Toc89282630 \h </w:instrText>
            </w:r>
            <w:r>
              <w:rPr>
                <w:noProof/>
                <w:webHidden/>
              </w:rPr>
            </w:r>
            <w:r>
              <w:rPr>
                <w:noProof/>
                <w:webHidden/>
              </w:rPr>
              <w:fldChar w:fldCharType="separate"/>
            </w:r>
            <w:r w:rsidR="00661CC5">
              <w:rPr>
                <w:noProof/>
                <w:webHidden/>
              </w:rPr>
              <w:t>13</w:t>
            </w:r>
            <w:r>
              <w:rPr>
                <w:noProof/>
                <w:webHidden/>
              </w:rPr>
              <w:fldChar w:fldCharType="end"/>
            </w:r>
          </w:hyperlink>
        </w:p>
        <w:p w14:paraId="22D07F14" w14:textId="0BDA6B8B" w:rsidR="002E4868" w:rsidRDefault="002E4868">
          <w:pPr>
            <w:pStyle w:val="10"/>
            <w:tabs>
              <w:tab w:val="right" w:leader="dot" w:pos="8630"/>
            </w:tabs>
            <w:rPr>
              <w:noProof/>
              <w:lang w:val="en-US" w:eastAsia="en-US"/>
            </w:rPr>
          </w:pPr>
          <w:hyperlink w:anchor="_Toc89282631" w:history="1">
            <w:r w:rsidRPr="00ED16C9">
              <w:rPr>
                <w:rStyle w:val="-"/>
                <w:rFonts w:ascii="Arial" w:hAnsi="Arial" w:cs="Arial"/>
                <w:b/>
                <w:bCs/>
                <w:noProof/>
              </w:rPr>
              <w:t>ΣΥΜΠΕΡΑΣΜΑΤΑ</w:t>
            </w:r>
            <w:r>
              <w:rPr>
                <w:noProof/>
                <w:webHidden/>
              </w:rPr>
              <w:tab/>
            </w:r>
            <w:r>
              <w:rPr>
                <w:noProof/>
                <w:webHidden/>
              </w:rPr>
              <w:fldChar w:fldCharType="begin"/>
            </w:r>
            <w:r>
              <w:rPr>
                <w:noProof/>
                <w:webHidden/>
              </w:rPr>
              <w:instrText xml:space="preserve"> PAGEREF _Toc89282631 \h </w:instrText>
            </w:r>
            <w:r>
              <w:rPr>
                <w:noProof/>
                <w:webHidden/>
              </w:rPr>
            </w:r>
            <w:r>
              <w:rPr>
                <w:noProof/>
                <w:webHidden/>
              </w:rPr>
              <w:fldChar w:fldCharType="separate"/>
            </w:r>
            <w:r w:rsidR="00661CC5">
              <w:rPr>
                <w:noProof/>
                <w:webHidden/>
              </w:rPr>
              <w:t>18</w:t>
            </w:r>
            <w:r>
              <w:rPr>
                <w:noProof/>
                <w:webHidden/>
              </w:rPr>
              <w:fldChar w:fldCharType="end"/>
            </w:r>
          </w:hyperlink>
        </w:p>
        <w:p w14:paraId="33A7E04F" w14:textId="533DC345" w:rsidR="002E4868" w:rsidRDefault="002E4868">
          <w:pPr>
            <w:pStyle w:val="30"/>
            <w:tabs>
              <w:tab w:val="right" w:leader="dot" w:pos="8630"/>
            </w:tabs>
            <w:rPr>
              <w:rFonts w:cstheme="minorBidi"/>
              <w:noProof/>
            </w:rPr>
          </w:pPr>
          <w:hyperlink w:anchor="_Toc89282632" w:history="1">
            <w:r w:rsidRPr="00ED16C9">
              <w:rPr>
                <w:rStyle w:val="-"/>
                <w:rFonts w:ascii="Arial" w:hAnsi="Arial" w:cs="Arial"/>
                <w:b/>
                <w:bCs/>
                <w:noProof/>
              </w:rPr>
              <w:t>Βιβλιογραφία</w:t>
            </w:r>
            <w:r>
              <w:rPr>
                <w:noProof/>
                <w:webHidden/>
              </w:rPr>
              <w:tab/>
            </w:r>
            <w:r>
              <w:rPr>
                <w:noProof/>
                <w:webHidden/>
              </w:rPr>
              <w:fldChar w:fldCharType="begin"/>
            </w:r>
            <w:r>
              <w:rPr>
                <w:noProof/>
                <w:webHidden/>
              </w:rPr>
              <w:instrText xml:space="preserve"> PAGEREF _Toc89282632 \h </w:instrText>
            </w:r>
            <w:r>
              <w:rPr>
                <w:noProof/>
                <w:webHidden/>
              </w:rPr>
            </w:r>
            <w:r>
              <w:rPr>
                <w:noProof/>
                <w:webHidden/>
              </w:rPr>
              <w:fldChar w:fldCharType="separate"/>
            </w:r>
            <w:r w:rsidR="00661CC5">
              <w:rPr>
                <w:noProof/>
                <w:webHidden/>
              </w:rPr>
              <w:t>18</w:t>
            </w:r>
            <w:r>
              <w:rPr>
                <w:noProof/>
                <w:webHidden/>
              </w:rPr>
              <w:fldChar w:fldCharType="end"/>
            </w:r>
          </w:hyperlink>
        </w:p>
        <w:p w14:paraId="4A54F976" w14:textId="548A6874" w:rsidR="002E4868" w:rsidRDefault="002E4868">
          <w:pPr>
            <w:pStyle w:val="10"/>
            <w:tabs>
              <w:tab w:val="right" w:leader="dot" w:pos="8630"/>
            </w:tabs>
            <w:rPr>
              <w:noProof/>
              <w:lang w:val="en-US" w:eastAsia="en-US"/>
            </w:rPr>
          </w:pPr>
          <w:hyperlink w:anchor="_Toc89282633" w:history="1">
            <w:r w:rsidRPr="00ED16C9">
              <w:rPr>
                <w:rStyle w:val="-"/>
                <w:rFonts w:ascii="Arial" w:hAnsi="Arial" w:cs="Arial"/>
                <w:b/>
                <w:bCs/>
                <w:noProof/>
              </w:rPr>
              <w:t>Παράρτημα 1</w:t>
            </w:r>
            <w:r w:rsidRPr="00ED16C9">
              <w:rPr>
                <w:rStyle w:val="-"/>
                <w:rFonts w:ascii="Arial" w:hAnsi="Arial" w:cs="Arial"/>
                <w:b/>
                <w:bCs/>
                <w:noProof/>
                <w:vertAlign w:val="superscript"/>
              </w:rPr>
              <w:t>ο</w:t>
            </w:r>
            <w:r w:rsidRPr="00ED16C9">
              <w:rPr>
                <w:rStyle w:val="-"/>
                <w:rFonts w:ascii="Arial" w:hAnsi="Arial" w:cs="Arial"/>
                <w:b/>
                <w:bCs/>
                <w:noProof/>
              </w:rPr>
              <w:t xml:space="preserve"> : Πειραματικές μετρήσεις</w:t>
            </w:r>
            <w:r>
              <w:rPr>
                <w:noProof/>
                <w:webHidden/>
              </w:rPr>
              <w:tab/>
            </w:r>
            <w:r>
              <w:rPr>
                <w:noProof/>
                <w:webHidden/>
              </w:rPr>
              <w:fldChar w:fldCharType="begin"/>
            </w:r>
            <w:r>
              <w:rPr>
                <w:noProof/>
                <w:webHidden/>
              </w:rPr>
              <w:instrText xml:space="preserve"> PAGEREF _Toc89282633 \h </w:instrText>
            </w:r>
            <w:r>
              <w:rPr>
                <w:noProof/>
                <w:webHidden/>
              </w:rPr>
            </w:r>
            <w:r>
              <w:rPr>
                <w:noProof/>
                <w:webHidden/>
              </w:rPr>
              <w:fldChar w:fldCharType="separate"/>
            </w:r>
            <w:r w:rsidR="00661CC5">
              <w:rPr>
                <w:noProof/>
                <w:webHidden/>
              </w:rPr>
              <w:t>18</w:t>
            </w:r>
            <w:r>
              <w:rPr>
                <w:noProof/>
                <w:webHidden/>
              </w:rPr>
              <w:fldChar w:fldCharType="end"/>
            </w:r>
          </w:hyperlink>
        </w:p>
        <w:p w14:paraId="38F2F7A3" w14:textId="1AA57760" w:rsidR="002E4868" w:rsidRDefault="002E4868">
          <w:pPr>
            <w:pStyle w:val="10"/>
            <w:tabs>
              <w:tab w:val="right" w:leader="dot" w:pos="8630"/>
            </w:tabs>
            <w:rPr>
              <w:noProof/>
              <w:lang w:val="en-US" w:eastAsia="en-US"/>
            </w:rPr>
          </w:pPr>
          <w:hyperlink w:anchor="_Toc89282634" w:history="1">
            <w:r w:rsidRPr="00ED16C9">
              <w:rPr>
                <w:rStyle w:val="-"/>
                <w:rFonts w:ascii="Arial" w:hAnsi="Arial" w:cs="Arial"/>
                <w:b/>
                <w:bCs/>
                <w:noProof/>
              </w:rPr>
              <w:t>Παράρτημα 2</w:t>
            </w:r>
            <w:r w:rsidRPr="00ED16C9">
              <w:rPr>
                <w:rStyle w:val="-"/>
                <w:rFonts w:ascii="Arial" w:hAnsi="Arial" w:cs="Arial"/>
                <w:b/>
                <w:bCs/>
                <w:noProof/>
                <w:vertAlign w:val="superscript"/>
              </w:rPr>
              <w:t>ο</w:t>
            </w:r>
            <w:r w:rsidRPr="00ED16C9">
              <w:rPr>
                <w:rStyle w:val="-"/>
                <w:rFonts w:ascii="Arial" w:hAnsi="Arial" w:cs="Arial"/>
                <w:b/>
                <w:bCs/>
                <w:noProof/>
              </w:rPr>
              <w:t xml:space="preserve"> : Ανάλυση Δεδομένων</w:t>
            </w:r>
            <w:r>
              <w:rPr>
                <w:noProof/>
                <w:webHidden/>
              </w:rPr>
              <w:tab/>
            </w:r>
            <w:r>
              <w:rPr>
                <w:noProof/>
                <w:webHidden/>
              </w:rPr>
              <w:fldChar w:fldCharType="begin"/>
            </w:r>
            <w:r>
              <w:rPr>
                <w:noProof/>
                <w:webHidden/>
              </w:rPr>
              <w:instrText xml:space="preserve"> PAGEREF _Toc89282634 \h </w:instrText>
            </w:r>
            <w:r>
              <w:rPr>
                <w:noProof/>
                <w:webHidden/>
              </w:rPr>
            </w:r>
            <w:r>
              <w:rPr>
                <w:noProof/>
                <w:webHidden/>
              </w:rPr>
              <w:fldChar w:fldCharType="separate"/>
            </w:r>
            <w:r w:rsidR="00661CC5">
              <w:rPr>
                <w:noProof/>
                <w:webHidden/>
              </w:rPr>
              <w:t>20</w:t>
            </w:r>
            <w:r>
              <w:rPr>
                <w:noProof/>
                <w:webHidden/>
              </w:rPr>
              <w:fldChar w:fldCharType="end"/>
            </w:r>
          </w:hyperlink>
        </w:p>
        <w:p w14:paraId="5C1304E6" w14:textId="56BB7E36" w:rsidR="002E4868" w:rsidRDefault="002E4868">
          <w:pPr>
            <w:pStyle w:val="30"/>
            <w:tabs>
              <w:tab w:val="right" w:leader="dot" w:pos="8630"/>
            </w:tabs>
            <w:rPr>
              <w:rFonts w:cstheme="minorBidi"/>
              <w:noProof/>
            </w:rPr>
          </w:pPr>
          <w:hyperlink w:anchor="_Toc89282635" w:history="1">
            <w:r w:rsidRPr="00ED16C9">
              <w:rPr>
                <w:rStyle w:val="-"/>
                <w:rFonts w:ascii="Arial" w:hAnsi="Arial" w:cs="Arial"/>
                <w:b/>
                <w:bCs/>
                <w:noProof/>
              </w:rPr>
              <w:t>Παράρτημα 3</w:t>
            </w:r>
            <w:r w:rsidRPr="00ED16C9">
              <w:rPr>
                <w:rStyle w:val="-"/>
                <w:rFonts w:ascii="Arial" w:hAnsi="Arial" w:cs="Arial"/>
                <w:b/>
                <w:bCs/>
                <w:noProof/>
                <w:vertAlign w:val="superscript"/>
              </w:rPr>
              <w:t>ο</w:t>
            </w:r>
            <w:r w:rsidRPr="00ED16C9">
              <w:rPr>
                <w:rStyle w:val="-"/>
                <w:rFonts w:ascii="Arial" w:hAnsi="Arial" w:cs="Arial"/>
                <w:b/>
                <w:bCs/>
                <w:noProof/>
              </w:rPr>
              <w:t>:Προγράμματα Η/Υ</w:t>
            </w:r>
            <w:r>
              <w:rPr>
                <w:noProof/>
                <w:webHidden/>
              </w:rPr>
              <w:tab/>
            </w:r>
            <w:r>
              <w:rPr>
                <w:noProof/>
                <w:webHidden/>
              </w:rPr>
              <w:fldChar w:fldCharType="begin"/>
            </w:r>
            <w:r>
              <w:rPr>
                <w:noProof/>
                <w:webHidden/>
              </w:rPr>
              <w:instrText xml:space="preserve"> PAGEREF _Toc89282635 \h </w:instrText>
            </w:r>
            <w:r>
              <w:rPr>
                <w:noProof/>
                <w:webHidden/>
              </w:rPr>
            </w:r>
            <w:r>
              <w:rPr>
                <w:noProof/>
                <w:webHidden/>
              </w:rPr>
              <w:fldChar w:fldCharType="separate"/>
            </w:r>
            <w:r w:rsidR="00661CC5">
              <w:rPr>
                <w:noProof/>
                <w:webHidden/>
              </w:rPr>
              <w:t>22</w:t>
            </w:r>
            <w:r>
              <w:rPr>
                <w:noProof/>
                <w:webHidden/>
              </w:rPr>
              <w:fldChar w:fldCharType="end"/>
            </w:r>
          </w:hyperlink>
        </w:p>
        <w:p w14:paraId="3580D754" w14:textId="60AFDFD7" w:rsidR="00A50E90" w:rsidRDefault="00A50E90" w:rsidP="00A50E90">
          <w:r>
            <w:rPr>
              <w:b/>
              <w:bCs/>
            </w:rPr>
            <w:fldChar w:fldCharType="end"/>
          </w:r>
        </w:p>
      </w:sdtContent>
    </w:sdt>
    <w:p w14:paraId="2AD18211" w14:textId="77777777" w:rsidR="00A50E90" w:rsidRDefault="00A50E90" w:rsidP="00A50E90"/>
    <w:p w14:paraId="427783C4" w14:textId="77777777" w:rsidR="00A50E90" w:rsidRDefault="00A50E90" w:rsidP="00A50E90"/>
    <w:p w14:paraId="7E06DBE1" w14:textId="77777777" w:rsidR="00A50E90" w:rsidRDefault="00A50E90" w:rsidP="00A50E90"/>
    <w:p w14:paraId="682E333B" w14:textId="77777777" w:rsidR="00A50E90" w:rsidRDefault="00A50E90" w:rsidP="00A50E90"/>
    <w:p w14:paraId="4F705F3C" w14:textId="77777777" w:rsidR="00A50E90" w:rsidRDefault="00A50E90" w:rsidP="00A50E90"/>
    <w:p w14:paraId="250263DB" w14:textId="77777777" w:rsidR="00A50E90" w:rsidRDefault="00A50E90" w:rsidP="00A50E90"/>
    <w:p w14:paraId="67BD80FA" w14:textId="77777777" w:rsidR="00A50E90" w:rsidRDefault="00A50E90" w:rsidP="00A50E90"/>
    <w:p w14:paraId="6C09EE67" w14:textId="77777777" w:rsidR="00A50E90" w:rsidRDefault="00A50E90" w:rsidP="00A50E90"/>
    <w:p w14:paraId="540BE1B9" w14:textId="77777777" w:rsidR="00A50E90" w:rsidRDefault="00A50E90" w:rsidP="00A50E90"/>
    <w:p w14:paraId="66DF5D3B" w14:textId="77777777" w:rsidR="00A50E90" w:rsidRDefault="00A50E90" w:rsidP="00A50E90"/>
    <w:p w14:paraId="22089746" w14:textId="77777777" w:rsidR="00A50E90" w:rsidRDefault="00A50E90" w:rsidP="00A50E90"/>
    <w:p w14:paraId="3EA00F0E" w14:textId="77777777" w:rsidR="00A50E90" w:rsidRDefault="00A50E90" w:rsidP="00A50E90"/>
    <w:p w14:paraId="1D6E4F86" w14:textId="77777777" w:rsidR="00A50E90" w:rsidRDefault="00A50E90" w:rsidP="00A50E90"/>
    <w:p w14:paraId="2BED8D71" w14:textId="77777777" w:rsidR="00A50E90" w:rsidRDefault="00A50E90" w:rsidP="00A50E90"/>
    <w:p w14:paraId="5357DFA6" w14:textId="77777777" w:rsidR="00A50E90" w:rsidRDefault="00A50E90" w:rsidP="00A50E90"/>
    <w:p w14:paraId="6D2BB499" w14:textId="77777777" w:rsidR="00A50E90" w:rsidRPr="00B063D3" w:rsidRDefault="00A50E90" w:rsidP="00A50E90">
      <w:pPr>
        <w:pStyle w:val="1"/>
        <w:rPr>
          <w:rFonts w:ascii="Arial" w:hAnsi="Arial" w:cs="Arial"/>
          <w:b/>
          <w:bCs/>
          <w:color w:val="auto"/>
          <w:sz w:val="28"/>
          <w:szCs w:val="28"/>
          <w:u w:val="single"/>
        </w:rPr>
      </w:pPr>
      <w:bookmarkStart w:id="1" w:name="_Toc89282625"/>
      <w:r w:rsidRPr="00B063D3">
        <w:rPr>
          <w:rFonts w:ascii="Arial" w:hAnsi="Arial" w:cs="Arial"/>
          <w:b/>
          <w:bCs/>
          <w:color w:val="auto"/>
          <w:sz w:val="28"/>
          <w:szCs w:val="28"/>
          <w:u w:val="single"/>
        </w:rPr>
        <w:lastRenderedPageBreak/>
        <w:t>Πίνακας Συμβόλων</w:t>
      </w:r>
      <w:bookmarkEnd w:id="1"/>
    </w:p>
    <w:tbl>
      <w:tblPr>
        <w:tblW w:w="10068" w:type="dxa"/>
        <w:jc w:val="center"/>
        <w:tblCellMar>
          <w:top w:w="12" w:type="dxa"/>
          <w:left w:w="106" w:type="dxa"/>
          <w:right w:w="49" w:type="dxa"/>
        </w:tblCellMar>
        <w:tblLook w:val="04A0" w:firstRow="1" w:lastRow="0" w:firstColumn="1" w:lastColumn="0" w:noHBand="0" w:noVBand="1"/>
      </w:tblPr>
      <w:tblGrid>
        <w:gridCol w:w="4604"/>
        <w:gridCol w:w="5464"/>
      </w:tblGrid>
      <w:tr w:rsidR="00A50E90" w14:paraId="4D501E35" w14:textId="77777777" w:rsidTr="00DE0AD7">
        <w:trPr>
          <w:trHeight w:val="330"/>
          <w:jc w:val="center"/>
        </w:trPr>
        <w:tc>
          <w:tcPr>
            <w:tcW w:w="4604" w:type="dxa"/>
            <w:tcBorders>
              <w:top w:val="single" w:sz="4" w:space="0" w:color="666666"/>
              <w:left w:val="single" w:sz="4" w:space="0" w:color="666666"/>
              <w:bottom w:val="single" w:sz="12" w:space="0" w:color="666666"/>
              <w:right w:val="single" w:sz="4" w:space="0" w:color="666666"/>
            </w:tcBorders>
          </w:tcPr>
          <w:p w14:paraId="40BC54DB" w14:textId="77777777" w:rsidR="00A50E90" w:rsidRDefault="00A50E90" w:rsidP="00DE0AD7">
            <w:pPr>
              <w:spacing w:after="0"/>
              <w:ind w:right="56"/>
              <w:jc w:val="center"/>
            </w:pPr>
            <w:r>
              <w:rPr>
                <w:rFonts w:ascii="Arial" w:eastAsia="Arial" w:hAnsi="Arial" w:cs="Arial"/>
                <w:b/>
                <w:sz w:val="24"/>
              </w:rPr>
              <w:t xml:space="preserve">Σύμβολο </w:t>
            </w:r>
          </w:p>
        </w:tc>
        <w:tc>
          <w:tcPr>
            <w:tcW w:w="5464" w:type="dxa"/>
            <w:tcBorders>
              <w:top w:val="single" w:sz="4" w:space="0" w:color="666666"/>
              <w:left w:val="single" w:sz="4" w:space="0" w:color="666666"/>
              <w:bottom w:val="single" w:sz="12" w:space="0" w:color="666666"/>
              <w:right w:val="single" w:sz="4" w:space="0" w:color="666666"/>
            </w:tcBorders>
          </w:tcPr>
          <w:p w14:paraId="14103864" w14:textId="77777777" w:rsidR="00A50E90" w:rsidRDefault="00A50E90" w:rsidP="00DE0AD7">
            <w:pPr>
              <w:spacing w:after="0"/>
              <w:ind w:right="61"/>
              <w:jc w:val="center"/>
            </w:pPr>
            <w:r>
              <w:rPr>
                <w:rFonts w:ascii="Arial" w:eastAsia="Arial" w:hAnsi="Arial" w:cs="Arial"/>
                <w:b/>
                <w:sz w:val="24"/>
              </w:rPr>
              <w:t xml:space="preserve">Ορισμός </w:t>
            </w:r>
          </w:p>
        </w:tc>
      </w:tr>
      <w:tr w:rsidR="00A50E90" w:rsidRPr="00DB2565" w14:paraId="4FC1FF40" w14:textId="77777777" w:rsidTr="00DE0AD7">
        <w:trPr>
          <w:trHeight w:val="610"/>
          <w:jc w:val="center"/>
        </w:trPr>
        <w:tc>
          <w:tcPr>
            <w:tcW w:w="4604" w:type="dxa"/>
            <w:tcBorders>
              <w:top w:val="single" w:sz="12" w:space="0" w:color="666666"/>
              <w:left w:val="single" w:sz="4" w:space="0" w:color="666666"/>
              <w:bottom w:val="single" w:sz="4" w:space="0" w:color="666666"/>
              <w:right w:val="single" w:sz="4" w:space="0" w:color="666666"/>
            </w:tcBorders>
            <w:shd w:val="clear" w:color="auto" w:fill="CCCCCC"/>
          </w:tcPr>
          <w:p w14:paraId="15A3B4D8" w14:textId="77777777" w:rsidR="00A50E90" w:rsidRDefault="00A50E90" w:rsidP="00DE0AD7">
            <w:pPr>
              <w:spacing w:after="0"/>
              <w:ind w:right="54"/>
              <w:jc w:val="center"/>
            </w:pPr>
            <w:proofErr w:type="spellStart"/>
            <w:r>
              <w:rPr>
                <w:rFonts w:ascii="Arial" w:eastAsia="Arial" w:hAnsi="Arial" w:cs="Arial"/>
                <w:b/>
                <w:sz w:val="24"/>
              </w:rPr>
              <w:t>k</w:t>
            </w:r>
            <w:r>
              <w:rPr>
                <w:rFonts w:ascii="Arial" w:eastAsia="Arial" w:hAnsi="Arial" w:cs="Arial"/>
                <w:b/>
                <w:sz w:val="24"/>
                <w:vertAlign w:val="subscript"/>
              </w:rPr>
              <w:t>L</w:t>
            </w:r>
            <w:r>
              <w:rPr>
                <w:rFonts w:ascii="Arial" w:eastAsia="Arial" w:hAnsi="Arial" w:cs="Arial"/>
                <w:b/>
                <w:sz w:val="24"/>
              </w:rPr>
              <w:t>a</w:t>
            </w:r>
            <w:proofErr w:type="spellEnd"/>
            <w:r>
              <w:rPr>
                <w:rFonts w:ascii="Arial" w:eastAsia="Arial" w:hAnsi="Arial" w:cs="Arial"/>
                <w:b/>
                <w:sz w:val="24"/>
              </w:rPr>
              <w:t xml:space="preserve"> </w:t>
            </w:r>
          </w:p>
        </w:tc>
        <w:tc>
          <w:tcPr>
            <w:tcW w:w="5464" w:type="dxa"/>
            <w:tcBorders>
              <w:top w:val="single" w:sz="12" w:space="0" w:color="666666"/>
              <w:left w:val="single" w:sz="4" w:space="0" w:color="666666"/>
              <w:bottom w:val="single" w:sz="4" w:space="0" w:color="666666"/>
              <w:right w:val="single" w:sz="4" w:space="0" w:color="666666"/>
            </w:tcBorders>
            <w:shd w:val="clear" w:color="auto" w:fill="CCCCCC"/>
          </w:tcPr>
          <w:p w14:paraId="445D70ED" w14:textId="77777777" w:rsidR="00A50E90" w:rsidRPr="00DB2565" w:rsidRDefault="00A50E90" w:rsidP="00DE0AD7">
            <w:pPr>
              <w:spacing w:after="0"/>
              <w:jc w:val="center"/>
            </w:pPr>
            <w:r w:rsidRPr="00DB2565">
              <w:rPr>
                <w:rFonts w:ascii="Arial" w:eastAsia="Arial" w:hAnsi="Arial" w:cs="Arial"/>
                <w:sz w:val="24"/>
              </w:rPr>
              <w:t xml:space="preserve">Συντελεστής μεταφοράς μάζας από την αέρια στην υγρή φάση  </w:t>
            </w:r>
          </w:p>
        </w:tc>
      </w:tr>
      <w:tr w:rsidR="00A50E90" w:rsidRPr="00DB2565" w14:paraId="363D998C" w14:textId="77777777" w:rsidTr="00DE0AD7">
        <w:trPr>
          <w:trHeight w:val="569"/>
          <w:jc w:val="center"/>
        </w:trPr>
        <w:tc>
          <w:tcPr>
            <w:tcW w:w="4604" w:type="dxa"/>
            <w:tcBorders>
              <w:top w:val="single" w:sz="4" w:space="0" w:color="666666"/>
              <w:left w:val="single" w:sz="4" w:space="0" w:color="666666"/>
              <w:bottom w:val="single" w:sz="4" w:space="0" w:color="666666"/>
              <w:right w:val="single" w:sz="4" w:space="0" w:color="666666"/>
            </w:tcBorders>
          </w:tcPr>
          <w:p w14:paraId="606A1B35" w14:textId="77777777" w:rsidR="00A50E90" w:rsidRDefault="00A50E90" w:rsidP="00DE0AD7">
            <w:pPr>
              <w:spacing w:after="0"/>
              <w:ind w:right="57"/>
              <w:jc w:val="center"/>
            </w:pPr>
            <w:proofErr w:type="spellStart"/>
            <w:r>
              <w:rPr>
                <w:rFonts w:ascii="Arial" w:eastAsia="Arial" w:hAnsi="Arial" w:cs="Arial"/>
                <w:b/>
                <w:sz w:val="24"/>
              </w:rPr>
              <w:t>P</w:t>
            </w:r>
            <w:r>
              <w:rPr>
                <w:rFonts w:ascii="Arial" w:eastAsia="Arial" w:hAnsi="Arial" w:cs="Arial"/>
                <w:b/>
                <w:sz w:val="24"/>
                <w:vertAlign w:val="subscript"/>
              </w:rPr>
              <w:t>g</w:t>
            </w:r>
            <w:proofErr w:type="spellEnd"/>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61A29BBD" w14:textId="77777777" w:rsidR="00A50E90" w:rsidRPr="00DB2565" w:rsidRDefault="00A50E90" w:rsidP="00DE0AD7">
            <w:pPr>
              <w:spacing w:after="0"/>
              <w:jc w:val="center"/>
            </w:pPr>
            <w:r w:rsidRPr="00DB2565">
              <w:rPr>
                <w:rFonts w:ascii="Arial" w:eastAsia="Arial" w:hAnsi="Arial" w:cs="Arial"/>
                <w:sz w:val="24"/>
              </w:rPr>
              <w:t xml:space="preserve">Ισχύς που μεταφέρεται από τον αναδευτήρα στην υγρή φάση για αεριζόμενο </w:t>
            </w:r>
            <w:proofErr w:type="spellStart"/>
            <w:r w:rsidRPr="00DB2565">
              <w:rPr>
                <w:rFonts w:ascii="Arial" w:eastAsia="Arial" w:hAnsi="Arial" w:cs="Arial"/>
                <w:sz w:val="24"/>
              </w:rPr>
              <w:t>βιοαντιδραστήρια</w:t>
            </w:r>
            <w:proofErr w:type="spellEnd"/>
            <w:r w:rsidRPr="00DB2565">
              <w:rPr>
                <w:rFonts w:ascii="Arial" w:eastAsia="Arial" w:hAnsi="Arial" w:cs="Arial"/>
                <w:sz w:val="24"/>
              </w:rPr>
              <w:t xml:space="preserve"> </w:t>
            </w:r>
          </w:p>
        </w:tc>
      </w:tr>
      <w:tr w:rsidR="00A50E90" w:rsidRPr="00DB2565" w14:paraId="62E6468F" w14:textId="77777777" w:rsidTr="00DE0AD7">
        <w:trPr>
          <w:trHeight w:val="492"/>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74385B4F" w14:textId="77777777" w:rsidR="00A50E90" w:rsidRDefault="00A50E90" w:rsidP="00DE0AD7">
            <w:pPr>
              <w:spacing w:after="0"/>
              <w:ind w:right="58"/>
              <w:jc w:val="center"/>
            </w:pPr>
            <w:r>
              <w:rPr>
                <w:rFonts w:ascii="Arial" w:eastAsia="Arial" w:hAnsi="Arial" w:cs="Arial"/>
                <w:b/>
                <w:sz w:val="24"/>
              </w:rPr>
              <w:t>V</w:t>
            </w:r>
            <w:r>
              <w:rPr>
                <w:rFonts w:ascii="Arial" w:eastAsia="Arial" w:hAnsi="Arial" w:cs="Arial"/>
                <w:b/>
                <w:sz w:val="24"/>
                <w:vertAlign w:val="subscript"/>
              </w:rPr>
              <w:t>R</w:t>
            </w:r>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3113E288" w14:textId="77777777" w:rsidR="00A50E90" w:rsidRPr="00DB2565" w:rsidRDefault="00A50E90" w:rsidP="00DE0AD7">
            <w:pPr>
              <w:spacing w:after="0"/>
              <w:ind w:right="72"/>
              <w:jc w:val="center"/>
            </w:pPr>
            <w:r w:rsidRPr="00DB2565">
              <w:rPr>
                <w:rFonts w:ascii="Arial" w:eastAsia="Arial" w:hAnsi="Arial" w:cs="Arial"/>
                <w:sz w:val="24"/>
              </w:rPr>
              <w:t xml:space="preserve">Όγκος του βιοαντιδραστήρα (της υγρής φάσης) </w:t>
            </w:r>
          </w:p>
        </w:tc>
      </w:tr>
      <w:tr w:rsidR="00A50E90" w:rsidRPr="00DB2565" w14:paraId="67C5B616" w14:textId="77777777" w:rsidTr="00DE0AD7">
        <w:trPr>
          <w:trHeight w:val="564"/>
          <w:jc w:val="center"/>
        </w:trPr>
        <w:tc>
          <w:tcPr>
            <w:tcW w:w="4604" w:type="dxa"/>
            <w:tcBorders>
              <w:top w:val="single" w:sz="4" w:space="0" w:color="666666"/>
              <w:left w:val="single" w:sz="4" w:space="0" w:color="666666"/>
              <w:bottom w:val="single" w:sz="4" w:space="0" w:color="666666"/>
              <w:right w:val="single" w:sz="4" w:space="0" w:color="666666"/>
            </w:tcBorders>
          </w:tcPr>
          <w:p w14:paraId="372DBCE8" w14:textId="77777777" w:rsidR="00A50E90" w:rsidRDefault="00A50E90" w:rsidP="00DE0AD7">
            <w:pPr>
              <w:spacing w:after="0"/>
              <w:ind w:right="61"/>
              <w:jc w:val="center"/>
            </w:pPr>
            <w:proofErr w:type="spellStart"/>
            <w:r>
              <w:rPr>
                <w:rFonts w:ascii="Arial" w:eastAsia="Arial" w:hAnsi="Arial" w:cs="Arial"/>
                <w:b/>
                <w:sz w:val="24"/>
              </w:rPr>
              <w:t>u</w:t>
            </w:r>
            <w:r>
              <w:rPr>
                <w:rFonts w:ascii="Arial" w:eastAsia="Arial" w:hAnsi="Arial" w:cs="Arial"/>
                <w:b/>
                <w:sz w:val="24"/>
                <w:vertAlign w:val="subscript"/>
              </w:rPr>
              <w:t>s</w:t>
            </w:r>
            <w:proofErr w:type="spellEnd"/>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70B4EBC4" w14:textId="77777777" w:rsidR="00A50E90" w:rsidRPr="00DB2565" w:rsidRDefault="00A50E90" w:rsidP="00DE0AD7">
            <w:pPr>
              <w:spacing w:after="23"/>
              <w:ind w:right="70"/>
              <w:jc w:val="center"/>
            </w:pPr>
            <w:r w:rsidRPr="00DB2565">
              <w:rPr>
                <w:rFonts w:ascii="Arial" w:eastAsia="Arial" w:hAnsi="Arial" w:cs="Arial"/>
                <w:sz w:val="24"/>
              </w:rPr>
              <w:t xml:space="preserve">Φαινομενική ταχύτητα του αέρα   </w:t>
            </w:r>
          </w:p>
        </w:tc>
      </w:tr>
      <w:tr w:rsidR="00A50E90" w14:paraId="3B6C6D20" w14:textId="77777777" w:rsidTr="00DE0AD7">
        <w:trPr>
          <w:trHeight w:val="286"/>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26E75BCF" w14:textId="77777777" w:rsidR="00A50E90" w:rsidRDefault="00A50E90" w:rsidP="00DE0AD7">
            <w:pPr>
              <w:spacing w:after="0"/>
              <w:ind w:right="58"/>
              <w:jc w:val="center"/>
            </w:pPr>
            <w:proofErr w:type="spellStart"/>
            <w:r>
              <w:rPr>
                <w:rFonts w:ascii="Arial" w:eastAsia="Arial" w:hAnsi="Arial" w:cs="Arial"/>
                <w:b/>
                <w:sz w:val="24"/>
              </w:rPr>
              <w:t>F</w:t>
            </w:r>
            <w:r>
              <w:rPr>
                <w:rFonts w:ascii="Arial" w:eastAsia="Arial" w:hAnsi="Arial" w:cs="Arial"/>
                <w:b/>
                <w:sz w:val="24"/>
                <w:vertAlign w:val="subscript"/>
              </w:rPr>
              <w:t>air</w:t>
            </w:r>
            <w:proofErr w:type="spellEnd"/>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14B9EAAB" w14:textId="77777777" w:rsidR="00A50E90" w:rsidRDefault="00A50E90" w:rsidP="00DE0AD7">
            <w:pPr>
              <w:spacing w:after="0"/>
              <w:ind w:right="69"/>
              <w:jc w:val="center"/>
            </w:pPr>
            <w:r>
              <w:rPr>
                <w:rFonts w:ascii="Arial" w:eastAsia="Arial" w:hAnsi="Arial" w:cs="Arial"/>
                <w:sz w:val="24"/>
              </w:rPr>
              <w:t xml:space="preserve">Ογκομετρική παροχή του αέρα  </w:t>
            </w:r>
          </w:p>
        </w:tc>
      </w:tr>
      <w:tr w:rsidR="00A50E90" w14:paraId="66DFCF41" w14:textId="77777777" w:rsidTr="00DE0AD7">
        <w:trPr>
          <w:trHeight w:val="497"/>
          <w:jc w:val="center"/>
        </w:trPr>
        <w:tc>
          <w:tcPr>
            <w:tcW w:w="4604" w:type="dxa"/>
            <w:tcBorders>
              <w:top w:val="single" w:sz="4" w:space="0" w:color="666666"/>
              <w:left w:val="single" w:sz="4" w:space="0" w:color="666666"/>
              <w:bottom w:val="single" w:sz="4" w:space="0" w:color="666666"/>
              <w:right w:val="single" w:sz="4" w:space="0" w:color="666666"/>
            </w:tcBorders>
          </w:tcPr>
          <w:p w14:paraId="49A337A5" w14:textId="77777777" w:rsidR="00A50E90" w:rsidRDefault="00A50E90" w:rsidP="00DE0AD7">
            <w:pPr>
              <w:spacing w:after="0"/>
              <w:ind w:right="58"/>
              <w:jc w:val="center"/>
            </w:pPr>
            <w:r>
              <w:rPr>
                <w:rFonts w:ascii="Arial" w:eastAsia="Arial" w:hAnsi="Arial" w:cs="Arial"/>
                <w:b/>
                <w:sz w:val="24"/>
              </w:rPr>
              <w:t>A</w:t>
            </w:r>
            <w:r>
              <w:rPr>
                <w:rFonts w:ascii="Arial" w:eastAsia="Arial" w:hAnsi="Arial" w:cs="Arial"/>
                <w:b/>
                <w:sz w:val="24"/>
                <w:vertAlign w:val="subscript"/>
              </w:rPr>
              <w:t>R</w:t>
            </w:r>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159A98AD" w14:textId="77777777" w:rsidR="00A50E90" w:rsidRDefault="00A50E90" w:rsidP="00DE0AD7">
            <w:pPr>
              <w:spacing w:after="0"/>
              <w:ind w:right="67"/>
              <w:jc w:val="center"/>
            </w:pPr>
            <w:r>
              <w:rPr>
                <w:rFonts w:ascii="Arial" w:eastAsia="Arial" w:hAnsi="Arial" w:cs="Arial"/>
                <w:sz w:val="24"/>
              </w:rPr>
              <w:t xml:space="preserve">Εμβαδόν διατομής του βιοαντιδραστήρα </w:t>
            </w:r>
          </w:p>
        </w:tc>
      </w:tr>
      <w:tr w:rsidR="00A50E90" w:rsidRPr="00DB2565" w14:paraId="5AE464AF" w14:textId="77777777" w:rsidTr="00DE0AD7">
        <w:trPr>
          <w:trHeight w:val="497"/>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331EE979" w14:textId="77777777" w:rsidR="00A50E90" w:rsidRDefault="00A50E90" w:rsidP="00DE0AD7">
            <w:pPr>
              <w:spacing w:after="0"/>
              <w:ind w:right="52"/>
              <w:jc w:val="center"/>
            </w:pPr>
            <w:r>
              <w:rPr>
                <w:rFonts w:ascii="Arial" w:eastAsia="Arial" w:hAnsi="Arial" w:cs="Arial"/>
                <w:b/>
                <w:sz w:val="24"/>
              </w:rPr>
              <w:t xml:space="preserve">Ν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43EFA046" w14:textId="77777777" w:rsidR="00A50E90" w:rsidRPr="00DB2565" w:rsidRDefault="00A50E90" w:rsidP="00DE0AD7">
            <w:pPr>
              <w:spacing w:after="0"/>
              <w:ind w:right="67"/>
              <w:jc w:val="center"/>
            </w:pPr>
            <w:r w:rsidRPr="00DB2565">
              <w:rPr>
                <w:rFonts w:ascii="Arial" w:eastAsia="Arial" w:hAnsi="Arial" w:cs="Arial"/>
                <w:sz w:val="24"/>
              </w:rPr>
              <w:t>Ρυθμός περιστροφής του αναδευτήρα (</w:t>
            </w:r>
            <w:r>
              <w:rPr>
                <w:rFonts w:ascii="Arial" w:eastAsia="Arial" w:hAnsi="Arial" w:cs="Arial"/>
                <w:sz w:val="24"/>
              </w:rPr>
              <w:t>rpm</w:t>
            </w:r>
            <w:r w:rsidRPr="00DB2565">
              <w:rPr>
                <w:rFonts w:ascii="Arial" w:eastAsia="Arial" w:hAnsi="Arial" w:cs="Arial"/>
                <w:sz w:val="24"/>
              </w:rPr>
              <w:t xml:space="preserve">) </w:t>
            </w:r>
          </w:p>
        </w:tc>
      </w:tr>
      <w:tr w:rsidR="00A50E90" w:rsidRPr="00DB2565" w14:paraId="71C2C5A9" w14:textId="77777777" w:rsidTr="00DE0AD7">
        <w:trPr>
          <w:trHeight w:val="564"/>
          <w:jc w:val="center"/>
        </w:trPr>
        <w:tc>
          <w:tcPr>
            <w:tcW w:w="4604" w:type="dxa"/>
            <w:tcBorders>
              <w:top w:val="single" w:sz="4" w:space="0" w:color="666666"/>
              <w:left w:val="single" w:sz="4" w:space="0" w:color="666666"/>
              <w:bottom w:val="single" w:sz="4" w:space="0" w:color="666666"/>
              <w:right w:val="single" w:sz="4" w:space="0" w:color="666666"/>
            </w:tcBorders>
          </w:tcPr>
          <w:p w14:paraId="06F783D1" w14:textId="77777777" w:rsidR="00A50E90" w:rsidRDefault="00A50E90" w:rsidP="00DE0AD7">
            <w:pPr>
              <w:spacing w:after="0"/>
              <w:ind w:right="57"/>
              <w:jc w:val="center"/>
            </w:pPr>
            <w:proofErr w:type="spellStart"/>
            <w:r>
              <w:rPr>
                <w:rFonts w:ascii="Arial" w:eastAsia="Arial" w:hAnsi="Arial" w:cs="Arial"/>
                <w:b/>
                <w:sz w:val="24"/>
              </w:rPr>
              <w:t>P</w:t>
            </w:r>
            <w:r>
              <w:rPr>
                <w:rFonts w:ascii="Arial" w:eastAsia="Arial" w:hAnsi="Arial" w:cs="Arial"/>
                <w:b/>
                <w:sz w:val="24"/>
                <w:vertAlign w:val="subscript"/>
              </w:rPr>
              <w:t>u</w:t>
            </w:r>
            <w:proofErr w:type="spellEnd"/>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60888E2A" w14:textId="77777777" w:rsidR="00A50E90" w:rsidRPr="00DB2565" w:rsidRDefault="00A50E90" w:rsidP="00DE0AD7">
            <w:pPr>
              <w:spacing w:after="0"/>
              <w:jc w:val="center"/>
            </w:pPr>
            <w:r w:rsidRPr="00DB2565">
              <w:rPr>
                <w:rFonts w:ascii="Arial" w:eastAsia="Arial" w:hAnsi="Arial" w:cs="Arial"/>
                <w:sz w:val="24"/>
              </w:rPr>
              <w:t xml:space="preserve">Η απαιτούμενη ισχύς σε μη αεριζόμενο αντιδραστήρα  </w:t>
            </w:r>
          </w:p>
        </w:tc>
      </w:tr>
      <w:tr w:rsidR="00A50E90" w14:paraId="63CC778C" w14:textId="77777777" w:rsidTr="00DE0AD7">
        <w:trPr>
          <w:trHeight w:val="492"/>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5825CD85" w14:textId="77777777" w:rsidR="00A50E90" w:rsidRDefault="00A50E90" w:rsidP="00DE0AD7">
            <w:pPr>
              <w:spacing w:after="0"/>
              <w:ind w:right="57"/>
              <w:jc w:val="center"/>
            </w:pPr>
            <w:proofErr w:type="spellStart"/>
            <w:r>
              <w:rPr>
                <w:rFonts w:ascii="Arial" w:eastAsia="Arial" w:hAnsi="Arial" w:cs="Arial"/>
                <w:b/>
                <w:sz w:val="24"/>
              </w:rPr>
              <w:t>D</w:t>
            </w:r>
            <w:r>
              <w:rPr>
                <w:rFonts w:ascii="Arial" w:eastAsia="Arial" w:hAnsi="Arial" w:cs="Arial"/>
                <w:b/>
                <w:sz w:val="16"/>
              </w:rPr>
              <w:t>i</w:t>
            </w:r>
            <w:proofErr w:type="spellEnd"/>
            <w:r>
              <w:rPr>
                <w:rFonts w:ascii="Arial" w:eastAsia="Arial" w:hAnsi="Arial" w:cs="Arial"/>
                <w:b/>
                <w:sz w:val="16"/>
              </w:rPr>
              <w:t xml:space="preserve">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3D4A3B29" w14:textId="77777777" w:rsidR="00A50E90" w:rsidRDefault="00A50E90" w:rsidP="00DE0AD7">
            <w:pPr>
              <w:spacing w:after="0"/>
              <w:ind w:right="69"/>
              <w:jc w:val="center"/>
            </w:pPr>
            <w:r>
              <w:rPr>
                <w:rFonts w:ascii="Arial" w:eastAsia="Arial" w:hAnsi="Arial" w:cs="Arial"/>
                <w:sz w:val="24"/>
              </w:rPr>
              <w:t xml:space="preserve">Η διάμετρος του αναδευτήρα </w:t>
            </w:r>
          </w:p>
        </w:tc>
      </w:tr>
      <w:tr w:rsidR="00A50E90" w:rsidRPr="00DB2565" w14:paraId="70E74AD5" w14:textId="77777777" w:rsidTr="00DE0AD7">
        <w:trPr>
          <w:trHeight w:val="569"/>
          <w:jc w:val="center"/>
        </w:trPr>
        <w:tc>
          <w:tcPr>
            <w:tcW w:w="4604" w:type="dxa"/>
            <w:tcBorders>
              <w:top w:val="single" w:sz="4" w:space="0" w:color="666666"/>
              <w:left w:val="single" w:sz="4" w:space="0" w:color="666666"/>
              <w:bottom w:val="single" w:sz="4" w:space="0" w:color="666666"/>
              <w:right w:val="single" w:sz="4" w:space="0" w:color="666666"/>
            </w:tcBorders>
          </w:tcPr>
          <w:p w14:paraId="36132607" w14:textId="77777777" w:rsidR="00A50E90" w:rsidRDefault="00A50E90" w:rsidP="00DE0AD7">
            <w:pPr>
              <w:spacing w:after="0"/>
              <w:ind w:right="55"/>
              <w:jc w:val="center"/>
            </w:pPr>
            <w:r>
              <w:rPr>
                <w:rFonts w:ascii="Arial" w:eastAsia="Arial" w:hAnsi="Arial" w:cs="Arial"/>
                <w:b/>
                <w:sz w:val="24"/>
              </w:rPr>
              <w:t xml:space="preserve">C* </w:t>
            </w:r>
          </w:p>
        </w:tc>
        <w:tc>
          <w:tcPr>
            <w:tcW w:w="5464" w:type="dxa"/>
            <w:tcBorders>
              <w:top w:val="single" w:sz="4" w:space="0" w:color="666666"/>
              <w:left w:val="single" w:sz="4" w:space="0" w:color="666666"/>
              <w:bottom w:val="single" w:sz="4" w:space="0" w:color="666666"/>
              <w:right w:val="single" w:sz="4" w:space="0" w:color="666666"/>
            </w:tcBorders>
          </w:tcPr>
          <w:p w14:paraId="17A6B12A" w14:textId="77777777" w:rsidR="00A50E90" w:rsidRPr="00DB2565" w:rsidRDefault="00A50E90" w:rsidP="00DE0AD7">
            <w:pPr>
              <w:spacing w:after="0"/>
              <w:jc w:val="center"/>
            </w:pPr>
            <w:r w:rsidRPr="00DB2565">
              <w:rPr>
                <w:rFonts w:ascii="Arial" w:eastAsia="Arial" w:hAnsi="Arial" w:cs="Arial"/>
                <w:sz w:val="24"/>
              </w:rPr>
              <w:t xml:space="preserve">Η συγκέντρωση του διαλυμένου οξυγόνου στην υγρή φάση σε ισορροπία με την αέρια φάση  </w:t>
            </w:r>
          </w:p>
        </w:tc>
      </w:tr>
      <w:tr w:rsidR="00A50E90" w:rsidRPr="00DB2565" w14:paraId="524293A8" w14:textId="77777777" w:rsidTr="00DE0AD7">
        <w:trPr>
          <w:trHeight w:val="559"/>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742EBE85" w14:textId="77777777" w:rsidR="00A50E90" w:rsidRDefault="00A50E90" w:rsidP="00DE0AD7">
            <w:pPr>
              <w:spacing w:after="0"/>
              <w:ind w:right="52"/>
              <w:jc w:val="center"/>
            </w:pPr>
            <w:r>
              <w:rPr>
                <w:rFonts w:ascii="Arial" w:eastAsia="Arial" w:hAnsi="Arial" w:cs="Arial"/>
                <w:b/>
                <w:sz w:val="24"/>
              </w:rPr>
              <w:t>C</w:t>
            </w:r>
            <w:r>
              <w:rPr>
                <w:rFonts w:ascii="Arial" w:eastAsia="Arial" w:hAnsi="Arial" w:cs="Arial"/>
                <w:b/>
                <w:sz w:val="24"/>
                <w:vertAlign w:val="subscript"/>
              </w:rPr>
              <w:t>L</w:t>
            </w:r>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404FD8F2" w14:textId="77777777" w:rsidR="00A50E90" w:rsidRPr="00DB2565" w:rsidRDefault="00A50E90" w:rsidP="00DE0AD7">
            <w:pPr>
              <w:spacing w:after="0"/>
              <w:jc w:val="center"/>
            </w:pPr>
            <w:r w:rsidRPr="00DB2565">
              <w:rPr>
                <w:rFonts w:ascii="Arial" w:eastAsia="Arial" w:hAnsi="Arial" w:cs="Arial"/>
                <w:sz w:val="24"/>
              </w:rPr>
              <w:t xml:space="preserve">Η συγκέντρωση του διαλυμένου οξυγόνου την χρονική στιγμή </w:t>
            </w:r>
            <w:r>
              <w:rPr>
                <w:rFonts w:ascii="Arial" w:eastAsia="Arial" w:hAnsi="Arial" w:cs="Arial"/>
                <w:sz w:val="24"/>
              </w:rPr>
              <w:t>t</w:t>
            </w:r>
            <w:r w:rsidRPr="00DB2565">
              <w:rPr>
                <w:rFonts w:ascii="Arial" w:eastAsia="Arial" w:hAnsi="Arial" w:cs="Arial"/>
                <w:sz w:val="24"/>
              </w:rPr>
              <w:t xml:space="preserve"> </w:t>
            </w:r>
          </w:p>
        </w:tc>
      </w:tr>
      <w:tr w:rsidR="00A50E90" w:rsidRPr="00DB2565" w14:paraId="14332AB2" w14:textId="77777777" w:rsidTr="00DE0AD7">
        <w:trPr>
          <w:trHeight w:val="497"/>
          <w:jc w:val="center"/>
        </w:trPr>
        <w:tc>
          <w:tcPr>
            <w:tcW w:w="4604" w:type="dxa"/>
            <w:tcBorders>
              <w:top w:val="single" w:sz="4" w:space="0" w:color="666666"/>
              <w:left w:val="single" w:sz="4" w:space="0" w:color="666666"/>
              <w:bottom w:val="single" w:sz="4" w:space="0" w:color="666666"/>
              <w:right w:val="single" w:sz="4" w:space="0" w:color="666666"/>
            </w:tcBorders>
          </w:tcPr>
          <w:p w14:paraId="5F276268" w14:textId="77777777" w:rsidR="00A50E90" w:rsidRDefault="00A50E90" w:rsidP="00DE0AD7">
            <w:pPr>
              <w:spacing w:after="0"/>
              <w:ind w:right="61"/>
              <w:jc w:val="center"/>
            </w:pPr>
            <w:r>
              <w:rPr>
                <w:rFonts w:ascii="Arial" w:eastAsia="Arial" w:hAnsi="Arial" w:cs="Arial"/>
                <w:b/>
                <w:sz w:val="24"/>
              </w:rPr>
              <w:t>C</w:t>
            </w:r>
            <w:r>
              <w:rPr>
                <w:rFonts w:ascii="Arial" w:eastAsia="Arial" w:hAnsi="Arial" w:cs="Arial"/>
                <w:b/>
                <w:sz w:val="24"/>
                <w:vertAlign w:val="subscript"/>
              </w:rPr>
              <w:t>L0</w:t>
            </w:r>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04F70979" w14:textId="77777777" w:rsidR="00A50E90" w:rsidRPr="00DB2565" w:rsidRDefault="00A50E90" w:rsidP="00DE0AD7">
            <w:pPr>
              <w:spacing w:after="0"/>
              <w:ind w:right="68"/>
              <w:jc w:val="center"/>
            </w:pPr>
            <w:r w:rsidRPr="00DB2565">
              <w:rPr>
                <w:rFonts w:ascii="Arial" w:eastAsia="Arial" w:hAnsi="Arial" w:cs="Arial"/>
                <w:sz w:val="24"/>
              </w:rPr>
              <w:t xml:space="preserve">Η τιμή του </w:t>
            </w:r>
            <w:r>
              <w:rPr>
                <w:rFonts w:ascii="Arial" w:eastAsia="Arial" w:hAnsi="Arial" w:cs="Arial"/>
                <w:sz w:val="24"/>
              </w:rPr>
              <w:t>C</w:t>
            </w:r>
            <w:r>
              <w:rPr>
                <w:rFonts w:ascii="Arial" w:eastAsia="Arial" w:hAnsi="Arial" w:cs="Arial"/>
                <w:sz w:val="16"/>
              </w:rPr>
              <w:t>L</w:t>
            </w:r>
            <w:r w:rsidRPr="00DB2565">
              <w:rPr>
                <w:rFonts w:ascii="Arial" w:eastAsia="Arial" w:hAnsi="Arial" w:cs="Arial"/>
                <w:sz w:val="16"/>
              </w:rPr>
              <w:t xml:space="preserve"> </w:t>
            </w:r>
            <w:r w:rsidRPr="00806B0B">
              <w:rPr>
                <w:rFonts w:ascii="Arial" w:eastAsia="Arial" w:hAnsi="Arial" w:cs="Arial"/>
                <w:sz w:val="20"/>
                <w:szCs w:val="28"/>
              </w:rPr>
              <w:t xml:space="preserve">την χρονική στιγμή </w:t>
            </w:r>
            <w:r w:rsidRPr="00806B0B">
              <w:rPr>
                <w:rFonts w:ascii="Arial" w:eastAsia="Arial" w:hAnsi="Arial" w:cs="Arial"/>
                <w:sz w:val="32"/>
                <w:szCs w:val="28"/>
              </w:rPr>
              <w:t xml:space="preserve"> </w:t>
            </w:r>
            <w:r>
              <w:rPr>
                <w:rFonts w:ascii="Arial" w:eastAsia="Arial" w:hAnsi="Arial" w:cs="Arial"/>
                <w:sz w:val="24"/>
              </w:rPr>
              <w:t>t</w:t>
            </w:r>
            <w:r w:rsidRPr="00DB2565">
              <w:rPr>
                <w:rFonts w:ascii="Arial" w:eastAsia="Arial" w:hAnsi="Arial" w:cs="Arial"/>
                <w:sz w:val="16"/>
              </w:rPr>
              <w:t>0</w:t>
            </w:r>
            <w:r w:rsidRPr="00DB2565">
              <w:rPr>
                <w:rFonts w:ascii="Arial" w:eastAsia="Arial" w:hAnsi="Arial" w:cs="Arial"/>
                <w:sz w:val="24"/>
              </w:rPr>
              <w:t xml:space="preserve"> </w:t>
            </w:r>
          </w:p>
        </w:tc>
      </w:tr>
      <w:tr w:rsidR="00A50E90" w14:paraId="710073C4" w14:textId="77777777" w:rsidTr="00DE0AD7">
        <w:trPr>
          <w:trHeight w:val="497"/>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09F9A9F0" w14:textId="77777777" w:rsidR="00A50E90" w:rsidRDefault="00A50E90" w:rsidP="00DE0AD7">
            <w:pPr>
              <w:spacing w:after="0"/>
              <w:ind w:right="58"/>
              <w:jc w:val="center"/>
            </w:pPr>
            <w:r>
              <w:rPr>
                <w:rFonts w:ascii="Arial" w:eastAsia="Arial" w:hAnsi="Arial" w:cs="Arial"/>
                <w:b/>
                <w:sz w:val="24"/>
              </w:rPr>
              <w:t xml:space="preserve">DO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49F9034D" w14:textId="77777777" w:rsidR="00A50E90" w:rsidRDefault="00A50E90" w:rsidP="00DE0AD7">
            <w:pPr>
              <w:spacing w:after="0"/>
              <w:ind w:right="67"/>
              <w:jc w:val="center"/>
            </w:pPr>
            <w:r>
              <w:rPr>
                <w:rFonts w:ascii="Arial" w:eastAsia="Arial" w:hAnsi="Arial" w:cs="Arial"/>
                <w:sz w:val="24"/>
              </w:rPr>
              <w:t xml:space="preserve">Διαλυμένο οξυγόνο  </w:t>
            </w:r>
          </w:p>
        </w:tc>
      </w:tr>
      <w:tr w:rsidR="00A50E90" w14:paraId="2E8CAE9B" w14:textId="77777777" w:rsidTr="00DE0AD7">
        <w:trPr>
          <w:trHeight w:val="496"/>
          <w:jc w:val="center"/>
        </w:trPr>
        <w:tc>
          <w:tcPr>
            <w:tcW w:w="4604" w:type="dxa"/>
            <w:tcBorders>
              <w:top w:val="single" w:sz="4" w:space="0" w:color="666666"/>
              <w:left w:val="single" w:sz="4" w:space="0" w:color="666666"/>
              <w:bottom w:val="single" w:sz="4" w:space="0" w:color="666666"/>
              <w:right w:val="single" w:sz="4" w:space="0" w:color="666666"/>
            </w:tcBorders>
          </w:tcPr>
          <w:p w14:paraId="39661B64" w14:textId="77777777" w:rsidR="00A50E90" w:rsidRDefault="00A50E90" w:rsidP="00DE0AD7">
            <w:pPr>
              <w:spacing w:after="0"/>
              <w:ind w:right="60"/>
              <w:jc w:val="center"/>
            </w:pPr>
            <w:r>
              <w:rPr>
                <w:rFonts w:ascii="Arial" w:eastAsia="Arial" w:hAnsi="Arial" w:cs="Arial"/>
                <w:b/>
                <w:sz w:val="24"/>
              </w:rPr>
              <w:t xml:space="preserve">Τ  </w:t>
            </w:r>
          </w:p>
        </w:tc>
        <w:tc>
          <w:tcPr>
            <w:tcW w:w="5464" w:type="dxa"/>
            <w:tcBorders>
              <w:top w:val="single" w:sz="4" w:space="0" w:color="666666"/>
              <w:left w:val="single" w:sz="4" w:space="0" w:color="666666"/>
              <w:bottom w:val="single" w:sz="4" w:space="0" w:color="666666"/>
              <w:right w:val="single" w:sz="4" w:space="0" w:color="666666"/>
            </w:tcBorders>
          </w:tcPr>
          <w:p w14:paraId="1D35A877" w14:textId="77777777" w:rsidR="00A50E90" w:rsidRDefault="00A50E90" w:rsidP="00DE0AD7">
            <w:pPr>
              <w:spacing w:after="0"/>
              <w:ind w:right="64"/>
              <w:jc w:val="center"/>
            </w:pPr>
            <w:r>
              <w:rPr>
                <w:rFonts w:ascii="Arial" w:eastAsia="Arial" w:hAnsi="Arial" w:cs="Arial"/>
                <w:sz w:val="24"/>
              </w:rPr>
              <w:t xml:space="preserve">Θερμοκρασία σε </w:t>
            </w:r>
            <w:r>
              <w:rPr>
                <w:rFonts w:ascii="Arial" w:eastAsia="Arial" w:hAnsi="Arial" w:cs="Arial"/>
                <w:sz w:val="24"/>
                <w:vertAlign w:val="superscript"/>
              </w:rPr>
              <w:t>0</w:t>
            </w:r>
            <w:r>
              <w:rPr>
                <w:rFonts w:ascii="Arial" w:eastAsia="Arial" w:hAnsi="Arial" w:cs="Arial"/>
                <w:sz w:val="24"/>
              </w:rPr>
              <w:t xml:space="preserve">C </w:t>
            </w:r>
          </w:p>
        </w:tc>
      </w:tr>
    </w:tbl>
    <w:p w14:paraId="66132DD3" w14:textId="77777777" w:rsidR="00A50E90" w:rsidRDefault="00A50E90" w:rsidP="00A50E90"/>
    <w:p w14:paraId="08D1D65E" w14:textId="77777777" w:rsidR="00A50E90" w:rsidRDefault="00A50E90" w:rsidP="00A50E90"/>
    <w:p w14:paraId="75197809" w14:textId="77777777" w:rsidR="00A50E90" w:rsidRDefault="00A50E90" w:rsidP="00A50E90"/>
    <w:p w14:paraId="6D1EF1B2" w14:textId="77777777" w:rsidR="00A50E90" w:rsidRDefault="00A50E90" w:rsidP="00A50E90">
      <w:pPr>
        <w:pStyle w:val="a5"/>
      </w:pPr>
    </w:p>
    <w:p w14:paraId="572B2064" w14:textId="77777777" w:rsidR="00A50E90" w:rsidRDefault="00A50E90" w:rsidP="00A50E90"/>
    <w:p w14:paraId="2C86775E" w14:textId="77777777" w:rsidR="00A50E90" w:rsidRDefault="00A50E90" w:rsidP="00A50E90"/>
    <w:p w14:paraId="3D9E1F39" w14:textId="77777777" w:rsidR="00A50E90" w:rsidRDefault="00A50E90" w:rsidP="00A50E90"/>
    <w:p w14:paraId="7620B1E2" w14:textId="77777777" w:rsidR="00A50E90" w:rsidRPr="00FF2CCB" w:rsidRDefault="00A50E90" w:rsidP="00A50E90"/>
    <w:p w14:paraId="5F5525AF" w14:textId="77777777" w:rsidR="00A50E90" w:rsidRPr="007E1B9F" w:rsidRDefault="00A50E90" w:rsidP="00A50E90">
      <w:pPr>
        <w:pStyle w:val="a5"/>
        <w:jc w:val="center"/>
        <w:rPr>
          <w:rFonts w:ascii="Arial" w:hAnsi="Arial" w:cs="Arial"/>
          <w:sz w:val="36"/>
          <w:szCs w:val="36"/>
        </w:rPr>
      </w:pPr>
      <w:r w:rsidRPr="007E1B9F">
        <w:rPr>
          <w:rFonts w:ascii="Arial" w:hAnsi="Arial" w:cs="Arial"/>
          <w:sz w:val="36"/>
          <w:szCs w:val="36"/>
        </w:rPr>
        <w:lastRenderedPageBreak/>
        <w:t>ΚΥΡΙΟ ΜΕΡΟΣ</w:t>
      </w:r>
    </w:p>
    <w:p w14:paraId="60938AB5" w14:textId="77777777" w:rsidR="00A50E90" w:rsidRPr="007E1B9F" w:rsidRDefault="00A50E90" w:rsidP="00A50E90">
      <w:pPr>
        <w:pStyle w:val="1"/>
        <w:rPr>
          <w:rFonts w:ascii="Arial" w:hAnsi="Arial" w:cs="Arial"/>
          <w:b/>
          <w:bCs/>
          <w:color w:val="auto"/>
          <w:sz w:val="24"/>
          <w:szCs w:val="24"/>
          <w:u w:val="single"/>
        </w:rPr>
      </w:pPr>
      <w:bookmarkStart w:id="2" w:name="_Toc89282626"/>
      <w:r w:rsidRPr="007E1B9F">
        <w:rPr>
          <w:rFonts w:ascii="Arial" w:hAnsi="Arial" w:cs="Arial"/>
          <w:b/>
          <w:bCs/>
          <w:color w:val="auto"/>
          <w:sz w:val="24"/>
          <w:szCs w:val="24"/>
          <w:u w:val="single"/>
        </w:rPr>
        <w:t>ΕΙΣΑΓΩΓΗ</w:t>
      </w:r>
      <w:bookmarkEnd w:id="2"/>
    </w:p>
    <w:p w14:paraId="173D1D52" w14:textId="77777777" w:rsidR="00A50E90" w:rsidRDefault="00A50E90" w:rsidP="00A50E90">
      <w:pPr>
        <w:rPr>
          <w:rFonts w:ascii="Arial" w:hAnsi="Arial" w:cs="Arial"/>
        </w:rPr>
      </w:pPr>
      <w:r>
        <w:rPr>
          <w:rFonts w:ascii="Arial" w:hAnsi="Arial" w:cs="Arial"/>
        </w:rPr>
        <w:t xml:space="preserve">  </w:t>
      </w:r>
      <w:r w:rsidRPr="00B931F5">
        <w:rPr>
          <w:rFonts w:ascii="Arial" w:hAnsi="Arial" w:cs="Arial"/>
        </w:rPr>
        <w:t>Σε αυτό το πείραμα</w:t>
      </w:r>
      <w:r>
        <w:rPr>
          <w:rFonts w:ascii="Arial" w:hAnsi="Arial" w:cs="Arial"/>
        </w:rPr>
        <w:t xml:space="preserve"> έγινε ο καθορισμός </w:t>
      </w:r>
      <w:r w:rsidRPr="0047367A">
        <w:rPr>
          <w:rFonts w:ascii="Arial" w:eastAsiaTheme="majorEastAsia" w:hAnsi="Arial" w:cs="Arial"/>
        </w:rPr>
        <w:t xml:space="preserve">του ρυθμού οξυγόνωσης </w:t>
      </w:r>
      <w:r w:rsidRPr="0047367A">
        <w:rPr>
          <w:rFonts w:ascii="Arial" w:hAnsi="Arial" w:cs="Arial"/>
        </w:rPr>
        <w:t xml:space="preserve">με την χρήση </w:t>
      </w:r>
      <w:r>
        <w:rPr>
          <w:rFonts w:ascii="Arial" w:hAnsi="Arial" w:cs="Arial"/>
        </w:rPr>
        <w:t xml:space="preserve">ενός </w:t>
      </w:r>
      <w:r w:rsidRPr="005025D8">
        <w:rPr>
          <w:rFonts w:ascii="Arial" w:eastAsiaTheme="majorEastAsia" w:hAnsi="Arial" w:cs="Arial"/>
        </w:rPr>
        <w:t>βιοαντιδραστήρα με συνεχή ανάδευση χωρίς την παρουσία μικροοργανισμών.</w:t>
      </w:r>
      <w:r w:rsidRPr="005025D8">
        <w:rPr>
          <w:rFonts w:ascii="Arial" w:hAnsi="Arial" w:cs="Arial"/>
        </w:rPr>
        <w:t xml:space="preserve"> </w:t>
      </w:r>
      <w:r w:rsidRPr="005025D8">
        <w:rPr>
          <w:rFonts w:ascii="Arial" w:eastAsia="Calibri" w:hAnsi="Arial" w:cs="Arial"/>
        </w:rPr>
        <w:t xml:space="preserve">Ο σκοπός της εργαστηριακής άσκησης </w:t>
      </w:r>
      <w:r w:rsidRPr="005025D8">
        <w:rPr>
          <w:rFonts w:ascii="Arial" w:hAnsi="Arial" w:cs="Arial"/>
        </w:rPr>
        <w:t>ήταν</w:t>
      </w:r>
    </w:p>
    <w:p w14:paraId="1E9A84EB" w14:textId="77777777" w:rsidR="00A50E90" w:rsidRDefault="00A50E90" w:rsidP="00A50E90">
      <w:pPr>
        <w:rPr>
          <w:rFonts w:ascii="Arial" w:hAnsi="Arial" w:cs="Arial"/>
        </w:rPr>
      </w:pPr>
      <w:r>
        <w:rPr>
          <w:rFonts w:ascii="Arial" w:hAnsi="Arial" w:cs="Arial"/>
        </w:rPr>
        <w:t xml:space="preserve"> α)</w:t>
      </w:r>
      <w:r w:rsidRPr="005025D8">
        <w:rPr>
          <w:rFonts w:ascii="Arial" w:hAnsi="Arial" w:cs="Arial"/>
        </w:rPr>
        <w:t xml:space="preserve"> ο υπολογισμός του πειραματικού συντελεστή μεταφοράς μάζας (</w:t>
      </w:r>
      <w:proofErr w:type="spellStart"/>
      <w:r w:rsidRPr="005025D8">
        <w:rPr>
          <w:rFonts w:ascii="Arial" w:hAnsi="Arial" w:cs="Arial"/>
        </w:rPr>
        <w:t>k</w:t>
      </w:r>
      <w:r w:rsidRPr="005025D8">
        <w:rPr>
          <w:rFonts w:ascii="Arial" w:hAnsi="Arial" w:cs="Arial"/>
          <w:vertAlign w:val="subscript"/>
        </w:rPr>
        <w:t>L</w:t>
      </w:r>
      <w:r w:rsidRPr="005025D8">
        <w:rPr>
          <w:rFonts w:ascii="Arial" w:hAnsi="Arial" w:cs="Arial"/>
        </w:rPr>
        <w:t>a</w:t>
      </w:r>
      <w:proofErr w:type="spellEnd"/>
      <w:r w:rsidRPr="005025D8">
        <w:rPr>
          <w:rFonts w:ascii="Arial" w:hAnsi="Arial" w:cs="Arial"/>
        </w:rPr>
        <w:t xml:space="preserve">) από την αέρια στην υγρή φάση και </w:t>
      </w:r>
      <w:r w:rsidRPr="005025D8">
        <w:rPr>
          <w:rFonts w:ascii="Arial" w:eastAsia="Times New Roman" w:hAnsi="Arial" w:cs="Arial"/>
          <w:color w:val="000000"/>
        </w:rPr>
        <w:t>να γίνει σύγκριση με τις</w:t>
      </w:r>
      <w:r w:rsidRPr="005025D8">
        <w:rPr>
          <w:rFonts w:ascii="Arial" w:hAnsi="Arial" w:cs="Arial"/>
        </w:rPr>
        <w:t xml:space="preserve"> υπάρχουσες συσχετίσεις</w:t>
      </w:r>
    </w:p>
    <w:p w14:paraId="28E9F2B4" w14:textId="77777777" w:rsidR="00A50E90" w:rsidRPr="00147A9B" w:rsidRDefault="00A50E90" w:rsidP="00A50E90">
      <w:pPr>
        <w:rPr>
          <w:rFonts w:ascii="Arial" w:hAnsi="Arial" w:cs="Arial"/>
          <w:sz w:val="24"/>
          <w:szCs w:val="24"/>
        </w:rPr>
      </w:pPr>
      <w:r>
        <w:rPr>
          <w:rFonts w:ascii="Arial" w:hAnsi="Arial" w:cs="Arial"/>
        </w:rPr>
        <w:t xml:space="preserve">β) η εξοικείωση </w:t>
      </w:r>
      <w:r>
        <w:t>στην απλή βαθμονόμηση ενός μετρητή διαλυμένου οξυγόνου</w:t>
      </w:r>
    </w:p>
    <w:p w14:paraId="3210BA3C" w14:textId="77777777" w:rsidR="00A50E90" w:rsidRDefault="00A50E90" w:rsidP="00A50E90">
      <w:r w:rsidRPr="006B5162">
        <w:rPr>
          <w:b/>
          <w:bCs/>
        </w:rPr>
        <w:t>ΒΙΟΑΝΤΙΔΡΑΣΤΗΡΑΣ</w:t>
      </w:r>
      <w:r>
        <w:rPr>
          <w:b/>
          <w:bCs/>
        </w:rPr>
        <w:t xml:space="preserve">: </w:t>
      </w:r>
      <w:r w:rsidRPr="0047367A">
        <w:t xml:space="preserve">Είναι </w:t>
      </w:r>
      <w:r>
        <w:t>ένα δοχείο</w:t>
      </w:r>
      <w:r w:rsidRPr="005025D8">
        <w:t xml:space="preserve"> όπου πραγματοποιούνται διάφοροι τύποι βιοχημικών αντιδράσεων</w:t>
      </w:r>
      <w:r>
        <w:t xml:space="preserve"> με την </w:t>
      </w:r>
      <w:r w:rsidRPr="006B5162">
        <w:t>παρουσία μικροοργανισμώ</w:t>
      </w:r>
      <w:r>
        <w:t>ν και χ</w:t>
      </w:r>
      <w:r w:rsidRPr="006B5162">
        <w:t>ρησιμοποιείται στην βιομηχανία για την παραγωγή φαρμάκων, αντισωμάτων και εμβολίων, στην επεξεργασία αποβλήτων και σε άλλες περιβαλλοντικές διεργασίες</w:t>
      </w:r>
      <w:r>
        <w:t>.</w:t>
      </w:r>
    </w:p>
    <w:p w14:paraId="46C55747" w14:textId="77777777" w:rsidR="00A50E90" w:rsidRDefault="00A50E90" w:rsidP="00A50E90">
      <w:r>
        <w:t>Υπάρχουν  πάρα πολύ βιοαντιδραστήρες διάφορων τύπων:</w:t>
      </w:r>
    </w:p>
    <w:p w14:paraId="1BB22393" w14:textId="77777777" w:rsidR="00A50E90" w:rsidRDefault="00A50E90" w:rsidP="00A50E90">
      <w:pPr>
        <w:pStyle w:val="PreformattedText"/>
        <w:numPr>
          <w:ilvl w:val="0"/>
          <w:numId w:val="9"/>
        </w:numPr>
      </w:pPr>
      <w:proofErr w:type="spellStart"/>
      <w:r>
        <w:t>Ομοιογενής</w:t>
      </w:r>
      <w:proofErr w:type="spellEnd"/>
      <w:r>
        <w:t xml:space="preserve"> </w:t>
      </w:r>
      <w:proofErr w:type="spellStart"/>
      <w:r>
        <w:t>Βιο</w:t>
      </w:r>
      <w:proofErr w:type="spellEnd"/>
      <w:r>
        <w:t>αντιδραστήρας</w:t>
      </w:r>
    </w:p>
    <w:p w14:paraId="1C0B7DA5" w14:textId="77777777" w:rsidR="00A50E90" w:rsidRDefault="00A50E90" w:rsidP="00A50E90">
      <w:pPr>
        <w:pStyle w:val="PreformattedText"/>
        <w:numPr>
          <w:ilvl w:val="0"/>
          <w:numId w:val="9"/>
        </w:numPr>
      </w:pPr>
      <w:proofErr w:type="spellStart"/>
      <w:r>
        <w:t>Βιο</w:t>
      </w:r>
      <w:proofErr w:type="spellEnd"/>
      <w:r>
        <w:t xml:space="preserve">αντιδραστήρας </w:t>
      </w:r>
      <w:proofErr w:type="spellStart"/>
      <w:r>
        <w:t>Ακινητο</w:t>
      </w:r>
      <w:proofErr w:type="spellEnd"/>
      <w:r>
        <w:t xml:space="preserve">ποιημένων </w:t>
      </w:r>
      <w:proofErr w:type="spellStart"/>
      <w:r>
        <w:t>Ενζύμων</w:t>
      </w:r>
      <w:proofErr w:type="spellEnd"/>
      <w:r>
        <w:t>/</w:t>
      </w:r>
      <w:proofErr w:type="spellStart"/>
      <w:r>
        <w:t>Κυττάρων</w:t>
      </w:r>
      <w:proofErr w:type="spellEnd"/>
    </w:p>
    <w:p w14:paraId="7FDFE21A" w14:textId="77777777" w:rsidR="00A50E90" w:rsidRDefault="00A50E90" w:rsidP="00A50E90">
      <w:pPr>
        <w:pStyle w:val="PreformattedText"/>
        <w:numPr>
          <w:ilvl w:val="0"/>
          <w:numId w:val="9"/>
        </w:numPr>
      </w:pPr>
      <w:proofErr w:type="spellStart"/>
      <w:r>
        <w:t>Βιο</w:t>
      </w:r>
      <w:proofErr w:type="spellEnd"/>
      <w:r>
        <w:t xml:space="preserve">αντιδραστήρα </w:t>
      </w:r>
      <w:proofErr w:type="spellStart"/>
      <w:r>
        <w:t>Πλήρους</w:t>
      </w:r>
      <w:proofErr w:type="spellEnd"/>
      <w:r>
        <w:t xml:space="preserve"> </w:t>
      </w:r>
      <w:proofErr w:type="spellStart"/>
      <w:r>
        <w:t>Αν</w:t>
      </w:r>
      <w:proofErr w:type="spellEnd"/>
      <w:r>
        <w:t>αμίξεως</w:t>
      </w:r>
    </w:p>
    <w:p w14:paraId="4AF2045E" w14:textId="77777777" w:rsidR="00A50E90" w:rsidRDefault="00A50E90" w:rsidP="00A50E90">
      <w:pPr>
        <w:pStyle w:val="PreformattedText"/>
        <w:numPr>
          <w:ilvl w:val="0"/>
          <w:numId w:val="9"/>
        </w:numPr>
      </w:pPr>
      <w:proofErr w:type="spellStart"/>
      <w:r>
        <w:t>Βιο</w:t>
      </w:r>
      <w:proofErr w:type="spellEnd"/>
      <w:r>
        <w:t xml:space="preserve">αντιδραστήρα </w:t>
      </w:r>
      <w:proofErr w:type="spellStart"/>
      <w:r>
        <w:t>Στήλης</w:t>
      </w:r>
      <w:proofErr w:type="spellEnd"/>
    </w:p>
    <w:p w14:paraId="419E6CFB" w14:textId="77777777" w:rsidR="00A50E90" w:rsidRPr="00A50E90" w:rsidRDefault="00A50E90" w:rsidP="00A50E90">
      <w:pPr>
        <w:pStyle w:val="PreformattedText"/>
        <w:numPr>
          <w:ilvl w:val="0"/>
          <w:numId w:val="9"/>
        </w:numPr>
        <w:rPr>
          <w:lang w:val="el-GR"/>
        </w:rPr>
      </w:pPr>
      <w:r w:rsidRPr="00A50E90">
        <w:rPr>
          <w:lang w:val="el-GR"/>
        </w:rPr>
        <w:t>Βιοαντιδραστήρα Διαλείποντος Έργου Ή Ασυνεχούς Λειτουργία</w:t>
      </w:r>
    </w:p>
    <w:p w14:paraId="75C7A30F" w14:textId="77777777" w:rsidR="00A50E90" w:rsidRDefault="00A50E90" w:rsidP="00A50E90">
      <w:pPr>
        <w:pStyle w:val="PreformattedText"/>
        <w:numPr>
          <w:ilvl w:val="0"/>
          <w:numId w:val="9"/>
        </w:numPr>
      </w:pPr>
      <w:proofErr w:type="spellStart"/>
      <w:r>
        <w:t>Τον</w:t>
      </w:r>
      <w:proofErr w:type="spellEnd"/>
      <w:r>
        <w:t xml:space="preserve"> </w:t>
      </w:r>
      <w:proofErr w:type="spellStart"/>
      <w:r>
        <w:t>Βιο</w:t>
      </w:r>
      <w:proofErr w:type="spellEnd"/>
      <w:r>
        <w:t xml:space="preserve">αντιδραστήρα </w:t>
      </w:r>
      <w:proofErr w:type="spellStart"/>
      <w:r>
        <w:t>Συνεχούς</w:t>
      </w:r>
      <w:proofErr w:type="spellEnd"/>
      <w:r>
        <w:t xml:space="preserve"> </w:t>
      </w:r>
      <w:proofErr w:type="spellStart"/>
      <w:r>
        <w:t>Λειτουργί</w:t>
      </w:r>
      <w:proofErr w:type="spellEnd"/>
      <w:r>
        <w:t>ας</w:t>
      </w:r>
    </w:p>
    <w:p w14:paraId="06C77A67" w14:textId="77777777" w:rsidR="00A50E90" w:rsidRDefault="00A50E90" w:rsidP="00A50E90">
      <w:pPr>
        <w:pStyle w:val="PreformattedText"/>
        <w:numPr>
          <w:ilvl w:val="0"/>
          <w:numId w:val="9"/>
        </w:numPr>
      </w:pPr>
      <w:proofErr w:type="spellStart"/>
      <w:r>
        <w:t>Τον</w:t>
      </w:r>
      <w:proofErr w:type="spellEnd"/>
      <w:r>
        <w:t xml:space="preserve"> </w:t>
      </w:r>
      <w:proofErr w:type="spellStart"/>
      <w:r>
        <w:t>Ανοιχτό</w:t>
      </w:r>
      <w:proofErr w:type="spellEnd"/>
      <w:r>
        <w:t xml:space="preserve"> </w:t>
      </w:r>
      <w:proofErr w:type="spellStart"/>
      <w:r>
        <w:t>Βιο</w:t>
      </w:r>
      <w:proofErr w:type="spellEnd"/>
      <w:r>
        <w:t>αντιδραστήρα</w:t>
      </w:r>
    </w:p>
    <w:p w14:paraId="2DAF6FF3" w14:textId="77777777" w:rsidR="00A50E90" w:rsidRDefault="00A50E90" w:rsidP="00A50E90">
      <w:pPr>
        <w:pStyle w:val="PreformattedText"/>
        <w:numPr>
          <w:ilvl w:val="0"/>
          <w:numId w:val="9"/>
        </w:numPr>
      </w:pPr>
      <w:proofErr w:type="spellStart"/>
      <w:r>
        <w:t>Τον</w:t>
      </w:r>
      <w:proofErr w:type="spellEnd"/>
      <w:r>
        <w:t xml:space="preserve"> </w:t>
      </w:r>
      <w:proofErr w:type="spellStart"/>
      <w:r>
        <w:t>Κλειστό</w:t>
      </w:r>
      <w:proofErr w:type="spellEnd"/>
      <w:r>
        <w:t xml:space="preserve"> </w:t>
      </w:r>
      <w:proofErr w:type="spellStart"/>
      <w:r>
        <w:t>Βιο</w:t>
      </w:r>
      <w:proofErr w:type="spellEnd"/>
      <w:r>
        <w:t>αντιδραστήρα</w:t>
      </w:r>
    </w:p>
    <w:p w14:paraId="3E668F66" w14:textId="77777777" w:rsidR="00A50E90" w:rsidRPr="00010F75" w:rsidRDefault="00A50E90" w:rsidP="00A50E90">
      <w:pPr>
        <w:pStyle w:val="1"/>
        <w:rPr>
          <w:rFonts w:ascii="Arial" w:hAnsi="Arial" w:cs="Arial"/>
          <w:b/>
          <w:bCs/>
          <w:color w:val="auto"/>
          <w:sz w:val="24"/>
          <w:szCs w:val="24"/>
          <w:u w:val="single"/>
        </w:rPr>
      </w:pPr>
      <w:bookmarkStart w:id="3" w:name="_Toc89282627"/>
      <w:r w:rsidRPr="00010F75">
        <w:rPr>
          <w:rFonts w:ascii="Arial" w:hAnsi="Arial" w:cs="Arial"/>
          <w:b/>
          <w:bCs/>
          <w:color w:val="auto"/>
          <w:sz w:val="24"/>
          <w:szCs w:val="24"/>
          <w:u w:val="single"/>
        </w:rPr>
        <w:t>ΘΕΩΡΗΤΙΚΟ ΥΠΟΒΑΘΡΟ</w:t>
      </w:r>
      <w:bookmarkEnd w:id="3"/>
    </w:p>
    <w:p w14:paraId="6BF7432A" w14:textId="637B696B" w:rsidR="002E4868" w:rsidRDefault="002E4868" w:rsidP="00A50E90">
      <w:r>
        <w:rPr>
          <w:noProof/>
        </w:rPr>
        <w:drawing>
          <wp:anchor distT="0" distB="0" distL="114300" distR="114300" simplePos="0" relativeHeight="251673600" behindDoc="1" locked="0" layoutInCell="1" allowOverlap="1" wp14:anchorId="74D53BFF" wp14:editId="23922CF3">
            <wp:simplePos x="0" y="0"/>
            <wp:positionH relativeFrom="margin">
              <wp:posOffset>1386840</wp:posOffset>
            </wp:positionH>
            <wp:positionV relativeFrom="paragraph">
              <wp:posOffset>422910</wp:posOffset>
            </wp:positionV>
            <wp:extent cx="2491740" cy="3167380"/>
            <wp:effectExtent l="0" t="0" r="3810" b="0"/>
            <wp:wrapNone/>
            <wp:docPr id="232" name="Εικόνα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2633" t="43951" r="46385" b="26173"/>
                    <a:stretch/>
                  </pic:blipFill>
                  <pic:spPr bwMode="auto">
                    <a:xfrm>
                      <a:off x="0" y="0"/>
                      <a:ext cx="2491740" cy="3167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0E90" w:rsidRPr="00576B7B">
        <w:rPr>
          <w:rFonts w:ascii="Arial" w:hAnsi="Arial" w:cs="Arial"/>
          <w:b/>
          <w:bCs/>
        </w:rPr>
        <w:t xml:space="preserve">Οξυγόνωση </w:t>
      </w:r>
      <w:proofErr w:type="spellStart"/>
      <w:r w:rsidR="00A50E90" w:rsidRPr="00576B7B">
        <w:rPr>
          <w:rFonts w:ascii="Arial" w:hAnsi="Arial" w:cs="Arial"/>
          <w:b/>
          <w:bCs/>
        </w:rPr>
        <w:t>βιοαντιδραστήρων</w:t>
      </w:r>
      <w:proofErr w:type="spellEnd"/>
      <w:r w:rsidR="00A50E90" w:rsidRPr="00576B7B">
        <w:rPr>
          <w:rFonts w:ascii="Arial" w:hAnsi="Arial" w:cs="Arial"/>
          <w:b/>
          <w:bCs/>
        </w:rPr>
        <w:t xml:space="preserve"> :</w:t>
      </w:r>
      <w:r w:rsidR="00A50E90">
        <w:t>Η οξυγόνωση βιοαντιδραστήρα γίνεται συνήθως με συνεχή παροχή αέρα που περνά μέσα από την υγρή φάση υπό μορφή φυσαλίδων.</w:t>
      </w:r>
    </w:p>
    <w:p w14:paraId="091DD77B" w14:textId="6025888B" w:rsidR="002E4868" w:rsidRDefault="002E4868" w:rsidP="00A50E90">
      <w:pPr>
        <w:rPr>
          <w:noProof/>
        </w:rPr>
      </w:pPr>
    </w:p>
    <w:p w14:paraId="024D770B" w14:textId="1164CEEA" w:rsidR="002E4868" w:rsidRDefault="002E4868" w:rsidP="00A50E90"/>
    <w:p w14:paraId="593E775F" w14:textId="4C765FBD" w:rsidR="002E4868" w:rsidRDefault="002E4868" w:rsidP="00A50E90"/>
    <w:p w14:paraId="7443A289" w14:textId="61BF498B" w:rsidR="002E4868" w:rsidRDefault="002E4868" w:rsidP="00A50E90"/>
    <w:p w14:paraId="0275495E" w14:textId="688C55E4" w:rsidR="002E4868" w:rsidRDefault="002E4868" w:rsidP="00A50E90"/>
    <w:p w14:paraId="6AC7F541" w14:textId="14189EE6" w:rsidR="002E4868" w:rsidRDefault="002E4868" w:rsidP="00A50E90"/>
    <w:p w14:paraId="0F94A0C5" w14:textId="5C81EE0A" w:rsidR="002E4868" w:rsidRDefault="002E4868" w:rsidP="00A50E90"/>
    <w:p w14:paraId="7F95E426" w14:textId="77777777" w:rsidR="002E4868" w:rsidRDefault="002E4868" w:rsidP="00A50E90"/>
    <w:p w14:paraId="08FFBEB2" w14:textId="77777777" w:rsidR="00A50E90" w:rsidRDefault="00A50E90" w:rsidP="00A50E90">
      <w:pPr>
        <w:spacing w:after="3" w:line="244" w:lineRule="auto"/>
        <w:jc w:val="both"/>
      </w:pPr>
      <w:r w:rsidRPr="001E2BA8">
        <w:rPr>
          <w:b/>
          <w:bCs/>
        </w:rPr>
        <w:lastRenderedPageBreak/>
        <w:t>Η μέθοδος του δυναμικού αερισμού (</w:t>
      </w:r>
      <w:proofErr w:type="spellStart"/>
      <w:r w:rsidRPr="001E2BA8">
        <w:rPr>
          <w:b/>
          <w:bCs/>
        </w:rPr>
        <w:t>gassing</w:t>
      </w:r>
      <w:proofErr w:type="spellEnd"/>
      <w:r w:rsidRPr="001E2BA8">
        <w:rPr>
          <w:b/>
          <w:bCs/>
        </w:rPr>
        <w:t xml:space="preserve">-in </w:t>
      </w:r>
      <w:proofErr w:type="spellStart"/>
      <w:r w:rsidRPr="001E2BA8">
        <w:rPr>
          <w:b/>
          <w:bCs/>
        </w:rPr>
        <w:t>method</w:t>
      </w:r>
      <w:proofErr w:type="spellEnd"/>
      <w:r w:rsidRPr="001E2BA8">
        <w:rPr>
          <w:b/>
          <w:bCs/>
        </w:rPr>
        <w:t>)</w:t>
      </w:r>
      <w:r>
        <w:t>: Στην συγκεκριμένη περίπτωση ο βιοαντιδραστήρας είναι  γεμάτος με νερό χωρίς να υπάρχουν ζωντανά κύτταρα στο διάλυμα. Για αυτό τον λόγο, πολύ συχνά ερευνητές χρησιμοποιούν σωματίδια από αδρανή υλικά που έχουν παρόμοιες ιδιότητες με τα ζωντανά κύτταρα. Ξεκινώντας από μία χαμηλή τιμή του διαλυμένου οξυγόνου, αρχίζει η παροχή αέρος και έχουμε σταδιακή αύξηση του διαλυμένου οξυγόνου το οποίο μπορούμε να μετράμε πολύ εύκολα.</w:t>
      </w:r>
    </w:p>
    <w:p w14:paraId="56435A73" w14:textId="77777777" w:rsidR="00A50E90" w:rsidRDefault="00A50E90" w:rsidP="00A50E90">
      <w:pPr>
        <w:spacing w:after="3" w:line="244" w:lineRule="auto"/>
        <w:jc w:val="both"/>
      </w:pPr>
    </w:p>
    <w:p w14:paraId="70F1D8EC" w14:textId="77777777" w:rsidR="00A50E90" w:rsidRDefault="00A50E90" w:rsidP="00A50E90">
      <w:pPr>
        <w:rPr>
          <w:b/>
          <w:bCs/>
        </w:rPr>
      </w:pPr>
      <w:r>
        <w:rPr>
          <w:b/>
          <w:bCs/>
        </w:rPr>
        <w:t>Ο σ</w:t>
      </w:r>
      <w:r w:rsidRPr="00603ECC">
        <w:rPr>
          <w:b/>
          <w:bCs/>
        </w:rPr>
        <w:t>υντελεστή μεταφοράς μάζας</w:t>
      </w:r>
      <w:r>
        <w:rPr>
          <w:b/>
          <w:bCs/>
        </w:rPr>
        <w:t xml:space="preserve"> μπορεί να </w:t>
      </w:r>
      <w:r>
        <w:t>συσχετιστεί σε τροφοδοτούμενους με αέρα βιοαντιδραστήρες με την παρακάτω σχέση:</w:t>
      </w:r>
    </w:p>
    <w:p w14:paraId="091BCC33" w14:textId="77777777" w:rsidR="00A50E90" w:rsidRPr="00F34DE0" w:rsidRDefault="00C8162C" w:rsidP="00A50E90">
      <w:pPr>
        <w:spacing w:after="0" w:line="256" w:lineRule="auto"/>
        <w:jc w:val="center"/>
        <w:rPr>
          <w:b/>
          <w:bCs/>
        </w:rPr>
      </w:pPr>
      <m:oMath>
        <m:sSub>
          <m:sSubPr>
            <m:ctrlPr>
              <w:rPr>
                <w:rFonts w:ascii="Cambria Math" w:hAnsi="Cambria Math"/>
                <w:b/>
                <w:bCs/>
                <w:i/>
                <w:lang w:val="en-US"/>
              </w:rPr>
            </m:ctrlPr>
          </m:sSubPr>
          <m:e>
            <m:r>
              <m:rPr>
                <m:sty m:val="bi"/>
              </m:rPr>
              <w:rPr>
                <w:rFonts w:ascii="Cambria Math" w:hAnsi="Cambria Math"/>
                <w:lang w:val="en-US"/>
              </w:rPr>
              <m:t>k</m:t>
            </m:r>
          </m:e>
          <m:sub>
            <m:r>
              <m:rPr>
                <m:sty m:val="bi"/>
              </m:rPr>
              <w:rPr>
                <w:rFonts w:ascii="Cambria Math" w:hAnsi="Cambria Math"/>
                <w:lang w:val="en-US"/>
              </w:rPr>
              <m:t>L</m:t>
            </m:r>
          </m:sub>
        </m:sSub>
        <m:r>
          <m:rPr>
            <m:sty m:val="bi"/>
          </m:rPr>
          <w:rPr>
            <w:rFonts w:ascii="Cambria Math" w:hAnsi="Cambria Math"/>
            <w:lang w:val="en-US"/>
          </w:rPr>
          <m:t>a</m:t>
        </m:r>
        <m:r>
          <m:rPr>
            <m:sty m:val="bi"/>
          </m:rPr>
          <w:rPr>
            <w:rFonts w:ascii="Cambria Math" w:hAnsi="Cambria Math"/>
          </w:rPr>
          <m:t>~</m:t>
        </m:r>
        <m:sSup>
          <m:sSupPr>
            <m:ctrlPr>
              <w:rPr>
                <w:rFonts w:ascii="Cambria Math" w:hAnsi="Cambria Math"/>
                <w:b/>
                <w:bCs/>
                <w:i/>
                <w:lang w:val="en-US"/>
              </w:rPr>
            </m:ctrlPr>
          </m:sSupPr>
          <m:e>
            <m:d>
              <m:dPr>
                <m:ctrlPr>
                  <w:rPr>
                    <w:rFonts w:ascii="Cambria Math" w:hAnsi="Cambria Math"/>
                    <w:b/>
                    <w:bCs/>
                    <w:i/>
                    <w:lang w:val="en-US"/>
                  </w:rPr>
                </m:ctrlPr>
              </m:dPr>
              <m:e>
                <m:f>
                  <m:fPr>
                    <m:ctrlPr>
                      <w:rPr>
                        <w:rFonts w:ascii="Cambria Math" w:hAnsi="Cambria Math"/>
                        <w:b/>
                        <w:bCs/>
                        <w:i/>
                        <w:lang w:val="en-US"/>
                      </w:rPr>
                    </m:ctrlPr>
                  </m:fPr>
                  <m:num>
                    <m:sSub>
                      <m:sSubPr>
                        <m:ctrlPr>
                          <w:rPr>
                            <w:rFonts w:ascii="Cambria Math" w:hAnsi="Cambria Math"/>
                            <w:b/>
                            <w:bCs/>
                            <w:i/>
                            <w:lang w:val="en-US"/>
                          </w:rPr>
                        </m:ctrlPr>
                      </m:sSubPr>
                      <m:e>
                        <m:r>
                          <m:rPr>
                            <m:sty m:val="bi"/>
                          </m:rPr>
                          <w:rPr>
                            <w:rFonts w:ascii="Cambria Math" w:hAnsi="Cambria Math"/>
                            <w:lang w:val="en-US"/>
                          </w:rPr>
                          <m:t>P</m:t>
                        </m:r>
                      </m:e>
                      <m:sub>
                        <m:r>
                          <m:rPr>
                            <m:sty m:val="bi"/>
                          </m:rPr>
                          <w:rPr>
                            <w:rFonts w:ascii="Cambria Math" w:hAnsi="Cambria Math"/>
                            <w:lang w:val="en-US"/>
                          </w:rPr>
                          <m:t>g</m:t>
                        </m:r>
                      </m:sub>
                    </m:sSub>
                  </m:num>
                  <m:den>
                    <m:sSub>
                      <m:sSubPr>
                        <m:ctrlPr>
                          <w:rPr>
                            <w:rFonts w:ascii="Cambria Math" w:hAnsi="Cambria Math"/>
                            <w:b/>
                            <w:bCs/>
                            <w:i/>
                            <w:lang w:val="en-US"/>
                          </w:rPr>
                        </m:ctrlPr>
                      </m:sSubPr>
                      <m:e>
                        <m:r>
                          <m:rPr>
                            <m:sty m:val="bi"/>
                          </m:rPr>
                          <w:rPr>
                            <w:rFonts w:ascii="Cambria Math" w:hAnsi="Cambria Math"/>
                            <w:lang w:val="en-US"/>
                          </w:rPr>
                          <m:t>V</m:t>
                        </m:r>
                      </m:e>
                      <m:sub>
                        <m:r>
                          <m:rPr>
                            <m:sty m:val="bi"/>
                          </m:rPr>
                          <w:rPr>
                            <w:rFonts w:ascii="Cambria Math" w:hAnsi="Cambria Math"/>
                            <w:lang w:val="en-US"/>
                          </w:rPr>
                          <m:t>R</m:t>
                        </m:r>
                      </m:sub>
                    </m:sSub>
                  </m:den>
                </m:f>
              </m:e>
            </m:d>
          </m:e>
          <m:sup>
            <m:r>
              <m:rPr>
                <m:sty m:val="bi"/>
              </m:rPr>
              <w:rPr>
                <w:rFonts w:ascii="Cambria Math" w:hAnsi="Cambria Math"/>
              </w:rPr>
              <m:t>0,4</m:t>
            </m:r>
          </m:sup>
        </m:sSup>
        <m:sSup>
          <m:sSupPr>
            <m:ctrlPr>
              <w:rPr>
                <w:rFonts w:ascii="Cambria Math" w:hAnsi="Cambria Math"/>
                <w:b/>
                <w:bCs/>
                <w:i/>
                <w:lang w:val="en-US"/>
              </w:rPr>
            </m:ctrlPr>
          </m:sSupPr>
          <m:e>
            <m:d>
              <m:dPr>
                <m:ctrlPr>
                  <w:rPr>
                    <w:rFonts w:ascii="Cambria Math" w:hAnsi="Cambria Math"/>
                    <w:b/>
                    <w:bCs/>
                    <w:i/>
                    <w:lang w:val="en-US"/>
                  </w:rPr>
                </m:ctrlPr>
              </m:dPr>
              <m:e>
                <m:sSub>
                  <m:sSubPr>
                    <m:ctrlPr>
                      <w:rPr>
                        <w:rFonts w:ascii="Cambria Math" w:hAnsi="Cambria Math"/>
                        <w:b/>
                        <w:bCs/>
                        <w:i/>
                        <w:lang w:val="en-US"/>
                      </w:rPr>
                    </m:ctrlPr>
                  </m:sSubPr>
                  <m:e>
                    <m:r>
                      <m:rPr>
                        <m:sty m:val="bi"/>
                      </m:rPr>
                      <w:rPr>
                        <w:rFonts w:ascii="Cambria Math" w:hAnsi="Cambria Math"/>
                        <w:lang w:val="en-US"/>
                      </w:rPr>
                      <m:t>u</m:t>
                    </m:r>
                  </m:e>
                  <m:sub>
                    <m:r>
                      <m:rPr>
                        <m:sty m:val="bi"/>
                      </m:rPr>
                      <w:rPr>
                        <w:rFonts w:ascii="Cambria Math" w:hAnsi="Cambria Math"/>
                        <w:lang w:val="en-US"/>
                      </w:rPr>
                      <m:t>S</m:t>
                    </m:r>
                  </m:sub>
                </m:sSub>
              </m:e>
            </m:d>
          </m:e>
          <m:sup>
            <m:r>
              <m:rPr>
                <m:sty m:val="bi"/>
              </m:rPr>
              <w:rPr>
                <w:rFonts w:ascii="Cambria Math" w:hAnsi="Cambria Math"/>
              </w:rPr>
              <m:t>0,5</m:t>
            </m:r>
          </m:sup>
        </m:sSup>
        <m:sSup>
          <m:sSupPr>
            <m:ctrlPr>
              <w:rPr>
                <w:rFonts w:ascii="Cambria Math" w:hAnsi="Cambria Math"/>
                <w:b/>
                <w:bCs/>
                <w:i/>
                <w:lang w:val="en-US"/>
              </w:rPr>
            </m:ctrlPr>
          </m:sSupPr>
          <m:e>
            <m:d>
              <m:dPr>
                <m:ctrlPr>
                  <w:rPr>
                    <w:rFonts w:ascii="Cambria Math" w:hAnsi="Cambria Math"/>
                    <w:b/>
                    <w:bCs/>
                    <w:i/>
                    <w:lang w:val="en-US"/>
                  </w:rPr>
                </m:ctrlPr>
              </m:dPr>
              <m:e>
                <m:r>
                  <m:rPr>
                    <m:sty m:val="bi"/>
                  </m:rPr>
                  <w:rPr>
                    <w:rFonts w:ascii="Cambria Math" w:hAnsi="Cambria Math"/>
                    <w:lang w:val="en-US"/>
                  </w:rPr>
                  <m:t>N</m:t>
                </m:r>
              </m:e>
            </m:d>
          </m:e>
          <m:sup>
            <m:r>
              <m:rPr>
                <m:sty m:val="bi"/>
              </m:rPr>
              <w:rPr>
                <w:rFonts w:ascii="Cambria Math" w:hAnsi="Cambria Math"/>
              </w:rPr>
              <m:t>0,5</m:t>
            </m:r>
          </m:sup>
        </m:sSup>
      </m:oMath>
      <w:r w:rsidR="00A50E90" w:rsidRPr="00F34DE0">
        <w:rPr>
          <w:b/>
          <w:bCs/>
        </w:rPr>
        <w:t xml:space="preserve"> (1)</w:t>
      </w:r>
    </w:p>
    <w:p w14:paraId="0A757AC0" w14:textId="77777777" w:rsidR="00A50E90" w:rsidRPr="00626779" w:rsidRDefault="00A50E90" w:rsidP="00A50E90">
      <w:pPr>
        <w:tabs>
          <w:tab w:val="center" w:pos="4033"/>
          <w:tab w:val="center" w:pos="5246"/>
        </w:tabs>
        <w:spacing w:after="42" w:line="256" w:lineRule="auto"/>
      </w:pPr>
      <w:r w:rsidRPr="00F34DE0">
        <w:rPr>
          <w:rFonts w:ascii="Calibri" w:eastAsia="Calibri" w:hAnsi="Calibri" w:cs="Calibri"/>
        </w:rPr>
        <w:tab/>
      </w:r>
      <w:r w:rsidRPr="00626779">
        <w:t xml:space="preserve">  </w:t>
      </w:r>
    </w:p>
    <w:p w14:paraId="57F2D065" w14:textId="77777777" w:rsidR="00A50E90" w:rsidRDefault="00A50E90" w:rsidP="00A50E90">
      <w:r>
        <w:t xml:space="preserve">Όπου: </w:t>
      </w:r>
    </w:p>
    <w:p w14:paraId="193198D2" w14:textId="77777777" w:rsidR="00A50E90" w:rsidRPr="00A50E90" w:rsidRDefault="00A50E90" w:rsidP="00A50E90">
      <w:pPr>
        <w:pStyle w:val="PreformattedText"/>
        <w:numPr>
          <w:ilvl w:val="0"/>
          <w:numId w:val="16"/>
        </w:numPr>
        <w:rPr>
          <w:bCs/>
          <w:lang w:val="el-GR"/>
        </w:rPr>
      </w:pPr>
      <w:proofErr w:type="spellStart"/>
      <w:r w:rsidRPr="00F34DE0">
        <w:rPr>
          <w:b/>
        </w:rPr>
        <w:t>P</w:t>
      </w:r>
      <w:r w:rsidRPr="00F34DE0">
        <w:rPr>
          <w:b/>
          <w:vertAlign w:val="subscript"/>
        </w:rPr>
        <w:t>g</w:t>
      </w:r>
      <w:proofErr w:type="spellEnd"/>
      <w:r w:rsidRPr="00A50E90">
        <w:rPr>
          <w:lang w:val="el-GR"/>
        </w:rPr>
        <w:t>= η ισχύς που μεταφέρεται από τον αναδευτήρα στην υγρή φάση</w:t>
      </w:r>
      <w:r w:rsidRPr="00A50E90">
        <w:rPr>
          <w:b/>
          <w:lang w:val="el-GR"/>
        </w:rPr>
        <w:t xml:space="preserve"> </w:t>
      </w:r>
      <w:r w:rsidRPr="00A50E90">
        <w:rPr>
          <w:lang w:val="el-GR"/>
        </w:rPr>
        <w:t xml:space="preserve">για </w:t>
      </w:r>
      <w:r w:rsidRPr="00A50E90">
        <w:rPr>
          <w:bCs/>
          <w:lang w:val="el-GR"/>
        </w:rPr>
        <w:t>αεριζόμενο</w:t>
      </w:r>
    </w:p>
    <w:p w14:paraId="1EC079DF" w14:textId="77777777" w:rsidR="00A50E90" w:rsidRPr="00F34DE0" w:rsidRDefault="00A50E90" w:rsidP="00A50E90">
      <w:pPr>
        <w:rPr>
          <w:bCs/>
        </w:rPr>
      </w:pPr>
      <w:r w:rsidRPr="00F34DE0">
        <w:rPr>
          <w:bCs/>
        </w:rPr>
        <w:t>βιοαντιδραστήρα</w:t>
      </w:r>
    </w:p>
    <w:p w14:paraId="591021B9" w14:textId="77777777" w:rsidR="00A50E90" w:rsidRDefault="00A50E90" w:rsidP="00A50E90">
      <w:pPr>
        <w:pStyle w:val="PreformattedText"/>
        <w:numPr>
          <w:ilvl w:val="0"/>
          <w:numId w:val="16"/>
        </w:numPr>
      </w:pPr>
      <w:r w:rsidRPr="00F34DE0">
        <w:rPr>
          <w:b/>
        </w:rPr>
        <w:t>V</w:t>
      </w:r>
      <w:r w:rsidRPr="00F34DE0">
        <w:rPr>
          <w:b/>
          <w:vertAlign w:val="subscript"/>
        </w:rPr>
        <w:t>R</w:t>
      </w:r>
      <w:r w:rsidRPr="00F34DE0">
        <w:rPr>
          <w:b/>
        </w:rPr>
        <w:t>=</w:t>
      </w:r>
      <w:r>
        <w:t xml:space="preserve">ο </w:t>
      </w:r>
      <w:proofErr w:type="spellStart"/>
      <w:r>
        <w:t>όγκος</w:t>
      </w:r>
      <w:proofErr w:type="spellEnd"/>
      <w:r>
        <w:t xml:space="preserve"> </w:t>
      </w:r>
      <w:proofErr w:type="spellStart"/>
      <w:r>
        <w:t>του</w:t>
      </w:r>
      <w:proofErr w:type="spellEnd"/>
      <w:r>
        <w:t xml:space="preserve"> β</w:t>
      </w:r>
      <w:proofErr w:type="spellStart"/>
      <w:r>
        <w:t>ιο</w:t>
      </w:r>
      <w:proofErr w:type="spellEnd"/>
      <w:r>
        <w:t>αντιδραστήρα</w:t>
      </w:r>
    </w:p>
    <w:p w14:paraId="5AEA9B82" w14:textId="77777777" w:rsidR="00A50E90" w:rsidRPr="00A50E90" w:rsidRDefault="00A50E90" w:rsidP="00A50E90">
      <w:pPr>
        <w:pStyle w:val="PreformattedText"/>
        <w:numPr>
          <w:ilvl w:val="0"/>
          <w:numId w:val="16"/>
        </w:numPr>
        <w:rPr>
          <w:lang w:val="el-GR"/>
        </w:rPr>
      </w:pPr>
      <w:r w:rsidRPr="00A50E90">
        <w:rPr>
          <w:b/>
          <w:lang w:val="el-GR"/>
        </w:rPr>
        <w:t>Ν</w:t>
      </w:r>
      <w:r w:rsidRPr="00A50E90">
        <w:rPr>
          <w:lang w:val="el-GR"/>
        </w:rPr>
        <w:t xml:space="preserve"> =ο ρυθμός περιστροφής του αναδευτήρα (</w:t>
      </w:r>
      <w:r>
        <w:t>rpm</w:t>
      </w:r>
      <w:r w:rsidRPr="00A50E90">
        <w:rPr>
          <w:lang w:val="el-GR"/>
        </w:rPr>
        <w:t>)</w:t>
      </w:r>
    </w:p>
    <w:p w14:paraId="755CBA3E" w14:textId="77777777" w:rsidR="00A50E90" w:rsidRDefault="00A50E90" w:rsidP="00A50E90"/>
    <w:p w14:paraId="0161CB92" w14:textId="77777777" w:rsidR="00A50E90" w:rsidRPr="00A50E90" w:rsidRDefault="00A50E90" w:rsidP="00A50E90">
      <w:pPr>
        <w:pStyle w:val="PreformattedText"/>
        <w:numPr>
          <w:ilvl w:val="0"/>
          <w:numId w:val="16"/>
        </w:numPr>
        <w:rPr>
          <w:lang w:val="el-GR"/>
        </w:rPr>
      </w:pPr>
      <w:proofErr w:type="spellStart"/>
      <w:r w:rsidRPr="00F34DE0">
        <w:rPr>
          <w:b/>
        </w:rPr>
        <w:t>u</w:t>
      </w:r>
      <w:r w:rsidRPr="00F34DE0">
        <w:rPr>
          <w:b/>
          <w:vertAlign w:val="subscript"/>
        </w:rPr>
        <w:t>S</w:t>
      </w:r>
      <w:proofErr w:type="spellEnd"/>
      <w:r w:rsidRPr="00A50E90">
        <w:rPr>
          <w:b/>
          <w:lang w:val="el-GR"/>
        </w:rPr>
        <w:t>=</w:t>
      </w:r>
      <w:r w:rsidRPr="00A50E90">
        <w:rPr>
          <w:lang w:val="el-GR"/>
        </w:rPr>
        <w:t xml:space="preserve"> η φαινομενική ταχύτητα (</w:t>
      </w:r>
      <w:r>
        <w:t>superficial</w:t>
      </w:r>
      <w:r w:rsidRPr="00A50E90">
        <w:rPr>
          <w:lang w:val="el-GR"/>
        </w:rPr>
        <w:t xml:space="preserve"> </w:t>
      </w:r>
      <w:r>
        <w:t>velocity</w:t>
      </w:r>
      <w:r w:rsidRPr="00A50E90">
        <w:rPr>
          <w:lang w:val="el-GR"/>
        </w:rPr>
        <w:t xml:space="preserve">) του αέρα που μπορεί να γραφτεί και ως: </w:t>
      </w:r>
    </w:p>
    <w:p w14:paraId="1FCB5B03" w14:textId="77777777" w:rsidR="00A50E90" w:rsidRPr="00010F75" w:rsidRDefault="00C8162C" w:rsidP="00A50E90">
      <w:pPr>
        <w:jc w:val="center"/>
        <w:rPr>
          <w:b/>
        </w:rPr>
      </w:pPr>
      <m:oMathPara>
        <m:oMath>
          <m:f>
            <m:fPr>
              <m:ctrlPr>
                <w:rPr>
                  <w:rFonts w:ascii="Cambria Math" w:hAnsi="Cambria Math"/>
                  <w:b/>
                  <w:i/>
                </w:rPr>
              </m:ctrlPr>
            </m:fPr>
            <m:num>
              <m:sSub>
                <m:sSubPr>
                  <m:ctrlPr>
                    <w:rPr>
                      <w:rFonts w:ascii="Cambria Math" w:hAnsi="Cambria Math"/>
                      <w:b/>
                      <w:i/>
                    </w:rPr>
                  </m:ctrlPr>
                </m:sSubPr>
                <m:e>
                  <m:r>
                    <m:rPr>
                      <m:sty m:val="b"/>
                    </m:rPr>
                    <w:rPr>
                      <w:rFonts w:ascii="Cambria Math" w:hAnsi="Cambria Math"/>
                    </w:rPr>
                    <m:t>F</m:t>
                  </m:r>
                </m:e>
                <m:sub>
                  <m:r>
                    <m:rPr>
                      <m:sty m:val="b"/>
                    </m:rPr>
                    <w:rPr>
                      <w:rFonts w:ascii="Cambria Math" w:hAnsi="Cambria Math"/>
                      <w:vertAlign w:val="subscript"/>
                    </w:rPr>
                    <m:t>air</m:t>
                  </m:r>
                </m:sub>
              </m:sSub>
            </m:num>
            <m:den>
              <m:sSub>
                <m:sSubPr>
                  <m:ctrlPr>
                    <w:rPr>
                      <w:rFonts w:ascii="Cambria Math" w:hAnsi="Cambria Math"/>
                      <w:b/>
                      <w:i/>
                    </w:rPr>
                  </m:ctrlPr>
                </m:sSubPr>
                <m:e>
                  <m:r>
                    <m:rPr>
                      <m:sty m:val="b"/>
                    </m:rPr>
                    <w:rPr>
                      <w:rFonts w:ascii="Cambria Math" w:hAnsi="Cambria Math"/>
                    </w:rPr>
                    <m:t>A</m:t>
                  </m:r>
                </m:e>
                <m:sub>
                  <m:r>
                    <m:rPr>
                      <m:sty m:val="b"/>
                    </m:rPr>
                    <w:rPr>
                      <w:rFonts w:ascii="Cambria Math" w:hAnsi="Cambria Math"/>
                      <w:vertAlign w:val="subscript"/>
                    </w:rPr>
                    <m:t>R</m:t>
                  </m:r>
                </m:sub>
              </m:sSub>
            </m:den>
          </m:f>
        </m:oMath>
      </m:oMathPara>
    </w:p>
    <w:p w14:paraId="576F33B1" w14:textId="77777777" w:rsidR="00A50E90" w:rsidRDefault="00A50E90" w:rsidP="00A50E90">
      <w:pPr>
        <w:ind w:left="-5"/>
      </w:pPr>
      <w:r>
        <w:t xml:space="preserve">όπου </w:t>
      </w:r>
    </w:p>
    <w:p w14:paraId="601EFC15" w14:textId="77777777" w:rsidR="00A50E90" w:rsidRDefault="00A50E90" w:rsidP="00A50E90">
      <w:pPr>
        <w:ind w:left="-5"/>
      </w:pPr>
      <w:proofErr w:type="spellStart"/>
      <w:r>
        <w:t>F</w:t>
      </w:r>
      <w:r>
        <w:rPr>
          <w:vertAlign w:val="subscript"/>
        </w:rPr>
        <w:t>air</w:t>
      </w:r>
      <w:proofErr w:type="spellEnd"/>
      <w:r>
        <w:t xml:space="preserve"> είναι η ογκομετρική παροχή του αέρα </w:t>
      </w:r>
    </w:p>
    <w:p w14:paraId="1FB98DA5" w14:textId="77777777" w:rsidR="00A50E90" w:rsidRDefault="00A50E90" w:rsidP="00A50E90">
      <w:pPr>
        <w:ind w:left="-5"/>
      </w:pPr>
      <w:r>
        <w:t>Α</w:t>
      </w:r>
      <w:r>
        <w:rPr>
          <w:vertAlign w:val="subscript"/>
        </w:rPr>
        <w:t>R</w:t>
      </w:r>
      <w:r>
        <w:t xml:space="preserve"> το εμβαδόν της διατομής του βιοαντιδραστήρα </w:t>
      </w:r>
    </w:p>
    <w:p w14:paraId="2C7BA884" w14:textId="77777777" w:rsidR="00A50E90" w:rsidRPr="00F34DE0" w:rsidRDefault="00A50E90" w:rsidP="00A50E90">
      <w:pPr>
        <w:ind w:left="360"/>
        <w:rPr>
          <w:b/>
        </w:rPr>
      </w:pPr>
      <w:r w:rsidRPr="00F34DE0">
        <w:rPr>
          <w:b/>
        </w:rPr>
        <w:t>Αεριζόμενος βιοαντιδραστήρα</w:t>
      </w:r>
    </w:p>
    <w:p w14:paraId="1EFCA4ED" w14:textId="77777777" w:rsidR="00A50E90" w:rsidRPr="00F34DE0" w:rsidRDefault="00C8162C" w:rsidP="00A50E90">
      <w:pPr>
        <w:ind w:left="-5"/>
        <w:jc w:val="center"/>
        <w:rPr>
          <w:rFonts w:ascii="Arial" w:hAnsi="Arial" w:cs="Arial"/>
          <w:b/>
          <w:bCs/>
        </w:rPr>
      </w:pPr>
      <m:oMath>
        <m:sSub>
          <m:sSubPr>
            <m:ctrlPr>
              <w:rPr>
                <w:rFonts w:ascii="Cambria Math" w:hAnsi="Cambria Math" w:cs="Arial"/>
                <w:b/>
                <w:bCs/>
                <w:i/>
                <w:sz w:val="24"/>
                <w:szCs w:val="24"/>
              </w:rPr>
            </m:ctrlPr>
          </m:sSubPr>
          <m:e>
            <m:r>
              <m:rPr>
                <m:sty m:val="bi"/>
              </m:rPr>
              <w:rPr>
                <w:rFonts w:ascii="Cambria Math" w:hAnsi="Cambria Math" w:cs="Arial"/>
                <w:sz w:val="24"/>
                <w:szCs w:val="24"/>
              </w:rPr>
              <m:t>Ρ</m:t>
            </m:r>
          </m:e>
          <m:sub>
            <m:r>
              <m:rPr>
                <m:sty m:val="bi"/>
              </m:rPr>
              <w:rPr>
                <w:rFonts w:ascii="Cambria Math" w:hAnsi="Cambria Math" w:cs="Arial"/>
                <w:sz w:val="24"/>
                <w:szCs w:val="24"/>
              </w:rPr>
              <m:t>g</m:t>
            </m:r>
          </m:sub>
        </m:sSub>
        <m:r>
          <m:rPr>
            <m:sty m:val="bi"/>
          </m:rPr>
          <w:rPr>
            <w:rFonts w:ascii="Cambria Math" w:hAnsi="Cambria Math" w:cs="Arial"/>
            <w:sz w:val="24"/>
            <w:szCs w:val="24"/>
          </w:rPr>
          <m:t>~</m:t>
        </m:r>
        <m:sSup>
          <m:sSupPr>
            <m:ctrlPr>
              <w:rPr>
                <w:rFonts w:ascii="Cambria Math" w:hAnsi="Cambria Math" w:cs="Arial"/>
                <w:b/>
                <w:bCs/>
                <w:i/>
                <w:sz w:val="24"/>
                <w:szCs w:val="24"/>
              </w:rPr>
            </m:ctrlPr>
          </m:sSupPr>
          <m:e>
            <m:d>
              <m:dPr>
                <m:ctrlPr>
                  <w:rPr>
                    <w:rFonts w:ascii="Cambria Math" w:hAnsi="Cambria Math" w:cs="Arial"/>
                    <w:b/>
                    <w:bCs/>
                    <w:i/>
                    <w:sz w:val="24"/>
                    <w:szCs w:val="24"/>
                  </w:rPr>
                </m:ctrlPr>
              </m:dPr>
              <m:e>
                <m:f>
                  <m:fPr>
                    <m:ctrlPr>
                      <w:rPr>
                        <w:rFonts w:ascii="Cambria Math" w:hAnsi="Cambria Math" w:cs="Arial"/>
                        <w:b/>
                        <w:bCs/>
                        <w:i/>
                        <w:sz w:val="24"/>
                        <w:szCs w:val="24"/>
                      </w:rPr>
                    </m:ctrlPr>
                  </m:fPr>
                  <m:num>
                    <m:sSup>
                      <m:sSupPr>
                        <m:ctrlPr>
                          <w:rPr>
                            <w:rFonts w:ascii="Cambria Math" w:hAnsi="Cambria Math" w:cs="Arial"/>
                            <w:b/>
                            <w:bCs/>
                            <w:i/>
                            <w:sz w:val="24"/>
                            <w:szCs w:val="24"/>
                          </w:rPr>
                        </m:ctrlPr>
                      </m:sSupPr>
                      <m:e>
                        <m:sSub>
                          <m:sSubPr>
                            <m:ctrlPr>
                              <w:rPr>
                                <w:rFonts w:ascii="Cambria Math" w:hAnsi="Cambria Math" w:cs="Arial"/>
                                <w:b/>
                                <w:bCs/>
                                <w:i/>
                                <w:sz w:val="24"/>
                                <w:szCs w:val="24"/>
                              </w:rPr>
                            </m:ctrlPr>
                          </m:sSubPr>
                          <m:e>
                            <m:r>
                              <m:rPr>
                                <m:sty m:val="bi"/>
                              </m:rPr>
                              <w:rPr>
                                <w:rFonts w:ascii="Cambria Math" w:hAnsi="Cambria Math" w:cs="Arial"/>
                                <w:sz w:val="24"/>
                                <w:szCs w:val="24"/>
                              </w:rPr>
                              <m:t>P</m:t>
                            </m:r>
                          </m:e>
                          <m:sub>
                            <m:r>
                              <m:rPr>
                                <m:sty m:val="bi"/>
                              </m:rPr>
                              <w:rPr>
                                <w:rFonts w:ascii="Cambria Math" w:hAnsi="Cambria Math" w:cs="Arial"/>
                                <w:sz w:val="24"/>
                                <w:szCs w:val="24"/>
                              </w:rPr>
                              <m:t>u</m:t>
                            </m:r>
                          </m:sub>
                        </m:sSub>
                      </m:e>
                      <m:sup>
                        <m:r>
                          <m:rPr>
                            <m:sty m:val="bi"/>
                          </m:rPr>
                          <w:rPr>
                            <w:rFonts w:ascii="Cambria Math" w:hAnsi="Cambria Math" w:cs="Arial"/>
                            <w:sz w:val="24"/>
                            <w:szCs w:val="24"/>
                          </w:rPr>
                          <m:t>2</m:t>
                        </m:r>
                      </m:sup>
                    </m:sSup>
                    <m:r>
                      <m:rPr>
                        <m:sty m:val="bi"/>
                      </m:rPr>
                      <w:rPr>
                        <w:rFonts w:ascii="Cambria Math" w:hAnsi="Cambria Math" w:cs="Arial"/>
                        <w:sz w:val="24"/>
                        <w:szCs w:val="24"/>
                      </w:rPr>
                      <m:t>*Ν*</m:t>
                    </m:r>
                    <m:sSup>
                      <m:sSupPr>
                        <m:ctrlPr>
                          <w:rPr>
                            <w:rFonts w:ascii="Cambria Math" w:hAnsi="Cambria Math" w:cs="Arial"/>
                            <w:b/>
                            <w:bCs/>
                            <w:i/>
                            <w:sz w:val="24"/>
                            <w:szCs w:val="24"/>
                          </w:rPr>
                        </m:ctrlPr>
                      </m:sSupPr>
                      <m:e>
                        <m:sSub>
                          <m:sSubPr>
                            <m:ctrlPr>
                              <w:rPr>
                                <w:rFonts w:ascii="Cambria Math" w:hAnsi="Cambria Math" w:cs="Arial"/>
                                <w:b/>
                                <w:bCs/>
                                <w:i/>
                                <w:sz w:val="24"/>
                                <w:szCs w:val="24"/>
                              </w:rPr>
                            </m:ctrlPr>
                          </m:sSubPr>
                          <m:e>
                            <m:r>
                              <m:rPr>
                                <m:sty m:val="bi"/>
                              </m:rPr>
                              <w:rPr>
                                <w:rFonts w:ascii="Cambria Math" w:hAnsi="Cambria Math" w:cs="Arial"/>
                                <w:sz w:val="24"/>
                                <w:szCs w:val="24"/>
                              </w:rPr>
                              <m:t>D</m:t>
                            </m:r>
                          </m:e>
                          <m:sub>
                            <m:r>
                              <m:rPr>
                                <m:sty m:val="bi"/>
                              </m:rPr>
                              <w:rPr>
                                <w:rFonts w:ascii="Cambria Math" w:hAnsi="Cambria Math" w:cs="Arial"/>
                                <w:sz w:val="24"/>
                                <w:szCs w:val="24"/>
                              </w:rPr>
                              <m:t>i</m:t>
                            </m:r>
                          </m:sub>
                        </m:sSub>
                      </m:e>
                      <m:sup>
                        <m:r>
                          <m:rPr>
                            <m:sty m:val="bi"/>
                          </m:rPr>
                          <w:rPr>
                            <w:rFonts w:ascii="Cambria Math" w:hAnsi="Cambria Math" w:cs="Arial"/>
                            <w:sz w:val="24"/>
                            <w:szCs w:val="24"/>
                          </w:rPr>
                          <m:t>3</m:t>
                        </m:r>
                      </m:sup>
                    </m:sSup>
                  </m:num>
                  <m:den>
                    <m:sSup>
                      <m:sSupPr>
                        <m:ctrlPr>
                          <w:rPr>
                            <w:rFonts w:ascii="Cambria Math" w:hAnsi="Cambria Math" w:cs="Arial"/>
                            <w:b/>
                            <w:bCs/>
                            <w:i/>
                            <w:sz w:val="24"/>
                            <w:szCs w:val="24"/>
                          </w:rPr>
                        </m:ctrlPr>
                      </m:sSupPr>
                      <m:e>
                        <m:sSub>
                          <m:sSubPr>
                            <m:ctrlPr>
                              <w:rPr>
                                <w:rFonts w:ascii="Cambria Math" w:hAnsi="Cambria Math" w:cs="Arial"/>
                                <w:b/>
                                <w:bCs/>
                                <w:i/>
                                <w:sz w:val="24"/>
                                <w:szCs w:val="24"/>
                              </w:rPr>
                            </m:ctrlPr>
                          </m:sSubPr>
                          <m:e>
                            <m:r>
                              <m:rPr>
                                <m:sty m:val="bi"/>
                              </m:rPr>
                              <w:rPr>
                                <w:rFonts w:ascii="Cambria Math" w:hAnsi="Cambria Math" w:cs="Arial"/>
                                <w:sz w:val="24"/>
                                <w:szCs w:val="24"/>
                              </w:rPr>
                              <m:t>F</m:t>
                            </m:r>
                          </m:e>
                          <m:sub>
                            <m:r>
                              <m:rPr>
                                <m:sty m:val="bi"/>
                              </m:rPr>
                              <w:rPr>
                                <w:rFonts w:ascii="Cambria Math" w:hAnsi="Cambria Math" w:cs="Arial"/>
                                <w:sz w:val="24"/>
                                <w:szCs w:val="24"/>
                              </w:rPr>
                              <m:t>air</m:t>
                            </m:r>
                          </m:sub>
                        </m:sSub>
                      </m:e>
                      <m:sup>
                        <m:r>
                          <m:rPr>
                            <m:sty m:val="bi"/>
                          </m:rPr>
                          <w:rPr>
                            <w:rFonts w:ascii="Cambria Math" w:hAnsi="Cambria Math" w:cs="Arial"/>
                            <w:sz w:val="24"/>
                            <w:szCs w:val="24"/>
                          </w:rPr>
                          <m:t>0,56</m:t>
                        </m:r>
                      </m:sup>
                    </m:sSup>
                  </m:den>
                </m:f>
              </m:e>
            </m:d>
          </m:e>
          <m:sup>
            <m:r>
              <m:rPr>
                <m:sty m:val="bi"/>
              </m:rPr>
              <w:rPr>
                <w:rFonts w:ascii="Cambria Math" w:hAnsi="Cambria Math" w:cs="Arial"/>
                <w:sz w:val="24"/>
                <w:szCs w:val="24"/>
              </w:rPr>
              <m:t>0,45</m:t>
            </m:r>
          </m:sup>
        </m:sSup>
      </m:oMath>
      <w:r w:rsidR="00A50E90" w:rsidRPr="00F34DE0">
        <w:rPr>
          <w:rFonts w:ascii="Arial" w:hAnsi="Arial" w:cs="Arial"/>
          <w:b/>
          <w:bCs/>
        </w:rPr>
        <w:t>(2)</w:t>
      </w:r>
    </w:p>
    <w:p w14:paraId="5D4FCAD3" w14:textId="77777777" w:rsidR="00A50E90" w:rsidRDefault="00A50E90" w:rsidP="00A50E90">
      <w:pPr>
        <w:ind w:left="-5"/>
      </w:pPr>
    </w:p>
    <w:p w14:paraId="5924D95E" w14:textId="77777777" w:rsidR="00A50E90" w:rsidRDefault="00A50E90" w:rsidP="00A50E90">
      <w:pPr>
        <w:spacing w:after="0" w:line="256" w:lineRule="auto"/>
      </w:pPr>
    </w:p>
    <w:p w14:paraId="75B3C762" w14:textId="77777777" w:rsidR="00A50E90" w:rsidRDefault="00A50E90" w:rsidP="00A50E90">
      <w:pPr>
        <w:ind w:left="-5"/>
      </w:pPr>
      <w:r w:rsidRPr="00B53E1D">
        <w:rPr>
          <w:b/>
          <w:bCs/>
        </w:rPr>
        <w:t xml:space="preserve">Η μέθοδος του δυναμικού αερισμού </w:t>
      </w:r>
      <w:r>
        <w:rPr>
          <w:b/>
          <w:bCs/>
        </w:rPr>
        <w:t>:</w:t>
      </w:r>
      <w:r>
        <w:t xml:space="preserve"> Στηρίζεται σε μετρήσεις του διαλυμένου οξυγόνου (DO) ως προς τον χρόνο κατά την οξυγόνωση του βιοαντιδραστήρα. </w:t>
      </w:r>
    </w:p>
    <w:p w14:paraId="0CF4EB72" w14:textId="77777777" w:rsidR="00A50E90" w:rsidRDefault="00A50E90" w:rsidP="00A50E90">
      <w:pPr>
        <w:ind w:left="-5"/>
      </w:pPr>
      <w:r>
        <w:t xml:space="preserve">Η συγκέντρωση του διαλυμένου οξυγόνου στην υγρή φάση αυξάνει με βάση στην ακόλουθη σχέση : </w:t>
      </w:r>
    </w:p>
    <w:p w14:paraId="2AF93D2C" w14:textId="77777777" w:rsidR="00A50E90" w:rsidRPr="00F34DE0" w:rsidRDefault="00C8162C" w:rsidP="00A50E90">
      <w:pPr>
        <w:spacing w:after="0" w:line="256" w:lineRule="auto"/>
        <w:jc w:val="center"/>
        <w:rPr>
          <w:rFonts w:ascii="Arial" w:hAnsi="Arial" w:cs="Arial"/>
          <w:b/>
          <w:bCs/>
        </w:rPr>
      </w:pPr>
      <m:oMath>
        <m:f>
          <m:fPr>
            <m:ctrlPr>
              <w:rPr>
                <w:rFonts w:ascii="Cambria Math" w:hAnsi="Cambria Math" w:cs="Arial"/>
                <w:b/>
                <w:bCs/>
                <w:i/>
              </w:rPr>
            </m:ctrlPr>
          </m:fPr>
          <m:num>
            <m:r>
              <m:rPr>
                <m:sty m:val="bi"/>
              </m:rPr>
              <w:rPr>
                <w:rFonts w:ascii="Cambria Math" w:hAnsi="Cambria Math" w:cs="Arial"/>
              </w:rPr>
              <m:t>d</m:t>
            </m:r>
            <m:sSub>
              <m:sSubPr>
                <m:ctrlPr>
                  <w:rPr>
                    <w:rFonts w:ascii="Cambria Math" w:hAnsi="Cambria Math" w:cs="Arial"/>
                    <w:b/>
                    <w:bCs/>
                    <w:i/>
                  </w:rPr>
                </m:ctrlPr>
              </m:sSubPr>
              <m:e>
                <m:r>
                  <m:rPr>
                    <m:sty m:val="bi"/>
                  </m:rPr>
                  <w:rPr>
                    <w:rFonts w:ascii="Cambria Math" w:hAnsi="Cambria Math" w:cs="Arial"/>
                  </w:rPr>
                  <m:t>C</m:t>
                </m:r>
              </m:e>
              <m:sub>
                <m:r>
                  <m:rPr>
                    <m:sty m:val="bi"/>
                  </m:rPr>
                  <w:rPr>
                    <w:rFonts w:ascii="Cambria Math" w:hAnsi="Cambria Math" w:cs="Arial"/>
                  </w:rPr>
                  <m:t>L</m:t>
                </m:r>
              </m:sub>
            </m:sSub>
          </m:num>
          <m:den>
            <m:r>
              <m:rPr>
                <m:sty m:val="bi"/>
              </m:rPr>
              <w:rPr>
                <w:rFonts w:ascii="Cambria Math" w:hAnsi="Cambria Math" w:cs="Arial"/>
              </w:rPr>
              <m:t>dt</m:t>
            </m:r>
          </m:den>
        </m:f>
        <m:r>
          <m:rPr>
            <m:sty m:val="bi"/>
          </m:rPr>
          <w:rPr>
            <w:rFonts w:ascii="Cambria Math" w:hAnsi="Cambria Math" w:cs="Arial"/>
          </w:rPr>
          <m:t>=</m:t>
        </m:r>
        <m:sSub>
          <m:sSubPr>
            <m:ctrlPr>
              <w:rPr>
                <w:rFonts w:ascii="Cambria Math" w:hAnsi="Cambria Math" w:cs="Arial"/>
                <w:b/>
                <w:bCs/>
                <w:i/>
                <w:lang w:val="en-US"/>
              </w:rPr>
            </m:ctrlPr>
          </m:sSubPr>
          <m:e>
            <m:r>
              <m:rPr>
                <m:sty m:val="bi"/>
              </m:rPr>
              <w:rPr>
                <w:rFonts w:ascii="Cambria Math" w:hAnsi="Cambria Math" w:cs="Arial"/>
                <w:lang w:val="en-US"/>
              </w:rPr>
              <m:t>k</m:t>
            </m:r>
          </m:e>
          <m:sub>
            <m:r>
              <m:rPr>
                <m:sty m:val="bi"/>
              </m:rPr>
              <w:rPr>
                <w:rFonts w:ascii="Cambria Math" w:hAnsi="Cambria Math" w:cs="Arial"/>
                <w:lang w:val="en-US"/>
              </w:rPr>
              <m:t>L</m:t>
            </m:r>
          </m:sub>
        </m:sSub>
        <m:r>
          <m:rPr>
            <m:sty m:val="bi"/>
          </m:rPr>
          <w:rPr>
            <w:rFonts w:ascii="Cambria Math" w:hAnsi="Cambria Math" w:cs="Arial"/>
            <w:lang w:val="en-US"/>
          </w:rPr>
          <m:t>a</m:t>
        </m:r>
        <m:d>
          <m:dPr>
            <m:ctrlPr>
              <w:rPr>
                <w:rFonts w:ascii="Cambria Math" w:hAnsi="Cambria Math" w:cs="Arial"/>
                <w:b/>
                <w:bCs/>
                <w:i/>
                <w:lang w:val="en-US"/>
              </w:rPr>
            </m:ctrlPr>
          </m:dPr>
          <m:e>
            <m:sSup>
              <m:sSupPr>
                <m:ctrlPr>
                  <w:rPr>
                    <w:rFonts w:ascii="Cambria Math" w:hAnsi="Cambria Math" w:cs="Arial"/>
                    <w:b/>
                    <w:bCs/>
                  </w:rPr>
                </m:ctrlPr>
              </m:sSupPr>
              <m:e>
                <m:r>
                  <m:rPr>
                    <m:sty m:val="bi"/>
                  </m:rPr>
                  <w:rPr>
                    <w:rFonts w:ascii="Cambria Math" w:hAnsi="Cambria Math" w:cs="Arial"/>
                  </w:rPr>
                  <m:t>C</m:t>
                </m:r>
              </m:e>
              <m:sup>
                <m:r>
                  <m:rPr>
                    <m:sty m:val="bi"/>
                  </m:rPr>
                  <w:rPr>
                    <w:rFonts w:ascii="Cambria Math" w:hAnsi="Cambria Math" w:cs="Arial"/>
                  </w:rPr>
                  <m:t>*</m:t>
                </m:r>
              </m:sup>
            </m:sSup>
            <m:r>
              <m:rPr>
                <m:sty m:val="bi"/>
              </m:rPr>
              <w:rPr>
                <w:rFonts w:ascii="Cambria Math" w:hAnsi="Cambria Math" w:cs="Arial"/>
              </w:rPr>
              <m:t>-</m:t>
            </m:r>
            <m:sSub>
              <m:sSubPr>
                <m:ctrlPr>
                  <w:rPr>
                    <w:rFonts w:ascii="Cambria Math" w:hAnsi="Cambria Math" w:cs="Arial"/>
                    <w:b/>
                    <w:bCs/>
                    <w:i/>
                  </w:rPr>
                </m:ctrlPr>
              </m:sSubPr>
              <m:e>
                <m:r>
                  <m:rPr>
                    <m:sty m:val="bi"/>
                  </m:rPr>
                  <w:rPr>
                    <w:rFonts w:ascii="Cambria Math" w:hAnsi="Cambria Math" w:cs="Arial"/>
                  </w:rPr>
                  <m:t>C</m:t>
                </m:r>
              </m:e>
              <m:sub>
                <m:r>
                  <m:rPr>
                    <m:sty m:val="bi"/>
                  </m:rPr>
                  <w:rPr>
                    <w:rFonts w:ascii="Cambria Math" w:hAnsi="Cambria Math" w:cs="Arial"/>
                  </w:rPr>
                  <m:t>L</m:t>
                </m:r>
              </m:sub>
            </m:sSub>
          </m:e>
        </m:d>
      </m:oMath>
      <w:r w:rsidR="00A50E90" w:rsidRPr="00F34DE0">
        <w:rPr>
          <w:rFonts w:ascii="Arial" w:hAnsi="Arial" w:cs="Arial"/>
          <w:b/>
          <w:bCs/>
        </w:rPr>
        <w:t xml:space="preserve"> (3)</w:t>
      </w:r>
    </w:p>
    <w:p w14:paraId="36AC82C6" w14:textId="77777777" w:rsidR="00A50E90" w:rsidRDefault="00A50E90" w:rsidP="00A50E90">
      <w:pPr>
        <w:ind w:left="-5"/>
      </w:pPr>
    </w:p>
    <w:p w14:paraId="1321ABD7" w14:textId="77777777" w:rsidR="00A50E90" w:rsidRPr="00A11F55" w:rsidRDefault="00A50E90" w:rsidP="00A50E90">
      <w:pPr>
        <w:ind w:left="-5"/>
      </w:pPr>
      <w:r>
        <w:lastRenderedPageBreak/>
        <w:t xml:space="preserve">Αν λυθεί η  διαφορικής εξίσωσης </w:t>
      </w:r>
      <w:r w:rsidRPr="00A11F55">
        <w:t xml:space="preserve">(3) </w:t>
      </w:r>
      <w:r>
        <w:t>προκύπτει η παρακάτω εξίσωση:</w:t>
      </w:r>
    </w:p>
    <w:p w14:paraId="0DCA1CA4" w14:textId="77777777" w:rsidR="00A50E90" w:rsidRPr="00DA39F7" w:rsidRDefault="00C8162C" w:rsidP="00A50E90">
      <w:pPr>
        <w:spacing w:after="0" w:line="256" w:lineRule="auto"/>
        <w:jc w:val="center"/>
        <w:rPr>
          <w:b/>
          <w:bCs/>
        </w:rPr>
      </w:pPr>
      <m:oMath>
        <m:func>
          <m:funcPr>
            <m:ctrlPr>
              <w:rPr>
                <w:rFonts w:ascii="Cambria Math" w:hAnsi="Cambria Math"/>
                <w:b/>
                <w:bCs/>
                <w:i/>
              </w:rPr>
            </m:ctrlPr>
          </m:funcPr>
          <m:fName>
            <m:r>
              <m:rPr>
                <m:sty m:val="b"/>
              </m:rPr>
              <w:rPr>
                <w:rFonts w:ascii="Cambria Math" w:hAnsi="Cambria Math"/>
              </w:rPr>
              <m:t>ln</m:t>
            </m:r>
          </m:fName>
          <m:e>
            <m:d>
              <m:dPr>
                <m:ctrlPr>
                  <w:rPr>
                    <w:rFonts w:ascii="Cambria Math" w:hAnsi="Cambria Math"/>
                    <w:b/>
                    <w:bCs/>
                    <w:i/>
                  </w:rPr>
                </m:ctrlPr>
              </m:dPr>
              <m:e>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m:t>
                        </m:r>
                      </m:sup>
                    </m:sSup>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L</m:t>
                        </m:r>
                      </m:sub>
                    </m:sSub>
                  </m:num>
                  <m:den>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m:t>
                        </m:r>
                      </m:sup>
                    </m:sSup>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L</m:t>
                        </m:r>
                        <m:r>
                          <m:rPr>
                            <m:sty m:val="bi"/>
                          </m:rPr>
                          <w:rPr>
                            <w:rFonts w:ascii="Cambria Math" w:hAnsi="Cambria Math"/>
                          </w:rPr>
                          <m:t>0</m:t>
                        </m:r>
                      </m:sub>
                    </m:sSub>
                  </m:den>
                </m:f>
              </m:e>
            </m:d>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k</m:t>
                </m:r>
              </m:e>
              <m:sub>
                <m:r>
                  <m:rPr>
                    <m:sty m:val="bi"/>
                  </m:rPr>
                  <w:rPr>
                    <w:rFonts w:ascii="Cambria Math" w:hAnsi="Cambria Math"/>
                  </w:rPr>
                  <m:t>L</m:t>
                </m:r>
              </m:sub>
            </m:sSub>
            <m:r>
              <m:rPr>
                <m:sty m:val="bi"/>
              </m:rPr>
              <w:rPr>
                <w:rFonts w:ascii="Cambria Math" w:hAnsi="Cambria Math"/>
              </w:rPr>
              <m:t>a</m:t>
            </m:r>
            <m:d>
              <m:dPr>
                <m:ctrlPr>
                  <w:rPr>
                    <w:rFonts w:ascii="Cambria Math" w:hAnsi="Cambria Math"/>
                    <w:b/>
                    <w:bCs/>
                    <w:i/>
                  </w:rPr>
                </m:ctrlPr>
              </m:dPr>
              <m:e>
                <m:r>
                  <m:rPr>
                    <m:sty m:val="bi"/>
                  </m:rPr>
                  <w:rPr>
                    <w:rFonts w:ascii="Cambria Math" w:hAnsi="Cambria Math"/>
                  </w:rPr>
                  <m:t>t-</m:t>
                </m:r>
                <m:sSub>
                  <m:sSubPr>
                    <m:ctrlPr>
                      <w:rPr>
                        <w:rFonts w:ascii="Cambria Math" w:hAnsi="Cambria Math"/>
                        <w:b/>
                        <w:bCs/>
                        <w:i/>
                      </w:rPr>
                    </m:ctrlPr>
                  </m:sSubPr>
                  <m:e>
                    <m:r>
                      <m:rPr>
                        <m:sty m:val="bi"/>
                      </m:rPr>
                      <w:rPr>
                        <w:rFonts w:ascii="Cambria Math" w:hAnsi="Cambria Math"/>
                      </w:rPr>
                      <m:t>t</m:t>
                    </m:r>
                  </m:e>
                  <m:sub>
                    <m:r>
                      <m:rPr>
                        <m:sty m:val="bi"/>
                      </m:rPr>
                      <w:rPr>
                        <w:rFonts w:ascii="Cambria Math" w:hAnsi="Cambria Math"/>
                      </w:rPr>
                      <m:t>0</m:t>
                    </m:r>
                  </m:sub>
                </m:sSub>
              </m:e>
            </m:d>
          </m:e>
        </m:func>
      </m:oMath>
      <w:r w:rsidR="00A50E90" w:rsidRPr="00DA39F7">
        <w:rPr>
          <w:b/>
          <w:bCs/>
        </w:rPr>
        <w:t xml:space="preserve"> (4)</w:t>
      </w:r>
    </w:p>
    <w:p w14:paraId="1DB988A3" w14:textId="77777777" w:rsidR="00A50E90" w:rsidRDefault="00A50E90" w:rsidP="00A50E90">
      <w:pPr>
        <w:ind w:left="-5"/>
      </w:pPr>
    </w:p>
    <w:p w14:paraId="71BB8C82" w14:textId="77777777" w:rsidR="00A50E90" w:rsidRDefault="00A50E90" w:rsidP="00A50E90">
      <w:pPr>
        <w:ind w:left="-5"/>
      </w:pPr>
    </w:p>
    <w:p w14:paraId="430A5961" w14:textId="77777777" w:rsidR="00A50E90" w:rsidRDefault="00A50E90" w:rsidP="00A50E90">
      <w:pPr>
        <w:ind w:left="-5"/>
      </w:pPr>
    </w:p>
    <w:p w14:paraId="7F13A557" w14:textId="77777777" w:rsidR="00A50E90" w:rsidRDefault="00A50E90" w:rsidP="00A50E90">
      <w:pPr>
        <w:ind w:left="-5"/>
      </w:pPr>
      <w:r>
        <w:t xml:space="preserve">Άρα η συγκέντρωση του διαλυμένου οξυγόνου μπορεί να υπολογιστεί ως </w:t>
      </w:r>
    </w:p>
    <w:p w14:paraId="2FBB0945" w14:textId="77777777" w:rsidR="00A50E90" w:rsidRPr="00DA39F7" w:rsidRDefault="00C8162C" w:rsidP="00A50E90">
      <w:pPr>
        <w:spacing w:after="0" w:line="256" w:lineRule="auto"/>
        <w:jc w:val="center"/>
        <w:rPr>
          <w:b/>
          <w:bCs/>
        </w:rPr>
      </w:pPr>
      <m:oMath>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L</m:t>
            </m:r>
          </m:sub>
        </m:sSub>
        <m:r>
          <m:rPr>
            <m:sty m:val="bi"/>
          </m:rPr>
          <w:rPr>
            <w:rFonts w:ascii="Cambria Math" w:hAnsi="Cambria Math"/>
          </w:rPr>
          <m:t>=</m:t>
        </m:r>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m:t>
            </m:r>
          </m:sup>
        </m:sSup>
        <m:r>
          <m:rPr>
            <m:sty m:val="bi"/>
          </m:rPr>
          <w:rPr>
            <w:rFonts w:ascii="Cambria Math" w:hAnsi="Cambria Math"/>
          </w:rPr>
          <m:t>*</m:t>
        </m:r>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DO</m:t>
                </m:r>
              </m:num>
              <m:den>
                <m:r>
                  <m:rPr>
                    <m:sty m:val="bi"/>
                  </m:rPr>
                  <w:rPr>
                    <w:rFonts w:ascii="Cambria Math" w:hAnsi="Cambria Math"/>
                  </w:rPr>
                  <m:t>100</m:t>
                </m:r>
              </m:den>
            </m:f>
          </m:e>
        </m:d>
      </m:oMath>
      <w:r w:rsidR="00A50E90" w:rsidRPr="00DA39F7">
        <w:rPr>
          <w:b/>
          <w:bCs/>
        </w:rPr>
        <w:t>(5)</w:t>
      </w:r>
    </w:p>
    <w:p w14:paraId="355F6FEA" w14:textId="77777777" w:rsidR="00A50E90" w:rsidRDefault="00A50E90" w:rsidP="00A50E90">
      <w:pPr>
        <w:ind w:left="-5"/>
      </w:pPr>
      <w:r>
        <w:rPr>
          <w:noProof/>
        </w:rPr>
        <mc:AlternateContent>
          <mc:Choice Requires="wps">
            <w:drawing>
              <wp:anchor distT="0" distB="0" distL="114300" distR="114300" simplePos="0" relativeHeight="251669504" behindDoc="0" locked="0" layoutInCell="1" allowOverlap="1" wp14:anchorId="389B2EF1" wp14:editId="3464A7FF">
                <wp:simplePos x="0" y="0"/>
                <wp:positionH relativeFrom="margin">
                  <wp:posOffset>213360</wp:posOffset>
                </wp:positionH>
                <wp:positionV relativeFrom="paragraph">
                  <wp:posOffset>16510</wp:posOffset>
                </wp:positionV>
                <wp:extent cx="381000" cy="312420"/>
                <wp:effectExtent l="0" t="0" r="0" b="0"/>
                <wp:wrapNone/>
                <wp:docPr id="240" name="Πλαίσιο κειμένου 240"/>
                <wp:cNvGraphicFramePr/>
                <a:graphic xmlns:a="http://schemas.openxmlformats.org/drawingml/2006/main">
                  <a:graphicData uri="http://schemas.microsoft.com/office/word/2010/wordprocessingShape">
                    <wps:wsp>
                      <wps:cNvSpPr txBox="1"/>
                      <wps:spPr>
                        <a:xfrm>
                          <a:off x="0" y="0"/>
                          <a:ext cx="381000" cy="312420"/>
                        </a:xfrm>
                        <a:prstGeom prst="rect">
                          <a:avLst/>
                        </a:prstGeom>
                        <a:solidFill>
                          <a:schemeClr val="lt1"/>
                        </a:solidFill>
                        <a:ln w="6350">
                          <a:noFill/>
                        </a:ln>
                      </wps:spPr>
                      <wps:txbx>
                        <w:txbxContent>
                          <w:p w14:paraId="0374C571" w14:textId="77777777" w:rsidR="00A50E90" w:rsidRDefault="00A50E90" w:rsidP="00A50E90">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B2EF1" id="Πλαίσιο κειμένου 240" o:spid="_x0000_s1027" type="#_x0000_t202" style="position:absolute;left:0;text-align:left;margin-left:16.8pt;margin-top:1.3pt;width:30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" fillcolor="white [3201]" stroked="f" strokeweight=".5pt">
                <v:textbox>
                  <w:txbxContent>
                    <w:p w14:paraId="0374C571" w14:textId="77777777" w:rsidR="00A50E90" w:rsidRDefault="00A50E90" w:rsidP="00A50E90">
                      <w:r>
                        <w:t>(5)</w:t>
                      </w:r>
                    </w:p>
                  </w:txbxContent>
                </v:textbox>
                <w10:wrap anchorx="margin"/>
              </v:shape>
            </w:pict>
          </mc:Fallback>
        </mc:AlternateContent>
      </w:r>
    </w:p>
    <w:p w14:paraId="2955214D" w14:textId="77777777" w:rsidR="00A50E90" w:rsidRDefault="00A50E90" w:rsidP="00A50E90">
      <w:pPr>
        <w:ind w:left="-5"/>
      </w:pPr>
      <w:r>
        <w:rPr>
          <w:sz w:val="28"/>
          <w:szCs w:val="28"/>
        </w:rPr>
        <w:t>(</w:t>
      </w:r>
      <w:r w:rsidRPr="00F34DE0">
        <w:rPr>
          <w:sz w:val="28"/>
          <w:szCs w:val="28"/>
        </w:rPr>
        <w:t>4</w:t>
      </w:r>
      <m:oMath>
        <m:r>
          <w:rPr>
            <w:rFonts w:ascii="Cambria Math" w:hAnsi="Cambria Math"/>
            <w:sz w:val="28"/>
            <w:szCs w:val="28"/>
          </w:rPr>
          <m:t>)</m:t>
        </m:r>
        <m:r>
          <w:rPr>
            <w:rFonts w:ascii="Cambria Math" w:hAnsi="Cambria Math"/>
            <w:sz w:val="36"/>
            <w:szCs w:val="36"/>
          </w:rPr>
          <m:t>⇔</m:t>
        </m:r>
      </m:oMath>
      <w:r>
        <w:t xml:space="preserve"> </w:t>
      </w:r>
      <m:oMath>
        <m:r>
          <w:rPr>
            <w:rFonts w:ascii="Cambria Math" w:hAnsi="Cambria Math"/>
          </w:rPr>
          <m:t xml:space="preserve"> </m:t>
        </m:r>
        <m:func>
          <m:funcPr>
            <m:ctrlPr>
              <w:rPr>
                <w:rFonts w:ascii="Cambria Math" w:hAnsi="Cambria Math"/>
                <w:b/>
                <w:bCs/>
                <w:i/>
              </w:rPr>
            </m:ctrlPr>
          </m:funcPr>
          <m:fName>
            <m:r>
              <m:rPr>
                <m:sty m:val="b"/>
              </m:rPr>
              <w:rPr>
                <w:rFonts w:ascii="Cambria Math" w:hAnsi="Cambria Math"/>
              </w:rPr>
              <m:t>ln</m:t>
            </m:r>
          </m:fName>
          <m:e>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100-DO</m:t>
                    </m:r>
                  </m:num>
                  <m:den>
                    <m:r>
                      <m:rPr>
                        <m:sty m:val="bi"/>
                      </m:rPr>
                      <w:rPr>
                        <w:rFonts w:ascii="Cambria Math" w:hAnsi="Cambria Math"/>
                      </w:rPr>
                      <m:t>100-</m:t>
                    </m:r>
                    <m:sSub>
                      <m:sSubPr>
                        <m:ctrlPr>
                          <w:rPr>
                            <w:rFonts w:ascii="Cambria Math" w:hAnsi="Cambria Math"/>
                            <w:b/>
                            <w:bCs/>
                            <w:i/>
                          </w:rPr>
                        </m:ctrlPr>
                      </m:sSubPr>
                      <m:e>
                        <m:r>
                          <m:rPr>
                            <m:sty m:val="bi"/>
                          </m:rPr>
                          <w:rPr>
                            <w:rFonts w:ascii="Cambria Math" w:hAnsi="Cambria Math"/>
                          </w:rPr>
                          <m:t>DO</m:t>
                        </m:r>
                      </m:e>
                      <m:sub>
                        <m:r>
                          <m:rPr>
                            <m:sty m:val="bi"/>
                          </m:rPr>
                          <w:rPr>
                            <w:rFonts w:ascii="Cambria Math" w:hAnsi="Cambria Math"/>
                          </w:rPr>
                          <m:t>0</m:t>
                        </m:r>
                      </m:sub>
                    </m:sSub>
                  </m:den>
                </m:f>
              </m:e>
            </m:d>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k</m:t>
                </m:r>
              </m:e>
              <m:sub>
                <m:r>
                  <m:rPr>
                    <m:sty m:val="bi"/>
                  </m:rPr>
                  <w:rPr>
                    <w:rFonts w:ascii="Cambria Math" w:hAnsi="Cambria Math"/>
                  </w:rPr>
                  <m:t>L</m:t>
                </m:r>
              </m:sub>
            </m:sSub>
            <m:r>
              <m:rPr>
                <m:sty m:val="bi"/>
              </m:rPr>
              <w:rPr>
                <w:rFonts w:ascii="Cambria Math" w:hAnsi="Cambria Math"/>
              </w:rPr>
              <m:t>a</m:t>
            </m:r>
            <m:d>
              <m:dPr>
                <m:ctrlPr>
                  <w:rPr>
                    <w:rFonts w:ascii="Cambria Math" w:hAnsi="Cambria Math"/>
                    <w:b/>
                    <w:bCs/>
                    <w:i/>
                  </w:rPr>
                </m:ctrlPr>
              </m:dPr>
              <m:e>
                <m:r>
                  <m:rPr>
                    <m:sty m:val="bi"/>
                  </m:rPr>
                  <w:rPr>
                    <w:rFonts w:ascii="Cambria Math" w:hAnsi="Cambria Math"/>
                  </w:rPr>
                  <m:t>t-</m:t>
                </m:r>
                <m:sSub>
                  <m:sSubPr>
                    <m:ctrlPr>
                      <w:rPr>
                        <w:rFonts w:ascii="Cambria Math" w:hAnsi="Cambria Math"/>
                        <w:b/>
                        <w:bCs/>
                        <w:i/>
                      </w:rPr>
                    </m:ctrlPr>
                  </m:sSubPr>
                  <m:e>
                    <m:r>
                      <m:rPr>
                        <m:sty m:val="bi"/>
                      </m:rPr>
                      <w:rPr>
                        <w:rFonts w:ascii="Cambria Math" w:hAnsi="Cambria Math"/>
                      </w:rPr>
                      <m:t>t</m:t>
                    </m:r>
                  </m:e>
                  <m:sub>
                    <m:r>
                      <m:rPr>
                        <m:sty m:val="bi"/>
                      </m:rPr>
                      <w:rPr>
                        <w:rFonts w:ascii="Cambria Math" w:hAnsi="Cambria Math"/>
                      </w:rPr>
                      <m:t>0</m:t>
                    </m:r>
                  </m:sub>
                </m:sSub>
              </m:e>
            </m:d>
          </m:e>
        </m:func>
        <m:r>
          <m:rPr>
            <m:sty m:val="bi"/>
          </m:rPr>
          <w:rPr>
            <w:rFonts w:ascii="Cambria Math" w:hAnsi="Cambria Math"/>
          </w:rPr>
          <m:t>(6)</m:t>
        </m:r>
      </m:oMath>
      <w:r>
        <w:tab/>
      </w:r>
    </w:p>
    <w:p w14:paraId="41EB50C7" w14:textId="77777777" w:rsidR="00A50E90" w:rsidRDefault="00A50E90" w:rsidP="00A50E90">
      <w:pPr>
        <w:ind w:left="-5"/>
      </w:pPr>
      <w:r w:rsidRPr="008B69B3">
        <w:rPr>
          <w:rFonts w:ascii="Arial" w:hAnsi="Arial" w:cs="Arial"/>
        </w:rPr>
        <w:t>Η εξίσωση 6 είναι της μορφής y=-</w:t>
      </w:r>
      <w:proofErr w:type="spellStart"/>
      <w:r w:rsidRPr="008B69B3">
        <w:rPr>
          <w:rFonts w:ascii="Arial" w:hAnsi="Arial" w:cs="Arial"/>
        </w:rPr>
        <w:t>ax</w:t>
      </w:r>
      <w:proofErr w:type="spellEnd"/>
      <w:r w:rsidRPr="008B69B3">
        <w:rPr>
          <w:rFonts w:ascii="Arial" w:hAnsi="Arial" w:cs="Arial"/>
        </w:rPr>
        <w:t xml:space="preserve"> επομένως η πειραματική τιμή του </w:t>
      </w:r>
      <w:proofErr w:type="spellStart"/>
      <w:r w:rsidRPr="008B69B3">
        <w:rPr>
          <w:rFonts w:ascii="Arial" w:hAnsi="Arial" w:cs="Arial"/>
        </w:rPr>
        <w:t>k</w:t>
      </w:r>
      <w:r w:rsidRPr="00DA39F7">
        <w:rPr>
          <w:rFonts w:ascii="Arial" w:hAnsi="Arial" w:cs="Arial"/>
          <w:vertAlign w:val="subscript"/>
        </w:rPr>
        <w:t>L</w:t>
      </w:r>
      <w:r w:rsidRPr="008B69B3">
        <w:rPr>
          <w:rFonts w:ascii="Arial" w:hAnsi="Arial" w:cs="Arial"/>
        </w:rPr>
        <w:t>a</w:t>
      </w:r>
      <w:proofErr w:type="spellEnd"/>
      <w:r w:rsidRPr="008B69B3">
        <w:rPr>
          <w:rFonts w:ascii="Arial" w:hAnsi="Arial" w:cs="Arial"/>
        </w:rPr>
        <w:t xml:space="preserve"> μπορεί να υπολογιστεί από την κλίση της ευθείας γραμμής στο διάγραμμα του</w:t>
      </w:r>
      <w:r>
        <w:t xml:space="preserve"> </w:t>
      </w:r>
    </w:p>
    <w:p w14:paraId="7B86B8E8" w14:textId="77777777" w:rsidR="00A50E90" w:rsidRPr="008B69B3" w:rsidRDefault="00A50E90" w:rsidP="00A50E90">
      <w:pPr>
        <w:ind w:left="-5"/>
      </w:pPr>
      <m:oMathPara>
        <m:oMathParaPr>
          <m:jc m:val="left"/>
        </m:oMathParaPr>
        <m:oMath>
          <m:r>
            <m:rPr>
              <m:sty m:val="b"/>
            </m:rPr>
            <w:rPr>
              <w:rFonts w:ascii="Cambria Math" w:hAnsi="Cambria Math"/>
              <w:sz w:val="25"/>
            </w:rPr>
            <m:t>ln</m:t>
          </m:r>
          <m:d>
            <m:dPr>
              <m:ctrlPr>
                <w:rPr>
                  <w:rFonts w:ascii="Cambria Math" w:hAnsi="Cambria Math"/>
                  <w:b/>
                </w:rPr>
              </m:ctrlPr>
            </m:dPr>
            <m:e>
              <m:r>
                <m:rPr>
                  <m:sty m:val="b"/>
                </m:rPr>
                <w:rPr>
                  <w:rFonts w:ascii="Cambria Math" w:hAnsi="Cambria Math"/>
                </w:rPr>
                <m:t>100 - DO</m:t>
              </m:r>
            </m:e>
          </m:d>
          <m:r>
            <m:rPr>
              <m:sty m:val="b"/>
            </m:rPr>
            <w:rPr>
              <w:rFonts w:ascii="Cambria Math" w:hAnsi="Cambria Math"/>
            </w:rPr>
            <m:t xml:space="preserve"> ως προς τον χρόνο</m:t>
          </m:r>
        </m:oMath>
      </m:oMathPara>
    </w:p>
    <w:p w14:paraId="7A709B95" w14:textId="77777777" w:rsidR="00A50E90" w:rsidRPr="007A0D05" w:rsidRDefault="00A50E90" w:rsidP="00A50E90">
      <w:pPr>
        <w:ind w:left="-5"/>
        <w:rPr>
          <w:rFonts w:ascii="Arial" w:hAnsi="Arial" w:cs="Arial"/>
          <w:bCs/>
        </w:rPr>
      </w:pPr>
      <w:r w:rsidRPr="007A0D05">
        <w:rPr>
          <w:rFonts w:ascii="Arial" w:hAnsi="Arial" w:cs="Arial"/>
          <w:b/>
        </w:rPr>
        <w:t>Βαθμονόμηση του μετρητή DO:</w:t>
      </w:r>
      <w:r w:rsidRPr="007A0D05">
        <w:rPr>
          <w:rFonts w:ascii="Arial" w:hAnsi="Arial" w:cs="Arial"/>
          <w:bCs/>
        </w:rPr>
        <w:t xml:space="preserve"> Αρχικά πρέπει να γίνει η απομακρύνουμε όλο το οξυγόνο που είναι διαλυμένο στην υγρή φάση (ο μετρητής DO πρέπει να δείχνει 0 %).  Για την απομάκρυνση χρησιμοποιείται το άζωτο με συνεχή ανάδευση του διαλύματος που βρίσκεται στο δοχείο του βιοαντιδραστήρα. Όταν ο μετρητής γίνει 0%  τότε χρησιμοποιώντας αέρα και συνεχή ανάδευση στο βιοαντιδραστήρα ανοίγει η ροή για το οξυγόνο που είναι διαλυμένο στην υγρή φάση. Η ροή του οξυγόνου παραμένει ανοιχτή μέχρι ο μετρητής του DO π να δείξει 100 % δηλαδή  να φτάσει σε συνθήκες. Όταν ο μετρητής DO δείχνει 100% γνωρίζουμε ότι αντιστοιχεί σε τόσα </w:t>
      </w:r>
      <w:proofErr w:type="spellStart"/>
      <w:r w:rsidRPr="007A0D05">
        <w:rPr>
          <w:rFonts w:ascii="Arial" w:hAnsi="Arial" w:cs="Arial"/>
          <w:bCs/>
        </w:rPr>
        <w:t>mg</w:t>
      </w:r>
      <w:proofErr w:type="spellEnd"/>
      <w:r w:rsidRPr="007A0D05">
        <w:rPr>
          <w:rFonts w:ascii="Arial" w:hAnsi="Arial" w:cs="Arial"/>
          <w:bCs/>
        </w:rPr>
        <w:t>/L όσα υπολογίζονται από την σχέση διαλυτότητας του οξυγόνου για την θερμοκρασία του πειράματος.</w:t>
      </w:r>
    </w:p>
    <w:p w14:paraId="4D0D9458" w14:textId="77777777" w:rsidR="00A50E90" w:rsidRPr="007A0D05" w:rsidRDefault="00A50E90" w:rsidP="00A50E90">
      <w:pPr>
        <w:ind w:left="-5"/>
        <w:rPr>
          <w:rFonts w:ascii="Arial" w:hAnsi="Arial" w:cs="Arial"/>
          <w:bCs/>
        </w:rPr>
      </w:pPr>
      <w:r>
        <w:rPr>
          <w:rFonts w:ascii="Arial" w:hAnsi="Arial" w:cs="Arial"/>
          <w:bCs/>
        </w:rPr>
        <w:t xml:space="preserve"> Στο εργαστήριο ο</w:t>
      </w:r>
      <w:r w:rsidRPr="007A0D05">
        <w:rPr>
          <w:rFonts w:ascii="Arial" w:hAnsi="Arial" w:cs="Arial"/>
          <w:bCs/>
        </w:rPr>
        <w:t xml:space="preserve"> αισθητήρας του διαλυμένου οξυγόνου </w:t>
      </w:r>
      <w:r>
        <w:rPr>
          <w:rFonts w:ascii="Arial" w:hAnsi="Arial" w:cs="Arial"/>
          <w:bCs/>
        </w:rPr>
        <w:t xml:space="preserve">δίνει </w:t>
      </w:r>
      <w:r w:rsidRPr="007A0D05">
        <w:rPr>
          <w:rFonts w:ascii="Arial" w:hAnsi="Arial" w:cs="Arial"/>
          <w:bCs/>
        </w:rPr>
        <w:t xml:space="preserve">την συγκέντρωση του διαλυμένου οξυγόνου ως ποσοστό. Δηλαδή, για ένα τέλεια βαθμονομημένο όργανο, ισχύει η </w:t>
      </w:r>
      <w:r>
        <w:rPr>
          <w:rFonts w:ascii="Arial" w:hAnsi="Arial" w:cs="Arial"/>
          <w:bCs/>
        </w:rPr>
        <w:t>ακόλουθη</w:t>
      </w:r>
      <w:r w:rsidRPr="007A0D05">
        <w:rPr>
          <w:rFonts w:ascii="Arial" w:hAnsi="Arial" w:cs="Arial"/>
          <w:bCs/>
        </w:rPr>
        <w:t xml:space="preserve"> σχέση: </w:t>
      </w:r>
    </w:p>
    <w:p w14:paraId="1D00DF7E" w14:textId="77777777" w:rsidR="00A50E90" w:rsidRPr="00DA39F7" w:rsidRDefault="00A50E90" w:rsidP="00A50E90">
      <w:pPr>
        <w:ind w:left="-5"/>
        <w:jc w:val="center"/>
        <w:rPr>
          <w:rFonts w:eastAsia="Segoe UI Symbol" w:cs="Segoe UI Symbol"/>
          <w:i/>
        </w:rPr>
      </w:pPr>
      <m:oMathPara>
        <m:oMath>
          <m:r>
            <w:rPr>
              <w:rFonts w:ascii="Cambria Math" w:eastAsia="Segoe UI Symbol" w:hAnsi="Cambria Math" w:cs="Segoe UI Symbol"/>
            </w:rPr>
            <m:t>DO=</m:t>
          </m:r>
          <m:d>
            <m:dPr>
              <m:ctrlPr>
                <w:rPr>
                  <w:rFonts w:ascii="Cambria Math" w:eastAsia="Segoe UI Symbol" w:hAnsi="Cambria Math" w:cs="Segoe UI Symbol"/>
                  <w:i/>
                </w:rPr>
              </m:ctrlPr>
            </m:dPr>
            <m:e>
              <m:f>
                <m:fPr>
                  <m:ctrlPr>
                    <w:rPr>
                      <w:rFonts w:ascii="Cambria Math" w:eastAsia="Segoe UI Symbol" w:hAnsi="Cambria Math" w:cs="Segoe UI Symbol"/>
                      <w:i/>
                    </w:rPr>
                  </m:ctrlPr>
                </m:fPr>
                <m:num>
                  <m:sSub>
                    <m:sSubPr>
                      <m:ctrlPr>
                        <w:rPr>
                          <w:rFonts w:ascii="Cambria Math" w:eastAsia="Segoe UI Symbol" w:hAnsi="Cambria Math" w:cs="Segoe UI Symbol"/>
                          <w:i/>
                        </w:rPr>
                      </m:ctrlPr>
                    </m:sSubPr>
                    <m:e>
                      <m:r>
                        <w:rPr>
                          <w:rFonts w:ascii="Cambria Math" w:eastAsia="Segoe UI Symbol" w:hAnsi="Cambria Math" w:cs="Segoe UI Symbol"/>
                        </w:rPr>
                        <m:t>C</m:t>
                      </m:r>
                    </m:e>
                    <m:sub>
                      <m:r>
                        <w:rPr>
                          <w:rFonts w:ascii="Cambria Math" w:eastAsia="Segoe UI Symbol" w:hAnsi="Cambria Math" w:cs="Segoe UI Symbol"/>
                        </w:rPr>
                        <m:t>L</m:t>
                      </m:r>
                    </m:sub>
                  </m:sSub>
                </m:num>
                <m:den>
                  <m:sSup>
                    <m:sSupPr>
                      <m:ctrlPr>
                        <w:rPr>
                          <w:rFonts w:ascii="Cambria Math" w:eastAsia="Segoe UI Symbol" w:hAnsi="Cambria Math" w:cs="Segoe UI Symbol"/>
                          <w:i/>
                        </w:rPr>
                      </m:ctrlPr>
                    </m:sSupPr>
                    <m:e>
                      <m:r>
                        <w:rPr>
                          <w:rFonts w:ascii="Cambria Math" w:eastAsia="Segoe UI Symbol" w:hAnsi="Cambria Math" w:cs="Segoe UI Symbol"/>
                        </w:rPr>
                        <m:t>C</m:t>
                      </m:r>
                    </m:e>
                    <m:sup>
                      <m:r>
                        <w:rPr>
                          <w:rFonts w:ascii="Cambria Math" w:eastAsia="Segoe UI Symbol" w:hAnsi="Cambria Math" w:cs="Segoe UI Symbol"/>
                        </w:rPr>
                        <m:t>*</m:t>
                      </m:r>
                    </m:sup>
                  </m:sSup>
                </m:den>
              </m:f>
            </m:e>
          </m:d>
          <m:r>
            <w:rPr>
              <w:rFonts w:ascii="Cambria Math" w:eastAsia="Segoe UI Symbol" w:hAnsi="Cambria Math" w:cs="Segoe UI Symbol"/>
            </w:rPr>
            <m:t>*100%</m:t>
          </m:r>
        </m:oMath>
      </m:oMathPara>
    </w:p>
    <w:p w14:paraId="458AB15A" w14:textId="77777777" w:rsidR="00A50E90" w:rsidRDefault="00A50E90" w:rsidP="00A50E90">
      <w:pPr>
        <w:spacing w:after="3" w:line="244" w:lineRule="auto"/>
        <w:ind w:left="360"/>
        <w:jc w:val="both"/>
        <w:rPr>
          <w:rFonts w:ascii="Arial" w:hAnsi="Arial" w:cs="Arial"/>
          <w:b/>
          <w:bCs/>
          <w:sz w:val="28"/>
          <w:szCs w:val="28"/>
          <w:u w:val="single"/>
        </w:rPr>
      </w:pPr>
    </w:p>
    <w:p w14:paraId="74C29598" w14:textId="77777777" w:rsidR="00A50E90" w:rsidRDefault="00A50E90" w:rsidP="00A50E90">
      <w:pPr>
        <w:spacing w:after="3" w:line="244" w:lineRule="auto"/>
        <w:ind w:left="360"/>
        <w:jc w:val="both"/>
        <w:rPr>
          <w:rFonts w:ascii="Arial" w:hAnsi="Arial" w:cs="Arial"/>
          <w:b/>
          <w:bCs/>
          <w:sz w:val="28"/>
          <w:szCs w:val="28"/>
          <w:u w:val="single"/>
        </w:rPr>
      </w:pPr>
    </w:p>
    <w:p w14:paraId="67F1E87E" w14:textId="77777777" w:rsidR="00A50E90" w:rsidRDefault="00A50E90" w:rsidP="00A50E90">
      <w:pPr>
        <w:spacing w:after="3" w:line="244" w:lineRule="auto"/>
        <w:ind w:left="360"/>
        <w:jc w:val="both"/>
        <w:rPr>
          <w:rFonts w:ascii="Arial" w:hAnsi="Arial" w:cs="Arial"/>
          <w:b/>
          <w:bCs/>
          <w:sz w:val="28"/>
          <w:szCs w:val="28"/>
          <w:u w:val="single"/>
        </w:rPr>
      </w:pPr>
    </w:p>
    <w:p w14:paraId="467128C7" w14:textId="77777777" w:rsidR="00A50E90" w:rsidRDefault="00A50E90" w:rsidP="00A50E90">
      <w:pPr>
        <w:spacing w:after="3" w:line="244" w:lineRule="auto"/>
        <w:ind w:left="360"/>
        <w:jc w:val="both"/>
        <w:rPr>
          <w:rFonts w:ascii="Arial" w:hAnsi="Arial" w:cs="Arial"/>
          <w:b/>
          <w:bCs/>
          <w:sz w:val="28"/>
          <w:szCs w:val="28"/>
          <w:u w:val="single"/>
        </w:rPr>
      </w:pPr>
    </w:p>
    <w:p w14:paraId="7E362F8F" w14:textId="77777777" w:rsidR="00A50E90" w:rsidRDefault="00A50E90" w:rsidP="00A50E90">
      <w:pPr>
        <w:spacing w:after="3" w:line="244" w:lineRule="auto"/>
        <w:ind w:left="360"/>
        <w:jc w:val="both"/>
        <w:rPr>
          <w:rFonts w:ascii="Arial" w:hAnsi="Arial" w:cs="Arial"/>
          <w:b/>
          <w:bCs/>
          <w:sz w:val="28"/>
          <w:szCs w:val="28"/>
          <w:u w:val="single"/>
        </w:rPr>
      </w:pPr>
    </w:p>
    <w:p w14:paraId="7FCB75E9" w14:textId="77777777" w:rsidR="00A50E90" w:rsidRDefault="00A50E90" w:rsidP="00A50E90">
      <w:pPr>
        <w:spacing w:after="3" w:line="244" w:lineRule="auto"/>
        <w:ind w:left="360"/>
        <w:jc w:val="both"/>
        <w:rPr>
          <w:rFonts w:ascii="Arial" w:hAnsi="Arial" w:cs="Arial"/>
          <w:b/>
          <w:bCs/>
          <w:sz w:val="28"/>
          <w:szCs w:val="28"/>
          <w:u w:val="single"/>
        </w:rPr>
      </w:pPr>
    </w:p>
    <w:p w14:paraId="21478D3A" w14:textId="77777777" w:rsidR="00A50E90" w:rsidRDefault="00A50E90" w:rsidP="003C7E20">
      <w:pPr>
        <w:spacing w:after="3" w:line="244" w:lineRule="auto"/>
        <w:jc w:val="both"/>
        <w:rPr>
          <w:rFonts w:ascii="Arial" w:hAnsi="Arial" w:cs="Arial"/>
          <w:b/>
          <w:bCs/>
          <w:sz w:val="28"/>
          <w:szCs w:val="28"/>
          <w:u w:val="single"/>
        </w:rPr>
      </w:pPr>
    </w:p>
    <w:p w14:paraId="5101BA05" w14:textId="77777777" w:rsidR="00A50E90" w:rsidRDefault="00A50E90" w:rsidP="00A50E90">
      <w:pPr>
        <w:spacing w:after="3" w:line="244" w:lineRule="auto"/>
        <w:ind w:left="360"/>
        <w:jc w:val="both"/>
        <w:rPr>
          <w:rFonts w:ascii="Arial" w:hAnsi="Arial" w:cs="Arial"/>
          <w:b/>
          <w:bCs/>
          <w:sz w:val="28"/>
          <w:szCs w:val="28"/>
          <w:u w:val="single"/>
        </w:rPr>
      </w:pPr>
      <w:r w:rsidRPr="00A352DE">
        <w:rPr>
          <w:rFonts w:ascii="Arial" w:hAnsi="Arial" w:cs="Arial"/>
          <w:b/>
          <w:bCs/>
          <w:sz w:val="28"/>
          <w:szCs w:val="28"/>
          <w:u w:val="single"/>
        </w:rPr>
        <w:lastRenderedPageBreak/>
        <w:t>ΜΕΘΟΔΟΛΟΓΙΑ</w:t>
      </w:r>
    </w:p>
    <w:p w14:paraId="4A4A2463" w14:textId="77777777" w:rsidR="00A50E90" w:rsidRDefault="00A50E90" w:rsidP="00A50E90">
      <w:pPr>
        <w:rPr>
          <w:rFonts w:ascii="Arial" w:hAnsi="Arial" w:cs="Arial"/>
          <w:b/>
          <w:bCs/>
        </w:rPr>
      </w:pPr>
    </w:p>
    <w:p w14:paraId="1962CA40" w14:textId="77777777" w:rsidR="00A50E90" w:rsidRPr="0000027F" w:rsidRDefault="00A50E90" w:rsidP="00A50E90">
      <w:pPr>
        <w:rPr>
          <w:rFonts w:ascii="Arial" w:hAnsi="Arial" w:cs="Arial"/>
          <w:b/>
          <w:bCs/>
        </w:rPr>
      </w:pPr>
      <w:r w:rsidRPr="0000027F">
        <w:rPr>
          <w:rFonts w:ascii="Arial" w:hAnsi="Arial" w:cs="Arial"/>
          <w:b/>
          <w:bCs/>
        </w:rPr>
        <w:t>Πειραματική Διάταξη</w:t>
      </w:r>
    </w:p>
    <w:p w14:paraId="7DF5BC62" w14:textId="77777777" w:rsidR="00A50E90" w:rsidRDefault="00A50E90" w:rsidP="00A50E90">
      <w:r>
        <w:rPr>
          <w:noProof/>
        </w:rPr>
        <w:drawing>
          <wp:anchor distT="0" distB="0" distL="114300" distR="114300" simplePos="0" relativeHeight="251664384" behindDoc="0" locked="0" layoutInCell="1" allowOverlap="1" wp14:anchorId="148DB050" wp14:editId="1AB1BC44">
            <wp:simplePos x="0" y="0"/>
            <wp:positionH relativeFrom="column">
              <wp:posOffset>0</wp:posOffset>
            </wp:positionH>
            <wp:positionV relativeFrom="paragraph">
              <wp:posOffset>-2735</wp:posOffset>
            </wp:positionV>
            <wp:extent cx="2239108" cy="2988381"/>
            <wp:effectExtent l="0" t="0" r="8890" b="2540"/>
            <wp:wrapSquare wrapText="bothSides"/>
            <wp:docPr id="250" name="Εικόνα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9108" cy="2988381"/>
                    </a:xfrm>
                    <a:prstGeom prst="rect">
                      <a:avLst/>
                    </a:prstGeom>
                    <a:noFill/>
                    <a:ln>
                      <a:noFill/>
                    </a:ln>
                  </pic:spPr>
                </pic:pic>
              </a:graphicData>
            </a:graphic>
          </wp:anchor>
        </w:drawing>
      </w:r>
    </w:p>
    <w:p w14:paraId="5748F236" w14:textId="77777777" w:rsidR="00A50E90" w:rsidRDefault="00A50E90" w:rsidP="00A50E90">
      <w:pPr>
        <w:jc w:val="center"/>
      </w:pPr>
    </w:p>
    <w:p w14:paraId="2480F023" w14:textId="77777777" w:rsidR="00A50E90" w:rsidRDefault="00A50E90" w:rsidP="00A50E90">
      <w:pPr>
        <w:pStyle w:val="PreformattedText"/>
        <w:numPr>
          <w:ilvl w:val="0"/>
          <w:numId w:val="14"/>
        </w:numPr>
      </w:pPr>
      <w:proofErr w:type="spellStart"/>
      <w:r>
        <w:t>Ελέγχει</w:t>
      </w:r>
      <w:proofErr w:type="spellEnd"/>
      <w:r>
        <w:t xml:space="preserve"> </w:t>
      </w:r>
      <w:proofErr w:type="spellStart"/>
      <w:r>
        <w:t>την</w:t>
      </w:r>
      <w:proofErr w:type="spellEnd"/>
      <w:r>
        <w:t xml:space="preserve"> </w:t>
      </w:r>
      <w:proofErr w:type="spellStart"/>
      <w:r>
        <w:t>ροή</w:t>
      </w:r>
      <w:proofErr w:type="spellEnd"/>
      <w:r>
        <w:t xml:space="preserve"> </w:t>
      </w:r>
      <w:proofErr w:type="spellStart"/>
      <w:r>
        <w:t>του</w:t>
      </w:r>
      <w:proofErr w:type="spellEnd"/>
      <w:r>
        <w:t xml:space="preserve"> </w:t>
      </w:r>
      <w:proofErr w:type="spellStart"/>
      <w:r>
        <w:t>οξυγόνου</w:t>
      </w:r>
      <w:proofErr w:type="spellEnd"/>
    </w:p>
    <w:p w14:paraId="0189457C" w14:textId="77777777" w:rsidR="00A50E90" w:rsidRDefault="00A50E90" w:rsidP="00A50E90">
      <w:pPr>
        <w:pStyle w:val="PreformattedText"/>
        <w:numPr>
          <w:ilvl w:val="0"/>
          <w:numId w:val="14"/>
        </w:numPr>
      </w:pPr>
      <w:proofErr w:type="spellStart"/>
      <w:r>
        <w:t>Ηλεκτρόδιο</w:t>
      </w:r>
      <w:proofErr w:type="spellEnd"/>
      <w:r>
        <w:t xml:space="preserve"> </w:t>
      </w:r>
      <w:proofErr w:type="spellStart"/>
      <w:r>
        <w:t>του</w:t>
      </w:r>
      <w:proofErr w:type="spellEnd"/>
      <w:r>
        <w:t xml:space="preserve"> </w:t>
      </w:r>
      <w:proofErr w:type="spellStart"/>
      <w:r>
        <w:t>δι</w:t>
      </w:r>
      <w:proofErr w:type="spellEnd"/>
      <w:r>
        <w:t xml:space="preserve">αλυμένου </w:t>
      </w:r>
      <w:proofErr w:type="spellStart"/>
      <w:r>
        <w:t>οξυγόνου</w:t>
      </w:r>
      <w:proofErr w:type="spellEnd"/>
    </w:p>
    <w:p w14:paraId="0A3B6690" w14:textId="77777777" w:rsidR="00A50E90" w:rsidRDefault="00A50E90" w:rsidP="00A50E90">
      <w:pPr>
        <w:pStyle w:val="PreformattedText"/>
        <w:numPr>
          <w:ilvl w:val="0"/>
          <w:numId w:val="14"/>
        </w:numPr>
      </w:pPr>
      <w:r>
        <w:t>Πολύμετρο</w:t>
      </w:r>
    </w:p>
    <w:p w14:paraId="23DA64DA" w14:textId="77777777" w:rsidR="00A50E90" w:rsidRDefault="00A50E90" w:rsidP="00A50E90">
      <w:pPr>
        <w:pStyle w:val="PreformattedText"/>
        <w:numPr>
          <w:ilvl w:val="0"/>
          <w:numId w:val="14"/>
        </w:numPr>
      </w:pPr>
      <w:proofErr w:type="spellStart"/>
      <w:r>
        <w:t>Λάστιχο</w:t>
      </w:r>
      <w:proofErr w:type="spellEnd"/>
      <w:r>
        <w:t xml:space="preserve"> όπ</w:t>
      </w:r>
      <w:proofErr w:type="spellStart"/>
      <w:r>
        <w:t>ου</w:t>
      </w:r>
      <w:proofErr w:type="spellEnd"/>
      <w:r>
        <w:t xml:space="preserve"> </w:t>
      </w:r>
      <w:proofErr w:type="spellStart"/>
      <w:r>
        <w:t>ρέει</w:t>
      </w:r>
      <w:proofErr w:type="spellEnd"/>
      <w:r>
        <w:t xml:space="preserve"> </w:t>
      </w:r>
      <w:proofErr w:type="spellStart"/>
      <w:r>
        <w:t>το</w:t>
      </w:r>
      <w:proofErr w:type="spellEnd"/>
      <w:r>
        <w:t xml:space="preserve"> </w:t>
      </w:r>
      <w:proofErr w:type="spellStart"/>
      <w:r>
        <w:t>οξυγόνο</w:t>
      </w:r>
      <w:proofErr w:type="spellEnd"/>
      <w:r>
        <w:t xml:space="preserve"> </w:t>
      </w:r>
    </w:p>
    <w:p w14:paraId="0C5BC991" w14:textId="77777777" w:rsidR="00A50E90" w:rsidRDefault="00A50E90" w:rsidP="00A50E90">
      <w:pPr>
        <w:pStyle w:val="PreformattedText"/>
        <w:numPr>
          <w:ilvl w:val="0"/>
          <w:numId w:val="14"/>
        </w:numPr>
      </w:pPr>
      <w:proofErr w:type="spellStart"/>
      <w:r>
        <w:t>Δοχείο</w:t>
      </w:r>
      <w:proofErr w:type="spellEnd"/>
      <w:r>
        <w:t xml:space="preserve"> </w:t>
      </w:r>
      <w:proofErr w:type="spellStart"/>
      <w:r>
        <w:t>με</w:t>
      </w:r>
      <w:proofErr w:type="spellEnd"/>
      <w:r>
        <w:t xml:space="preserve"> ανα</w:t>
      </w:r>
      <w:proofErr w:type="spellStart"/>
      <w:r>
        <w:t>δευτήρ</w:t>
      </w:r>
      <w:proofErr w:type="spellEnd"/>
      <w:r>
        <w:t>α</w:t>
      </w:r>
    </w:p>
    <w:p w14:paraId="38506AA6" w14:textId="77777777" w:rsidR="00A50E90" w:rsidRDefault="00A50E90" w:rsidP="00A50E90"/>
    <w:p w14:paraId="00182F86" w14:textId="77777777" w:rsidR="00A50E90" w:rsidRPr="00A352DE" w:rsidRDefault="00A50E90" w:rsidP="00A50E90">
      <w:pPr>
        <w:spacing w:after="3" w:line="244" w:lineRule="auto"/>
        <w:ind w:left="360"/>
        <w:jc w:val="both"/>
      </w:pPr>
    </w:p>
    <w:p w14:paraId="3AE3CEF1" w14:textId="77777777" w:rsidR="00A50E90" w:rsidRDefault="00A50E90" w:rsidP="00A50E90">
      <w:pPr>
        <w:rPr>
          <w:rFonts w:ascii="Arial" w:hAnsi="Arial" w:cs="Arial"/>
        </w:rPr>
      </w:pPr>
      <w:r w:rsidRPr="00D66CBB">
        <w:rPr>
          <w:rFonts w:ascii="Arial" w:hAnsi="Arial" w:cs="Arial"/>
        </w:rPr>
        <w:t xml:space="preserve">  </w:t>
      </w:r>
    </w:p>
    <w:p w14:paraId="5086D449" w14:textId="77777777" w:rsidR="00A50E90" w:rsidRDefault="00A50E90" w:rsidP="00A50E90">
      <w:pPr>
        <w:rPr>
          <w:rFonts w:ascii="Arial" w:hAnsi="Arial" w:cs="Arial"/>
        </w:rPr>
      </w:pPr>
    </w:p>
    <w:p w14:paraId="5F8AC8BD" w14:textId="77777777" w:rsidR="00A50E90" w:rsidRDefault="00A50E90" w:rsidP="00A50E90">
      <w:pPr>
        <w:rPr>
          <w:rFonts w:ascii="Arial" w:hAnsi="Arial" w:cs="Arial"/>
        </w:rPr>
      </w:pPr>
      <w:r>
        <w:rPr>
          <w:noProof/>
        </w:rPr>
        <mc:AlternateContent>
          <mc:Choice Requires="wps">
            <w:drawing>
              <wp:anchor distT="0" distB="0" distL="114300" distR="114300" simplePos="0" relativeHeight="251663360" behindDoc="0" locked="0" layoutInCell="1" allowOverlap="1" wp14:anchorId="2F902FF5" wp14:editId="498C86C5">
                <wp:simplePos x="0" y="0"/>
                <wp:positionH relativeFrom="column">
                  <wp:posOffset>580292</wp:posOffset>
                </wp:positionH>
                <wp:positionV relativeFrom="paragraph">
                  <wp:posOffset>113665</wp:posOffset>
                </wp:positionV>
                <wp:extent cx="1131277" cy="228600"/>
                <wp:effectExtent l="0" t="0" r="0" b="0"/>
                <wp:wrapNone/>
                <wp:docPr id="251" name="Πλαίσιο κειμένου 251"/>
                <wp:cNvGraphicFramePr/>
                <a:graphic xmlns:a="http://schemas.openxmlformats.org/drawingml/2006/main">
                  <a:graphicData uri="http://schemas.microsoft.com/office/word/2010/wordprocessingShape">
                    <wps:wsp>
                      <wps:cNvSpPr txBox="1"/>
                      <wps:spPr>
                        <a:xfrm>
                          <a:off x="0" y="0"/>
                          <a:ext cx="1131277" cy="228600"/>
                        </a:xfrm>
                        <a:prstGeom prst="rect">
                          <a:avLst/>
                        </a:prstGeom>
                        <a:solidFill>
                          <a:schemeClr val="lt1"/>
                        </a:solidFill>
                        <a:ln w="6350">
                          <a:noFill/>
                        </a:ln>
                      </wps:spPr>
                      <wps:txbx>
                        <w:txbxContent>
                          <w:p w14:paraId="3F1C95BA" w14:textId="77777777" w:rsidR="00A50E90" w:rsidRPr="0000027F" w:rsidRDefault="00A50E90" w:rsidP="00A50E90">
                            <w:pPr>
                              <w:jc w:val="center"/>
                              <w:rPr>
                                <w:color w:val="4472C4" w:themeColor="accent1"/>
                                <w:sz w:val="18"/>
                                <w:szCs w:val="18"/>
                              </w:rPr>
                            </w:pPr>
                            <w:r w:rsidRPr="0000027F">
                              <w:rPr>
                                <w:color w:val="4472C4" w:themeColor="accent1"/>
                                <w:sz w:val="18"/>
                                <w:szCs w:val="18"/>
                              </w:rPr>
                              <w:t>Εικόνα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02FF5" id="Πλαίσιο κειμένου 251" o:spid="_x0000_s1028" type="#_x0000_t202" style="position:absolute;margin-left:45.7pt;margin-top:8.95pt;width:89.1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" fillcolor="white [3201]" stroked="f" strokeweight=".5pt">
                <v:textbox>
                  <w:txbxContent>
                    <w:p w14:paraId="3F1C95BA" w14:textId="77777777" w:rsidR="00A50E90" w:rsidRPr="0000027F" w:rsidRDefault="00A50E90" w:rsidP="00A50E90">
                      <w:pPr>
                        <w:jc w:val="center"/>
                        <w:rPr>
                          <w:color w:val="4472C4" w:themeColor="accent1"/>
                          <w:sz w:val="18"/>
                          <w:szCs w:val="18"/>
                        </w:rPr>
                      </w:pPr>
                      <w:r w:rsidRPr="0000027F">
                        <w:rPr>
                          <w:color w:val="4472C4" w:themeColor="accent1"/>
                          <w:sz w:val="18"/>
                          <w:szCs w:val="18"/>
                        </w:rPr>
                        <w:t>Εικόνα 1</w:t>
                      </w:r>
                    </w:p>
                  </w:txbxContent>
                </v:textbox>
              </v:shape>
            </w:pict>
          </mc:Fallback>
        </mc:AlternateContent>
      </w:r>
    </w:p>
    <w:p w14:paraId="778ABE1F" w14:textId="77777777" w:rsidR="003C7E20" w:rsidRDefault="003C7E20" w:rsidP="00A50E90">
      <w:pPr>
        <w:spacing w:after="4" w:line="256" w:lineRule="auto"/>
        <w:ind w:left="-5"/>
        <w:rPr>
          <w:b/>
        </w:rPr>
      </w:pPr>
    </w:p>
    <w:p w14:paraId="6A43DACA" w14:textId="722B05CF" w:rsidR="00A50E90" w:rsidRPr="001B0676" w:rsidRDefault="00A50E90" w:rsidP="00A50E90">
      <w:pPr>
        <w:spacing w:after="4" w:line="256" w:lineRule="auto"/>
        <w:ind w:left="-5"/>
      </w:pPr>
      <w:r>
        <w:rPr>
          <w:b/>
        </w:rPr>
        <w:t xml:space="preserve">Βαθμονόμηση του μετρητή DO για πρώτη περίπτωση: </w:t>
      </w:r>
      <w:r>
        <w:rPr>
          <w:rFonts w:ascii="Arial" w:hAnsi="Arial" w:cs="Arial"/>
        </w:rPr>
        <w:t xml:space="preserve">  </w:t>
      </w:r>
    </w:p>
    <w:p w14:paraId="482D794F" w14:textId="77777777" w:rsidR="00A50E90" w:rsidRPr="00D66CBB" w:rsidRDefault="00A50E90" w:rsidP="00A50E90">
      <w:pPr>
        <w:rPr>
          <w:rFonts w:ascii="Arial" w:hAnsi="Arial" w:cs="Arial"/>
        </w:rPr>
      </w:pPr>
      <w:r w:rsidRPr="00D66CBB">
        <w:rPr>
          <w:rFonts w:ascii="Arial" w:hAnsi="Arial" w:cs="Arial"/>
        </w:rPr>
        <w:t xml:space="preserve">Για την διεξαγωγή </w:t>
      </w:r>
      <w:r>
        <w:rPr>
          <w:rFonts w:ascii="Arial" w:hAnsi="Arial" w:cs="Arial"/>
        </w:rPr>
        <w:t>της</w:t>
      </w:r>
      <w:r w:rsidRPr="00D66CBB">
        <w:rPr>
          <w:rFonts w:ascii="Arial" w:hAnsi="Arial" w:cs="Arial"/>
        </w:rPr>
        <w:t xml:space="preserve"> πρώτη</w:t>
      </w:r>
      <w:r>
        <w:rPr>
          <w:rFonts w:ascii="Arial" w:hAnsi="Arial" w:cs="Arial"/>
        </w:rPr>
        <w:t>ς</w:t>
      </w:r>
      <w:r w:rsidRPr="00D66CBB">
        <w:rPr>
          <w:rFonts w:ascii="Arial" w:hAnsi="Arial" w:cs="Arial"/>
        </w:rPr>
        <w:t xml:space="preserve"> περίπτωση</w:t>
      </w:r>
      <w:r>
        <w:rPr>
          <w:rFonts w:ascii="Arial" w:hAnsi="Arial" w:cs="Arial"/>
        </w:rPr>
        <w:t xml:space="preserve">ς </w:t>
      </w:r>
      <w:r w:rsidRPr="00D66CBB">
        <w:rPr>
          <w:rFonts w:ascii="Arial" w:hAnsi="Arial" w:cs="Arial"/>
        </w:rPr>
        <w:t xml:space="preserve">( </w:t>
      </w:r>
      <w:r w:rsidRPr="00D66CBB">
        <w:rPr>
          <w:rFonts w:ascii="Arial" w:hAnsi="Arial" w:cs="Arial"/>
          <w:lang w:val="en-US"/>
        </w:rPr>
        <w:t>V</w:t>
      </w:r>
      <w:r>
        <w:rPr>
          <w:rFonts w:ascii="Arial" w:hAnsi="Arial" w:cs="Arial"/>
          <w:vertAlign w:val="subscript"/>
          <w:lang w:val="en-US"/>
        </w:rPr>
        <w:t>R</w:t>
      </w:r>
      <w:r w:rsidRPr="00D66CBB">
        <w:rPr>
          <w:rFonts w:ascii="Arial" w:hAnsi="Arial" w:cs="Arial"/>
        </w:rPr>
        <w:t>=1</w:t>
      </w:r>
      <w:proofErr w:type="spellStart"/>
      <w:r w:rsidRPr="00D66CBB">
        <w:rPr>
          <w:rFonts w:ascii="Arial" w:hAnsi="Arial" w:cs="Arial"/>
          <w:lang w:val="en-US"/>
        </w:rPr>
        <w:t>lt</w:t>
      </w:r>
      <w:proofErr w:type="spellEnd"/>
      <w:r w:rsidRPr="00D66CBB">
        <w:rPr>
          <w:rFonts w:ascii="Arial" w:hAnsi="Arial" w:cs="Arial"/>
        </w:rPr>
        <w:t xml:space="preserve">, </w:t>
      </w:r>
      <w:r w:rsidRPr="00D66CBB">
        <w:rPr>
          <w:rFonts w:ascii="Arial" w:hAnsi="Arial" w:cs="Arial"/>
          <w:lang w:val="en-US"/>
        </w:rPr>
        <w:t>N</w:t>
      </w:r>
      <w:r w:rsidRPr="00D66CBB">
        <w:rPr>
          <w:rFonts w:ascii="Arial" w:hAnsi="Arial" w:cs="Arial"/>
        </w:rPr>
        <w:t>=500</w:t>
      </w:r>
      <w:r w:rsidRPr="00D66CBB">
        <w:rPr>
          <w:rFonts w:ascii="Arial" w:hAnsi="Arial" w:cs="Arial"/>
          <w:lang w:val="en-US"/>
        </w:rPr>
        <w:t>rpm</w:t>
      </w:r>
      <w:r w:rsidRPr="00D66CBB">
        <w:rPr>
          <w:rFonts w:ascii="Arial" w:hAnsi="Arial" w:cs="Arial"/>
        </w:rPr>
        <w:t xml:space="preserve"> και </w:t>
      </w:r>
      <w:proofErr w:type="spellStart"/>
      <w:r w:rsidRPr="00D66CBB">
        <w:rPr>
          <w:rFonts w:ascii="Arial" w:hAnsi="Arial" w:cs="Arial"/>
        </w:rPr>
        <w:t>F</w:t>
      </w:r>
      <w:r w:rsidRPr="00D66CBB">
        <w:rPr>
          <w:rFonts w:ascii="Arial" w:hAnsi="Arial" w:cs="Arial"/>
          <w:vertAlign w:val="subscript"/>
        </w:rPr>
        <w:t>air</w:t>
      </w:r>
      <w:proofErr w:type="spellEnd"/>
      <w:r w:rsidRPr="00D66CBB">
        <w:rPr>
          <w:rFonts w:ascii="Arial" w:hAnsi="Arial" w:cs="Arial"/>
        </w:rPr>
        <w:t xml:space="preserve"> =1</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rsidRPr="00D66CBB">
        <w:rPr>
          <w:rFonts w:ascii="Arial" w:hAnsi="Arial" w:cs="Arial"/>
          <w:iCs/>
        </w:rPr>
        <w:t>)</w:t>
      </w:r>
      <w:r>
        <w:rPr>
          <w:rFonts w:ascii="Arial" w:hAnsi="Arial" w:cs="Arial"/>
          <w:iCs/>
        </w:rPr>
        <w:t xml:space="preserve"> του</w:t>
      </w:r>
      <w:r>
        <w:rPr>
          <w:rFonts w:ascii="Arial" w:hAnsi="Arial" w:cs="Arial"/>
        </w:rPr>
        <w:t xml:space="preserve"> </w:t>
      </w:r>
      <w:r w:rsidRPr="00D66CBB">
        <w:rPr>
          <w:rFonts w:ascii="Arial" w:hAnsi="Arial" w:cs="Arial"/>
        </w:rPr>
        <w:t>πειράματος προσθετικέ στο δοχείο του βιοαντιδραστήρα 1 λίτρο νερό όπου με συνεχή παροχή αζώτου μέσα στο δοχείο άρχισε η απομάκρυνση του διαλυμένου οξυγόνου που βρισκόταν στην υγρή φάση. Μετά από κάποιο χρονικό διάστημα παρατηρήθηκε με την βοήθεια του βαθμονομημένο αισθητήρα ότι η τιμή του DO πλησίασε το μηδέν και έγινε παύση της  ροής του αζώτου.</w:t>
      </w:r>
    </w:p>
    <w:p w14:paraId="1393A431" w14:textId="77777777" w:rsidR="00A50E90" w:rsidRDefault="00A50E90" w:rsidP="00A50E90">
      <w:pPr>
        <w:rPr>
          <w:rFonts w:ascii="Arial" w:hAnsi="Arial" w:cs="Arial"/>
        </w:rPr>
      </w:pPr>
      <w:r w:rsidRPr="0000027F">
        <w:rPr>
          <w:rFonts w:ascii="Arial" w:hAnsi="Arial" w:cs="Arial"/>
          <w:noProof/>
        </w:rPr>
        <w:drawing>
          <wp:anchor distT="0" distB="0" distL="114300" distR="114300" simplePos="0" relativeHeight="251665408" behindDoc="0" locked="0" layoutInCell="1" allowOverlap="1" wp14:anchorId="2F1B1952" wp14:editId="3DA72BE4">
            <wp:simplePos x="0" y="0"/>
            <wp:positionH relativeFrom="column">
              <wp:posOffset>1400909</wp:posOffset>
            </wp:positionH>
            <wp:positionV relativeFrom="paragraph">
              <wp:posOffset>969059</wp:posOffset>
            </wp:positionV>
            <wp:extent cx="2186354" cy="1285444"/>
            <wp:effectExtent l="0" t="0" r="4445" b="0"/>
            <wp:wrapNone/>
            <wp:docPr id="252" name="Εικόνα 1">
              <a:extLst xmlns:a="http://schemas.openxmlformats.org/drawingml/2006/main">
                <a:ext uri="{FF2B5EF4-FFF2-40B4-BE49-F238E27FC236}">
                  <a16:creationId xmlns:a16="http://schemas.microsoft.com/office/drawing/2014/main" id="{D44D220C-4460-4D3D-A23C-DF4F663292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a:extLst>
                        <a:ext uri="{FF2B5EF4-FFF2-40B4-BE49-F238E27FC236}">
                          <a16:creationId xmlns:a16="http://schemas.microsoft.com/office/drawing/2014/main" id="{D44D220C-4460-4D3D-A23C-DF4F66329212}"/>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02096" cy="1294699"/>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Pr="00D66CBB">
        <w:rPr>
          <w:rFonts w:ascii="Arial" w:hAnsi="Arial" w:cs="Arial"/>
        </w:rPr>
        <w:t xml:space="preserve"> </w:t>
      </w:r>
      <w:r>
        <w:rPr>
          <w:rFonts w:ascii="Arial" w:hAnsi="Arial" w:cs="Arial"/>
        </w:rPr>
        <w:t xml:space="preserve">  </w:t>
      </w:r>
      <w:r w:rsidRPr="00D66CBB">
        <w:rPr>
          <w:rFonts w:ascii="Arial" w:hAnsi="Arial" w:cs="Arial"/>
        </w:rPr>
        <w:t>Αφού το διάλυμα απέκτησε μια τιμή DO περίπου</w:t>
      </w:r>
      <w:r>
        <w:rPr>
          <w:rFonts w:ascii="Arial" w:hAnsi="Arial" w:cs="Arial"/>
        </w:rPr>
        <w:t xml:space="preserve"> </w:t>
      </w:r>
      <w:r w:rsidRPr="00D66CBB">
        <w:rPr>
          <w:rFonts w:ascii="Arial" w:hAnsi="Arial" w:cs="Arial"/>
        </w:rPr>
        <w:t xml:space="preserve">0%  </w:t>
      </w:r>
      <w:r>
        <w:rPr>
          <w:rFonts w:ascii="Arial" w:hAnsi="Arial" w:cs="Arial"/>
        </w:rPr>
        <w:t>με την χρήση</w:t>
      </w:r>
      <w:r w:rsidRPr="00D66CBB">
        <w:rPr>
          <w:rFonts w:ascii="Arial" w:hAnsi="Arial" w:cs="Arial"/>
        </w:rPr>
        <w:t xml:space="preserve"> αέρα και συνεχή ανάδευση στο βιοαντιδραστήρα ξεκίνησε να προστίθεται στο δοχείο του βιοαντιδραστήρα  οξυγόνο που είναι διαλυμένο στην υγρή φάση μέχρι το διάλυμα να φτάσει  </w:t>
      </w:r>
      <w:r>
        <w:rPr>
          <w:rFonts w:ascii="Arial" w:hAnsi="Arial" w:cs="Arial"/>
        </w:rPr>
        <w:t>την</w:t>
      </w:r>
      <w:r w:rsidRPr="00D66CBB">
        <w:rPr>
          <w:rFonts w:ascii="Arial" w:hAnsi="Arial" w:cs="Arial"/>
        </w:rPr>
        <w:t xml:space="preserve"> τιμή του DO περίπου 100%( συνθήκες κορεσμού).</w:t>
      </w:r>
      <w:r w:rsidRPr="0000027F">
        <w:rPr>
          <w:rFonts w:ascii="Arial" w:hAnsi="Arial" w:cs="Arial"/>
        </w:rPr>
        <w:t xml:space="preserve"> </w:t>
      </w:r>
    </w:p>
    <w:p w14:paraId="220EB322" w14:textId="77777777" w:rsidR="00A50E90" w:rsidRDefault="00A50E90" w:rsidP="00A50E90">
      <w:pPr>
        <w:rPr>
          <w:rFonts w:ascii="Arial" w:hAnsi="Arial" w:cs="Arial"/>
          <w:iCs/>
        </w:rPr>
      </w:pPr>
    </w:p>
    <w:p w14:paraId="28FAF632" w14:textId="77777777" w:rsidR="00A50E90" w:rsidRDefault="00A50E90" w:rsidP="00A50E90">
      <w:pPr>
        <w:rPr>
          <w:rFonts w:ascii="Arial" w:hAnsi="Arial" w:cs="Arial"/>
          <w:iCs/>
        </w:rPr>
      </w:pPr>
    </w:p>
    <w:p w14:paraId="3EC3A3A5" w14:textId="77777777" w:rsidR="00A50E90" w:rsidRDefault="00A50E90" w:rsidP="00A50E90">
      <w:pPr>
        <w:rPr>
          <w:rFonts w:ascii="Arial" w:hAnsi="Arial" w:cs="Arial"/>
          <w:iCs/>
        </w:rPr>
      </w:pPr>
    </w:p>
    <w:p w14:paraId="7269D5B8" w14:textId="77777777" w:rsidR="00A50E90" w:rsidRDefault="00A50E90" w:rsidP="00A50E90">
      <w:pPr>
        <w:rPr>
          <w:rFonts w:ascii="Arial" w:hAnsi="Arial" w:cs="Arial"/>
          <w:iCs/>
        </w:rPr>
      </w:pPr>
      <w:r>
        <w:rPr>
          <w:rFonts w:ascii="Arial" w:hAnsi="Arial" w:cs="Arial"/>
          <w:iCs/>
          <w:noProof/>
        </w:rPr>
        <mc:AlternateContent>
          <mc:Choice Requires="wps">
            <w:drawing>
              <wp:anchor distT="0" distB="0" distL="114300" distR="114300" simplePos="0" relativeHeight="251668480" behindDoc="0" locked="0" layoutInCell="1" allowOverlap="1" wp14:anchorId="514BA025" wp14:editId="5D4B8EDF">
                <wp:simplePos x="0" y="0"/>
                <wp:positionH relativeFrom="column">
                  <wp:posOffset>1845603</wp:posOffset>
                </wp:positionH>
                <wp:positionV relativeFrom="paragraph">
                  <wp:posOffset>197583</wp:posOffset>
                </wp:positionV>
                <wp:extent cx="1535723" cy="216877"/>
                <wp:effectExtent l="0" t="0" r="7620" b="0"/>
                <wp:wrapNone/>
                <wp:docPr id="255" name="Πλαίσιο κειμένου 255"/>
                <wp:cNvGraphicFramePr/>
                <a:graphic xmlns:a="http://schemas.openxmlformats.org/drawingml/2006/main">
                  <a:graphicData uri="http://schemas.microsoft.com/office/word/2010/wordprocessingShape">
                    <wps:wsp>
                      <wps:cNvSpPr txBox="1"/>
                      <wps:spPr>
                        <a:xfrm>
                          <a:off x="0" y="0"/>
                          <a:ext cx="1535723" cy="216877"/>
                        </a:xfrm>
                        <a:prstGeom prst="rect">
                          <a:avLst/>
                        </a:prstGeom>
                        <a:solidFill>
                          <a:schemeClr val="lt1"/>
                        </a:solidFill>
                        <a:ln w="6350">
                          <a:noFill/>
                        </a:ln>
                      </wps:spPr>
                      <wps:txbx>
                        <w:txbxContent>
                          <w:p w14:paraId="58314FE8" w14:textId="77777777" w:rsidR="00A50E90" w:rsidRPr="0000027F" w:rsidRDefault="00A50E90" w:rsidP="00A50E90">
                            <w:pPr>
                              <w:jc w:val="center"/>
                              <w:rPr>
                                <w:color w:val="4472C4" w:themeColor="accent1"/>
                                <w:sz w:val="18"/>
                                <w:szCs w:val="18"/>
                              </w:rPr>
                            </w:pPr>
                            <w:r w:rsidRPr="0000027F">
                              <w:rPr>
                                <w:color w:val="4472C4" w:themeColor="accent1"/>
                                <w:sz w:val="18"/>
                                <w:szCs w:val="18"/>
                              </w:rPr>
                              <w:t>Εικόνα</w:t>
                            </w:r>
                            <w:r>
                              <w:rPr>
                                <w:color w:val="4472C4" w:themeColor="accent1"/>
                                <w:sz w:val="18"/>
                                <w:szCs w:val="18"/>
                              </w:rPr>
                              <w:t>2</w:t>
                            </w:r>
                            <w:r w:rsidRPr="0000027F">
                              <w:rPr>
                                <w:color w:val="4472C4" w:themeColor="accent1"/>
                                <w:sz w:val="18"/>
                                <w:szCs w:val="18"/>
                              </w:rPr>
                              <w:t>: Για όγκο1</w:t>
                            </w:r>
                            <w:r w:rsidRPr="0000027F">
                              <w:rPr>
                                <w:color w:val="4472C4" w:themeColor="accent1"/>
                                <w:sz w:val="18"/>
                                <w:szCs w:val="18"/>
                                <w:lang w:val="en-US"/>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BA025" id="Πλαίσιο κειμένου 255" o:spid="_x0000_s1029" type="#_x0000_t202" style="position:absolute;margin-left:145.3pt;margin-top:15.55pt;width:120.9pt;height:17.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" fillcolor="white [3201]" stroked="f" strokeweight=".5pt">
                <v:textbox>
                  <w:txbxContent>
                    <w:p w14:paraId="58314FE8" w14:textId="77777777" w:rsidR="00A50E90" w:rsidRPr="0000027F" w:rsidRDefault="00A50E90" w:rsidP="00A50E90">
                      <w:pPr>
                        <w:jc w:val="center"/>
                        <w:rPr>
                          <w:color w:val="4472C4" w:themeColor="accent1"/>
                          <w:sz w:val="18"/>
                          <w:szCs w:val="18"/>
                        </w:rPr>
                      </w:pPr>
                      <w:r w:rsidRPr="0000027F">
                        <w:rPr>
                          <w:color w:val="4472C4" w:themeColor="accent1"/>
                          <w:sz w:val="18"/>
                          <w:szCs w:val="18"/>
                        </w:rPr>
                        <w:t>Εικόνα</w:t>
                      </w:r>
                      <w:r>
                        <w:rPr>
                          <w:color w:val="4472C4" w:themeColor="accent1"/>
                          <w:sz w:val="18"/>
                          <w:szCs w:val="18"/>
                        </w:rPr>
                        <w:t>2</w:t>
                      </w:r>
                      <w:r w:rsidRPr="0000027F">
                        <w:rPr>
                          <w:color w:val="4472C4" w:themeColor="accent1"/>
                          <w:sz w:val="18"/>
                          <w:szCs w:val="18"/>
                        </w:rPr>
                        <w:t>: Για όγκο1</w:t>
                      </w:r>
                      <w:r w:rsidRPr="0000027F">
                        <w:rPr>
                          <w:color w:val="4472C4" w:themeColor="accent1"/>
                          <w:sz w:val="18"/>
                          <w:szCs w:val="18"/>
                          <w:lang w:val="en-US"/>
                        </w:rPr>
                        <w:t>L</w:t>
                      </w:r>
                    </w:p>
                  </w:txbxContent>
                </v:textbox>
              </v:shape>
            </w:pict>
          </mc:Fallback>
        </mc:AlternateContent>
      </w:r>
    </w:p>
    <w:p w14:paraId="6138D972" w14:textId="77777777" w:rsidR="00A50E90" w:rsidRDefault="00A50E90" w:rsidP="00A50E90">
      <w:pPr>
        <w:rPr>
          <w:rFonts w:ascii="Arial" w:hAnsi="Arial" w:cs="Arial"/>
          <w:iCs/>
        </w:rPr>
      </w:pPr>
    </w:p>
    <w:p w14:paraId="5CFACFF1" w14:textId="77777777" w:rsidR="00A50E90" w:rsidRPr="00186B61" w:rsidRDefault="00A50E90" w:rsidP="00A50E90">
      <w:pPr>
        <w:rPr>
          <w:rFonts w:ascii="Arial" w:hAnsi="Arial" w:cs="Arial"/>
        </w:rPr>
      </w:pPr>
      <w:r w:rsidRPr="00186B61">
        <w:rPr>
          <w:rFonts w:ascii="Arial" w:hAnsi="Arial" w:cs="Arial"/>
          <w:iCs/>
        </w:rPr>
        <w:t xml:space="preserve">  Ταυτόχρονα</w:t>
      </w:r>
      <w:r w:rsidRPr="00186B61">
        <w:rPr>
          <w:rFonts w:ascii="Arial" w:hAnsi="Arial" w:cs="Arial"/>
        </w:rPr>
        <w:t xml:space="preserve"> με την είσοδο του διαλυμένου οξυγόνου καταγράφονται οι  μετρήσεις του DO ανά 30 δευτερόλεπτα που παρουσιάζονται στον πίνακα</w:t>
      </w:r>
      <w:r>
        <w:rPr>
          <w:rFonts w:ascii="Arial" w:hAnsi="Arial" w:cs="Arial"/>
        </w:rPr>
        <w:t>1</w:t>
      </w:r>
      <w:r w:rsidRPr="00186B61">
        <w:rPr>
          <w:rFonts w:ascii="Arial" w:hAnsi="Arial" w:cs="Arial"/>
        </w:rPr>
        <w:t xml:space="preserve">(παράρτημα 1). </w:t>
      </w:r>
    </w:p>
    <w:p w14:paraId="1D082F1D" w14:textId="77777777" w:rsidR="00A50E90" w:rsidRDefault="00A50E90" w:rsidP="00A50E90">
      <w:r w:rsidRPr="00186B61">
        <w:rPr>
          <w:rFonts w:ascii="Arial" w:hAnsi="Arial" w:cs="Arial"/>
          <w:noProof/>
        </w:rPr>
        <w:lastRenderedPageBreak/>
        <w:drawing>
          <wp:anchor distT="0" distB="0" distL="114300" distR="114300" simplePos="0" relativeHeight="251666432" behindDoc="0" locked="0" layoutInCell="1" allowOverlap="1" wp14:anchorId="36B4DC46" wp14:editId="53734C69">
            <wp:simplePos x="0" y="0"/>
            <wp:positionH relativeFrom="margin">
              <wp:posOffset>1813560</wp:posOffset>
            </wp:positionH>
            <wp:positionV relativeFrom="paragraph">
              <wp:posOffset>1156970</wp:posOffset>
            </wp:positionV>
            <wp:extent cx="1531620" cy="2053592"/>
            <wp:effectExtent l="0" t="0" r="0" b="3810"/>
            <wp:wrapNone/>
            <wp:docPr id="253" name="Εικόνα 1">
              <a:extLst xmlns:a="http://schemas.openxmlformats.org/drawingml/2006/main">
                <a:ext uri="{FF2B5EF4-FFF2-40B4-BE49-F238E27FC236}">
                  <a16:creationId xmlns:a16="http://schemas.microsoft.com/office/drawing/2014/main" id="{B886925D-FBCE-4072-9C73-EC130AAEEB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a:extLst>
                        <a:ext uri="{FF2B5EF4-FFF2-40B4-BE49-F238E27FC236}">
                          <a16:creationId xmlns:a16="http://schemas.microsoft.com/office/drawing/2014/main" id="{B886925D-FBCE-4072-9C73-EC130AAEEBA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33048" cy="2055507"/>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Pr="00186B61">
        <w:rPr>
          <w:rFonts w:ascii="Arial" w:hAnsi="Arial" w:cs="Arial"/>
        </w:rPr>
        <w:t xml:space="preserve">  Αυτή η διαδικασία γίνεται ακόμα 5 φορές αλλά κάθε φορά  </w:t>
      </w:r>
      <w:r w:rsidRPr="00186B61">
        <w:rPr>
          <w:rFonts w:ascii="Arial" w:hAnsi="Arial" w:cs="Arial"/>
          <w:b/>
          <w:bCs/>
        </w:rPr>
        <w:t>αλλάζει μια από τις 3 συνθήκες</w:t>
      </w:r>
      <w:r w:rsidRPr="00186B61">
        <w:rPr>
          <w:rFonts w:ascii="Arial" w:hAnsi="Arial" w:cs="Arial"/>
        </w:rPr>
        <w:t xml:space="preserve"> (Ν, V</w:t>
      </w:r>
      <w:r w:rsidRPr="00186B61">
        <w:rPr>
          <w:rFonts w:ascii="Arial" w:hAnsi="Arial" w:cs="Arial"/>
          <w:vertAlign w:val="subscript"/>
        </w:rPr>
        <w:t>R</w:t>
      </w:r>
      <w:r w:rsidRPr="00186B61">
        <w:rPr>
          <w:rFonts w:ascii="Arial" w:hAnsi="Arial" w:cs="Arial"/>
        </w:rPr>
        <w:t xml:space="preserve">, </w:t>
      </w:r>
      <w:proofErr w:type="spellStart"/>
      <w:r w:rsidRPr="00186B61">
        <w:rPr>
          <w:rFonts w:ascii="Arial" w:hAnsi="Arial" w:cs="Arial"/>
        </w:rPr>
        <w:t>F</w:t>
      </w:r>
      <w:r w:rsidRPr="00186B61">
        <w:rPr>
          <w:rFonts w:ascii="Arial" w:hAnsi="Arial" w:cs="Arial"/>
          <w:vertAlign w:val="subscript"/>
        </w:rPr>
        <w:t>air</w:t>
      </w:r>
      <w:proofErr w:type="spellEnd"/>
      <w:r w:rsidRPr="00186B61">
        <w:rPr>
          <w:rFonts w:ascii="Arial" w:hAnsi="Arial" w:cs="Arial"/>
        </w:rPr>
        <w:t xml:space="preserve">). Για την περίπτωση2 ήταν Ν=500 rpm και VR=1L, </w:t>
      </w:r>
      <w:proofErr w:type="spellStart"/>
      <w:r w:rsidRPr="00186B61">
        <w:rPr>
          <w:rFonts w:ascii="Arial" w:hAnsi="Arial" w:cs="Arial"/>
        </w:rPr>
        <w:t>F</w:t>
      </w:r>
      <w:r w:rsidRPr="00186B61">
        <w:rPr>
          <w:rFonts w:ascii="Arial" w:hAnsi="Arial" w:cs="Arial"/>
          <w:vertAlign w:val="subscript"/>
        </w:rPr>
        <w:t>air</w:t>
      </w:r>
      <w:proofErr w:type="spellEnd"/>
      <w:r w:rsidRPr="00186B61">
        <w:rPr>
          <w:rFonts w:ascii="Arial" w:hAnsi="Arial" w:cs="Arial"/>
        </w:rPr>
        <w:t xml:space="preserve"> =2</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rsidRPr="00186B61">
        <w:rPr>
          <w:rFonts w:ascii="Arial" w:hAnsi="Arial" w:cs="Arial"/>
        </w:rPr>
        <w:t>. Για την περίπτωση 3 Ν=500 rpm, V</w:t>
      </w:r>
      <w:r w:rsidRPr="00186B61">
        <w:rPr>
          <w:rFonts w:ascii="Arial" w:hAnsi="Arial" w:cs="Arial"/>
          <w:vertAlign w:val="subscript"/>
        </w:rPr>
        <w:t>R</w:t>
      </w:r>
      <w:r w:rsidRPr="00186B61">
        <w:rPr>
          <w:rFonts w:ascii="Arial" w:hAnsi="Arial" w:cs="Arial"/>
        </w:rPr>
        <w:t xml:space="preserve">=1L, </w:t>
      </w:r>
      <w:proofErr w:type="spellStart"/>
      <w:r w:rsidRPr="00186B61">
        <w:rPr>
          <w:rFonts w:ascii="Arial" w:hAnsi="Arial" w:cs="Arial"/>
        </w:rPr>
        <w:t>F</w:t>
      </w:r>
      <w:r w:rsidRPr="00186B61">
        <w:rPr>
          <w:rFonts w:ascii="Arial" w:hAnsi="Arial" w:cs="Arial"/>
          <w:vertAlign w:val="subscript"/>
        </w:rPr>
        <w:t>air</w:t>
      </w:r>
      <w:proofErr w:type="spellEnd"/>
      <w:r w:rsidRPr="00186B61">
        <w:rPr>
          <w:rFonts w:ascii="Arial" w:hAnsi="Arial" w:cs="Arial"/>
        </w:rPr>
        <w:t xml:space="preserve"> =3</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rsidRPr="00186B61">
        <w:rPr>
          <w:rFonts w:ascii="Arial" w:hAnsi="Arial" w:cs="Arial"/>
        </w:rPr>
        <w:t>. Για την περίπτωση4 F</w:t>
      </w:r>
      <w:proofErr w:type="spellStart"/>
      <w:r w:rsidRPr="00186B61">
        <w:rPr>
          <w:rFonts w:ascii="Arial" w:hAnsi="Arial" w:cs="Arial"/>
          <w:vertAlign w:val="subscript"/>
        </w:rPr>
        <w:t>air</w:t>
      </w:r>
      <w:proofErr w:type="spellEnd"/>
      <w:r w:rsidRPr="00186B61">
        <w:rPr>
          <w:rFonts w:ascii="Arial" w:hAnsi="Arial" w:cs="Arial"/>
        </w:rPr>
        <w:t xml:space="preserve">=2,0 </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rsidRPr="00186B61">
        <w:rPr>
          <w:rFonts w:ascii="Arial" w:hAnsi="Arial" w:cs="Arial"/>
        </w:rPr>
        <w:t xml:space="preserve"> ,</w:t>
      </w:r>
      <w:r>
        <w:t xml:space="preserve"> VR=1 mL, N= 600</w:t>
      </w:r>
      <w:r w:rsidRPr="00922AA3">
        <w:t xml:space="preserve"> </w:t>
      </w:r>
      <w:r>
        <w:t xml:space="preserve">rpm. Για την περίπτωση5 </w:t>
      </w:r>
      <w:r w:rsidRPr="009A3D11">
        <w:t xml:space="preserve"> </w:t>
      </w:r>
      <w:proofErr w:type="spellStart"/>
      <w:r>
        <w:t>F</w:t>
      </w:r>
      <w:r w:rsidRPr="002845B4">
        <w:rPr>
          <w:vertAlign w:val="subscript"/>
        </w:rPr>
        <w:t>air</w:t>
      </w:r>
      <w:proofErr w:type="spellEnd"/>
      <w:r>
        <w:t>=2</w:t>
      </w:r>
      <w:r w:rsidRPr="0057611E">
        <w:t xml:space="preserve"> </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t>, VR=2 L, N= 500</w:t>
      </w:r>
      <w:r w:rsidRPr="009A3D11">
        <w:t xml:space="preserve"> </w:t>
      </w:r>
      <w:r>
        <w:t>. Για την περίπτωση6</w:t>
      </w:r>
      <w:r w:rsidRPr="0057611E">
        <w:t xml:space="preserve"> </w:t>
      </w:r>
      <w:r>
        <w:t xml:space="preserve"> </w:t>
      </w:r>
      <w:r w:rsidRPr="009A3D11">
        <w:t xml:space="preserve"> </w:t>
      </w:r>
      <w:proofErr w:type="spellStart"/>
      <w:r>
        <w:t>F</w:t>
      </w:r>
      <w:r w:rsidRPr="002845B4">
        <w:rPr>
          <w:vertAlign w:val="subscript"/>
        </w:rPr>
        <w:t>air</w:t>
      </w:r>
      <w:proofErr w:type="spellEnd"/>
      <w:r>
        <w:t>=2</w:t>
      </w:r>
      <m:oMath>
        <m:r>
          <m:rPr>
            <m:sty m:val="p"/>
          </m:rPr>
          <w:rPr>
            <w:rFonts w:ascii="Cambria Math" w:hAnsi="Cambria Math" w:cs="Arial"/>
          </w:rPr>
          <m:t xml:space="preserve"> </m:t>
        </m:r>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t>, VR=2 L, N= 600.</w:t>
      </w:r>
    </w:p>
    <w:p w14:paraId="5E0427DA" w14:textId="77777777" w:rsidR="00A50E90" w:rsidRDefault="00A50E90" w:rsidP="00A50E90"/>
    <w:p w14:paraId="6079B880" w14:textId="77777777" w:rsidR="00A50E90" w:rsidRDefault="00A50E90" w:rsidP="00A50E90">
      <w:pPr>
        <w:rPr>
          <w:rFonts w:ascii="Arial" w:hAnsi="Arial" w:cs="Arial"/>
        </w:rPr>
      </w:pPr>
    </w:p>
    <w:p w14:paraId="38A7EC54" w14:textId="77777777" w:rsidR="00A50E90" w:rsidRDefault="00A50E90" w:rsidP="00A50E90">
      <w:pPr>
        <w:rPr>
          <w:rFonts w:ascii="Arial" w:hAnsi="Arial" w:cs="Arial"/>
        </w:rPr>
      </w:pPr>
    </w:p>
    <w:p w14:paraId="1D222696" w14:textId="77777777" w:rsidR="00A50E90" w:rsidRDefault="00A50E90" w:rsidP="00A50E90">
      <w:pPr>
        <w:rPr>
          <w:rFonts w:ascii="Arial" w:hAnsi="Arial" w:cs="Arial"/>
        </w:rPr>
      </w:pPr>
    </w:p>
    <w:p w14:paraId="422F1AB0" w14:textId="77777777" w:rsidR="00A50E90" w:rsidRDefault="00A50E90" w:rsidP="00A50E90">
      <w:pPr>
        <w:rPr>
          <w:rFonts w:ascii="Arial" w:hAnsi="Arial" w:cs="Arial"/>
        </w:rPr>
      </w:pPr>
    </w:p>
    <w:p w14:paraId="241FB5BE" w14:textId="77777777" w:rsidR="00A50E90" w:rsidRDefault="00A50E90" w:rsidP="00A50E90">
      <w:pPr>
        <w:rPr>
          <w:rFonts w:ascii="Arial" w:hAnsi="Arial" w:cs="Arial"/>
        </w:rPr>
      </w:pPr>
    </w:p>
    <w:p w14:paraId="6F8C11C3" w14:textId="77777777" w:rsidR="00A50E90" w:rsidRPr="007F6E7C" w:rsidRDefault="00A50E90" w:rsidP="00A50E90">
      <w:pPr>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14:anchorId="09472FF7" wp14:editId="0B07C5B7">
                <wp:simplePos x="0" y="0"/>
                <wp:positionH relativeFrom="margin">
                  <wp:posOffset>1745273</wp:posOffset>
                </wp:positionH>
                <wp:positionV relativeFrom="paragraph">
                  <wp:posOffset>16168</wp:posOffset>
                </wp:positionV>
                <wp:extent cx="1547446" cy="257907"/>
                <wp:effectExtent l="0" t="0" r="0" b="8890"/>
                <wp:wrapNone/>
                <wp:docPr id="254" name="Πλαίσιο κειμένου 254"/>
                <wp:cNvGraphicFramePr/>
                <a:graphic xmlns:a="http://schemas.openxmlformats.org/drawingml/2006/main">
                  <a:graphicData uri="http://schemas.microsoft.com/office/word/2010/wordprocessingShape">
                    <wps:wsp>
                      <wps:cNvSpPr txBox="1"/>
                      <wps:spPr>
                        <a:xfrm>
                          <a:off x="0" y="0"/>
                          <a:ext cx="1547446" cy="257907"/>
                        </a:xfrm>
                        <a:prstGeom prst="rect">
                          <a:avLst/>
                        </a:prstGeom>
                        <a:solidFill>
                          <a:schemeClr val="lt1"/>
                        </a:solidFill>
                        <a:ln w="6350">
                          <a:noFill/>
                        </a:ln>
                      </wps:spPr>
                      <wps:txbx>
                        <w:txbxContent>
                          <w:p w14:paraId="28511098" w14:textId="77777777" w:rsidR="00A50E90" w:rsidRPr="0000027F" w:rsidRDefault="00A50E90" w:rsidP="00A50E90">
                            <w:pPr>
                              <w:jc w:val="center"/>
                              <w:rPr>
                                <w:color w:val="4472C4" w:themeColor="accent1"/>
                                <w:sz w:val="16"/>
                                <w:szCs w:val="16"/>
                                <w:lang w:val="en-US"/>
                              </w:rPr>
                            </w:pPr>
                            <w:r w:rsidRPr="0000027F">
                              <w:rPr>
                                <w:color w:val="4472C4" w:themeColor="accent1"/>
                                <w:sz w:val="16"/>
                                <w:szCs w:val="16"/>
                              </w:rPr>
                              <w:t>Εικόνα3: Για όγκο 2</w:t>
                            </w:r>
                            <w:r w:rsidRPr="0000027F">
                              <w:rPr>
                                <w:color w:val="4472C4" w:themeColor="accent1"/>
                                <w:sz w:val="16"/>
                                <w:szCs w:val="16"/>
                                <w:lang w:val="en-US"/>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72FF7" id="Πλαίσιο κειμένου 254" o:spid="_x0000_s1030" type="#_x0000_t202" style="position:absolute;margin-left:137.4pt;margin-top:1.25pt;width:121.85pt;height:20.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" fillcolor="white [3201]" stroked="f" strokeweight=".5pt">
                <v:textbox>
                  <w:txbxContent>
                    <w:p w14:paraId="28511098" w14:textId="77777777" w:rsidR="00A50E90" w:rsidRPr="0000027F" w:rsidRDefault="00A50E90" w:rsidP="00A50E90">
                      <w:pPr>
                        <w:jc w:val="center"/>
                        <w:rPr>
                          <w:color w:val="4472C4" w:themeColor="accent1"/>
                          <w:sz w:val="16"/>
                          <w:szCs w:val="16"/>
                          <w:lang w:val="en-US"/>
                        </w:rPr>
                      </w:pPr>
                      <w:r w:rsidRPr="0000027F">
                        <w:rPr>
                          <w:color w:val="4472C4" w:themeColor="accent1"/>
                          <w:sz w:val="16"/>
                          <w:szCs w:val="16"/>
                        </w:rPr>
                        <w:t>Εικόνα3: Για όγκο 2</w:t>
                      </w:r>
                      <w:r w:rsidRPr="0000027F">
                        <w:rPr>
                          <w:color w:val="4472C4" w:themeColor="accent1"/>
                          <w:sz w:val="16"/>
                          <w:szCs w:val="16"/>
                          <w:lang w:val="en-US"/>
                        </w:rPr>
                        <w:t>L</w:t>
                      </w:r>
                    </w:p>
                  </w:txbxContent>
                </v:textbox>
                <w10:wrap anchorx="margin"/>
              </v:shape>
            </w:pict>
          </mc:Fallback>
        </mc:AlternateContent>
      </w:r>
    </w:p>
    <w:p w14:paraId="6B925A93" w14:textId="77777777" w:rsidR="00A50E90" w:rsidRPr="00186B61" w:rsidRDefault="00A50E90" w:rsidP="00A50E90">
      <w:pPr>
        <w:rPr>
          <w:rFonts w:ascii="Arial" w:hAnsi="Arial" w:cs="Arial"/>
        </w:rPr>
      </w:pPr>
      <w:r>
        <w:t xml:space="preserve">  </w:t>
      </w:r>
      <w:r w:rsidRPr="008E5CBE">
        <w:rPr>
          <w:rFonts w:ascii="Arial" w:hAnsi="Arial" w:cs="Arial"/>
        </w:rPr>
        <w:t>Τέλος όταν γίνουν και οι 6 περιπτώσεις με την χρήση του υπολογιστικού φύλλου EXCEL γίνονται  τα σχετικά γραφήματα και από την κλίση της ευθείας που περνά από τα πειραματικά δεδομένα βρέθηκαν οι τιμές των</w:t>
      </w:r>
      <w:r>
        <w:rPr>
          <w:rFonts w:ascii="Arial" w:hAnsi="Arial" w:cs="Arial"/>
        </w:rPr>
        <w:t xml:space="preserve"> πειραματικών</w:t>
      </w:r>
      <w:r w:rsidRPr="008E5CBE">
        <w:rPr>
          <w:rFonts w:ascii="Arial" w:hAnsi="Arial" w:cs="Arial"/>
        </w:rPr>
        <w:t xml:space="preserve"> </w:t>
      </w:r>
      <w:proofErr w:type="spellStart"/>
      <w:r w:rsidRPr="008E5CBE">
        <w:rPr>
          <w:rFonts w:ascii="Arial" w:hAnsi="Arial" w:cs="Arial"/>
        </w:rPr>
        <w:t>k</w:t>
      </w:r>
      <w:r w:rsidRPr="00186B61">
        <w:rPr>
          <w:rFonts w:ascii="Arial" w:hAnsi="Arial" w:cs="Arial"/>
          <w:vertAlign w:val="subscript"/>
        </w:rPr>
        <w:t>L</w:t>
      </w:r>
      <w:r w:rsidRPr="008E5CBE">
        <w:rPr>
          <w:rFonts w:ascii="Arial" w:hAnsi="Arial" w:cs="Arial"/>
        </w:rPr>
        <w:t>a</w:t>
      </w:r>
      <w:proofErr w:type="spellEnd"/>
      <w:r w:rsidRPr="008E5CBE">
        <w:rPr>
          <w:rFonts w:ascii="Arial" w:hAnsi="Arial" w:cs="Arial"/>
        </w:rPr>
        <w:t xml:space="preserve"> που παρουσιάζονται στο θέμα Αποτελέσματα</w:t>
      </w:r>
      <w:r>
        <w:rPr>
          <w:rFonts w:ascii="Arial" w:hAnsi="Arial" w:cs="Arial"/>
        </w:rPr>
        <w:t>-</w:t>
      </w:r>
      <w:r w:rsidRPr="008E5CBE">
        <w:rPr>
          <w:rFonts w:ascii="Arial" w:hAnsi="Arial" w:cs="Arial"/>
        </w:rPr>
        <w:t xml:space="preserve">Ανάλυση. </w:t>
      </w:r>
    </w:p>
    <w:p w14:paraId="68A9B99A" w14:textId="77777777" w:rsidR="00A50E90" w:rsidRDefault="00A50E90" w:rsidP="00A50E90">
      <w:pPr>
        <w:pStyle w:val="1"/>
        <w:rPr>
          <w:rFonts w:ascii="Arial" w:hAnsi="Arial" w:cs="Arial"/>
          <w:b/>
          <w:bCs/>
          <w:color w:val="auto"/>
          <w:sz w:val="28"/>
          <w:szCs w:val="28"/>
          <w:u w:val="single"/>
        </w:rPr>
      </w:pPr>
      <w:bookmarkStart w:id="4" w:name="_Toc89282628"/>
      <w:r w:rsidRPr="00FE6228">
        <w:rPr>
          <w:rFonts w:ascii="Arial" w:hAnsi="Arial" w:cs="Arial"/>
          <w:b/>
          <w:bCs/>
          <w:color w:val="auto"/>
          <w:sz w:val="28"/>
          <w:szCs w:val="28"/>
          <w:u w:val="single"/>
        </w:rPr>
        <w:t>ΑΠΟΤΕΛΕΣΜΑΤΑ-ΑΝΑΛΥΣΗ</w:t>
      </w:r>
      <w:bookmarkEnd w:id="4"/>
    </w:p>
    <w:p w14:paraId="5242410E" w14:textId="77777777" w:rsidR="00A50E90" w:rsidRPr="00166919" w:rsidRDefault="00A50E90" w:rsidP="00A50E90">
      <w:pPr>
        <w:pStyle w:val="1"/>
        <w:rPr>
          <w:rFonts w:ascii="Arial" w:hAnsi="Arial" w:cs="Arial"/>
          <w:b/>
          <w:color w:val="auto"/>
          <w:sz w:val="22"/>
          <w:szCs w:val="22"/>
        </w:rPr>
      </w:pPr>
      <w:bookmarkStart w:id="5" w:name="_Toc89282629"/>
      <w:r w:rsidRPr="00166919">
        <w:rPr>
          <w:rFonts w:ascii="Arial" w:hAnsi="Arial" w:cs="Arial"/>
          <w:b/>
          <w:color w:val="auto"/>
          <w:sz w:val="24"/>
          <w:szCs w:val="24"/>
        </w:rPr>
        <w:t xml:space="preserve">Υπολογισμός της τιμής του </w:t>
      </w:r>
      <w:proofErr w:type="spellStart"/>
      <w:r w:rsidRPr="00166919">
        <w:rPr>
          <w:rFonts w:ascii="Arial" w:hAnsi="Arial" w:cs="Arial"/>
          <w:b/>
          <w:color w:val="auto"/>
          <w:sz w:val="24"/>
          <w:szCs w:val="24"/>
        </w:rPr>
        <w:t>k</w:t>
      </w:r>
      <w:r w:rsidRPr="00166919">
        <w:rPr>
          <w:rFonts w:ascii="Arial" w:hAnsi="Arial" w:cs="Arial"/>
          <w:b/>
          <w:color w:val="auto"/>
          <w:sz w:val="24"/>
          <w:szCs w:val="24"/>
          <w:vertAlign w:val="subscript"/>
        </w:rPr>
        <w:t>L</w:t>
      </w:r>
      <w:r w:rsidRPr="00166919">
        <w:rPr>
          <w:rFonts w:ascii="Arial" w:hAnsi="Arial" w:cs="Arial"/>
          <w:b/>
          <w:color w:val="auto"/>
          <w:sz w:val="24"/>
          <w:szCs w:val="24"/>
        </w:rPr>
        <w:t>a</w:t>
      </w:r>
      <w:proofErr w:type="spellEnd"/>
      <w:r w:rsidRPr="00166919">
        <w:rPr>
          <w:rFonts w:ascii="Arial" w:hAnsi="Arial" w:cs="Arial"/>
          <w:b/>
          <w:color w:val="auto"/>
          <w:sz w:val="24"/>
          <w:szCs w:val="24"/>
        </w:rPr>
        <w:t xml:space="preserve"> για κάθε περίπτωση</w:t>
      </w:r>
      <w:r>
        <w:rPr>
          <w:rFonts w:ascii="Arial" w:hAnsi="Arial" w:cs="Arial"/>
          <w:b/>
          <w:color w:val="auto"/>
          <w:sz w:val="24"/>
          <w:szCs w:val="24"/>
        </w:rPr>
        <w:t>:</w:t>
      </w:r>
      <w:bookmarkEnd w:id="5"/>
    </w:p>
    <w:p w14:paraId="52C69671" w14:textId="77777777" w:rsidR="00A50E90" w:rsidRPr="00B931F5" w:rsidRDefault="00A50E90" w:rsidP="00A50E90">
      <w:pPr>
        <w:rPr>
          <w:rFonts w:ascii="Arial" w:hAnsi="Arial" w:cs="Arial"/>
        </w:rPr>
      </w:pPr>
      <w:r>
        <w:rPr>
          <w:rFonts w:ascii="Arial" w:hAnsi="Arial" w:cs="Arial"/>
        </w:rPr>
        <w:t xml:space="preserve">  </w:t>
      </w:r>
      <w:r w:rsidRPr="00C61064">
        <w:rPr>
          <w:rFonts w:ascii="Arial" w:hAnsi="Arial" w:cs="Arial"/>
        </w:rPr>
        <w:t>Για τον υπολογισμό του</w:t>
      </w:r>
      <w:r w:rsidRPr="00C61064">
        <w:rPr>
          <w:rFonts w:ascii="Arial" w:hAnsi="Arial" w:cs="Arial"/>
          <w:bCs/>
          <w:i/>
          <w:iCs/>
        </w:rPr>
        <w:t xml:space="preserve"> </w:t>
      </w:r>
      <w:proofErr w:type="spellStart"/>
      <w:r w:rsidRPr="00C61064">
        <w:rPr>
          <w:rFonts w:ascii="Arial" w:hAnsi="Arial" w:cs="Arial"/>
          <w:bCs/>
        </w:rPr>
        <w:t>k</w:t>
      </w:r>
      <w:r w:rsidRPr="00C61064">
        <w:rPr>
          <w:rFonts w:ascii="Arial" w:hAnsi="Arial" w:cs="Arial"/>
          <w:bCs/>
          <w:vertAlign w:val="subscript"/>
        </w:rPr>
        <w:t>L</w:t>
      </w:r>
      <w:r w:rsidRPr="00C61064">
        <w:rPr>
          <w:rFonts w:ascii="Arial" w:hAnsi="Arial" w:cs="Arial"/>
          <w:bCs/>
        </w:rPr>
        <w:t>a</w:t>
      </w:r>
      <w:proofErr w:type="spellEnd"/>
      <w:r>
        <w:rPr>
          <w:rFonts w:ascii="Arial" w:hAnsi="Arial" w:cs="Arial"/>
          <w:bCs/>
        </w:rPr>
        <w:t xml:space="preserve"> όπως αναφέρεται στο θεωρητικό υπόβαθρο </w:t>
      </w:r>
      <w:r>
        <w:rPr>
          <w:rFonts w:ascii="Arial" w:hAnsi="Arial" w:cs="Arial"/>
        </w:rPr>
        <w:t>υπολογίζεται από την κλίση της ευθείας του</w:t>
      </w:r>
      <w:r w:rsidRPr="00600736">
        <w:rPr>
          <w:rFonts w:ascii="Arial" w:hAnsi="Arial" w:cs="Arial"/>
        </w:rPr>
        <w:t xml:space="preserve"> διάγραμμα του </w:t>
      </w:r>
      <w:proofErr w:type="spellStart"/>
      <w:r w:rsidRPr="00600736">
        <w:rPr>
          <w:rFonts w:ascii="Arial" w:hAnsi="Arial" w:cs="Arial"/>
          <w:b/>
          <w:bCs/>
        </w:rPr>
        <w:t>ln</w:t>
      </w:r>
      <w:proofErr w:type="spellEnd"/>
      <w:r w:rsidRPr="00600736">
        <w:rPr>
          <w:rFonts w:ascii="Arial" w:hAnsi="Arial" w:cs="Arial"/>
          <w:b/>
          <w:bCs/>
        </w:rPr>
        <w:t xml:space="preserve">(100 - DO) </w:t>
      </w:r>
      <w:r w:rsidRPr="00600736">
        <w:rPr>
          <w:rFonts w:ascii="Arial" w:hAnsi="Arial" w:cs="Arial"/>
        </w:rPr>
        <w:t>ως προς τον χρόνο</w:t>
      </w:r>
      <w:r>
        <w:rPr>
          <w:rFonts w:ascii="Arial" w:hAnsi="Arial" w:cs="Arial"/>
        </w:rPr>
        <w:t>.</w:t>
      </w:r>
      <w:r w:rsidRPr="00B53E1D">
        <w:rPr>
          <w:rFonts w:ascii="Arial" w:hAnsi="Arial" w:cs="Arial"/>
        </w:rPr>
        <w:t xml:space="preserve"> </w:t>
      </w:r>
    </w:p>
    <w:p w14:paraId="27865D85" w14:textId="77777777" w:rsidR="00A50E90" w:rsidRPr="003C3467" w:rsidRDefault="00A50E90" w:rsidP="00A50E90">
      <w:pPr>
        <w:rPr>
          <w:rFonts w:ascii="Arial" w:hAnsi="Arial" w:cs="Arial"/>
          <w:b/>
        </w:rPr>
      </w:pPr>
      <w:r w:rsidRPr="00441D51">
        <w:rPr>
          <w:rFonts w:ascii="Arial" w:hAnsi="Arial" w:cs="Arial"/>
        </w:rPr>
        <w:t xml:space="preserve"> </w:t>
      </w:r>
      <w:r>
        <w:rPr>
          <w:rFonts w:ascii="Arial" w:hAnsi="Arial" w:cs="Arial"/>
        </w:rPr>
        <w:t>Ακολουθούν τα διαγράμματα για κάθε περίπτωση</w:t>
      </w:r>
      <w:r w:rsidRPr="00441D51">
        <w:rPr>
          <w:rFonts w:ascii="Arial" w:hAnsi="Arial" w:cs="Arial"/>
        </w:rPr>
        <w:t xml:space="preserve"> </w:t>
      </w:r>
      <w:r w:rsidRPr="00C61064">
        <w:rPr>
          <w:rFonts w:ascii="Arial" w:hAnsi="Arial" w:cs="Arial"/>
        </w:rPr>
        <w:t>κατά τις οποίες</w:t>
      </w:r>
      <w:r>
        <w:rPr>
          <w:rFonts w:ascii="Arial" w:hAnsi="Arial" w:cs="Arial"/>
        </w:rPr>
        <w:t xml:space="preserve"> βρέθηκε η κλίση τους</w:t>
      </w:r>
      <w:r w:rsidRPr="00C61064">
        <w:rPr>
          <w:rFonts w:ascii="Arial" w:hAnsi="Arial" w:cs="Arial"/>
        </w:rPr>
        <w:t>.</w:t>
      </w:r>
      <w:r>
        <w:rPr>
          <w:rFonts w:ascii="Arial" w:hAnsi="Arial" w:cs="Arial"/>
        </w:rPr>
        <w:t xml:space="preserve"> </w:t>
      </w:r>
      <w:r w:rsidRPr="009E3760">
        <w:rPr>
          <w:rFonts w:ascii="Arial" w:hAnsi="Arial" w:cs="Arial"/>
          <w:bCs/>
        </w:rPr>
        <w:t xml:space="preserve">Για την δημιουργία των διαγραμμάτων χρησιμοποιήθηκε ο πίνακας </w:t>
      </w:r>
      <w:r>
        <w:rPr>
          <w:rFonts w:ascii="Arial" w:hAnsi="Arial" w:cs="Arial"/>
          <w:bCs/>
        </w:rPr>
        <w:t>4</w:t>
      </w:r>
      <w:r w:rsidRPr="009E3760">
        <w:rPr>
          <w:rFonts w:ascii="Arial" w:hAnsi="Arial" w:cs="Arial"/>
          <w:bCs/>
        </w:rPr>
        <w:t xml:space="preserve"> που βρίσκεται στο παράρτημα2.</w:t>
      </w:r>
    </w:p>
    <w:p w14:paraId="68BE8371" w14:textId="66613726" w:rsidR="00A50E90" w:rsidRDefault="00A50E90" w:rsidP="00A50E90">
      <w:pPr>
        <w:rPr>
          <w:rFonts w:ascii="Arial" w:hAnsi="Arial" w:cs="Arial"/>
          <w:b/>
        </w:rPr>
      </w:pPr>
      <w:r w:rsidRPr="000E20F6">
        <w:rPr>
          <w:rFonts w:ascii="Arial" w:hAnsi="Arial" w:cs="Arial"/>
          <w:b/>
          <w:bCs/>
        </w:rPr>
        <w:t>Περίπτωση 1 :</w:t>
      </w:r>
      <w:r w:rsidRPr="00441D51">
        <w:rPr>
          <w:rFonts w:ascii="Arial" w:hAnsi="Arial" w:cs="Arial"/>
          <w:b/>
        </w:rPr>
        <w:t xml:space="preserve"> </w:t>
      </w:r>
      <w:r w:rsidRPr="00441D51">
        <w:rPr>
          <w:rFonts w:ascii="Arial" w:hAnsi="Arial" w:cs="Arial"/>
          <w:b/>
          <w:lang w:val="en-US"/>
        </w:rPr>
        <w:t>V</w:t>
      </w:r>
      <w:r w:rsidRPr="00441D51">
        <w:rPr>
          <w:rFonts w:ascii="Arial" w:hAnsi="Arial" w:cs="Arial"/>
          <w:b/>
        </w:rPr>
        <w:t>=1</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=500(</w:t>
      </w:r>
      <w:r w:rsidRPr="00441D51">
        <w:rPr>
          <w:rFonts w:ascii="Arial" w:hAnsi="Arial" w:cs="Arial"/>
          <w:b/>
          <w:lang w:val="en-US"/>
        </w:rPr>
        <w:t>rpm</w:t>
      </w:r>
      <w:r w:rsidRPr="00441D51">
        <w:rPr>
          <w:rFonts w:ascii="Arial" w:hAnsi="Arial" w:cs="Arial"/>
          <w:b/>
        </w:rPr>
        <w:t xml:space="preserve">), </w:t>
      </w:r>
      <w:r w:rsidRPr="00441D51">
        <w:rPr>
          <w:rFonts w:ascii="Arial" w:hAnsi="Arial" w:cs="Arial"/>
          <w:b/>
          <w:lang w:val="en-US"/>
        </w:rPr>
        <w:t>F</w:t>
      </w:r>
      <w:r w:rsidRPr="00441D51">
        <w:rPr>
          <w:rFonts w:ascii="Arial" w:hAnsi="Arial" w:cs="Arial"/>
          <w:b/>
          <w:vertAlign w:val="subscript"/>
          <w:lang w:val="en-US"/>
        </w:rPr>
        <w:t>air</w:t>
      </w:r>
      <w:r w:rsidRPr="00441D51">
        <w:rPr>
          <w:rFonts w:ascii="Arial" w:hAnsi="Arial" w:cs="Arial"/>
          <w:b/>
        </w:rPr>
        <w:t>=1(</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oMath>
      <w:r w:rsidRPr="00441D51">
        <w:rPr>
          <w:rFonts w:ascii="Arial" w:hAnsi="Arial" w:cs="Arial"/>
          <w:b/>
        </w:rPr>
        <w:t>)</w:t>
      </w:r>
    </w:p>
    <w:p w14:paraId="6B08640B" w14:textId="77777777" w:rsidR="00CE2E8B" w:rsidRDefault="00CE2E8B" w:rsidP="00A50E90">
      <w:pPr>
        <w:rPr>
          <w:rFonts w:ascii="Arial" w:hAnsi="Arial" w:cs="Arial"/>
          <w:b/>
        </w:rPr>
      </w:pPr>
      <w:r>
        <w:rPr>
          <w:noProof/>
        </w:rPr>
        <w:lastRenderedPageBreak/>
        <w:drawing>
          <wp:inline distT="0" distB="0" distL="0" distR="0" wp14:anchorId="38C8B890" wp14:editId="53079F0D">
            <wp:extent cx="4335780" cy="2072640"/>
            <wp:effectExtent l="0" t="0" r="7620" b="3810"/>
            <wp:docPr id="228" name="Γράφημα 228">
              <a:extLst xmlns:a="http://schemas.openxmlformats.org/drawingml/2006/main">
                <a:ext uri="{FF2B5EF4-FFF2-40B4-BE49-F238E27FC236}">
                  <a16:creationId xmlns:a16="http://schemas.microsoft.com/office/drawing/2014/main" id="{0D0A7811-0BB3-4298-8370-5657B74991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F75346" w14:textId="6C288F25" w:rsidR="00A50E90" w:rsidRPr="000E20F6" w:rsidRDefault="00A50E90" w:rsidP="00A50E90">
      <w:pPr>
        <w:rPr>
          <w:rFonts w:ascii="Arial" w:hAnsi="Arial" w:cs="Arial"/>
          <w:b/>
        </w:rPr>
      </w:pPr>
      <w:r w:rsidRPr="000E20F6">
        <w:rPr>
          <w:rFonts w:ascii="Arial" w:hAnsi="Arial" w:cs="Arial"/>
        </w:rPr>
        <w:t xml:space="preserve">Από το διάγραμμα με την χρήση του </w:t>
      </w:r>
      <w:r w:rsidRPr="000E20F6">
        <w:rPr>
          <w:rFonts w:ascii="Arial" w:hAnsi="Arial" w:cs="Arial"/>
          <w:lang w:val="en-US"/>
        </w:rPr>
        <w:t>excel</w:t>
      </w:r>
      <w:r w:rsidRPr="000E20F6">
        <w:rPr>
          <w:rFonts w:ascii="Arial" w:hAnsi="Arial" w:cs="Arial"/>
        </w:rPr>
        <w:t xml:space="preserve"> υπολογίζεται η ευθεία : </w:t>
      </w:r>
      <w:r w:rsidRPr="000E20F6">
        <w:rPr>
          <w:rFonts w:ascii="Arial" w:hAnsi="Arial" w:cs="Arial"/>
          <w:lang w:val="en-US"/>
        </w:rPr>
        <w:t>y</w:t>
      </w:r>
      <w:r w:rsidRPr="000E20F6">
        <w:rPr>
          <w:rFonts w:ascii="Arial" w:hAnsi="Arial" w:cs="Arial"/>
        </w:rPr>
        <w:t xml:space="preserve"> = -0,0</w:t>
      </w:r>
      <w:r w:rsidRPr="006848CC">
        <w:rPr>
          <w:rFonts w:ascii="Arial" w:hAnsi="Arial" w:cs="Arial"/>
        </w:rPr>
        <w:t>098</w:t>
      </w:r>
      <w:r w:rsidRPr="000E20F6">
        <w:rPr>
          <w:rFonts w:ascii="Arial" w:hAnsi="Arial" w:cs="Arial"/>
          <w:lang w:val="en-US"/>
        </w:rPr>
        <w:t>x</w:t>
      </w:r>
      <w:r w:rsidRPr="000E20F6">
        <w:rPr>
          <w:rFonts w:ascii="Arial" w:hAnsi="Arial" w:cs="Arial"/>
        </w:rPr>
        <w:t xml:space="preserve"> + 4,</w:t>
      </w:r>
      <w:r w:rsidRPr="006848CC">
        <w:rPr>
          <w:rFonts w:ascii="Arial" w:hAnsi="Arial" w:cs="Arial"/>
        </w:rPr>
        <w:t>69</w:t>
      </w:r>
      <w:r w:rsidRPr="00066E11">
        <w:rPr>
          <w:rFonts w:ascii="Arial" w:hAnsi="Arial" w:cs="Arial"/>
        </w:rPr>
        <w:t>3</w:t>
      </w:r>
      <w:r w:rsidRPr="000E20F6">
        <w:rPr>
          <w:rFonts w:ascii="Arial" w:hAnsi="Arial" w:cs="Arial"/>
        </w:rPr>
        <w:t>.Απο την εξίσωση της ευθείας βρέθηκε η κλίση  ότι είναι -0,0</w:t>
      </w:r>
      <w:r w:rsidRPr="00066E11">
        <w:rPr>
          <w:rFonts w:ascii="Arial" w:hAnsi="Arial" w:cs="Arial"/>
        </w:rPr>
        <w:t>098</w:t>
      </w:r>
      <w:r w:rsidRPr="000E20F6">
        <w:rPr>
          <w:rFonts w:ascii="Arial" w:hAnsi="Arial" w:cs="Arial"/>
        </w:rPr>
        <w:t xml:space="preserve">. </w:t>
      </w:r>
    </w:p>
    <w:p w14:paraId="1442AFCD" w14:textId="77777777" w:rsidR="00A50E90" w:rsidRPr="00A50E90" w:rsidRDefault="00A50E90" w:rsidP="00A50E90">
      <w:pPr>
        <w:rPr>
          <w:rFonts w:ascii="Arial" w:hAnsi="Arial" w:cs="Arial"/>
        </w:rPr>
      </w:pPr>
      <w:r w:rsidRPr="000E20F6">
        <w:rPr>
          <w:rFonts w:ascii="Arial" w:hAnsi="Arial" w:cs="Arial"/>
        </w:rPr>
        <w:t xml:space="preserve">Άρα το </w:t>
      </w:r>
      <w:proofErr w:type="spellStart"/>
      <w:r w:rsidRPr="000E20F6">
        <w:rPr>
          <w:rFonts w:ascii="Arial" w:hAnsi="Arial" w:cs="Arial"/>
          <w:bCs/>
        </w:rPr>
        <w:t>k</w:t>
      </w:r>
      <w:r w:rsidRPr="000E20F6">
        <w:rPr>
          <w:rFonts w:ascii="Arial" w:hAnsi="Arial" w:cs="Arial"/>
          <w:bCs/>
          <w:vertAlign w:val="subscript"/>
        </w:rPr>
        <w:t>L</w:t>
      </w:r>
      <w:r w:rsidRPr="000E20F6">
        <w:rPr>
          <w:rFonts w:ascii="Arial" w:hAnsi="Arial" w:cs="Arial"/>
          <w:bCs/>
        </w:rPr>
        <w:t>a</w:t>
      </w:r>
      <w:proofErr w:type="spellEnd"/>
      <w:r w:rsidRPr="000E20F6">
        <w:rPr>
          <w:rFonts w:ascii="Arial" w:hAnsi="Arial" w:cs="Arial"/>
          <w:bCs/>
        </w:rPr>
        <w:t>=</w:t>
      </w:r>
      <w:r w:rsidRPr="000E20F6">
        <w:rPr>
          <w:rFonts w:ascii="Arial" w:hAnsi="Arial" w:cs="Arial"/>
        </w:rPr>
        <w:t>0,0</w:t>
      </w:r>
      <w:r w:rsidRPr="00066E11">
        <w:rPr>
          <w:rFonts w:ascii="Arial" w:hAnsi="Arial" w:cs="Arial"/>
        </w:rPr>
        <w:t>0</w:t>
      </w:r>
      <w:r w:rsidRPr="00A50E90">
        <w:rPr>
          <w:rFonts w:ascii="Arial" w:hAnsi="Arial" w:cs="Arial"/>
        </w:rPr>
        <w:t>98</w:t>
      </w:r>
    </w:p>
    <w:p w14:paraId="5D5EF941" w14:textId="77777777" w:rsidR="00A50E90" w:rsidRDefault="00A50E90" w:rsidP="00A50E90">
      <w:pPr>
        <w:rPr>
          <w:rFonts w:ascii="Arial" w:hAnsi="Arial" w:cs="Arial"/>
          <w:b/>
        </w:rPr>
      </w:pPr>
      <w:r w:rsidRPr="000E20F6">
        <w:rPr>
          <w:rFonts w:ascii="Arial" w:hAnsi="Arial" w:cs="Arial"/>
          <w:b/>
          <w:bCs/>
        </w:rPr>
        <w:t>Περίπτωση 2:</w:t>
      </w:r>
      <w:r>
        <w:t xml:space="preserve"> </w:t>
      </w:r>
      <w:r w:rsidRPr="00441D51">
        <w:rPr>
          <w:rFonts w:ascii="Arial" w:hAnsi="Arial" w:cs="Arial"/>
          <w:b/>
          <w:lang w:val="en-US"/>
        </w:rPr>
        <w:t>V</w:t>
      </w:r>
      <w:r w:rsidRPr="00441D51">
        <w:rPr>
          <w:rFonts w:ascii="Arial" w:hAnsi="Arial" w:cs="Arial"/>
          <w:b/>
        </w:rPr>
        <w:t>=1</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=500(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=2(</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1F8D0BC8" w14:textId="77777777" w:rsidR="00A50E90" w:rsidRDefault="00A50E90" w:rsidP="00A50E90">
      <w:pPr>
        <w:jc w:val="center"/>
      </w:pPr>
      <w:r>
        <w:rPr>
          <w:noProof/>
        </w:rPr>
        <w:drawing>
          <wp:inline distT="0" distB="0" distL="0" distR="0" wp14:anchorId="0319CA79" wp14:editId="0F793CD5">
            <wp:extent cx="4541520" cy="2522220"/>
            <wp:effectExtent l="0" t="0" r="11430" b="11430"/>
            <wp:docPr id="225" name="Γράφημα 225">
              <a:extLst xmlns:a="http://schemas.openxmlformats.org/drawingml/2006/main">
                <a:ext uri="{FF2B5EF4-FFF2-40B4-BE49-F238E27FC236}">
                  <a16:creationId xmlns:a16="http://schemas.microsoft.com/office/drawing/2014/main" id="{CF3EB873-776E-4CD3-8574-0A0FC29CFE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09B0FB" w14:textId="77777777" w:rsidR="00A50E90" w:rsidRPr="000E20F6" w:rsidRDefault="00A50E90" w:rsidP="00A50E90">
      <w:pPr>
        <w:rPr>
          <w:rFonts w:ascii="Arial" w:hAnsi="Arial" w:cs="Arial"/>
        </w:rPr>
      </w:pPr>
      <w:r w:rsidRPr="000E20F6">
        <w:rPr>
          <w:rFonts w:ascii="Arial" w:hAnsi="Arial" w:cs="Arial"/>
        </w:rPr>
        <w:t xml:space="preserve">Από το διάγραμμα με την χρήση του </w:t>
      </w:r>
      <w:r w:rsidRPr="000E20F6">
        <w:rPr>
          <w:rFonts w:ascii="Arial" w:hAnsi="Arial" w:cs="Arial"/>
          <w:lang w:val="en-US"/>
        </w:rPr>
        <w:t>excel</w:t>
      </w:r>
      <w:r w:rsidRPr="000E20F6">
        <w:rPr>
          <w:rFonts w:ascii="Arial" w:hAnsi="Arial" w:cs="Arial"/>
        </w:rPr>
        <w:t xml:space="preserve"> υπολογίζεται η ευθεία :</w:t>
      </w:r>
      <w:r w:rsidRPr="000E20F6">
        <w:rPr>
          <w:rFonts w:ascii="Arial" w:hAnsi="Arial" w:cs="Arial"/>
          <w:color w:val="44546A"/>
          <w:kern w:val="24"/>
          <w:sz w:val="18"/>
          <w:szCs w:val="18"/>
        </w:rPr>
        <w:t xml:space="preserve"> </w:t>
      </w:r>
      <w:r w:rsidRPr="000E20F6">
        <w:rPr>
          <w:rFonts w:ascii="Arial" w:hAnsi="Arial" w:cs="Arial"/>
        </w:rPr>
        <w:t>y = -0,0</w:t>
      </w:r>
      <w:r w:rsidRPr="00066E11">
        <w:rPr>
          <w:rFonts w:ascii="Arial" w:hAnsi="Arial" w:cs="Arial"/>
        </w:rPr>
        <w:t>145</w:t>
      </w:r>
      <w:r w:rsidRPr="000E20F6">
        <w:rPr>
          <w:rFonts w:ascii="Arial" w:hAnsi="Arial" w:cs="Arial"/>
        </w:rPr>
        <w:t>x + 4,</w:t>
      </w:r>
      <w:r w:rsidRPr="00066E11">
        <w:rPr>
          <w:rFonts w:ascii="Arial" w:hAnsi="Arial" w:cs="Arial"/>
        </w:rPr>
        <w:t>7862</w:t>
      </w:r>
      <w:r w:rsidRPr="000E20F6">
        <w:rPr>
          <w:rFonts w:ascii="Arial" w:hAnsi="Arial" w:cs="Arial"/>
        </w:rPr>
        <w:t>.Απο την εξίσωση της ευθείας βρέθηκε η κλίση  ότι είναι -0,01</w:t>
      </w:r>
      <w:r w:rsidRPr="00066E11">
        <w:rPr>
          <w:rFonts w:ascii="Arial" w:hAnsi="Arial" w:cs="Arial"/>
        </w:rPr>
        <w:t>45</w:t>
      </w:r>
      <w:r w:rsidRPr="000E20F6">
        <w:rPr>
          <w:rFonts w:ascii="Arial" w:hAnsi="Arial" w:cs="Arial"/>
        </w:rPr>
        <w:t xml:space="preserve">. </w:t>
      </w:r>
    </w:p>
    <w:p w14:paraId="0F569EB2" w14:textId="70B20050" w:rsidR="00A50E90" w:rsidRPr="002E4868" w:rsidRDefault="00A50E90" w:rsidP="00A50E90">
      <w:pPr>
        <w:rPr>
          <w:rFonts w:ascii="Arial" w:hAnsi="Arial" w:cs="Arial"/>
        </w:rPr>
      </w:pPr>
      <w:r w:rsidRPr="000E20F6">
        <w:rPr>
          <w:rFonts w:ascii="Arial" w:hAnsi="Arial" w:cs="Arial"/>
        </w:rPr>
        <w:t xml:space="preserve">Άρα το </w:t>
      </w:r>
      <w:proofErr w:type="spellStart"/>
      <w:r w:rsidRPr="000E20F6">
        <w:rPr>
          <w:rFonts w:ascii="Arial" w:hAnsi="Arial" w:cs="Arial"/>
          <w:bCs/>
        </w:rPr>
        <w:t>k</w:t>
      </w:r>
      <w:r w:rsidRPr="000E20F6">
        <w:rPr>
          <w:rFonts w:ascii="Arial" w:hAnsi="Arial" w:cs="Arial"/>
          <w:bCs/>
          <w:vertAlign w:val="subscript"/>
        </w:rPr>
        <w:t>L</w:t>
      </w:r>
      <w:r w:rsidRPr="000E20F6">
        <w:rPr>
          <w:rFonts w:ascii="Arial" w:hAnsi="Arial" w:cs="Arial"/>
          <w:bCs/>
        </w:rPr>
        <w:t>a</w:t>
      </w:r>
      <w:proofErr w:type="spellEnd"/>
      <w:r w:rsidRPr="000E20F6">
        <w:rPr>
          <w:rFonts w:ascii="Arial" w:hAnsi="Arial" w:cs="Arial"/>
          <w:bCs/>
        </w:rPr>
        <w:t>=</w:t>
      </w:r>
      <w:r w:rsidRPr="000E20F6">
        <w:rPr>
          <w:rFonts w:ascii="Arial" w:hAnsi="Arial" w:cs="Arial"/>
        </w:rPr>
        <w:t>0,01</w:t>
      </w:r>
      <w:r w:rsidRPr="00A50E90">
        <w:rPr>
          <w:rFonts w:ascii="Arial" w:hAnsi="Arial" w:cs="Arial"/>
        </w:rPr>
        <w:t>45</w:t>
      </w:r>
    </w:p>
    <w:p w14:paraId="0912DE32" w14:textId="77777777" w:rsidR="00A50E90" w:rsidRDefault="00A50E90" w:rsidP="00A50E90">
      <w:r w:rsidRPr="000E20F6">
        <w:rPr>
          <w:rFonts w:ascii="Arial" w:hAnsi="Arial" w:cs="Arial"/>
          <w:b/>
          <w:bCs/>
        </w:rPr>
        <w:t>Περίπτωση 3:</w:t>
      </w:r>
      <w:r w:rsidRPr="00206D27">
        <w:rPr>
          <w:rFonts w:ascii="Arial" w:hAnsi="Arial" w:cs="Arial"/>
          <w:b/>
        </w:rPr>
        <w:t xml:space="preserve"> </w:t>
      </w:r>
      <w:r w:rsidRPr="00441D51">
        <w:rPr>
          <w:rFonts w:ascii="Arial" w:hAnsi="Arial" w:cs="Arial"/>
          <w:b/>
          <w:lang w:val="en-US"/>
        </w:rPr>
        <w:t>V</w:t>
      </w:r>
      <w:r w:rsidRPr="00441D51">
        <w:rPr>
          <w:rFonts w:ascii="Arial" w:hAnsi="Arial" w:cs="Arial"/>
          <w:b/>
        </w:rPr>
        <w:t>=1</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=500(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w:t>
      </w:r>
      <w:r>
        <w:rPr>
          <w:rFonts w:ascii="Arial" w:hAnsi="Arial" w:cs="Arial"/>
          <w:b/>
        </w:rPr>
        <w:t>3</w:t>
      </w:r>
      <w:r w:rsidRPr="00206D27">
        <w:rPr>
          <w:rFonts w:ascii="Arial" w:hAnsi="Arial" w:cs="Arial"/>
          <w:b/>
        </w:rPr>
        <w:t>(</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33E2DB3D" w14:textId="77777777" w:rsidR="00A50E90" w:rsidRDefault="00A50E90" w:rsidP="00A50E90">
      <w:pPr>
        <w:jc w:val="center"/>
      </w:pPr>
      <w:r>
        <w:rPr>
          <w:noProof/>
        </w:rPr>
        <w:lastRenderedPageBreak/>
        <w:drawing>
          <wp:inline distT="0" distB="0" distL="0" distR="0" wp14:anchorId="391F65B0" wp14:editId="048CE529">
            <wp:extent cx="4572000" cy="2743200"/>
            <wp:effectExtent l="0" t="0" r="0" b="0"/>
            <wp:docPr id="227" name="Γράφημα 227">
              <a:extLst xmlns:a="http://schemas.openxmlformats.org/drawingml/2006/main">
                <a:ext uri="{FF2B5EF4-FFF2-40B4-BE49-F238E27FC236}">
                  <a16:creationId xmlns:a16="http://schemas.microsoft.com/office/drawing/2014/main" id="{4E25D979-14BD-4F37-8522-B56044A45A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1017A0B" w14:textId="77777777" w:rsidR="00A50E90" w:rsidRPr="000E20F6" w:rsidRDefault="00A50E90" w:rsidP="00A50E90">
      <w:pPr>
        <w:rPr>
          <w:rFonts w:ascii="Arial" w:hAnsi="Arial" w:cs="Arial"/>
        </w:rPr>
      </w:pPr>
      <w:r w:rsidRPr="000E20F6">
        <w:rPr>
          <w:rFonts w:ascii="Arial" w:hAnsi="Arial" w:cs="Arial"/>
        </w:rPr>
        <w:t xml:space="preserve">Από το διάγραμμα με την χρήση του </w:t>
      </w:r>
      <w:r w:rsidRPr="000E20F6">
        <w:rPr>
          <w:rFonts w:ascii="Arial" w:hAnsi="Arial" w:cs="Arial"/>
          <w:lang w:val="en-US"/>
        </w:rPr>
        <w:t>excel</w:t>
      </w:r>
      <w:r w:rsidRPr="000E20F6">
        <w:rPr>
          <w:rFonts w:ascii="Arial" w:hAnsi="Arial" w:cs="Arial"/>
        </w:rPr>
        <w:t xml:space="preserve"> υπολογίζεται η ευθεία :</w:t>
      </w:r>
      <w:r w:rsidRPr="000E20F6">
        <w:rPr>
          <w:rFonts w:ascii="Arial" w:hAnsi="Arial" w:cs="Arial"/>
          <w:color w:val="44546A"/>
          <w:kern w:val="24"/>
          <w:sz w:val="18"/>
          <w:szCs w:val="18"/>
        </w:rPr>
        <w:t xml:space="preserve"> </w:t>
      </w:r>
      <w:r w:rsidRPr="000E20F6">
        <w:rPr>
          <w:rFonts w:ascii="Arial" w:hAnsi="Arial" w:cs="Arial"/>
          <w:lang w:val="en-US"/>
        </w:rPr>
        <w:t>y</w:t>
      </w:r>
      <w:r w:rsidRPr="000E20F6">
        <w:rPr>
          <w:rFonts w:ascii="Arial" w:hAnsi="Arial" w:cs="Arial"/>
        </w:rPr>
        <w:t xml:space="preserve"> = -0,0</w:t>
      </w:r>
      <w:r w:rsidRPr="00066E11">
        <w:rPr>
          <w:rFonts w:ascii="Arial" w:hAnsi="Arial" w:cs="Arial"/>
        </w:rPr>
        <w:t>154</w:t>
      </w:r>
      <w:r w:rsidRPr="000E20F6">
        <w:rPr>
          <w:rFonts w:ascii="Arial" w:hAnsi="Arial" w:cs="Arial"/>
          <w:lang w:val="en-US"/>
        </w:rPr>
        <w:t>x</w:t>
      </w:r>
      <w:r w:rsidRPr="000E20F6">
        <w:rPr>
          <w:rFonts w:ascii="Arial" w:hAnsi="Arial" w:cs="Arial"/>
        </w:rPr>
        <w:t xml:space="preserve"> + 4,</w:t>
      </w:r>
      <w:r w:rsidRPr="00066E11">
        <w:rPr>
          <w:rFonts w:ascii="Arial" w:hAnsi="Arial" w:cs="Arial"/>
        </w:rPr>
        <w:t>7409</w:t>
      </w:r>
      <w:r w:rsidRPr="000E20F6">
        <w:rPr>
          <w:rFonts w:ascii="Arial" w:hAnsi="Arial" w:cs="Arial"/>
        </w:rPr>
        <w:t>. Απο την εξίσωση της ευθείας βρέθηκε η κλίση  ότι είναι -0,0</w:t>
      </w:r>
      <w:r w:rsidRPr="00066E11">
        <w:rPr>
          <w:rFonts w:ascii="Arial" w:hAnsi="Arial" w:cs="Arial"/>
        </w:rPr>
        <w:t>154</w:t>
      </w:r>
      <w:r w:rsidRPr="000E20F6">
        <w:rPr>
          <w:rFonts w:ascii="Arial" w:hAnsi="Arial" w:cs="Arial"/>
        </w:rPr>
        <w:t xml:space="preserve">. </w:t>
      </w:r>
    </w:p>
    <w:p w14:paraId="50B3CB64" w14:textId="77777777" w:rsidR="00A50E90" w:rsidRPr="00A50E90" w:rsidRDefault="00A50E90" w:rsidP="00A50E90">
      <w:r w:rsidRPr="000E20F6">
        <w:rPr>
          <w:rFonts w:ascii="Arial" w:hAnsi="Arial" w:cs="Arial"/>
        </w:rPr>
        <w:t xml:space="preserve">Άρα το </w:t>
      </w:r>
      <w:proofErr w:type="spellStart"/>
      <w:r w:rsidRPr="000E20F6">
        <w:rPr>
          <w:rFonts w:ascii="Arial" w:hAnsi="Arial" w:cs="Arial"/>
          <w:bCs/>
        </w:rPr>
        <w:t>k</w:t>
      </w:r>
      <w:r w:rsidRPr="000E20F6">
        <w:rPr>
          <w:rFonts w:ascii="Arial" w:hAnsi="Arial" w:cs="Arial"/>
          <w:bCs/>
          <w:vertAlign w:val="subscript"/>
        </w:rPr>
        <w:t>L</w:t>
      </w:r>
      <w:r w:rsidRPr="000E20F6">
        <w:rPr>
          <w:rFonts w:ascii="Arial" w:hAnsi="Arial" w:cs="Arial"/>
          <w:bCs/>
        </w:rPr>
        <w:t>a</w:t>
      </w:r>
      <w:proofErr w:type="spellEnd"/>
      <w:r w:rsidRPr="000E20F6">
        <w:rPr>
          <w:rFonts w:ascii="Arial" w:hAnsi="Arial" w:cs="Arial"/>
          <w:bCs/>
        </w:rPr>
        <w:t>=</w:t>
      </w:r>
      <w:r w:rsidRPr="000E20F6">
        <w:rPr>
          <w:rFonts w:ascii="Arial" w:hAnsi="Arial" w:cs="Arial"/>
        </w:rPr>
        <w:t>0,0</w:t>
      </w:r>
      <w:r w:rsidRPr="00066E11">
        <w:rPr>
          <w:rFonts w:ascii="Arial" w:hAnsi="Arial" w:cs="Arial"/>
        </w:rPr>
        <w:t>15</w:t>
      </w:r>
      <w:r w:rsidRPr="00A50E90">
        <w:rPr>
          <w:rFonts w:ascii="Arial" w:hAnsi="Arial" w:cs="Arial"/>
        </w:rPr>
        <w:t>4</w:t>
      </w:r>
    </w:p>
    <w:p w14:paraId="1C8E9B8A" w14:textId="77777777" w:rsidR="00A50E90" w:rsidRDefault="00A50E90" w:rsidP="00A50E90">
      <w:r w:rsidRPr="000E20F6">
        <w:rPr>
          <w:rFonts w:ascii="Arial" w:hAnsi="Arial" w:cs="Arial"/>
          <w:b/>
          <w:bCs/>
        </w:rPr>
        <w:t>Περίπτωση 4:</w:t>
      </w:r>
      <w:r w:rsidRPr="00206D27">
        <w:rPr>
          <w:rFonts w:ascii="Arial" w:hAnsi="Arial" w:cs="Arial"/>
          <w:b/>
        </w:rPr>
        <w:t xml:space="preserve"> </w:t>
      </w:r>
      <w:r w:rsidRPr="00441D51">
        <w:rPr>
          <w:rFonts w:ascii="Arial" w:hAnsi="Arial" w:cs="Arial"/>
          <w:b/>
          <w:lang w:val="en-US"/>
        </w:rPr>
        <w:t>V</w:t>
      </w:r>
      <w:r w:rsidRPr="00441D51">
        <w:rPr>
          <w:rFonts w:ascii="Arial" w:hAnsi="Arial" w:cs="Arial"/>
          <w:b/>
        </w:rPr>
        <w:t>=1</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w:t>
      </w:r>
      <w:r>
        <w:rPr>
          <w:rFonts w:ascii="Arial" w:hAnsi="Arial" w:cs="Arial"/>
          <w:b/>
        </w:rPr>
        <w:t>6</w:t>
      </w:r>
      <w:r w:rsidRPr="00441D51">
        <w:rPr>
          <w:rFonts w:ascii="Arial" w:hAnsi="Arial" w:cs="Arial"/>
          <w:b/>
        </w:rPr>
        <w:t>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w:t>
      </w:r>
      <w:r>
        <w:rPr>
          <w:rFonts w:ascii="Arial" w:hAnsi="Arial" w:cs="Arial"/>
          <w:b/>
        </w:rPr>
        <w:t>2</w:t>
      </w:r>
      <w:r w:rsidRPr="00206D27">
        <w:rPr>
          <w:rFonts w:ascii="Arial" w:hAnsi="Arial" w:cs="Arial"/>
          <w:b/>
        </w:rPr>
        <w:t>(</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25F1B94D" w14:textId="77777777" w:rsidR="00A50E90" w:rsidRDefault="00A50E90" w:rsidP="00A50E90">
      <w:pPr>
        <w:jc w:val="center"/>
      </w:pPr>
      <w:r>
        <w:rPr>
          <w:noProof/>
        </w:rPr>
        <w:drawing>
          <wp:inline distT="0" distB="0" distL="0" distR="0" wp14:anchorId="2C400FAA" wp14:editId="30A5C852">
            <wp:extent cx="4572000" cy="2743200"/>
            <wp:effectExtent l="0" t="0" r="0" b="0"/>
            <wp:docPr id="237" name="Γράφημα 237">
              <a:extLst xmlns:a="http://schemas.openxmlformats.org/drawingml/2006/main">
                <a:ext uri="{FF2B5EF4-FFF2-40B4-BE49-F238E27FC236}">
                  <a16:creationId xmlns:a16="http://schemas.microsoft.com/office/drawing/2014/main" id="{7DD0389A-AD80-40EE-9AA6-DA8833536A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55E9358" w14:textId="77777777" w:rsidR="00A50E90" w:rsidRDefault="00A50E90" w:rsidP="00A50E90">
      <w:r>
        <w:t xml:space="preserve">Από το διάγραμμα με την χρήση του </w:t>
      </w:r>
      <w:r>
        <w:rPr>
          <w:lang w:val="en-US"/>
        </w:rPr>
        <w:t>excel</w:t>
      </w:r>
      <w:r>
        <w:t xml:space="preserve"> υπολογίζεται η ευθεία :</w:t>
      </w:r>
      <w:r w:rsidRPr="00206D27">
        <w:rPr>
          <w:rFonts w:hAnsi="Calibri"/>
          <w:color w:val="44546A"/>
          <w:kern w:val="24"/>
          <w:sz w:val="18"/>
          <w:szCs w:val="18"/>
        </w:rPr>
        <w:t xml:space="preserve"> </w:t>
      </w:r>
      <w:r w:rsidRPr="00817B36">
        <w:t>y = -0,0</w:t>
      </w:r>
      <w:r w:rsidRPr="00066E11">
        <w:t>206</w:t>
      </w:r>
      <w:r w:rsidRPr="00817B36">
        <w:t>x + 4,</w:t>
      </w:r>
      <w:r w:rsidRPr="00066E11">
        <w:t>7136</w:t>
      </w:r>
      <w:r>
        <w:t xml:space="preserve">. Απο την εξίσωση της ευθείας βρέθηκε η κλίση  ότι είναι </w:t>
      </w:r>
      <w:r w:rsidRPr="00817B36">
        <w:t>-0,0</w:t>
      </w:r>
      <w:r w:rsidRPr="00066E11">
        <w:t>206</w:t>
      </w:r>
      <w:r>
        <w:t>.</w:t>
      </w:r>
    </w:p>
    <w:p w14:paraId="58475EAD" w14:textId="77777777" w:rsidR="00A50E90" w:rsidRPr="00A50E90" w:rsidRDefault="00A50E90" w:rsidP="00A50E90">
      <w:r>
        <w:t xml:space="preserve">Άρα το </w:t>
      </w:r>
      <w:proofErr w:type="spellStart"/>
      <w:r w:rsidRPr="00C61064">
        <w:rPr>
          <w:rFonts w:ascii="Arial" w:hAnsi="Arial" w:cs="Arial"/>
          <w:bCs/>
        </w:rPr>
        <w:t>k</w:t>
      </w:r>
      <w:r w:rsidRPr="00C61064">
        <w:rPr>
          <w:rFonts w:ascii="Arial" w:hAnsi="Arial" w:cs="Arial"/>
          <w:bCs/>
          <w:vertAlign w:val="subscript"/>
        </w:rPr>
        <w:t>L</w:t>
      </w:r>
      <w:r w:rsidRPr="00C61064">
        <w:rPr>
          <w:rFonts w:ascii="Arial" w:hAnsi="Arial" w:cs="Arial"/>
          <w:bCs/>
        </w:rPr>
        <w:t>a</w:t>
      </w:r>
      <w:proofErr w:type="spellEnd"/>
      <w:r>
        <w:rPr>
          <w:rFonts w:ascii="Arial" w:hAnsi="Arial" w:cs="Arial"/>
          <w:bCs/>
        </w:rPr>
        <w:t>=</w:t>
      </w:r>
      <w:r w:rsidRPr="00817B36">
        <w:t>0,0</w:t>
      </w:r>
      <w:r w:rsidRPr="00066E11">
        <w:t>2</w:t>
      </w:r>
      <w:r w:rsidRPr="00A50E90">
        <w:t>06</w:t>
      </w:r>
    </w:p>
    <w:p w14:paraId="4507E62B" w14:textId="77777777" w:rsidR="00A50E90" w:rsidRDefault="00A50E90" w:rsidP="00A50E90">
      <w:r w:rsidRPr="000E20F6">
        <w:rPr>
          <w:rFonts w:ascii="Arial" w:hAnsi="Arial" w:cs="Arial"/>
          <w:b/>
          <w:bCs/>
        </w:rPr>
        <w:t>Περίπτωση 5:</w:t>
      </w:r>
      <w:r>
        <w:t xml:space="preserve"> </w:t>
      </w:r>
      <w:r w:rsidRPr="00441D51">
        <w:rPr>
          <w:rFonts w:ascii="Arial" w:hAnsi="Arial" w:cs="Arial"/>
          <w:b/>
          <w:lang w:val="en-US"/>
        </w:rPr>
        <w:t>V</w:t>
      </w:r>
      <w:r w:rsidRPr="00441D51">
        <w:rPr>
          <w:rFonts w:ascii="Arial" w:hAnsi="Arial" w:cs="Arial"/>
          <w:b/>
        </w:rPr>
        <w:t>=</w:t>
      </w:r>
      <w:r>
        <w:rPr>
          <w:rFonts w:ascii="Arial" w:hAnsi="Arial" w:cs="Arial"/>
          <w:b/>
        </w:rPr>
        <w:t>2</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=500(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w:t>
      </w:r>
      <w:r>
        <w:rPr>
          <w:rFonts w:ascii="Arial" w:hAnsi="Arial" w:cs="Arial"/>
          <w:b/>
        </w:rPr>
        <w:t>2</w:t>
      </w:r>
      <w:r w:rsidRPr="00206D27">
        <w:rPr>
          <w:rFonts w:ascii="Arial" w:hAnsi="Arial" w:cs="Arial"/>
          <w:b/>
        </w:rPr>
        <w:t>(</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5B15D8DC" w14:textId="77777777" w:rsidR="00A50E90" w:rsidRDefault="00A50E90" w:rsidP="00A50E90">
      <w:pPr>
        <w:jc w:val="center"/>
      </w:pPr>
      <w:r>
        <w:rPr>
          <w:noProof/>
        </w:rPr>
        <w:lastRenderedPageBreak/>
        <w:drawing>
          <wp:inline distT="0" distB="0" distL="0" distR="0" wp14:anchorId="6302CA47" wp14:editId="7D16F37C">
            <wp:extent cx="4572000" cy="2743200"/>
            <wp:effectExtent l="0" t="0" r="0" b="0"/>
            <wp:docPr id="238" name="Γράφημα 238">
              <a:extLst xmlns:a="http://schemas.openxmlformats.org/drawingml/2006/main">
                <a:ext uri="{FF2B5EF4-FFF2-40B4-BE49-F238E27FC236}">
                  <a16:creationId xmlns:a16="http://schemas.microsoft.com/office/drawing/2014/main" id="{D2114EB4-777D-4883-ABD7-7EB7B82E9D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02D5692" w14:textId="77777777" w:rsidR="00A50E90" w:rsidRDefault="00A50E90" w:rsidP="00A50E90">
      <w:r>
        <w:t xml:space="preserve">Από το διάγραμμα με την χρήση του </w:t>
      </w:r>
      <w:r>
        <w:rPr>
          <w:lang w:val="en-US"/>
        </w:rPr>
        <w:t>excel</w:t>
      </w:r>
      <w:r>
        <w:t xml:space="preserve"> υπολογίζεται η ευθεία :</w:t>
      </w:r>
      <w:r w:rsidRPr="00206D27">
        <w:rPr>
          <w:rFonts w:hAnsi="Calibri"/>
          <w:color w:val="44546A"/>
          <w:kern w:val="24"/>
          <w:sz w:val="18"/>
          <w:szCs w:val="18"/>
        </w:rPr>
        <w:t xml:space="preserve"> </w:t>
      </w:r>
      <w:r w:rsidRPr="00817B36">
        <w:rPr>
          <w:lang w:val="en-US"/>
        </w:rPr>
        <w:t>y</w:t>
      </w:r>
      <w:r w:rsidRPr="00817B36">
        <w:t xml:space="preserve"> = -0,02</w:t>
      </w:r>
      <w:r w:rsidRPr="00066E11">
        <w:t>09</w:t>
      </w:r>
      <w:r w:rsidRPr="00817B36">
        <w:rPr>
          <w:lang w:val="en-US"/>
        </w:rPr>
        <w:t>x</w:t>
      </w:r>
      <w:r w:rsidRPr="00817B36">
        <w:t xml:space="preserve"> + </w:t>
      </w:r>
      <w:r w:rsidRPr="00066E11">
        <w:t>4,7731</w:t>
      </w:r>
      <w:r>
        <w:t xml:space="preserve">. Απο την εξίσωση της ευθείας βρέθηκε η κλίση  ότι είναι </w:t>
      </w:r>
      <w:r w:rsidRPr="00817B36">
        <w:t>-0,0</w:t>
      </w:r>
      <w:r w:rsidRPr="00066E11">
        <w:t>209</w:t>
      </w:r>
      <w:r>
        <w:t>.</w:t>
      </w:r>
    </w:p>
    <w:p w14:paraId="165F1966" w14:textId="77777777" w:rsidR="00A50E90" w:rsidRPr="00A50E90" w:rsidRDefault="00A50E90" w:rsidP="00A50E90">
      <w:r>
        <w:t xml:space="preserve">Άρα το </w:t>
      </w:r>
      <w:proofErr w:type="spellStart"/>
      <w:r w:rsidRPr="00C61064">
        <w:rPr>
          <w:rFonts w:ascii="Arial" w:hAnsi="Arial" w:cs="Arial"/>
          <w:bCs/>
        </w:rPr>
        <w:t>k</w:t>
      </w:r>
      <w:r w:rsidRPr="00C61064">
        <w:rPr>
          <w:rFonts w:ascii="Arial" w:hAnsi="Arial" w:cs="Arial"/>
          <w:bCs/>
          <w:vertAlign w:val="subscript"/>
        </w:rPr>
        <w:t>L</w:t>
      </w:r>
      <w:r w:rsidRPr="00C61064">
        <w:rPr>
          <w:rFonts w:ascii="Arial" w:hAnsi="Arial" w:cs="Arial"/>
          <w:bCs/>
        </w:rPr>
        <w:t>a</w:t>
      </w:r>
      <w:proofErr w:type="spellEnd"/>
      <w:r>
        <w:rPr>
          <w:rFonts w:ascii="Arial" w:hAnsi="Arial" w:cs="Arial"/>
          <w:bCs/>
        </w:rPr>
        <w:t>=</w:t>
      </w:r>
      <w:r w:rsidRPr="00817B36">
        <w:t>0,02</w:t>
      </w:r>
      <w:r w:rsidRPr="00A50E90">
        <w:t>09</w:t>
      </w:r>
    </w:p>
    <w:p w14:paraId="595E295B" w14:textId="77777777" w:rsidR="00A50E90" w:rsidRDefault="00A50E90" w:rsidP="00A50E90">
      <w:r w:rsidRPr="000E20F6">
        <w:rPr>
          <w:rFonts w:ascii="Arial" w:hAnsi="Arial" w:cs="Arial"/>
          <w:b/>
          <w:bCs/>
        </w:rPr>
        <w:t>Περίπτωση 6:</w:t>
      </w:r>
      <w:r w:rsidRPr="00414FB7">
        <w:rPr>
          <w:rFonts w:ascii="Arial" w:hAnsi="Arial" w:cs="Arial"/>
          <w:b/>
        </w:rPr>
        <w:t xml:space="preserve"> </w:t>
      </w:r>
      <w:r w:rsidRPr="00441D51">
        <w:rPr>
          <w:rFonts w:ascii="Arial" w:hAnsi="Arial" w:cs="Arial"/>
          <w:b/>
          <w:lang w:val="en-US"/>
        </w:rPr>
        <w:t>V</w:t>
      </w:r>
      <w:r w:rsidRPr="00441D51">
        <w:rPr>
          <w:rFonts w:ascii="Arial" w:hAnsi="Arial" w:cs="Arial"/>
          <w:b/>
        </w:rPr>
        <w:t>=</w:t>
      </w:r>
      <w:r>
        <w:rPr>
          <w:rFonts w:ascii="Arial" w:hAnsi="Arial" w:cs="Arial"/>
          <w:b/>
        </w:rPr>
        <w:t>2</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w:t>
      </w:r>
      <w:r>
        <w:rPr>
          <w:rFonts w:ascii="Arial" w:hAnsi="Arial" w:cs="Arial"/>
          <w:b/>
        </w:rPr>
        <w:t>6</w:t>
      </w:r>
      <w:r w:rsidRPr="00441D51">
        <w:rPr>
          <w:rFonts w:ascii="Arial" w:hAnsi="Arial" w:cs="Arial"/>
          <w:b/>
        </w:rPr>
        <w:t>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w:t>
      </w:r>
      <w:r>
        <w:rPr>
          <w:rFonts w:ascii="Arial" w:hAnsi="Arial" w:cs="Arial"/>
          <w:b/>
        </w:rPr>
        <w:t>2</w:t>
      </w:r>
      <w:r w:rsidRPr="00206D27">
        <w:rPr>
          <w:rFonts w:ascii="Arial" w:hAnsi="Arial" w:cs="Arial"/>
          <w:b/>
        </w:rPr>
        <w:t>(</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0C6576F5" w14:textId="77777777" w:rsidR="00A50E90" w:rsidRDefault="00A50E90" w:rsidP="00A50E90">
      <w:pPr>
        <w:jc w:val="center"/>
      </w:pPr>
      <w:r>
        <w:rPr>
          <w:noProof/>
        </w:rPr>
        <w:drawing>
          <wp:inline distT="0" distB="0" distL="0" distR="0" wp14:anchorId="7487D940" wp14:editId="1AA65A2C">
            <wp:extent cx="4572000" cy="2743200"/>
            <wp:effectExtent l="0" t="0" r="0" b="0"/>
            <wp:docPr id="239" name="Γράφημα 239">
              <a:extLst xmlns:a="http://schemas.openxmlformats.org/drawingml/2006/main">
                <a:ext uri="{FF2B5EF4-FFF2-40B4-BE49-F238E27FC236}">
                  <a16:creationId xmlns:a16="http://schemas.microsoft.com/office/drawing/2014/main" id="{CF034EB8-2CC7-4901-8108-34E5F8F9C8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B9141E3" w14:textId="77777777" w:rsidR="00A50E90" w:rsidRDefault="00A50E90" w:rsidP="00A50E90">
      <w:r>
        <w:t xml:space="preserve">Από το διάγραμμα με την χρήση του </w:t>
      </w:r>
      <w:r>
        <w:rPr>
          <w:lang w:val="en-US"/>
        </w:rPr>
        <w:t>excel</w:t>
      </w:r>
      <w:r>
        <w:t xml:space="preserve"> υπολογίζεται η ευθεία :</w:t>
      </w:r>
      <w:r w:rsidRPr="00206D27">
        <w:rPr>
          <w:rFonts w:hAnsi="Calibri"/>
          <w:color w:val="44546A"/>
          <w:kern w:val="24"/>
          <w:sz w:val="18"/>
          <w:szCs w:val="18"/>
        </w:rPr>
        <w:t xml:space="preserve"> </w:t>
      </w:r>
      <w:r w:rsidRPr="00817B36">
        <w:t>y = -0,0</w:t>
      </w:r>
      <w:r w:rsidRPr="00066E11">
        <w:t>272</w:t>
      </w:r>
      <w:r w:rsidRPr="00817B36">
        <w:t>x + 4,</w:t>
      </w:r>
      <w:r w:rsidRPr="00066E11">
        <w:t>7045</w:t>
      </w:r>
      <w:r>
        <w:t xml:space="preserve">. Απο την εξίσωση της ευθείας βρέθηκε η κλίση  ότι είναι </w:t>
      </w:r>
      <w:r w:rsidRPr="00817B36">
        <w:t>-0,0</w:t>
      </w:r>
      <w:r w:rsidRPr="00066E11">
        <w:t>272</w:t>
      </w:r>
      <w:r>
        <w:t>.</w:t>
      </w:r>
    </w:p>
    <w:p w14:paraId="7E9973BC" w14:textId="77777777" w:rsidR="00A50E90" w:rsidRPr="00A50E90" w:rsidRDefault="00A50E90" w:rsidP="00A50E90">
      <w:r>
        <w:t xml:space="preserve">Άρα το </w:t>
      </w:r>
      <w:proofErr w:type="spellStart"/>
      <w:r w:rsidRPr="00C61064">
        <w:rPr>
          <w:rFonts w:ascii="Arial" w:hAnsi="Arial" w:cs="Arial"/>
          <w:bCs/>
        </w:rPr>
        <w:t>k</w:t>
      </w:r>
      <w:r w:rsidRPr="00C61064">
        <w:rPr>
          <w:rFonts w:ascii="Arial" w:hAnsi="Arial" w:cs="Arial"/>
          <w:bCs/>
          <w:vertAlign w:val="subscript"/>
        </w:rPr>
        <w:t>L</w:t>
      </w:r>
      <w:r w:rsidRPr="00C61064">
        <w:rPr>
          <w:rFonts w:ascii="Arial" w:hAnsi="Arial" w:cs="Arial"/>
          <w:bCs/>
        </w:rPr>
        <w:t>a</w:t>
      </w:r>
      <w:proofErr w:type="spellEnd"/>
      <w:r>
        <w:rPr>
          <w:rFonts w:ascii="Arial" w:hAnsi="Arial" w:cs="Arial"/>
          <w:bCs/>
        </w:rPr>
        <w:t>=</w:t>
      </w:r>
      <w:r w:rsidRPr="00817B36">
        <w:t>0,0</w:t>
      </w:r>
      <w:r w:rsidRPr="00A50E90">
        <w:t>272</w:t>
      </w:r>
    </w:p>
    <w:p w14:paraId="5FF9DE11" w14:textId="77777777" w:rsidR="00A50E90" w:rsidRPr="004E3150" w:rsidRDefault="00A50E90" w:rsidP="00A50E90">
      <w:pPr>
        <w:pStyle w:val="1"/>
        <w:rPr>
          <w:b/>
          <w:bCs/>
          <w:color w:val="000000" w:themeColor="text1"/>
        </w:rPr>
      </w:pPr>
      <w:bookmarkStart w:id="6" w:name="_Toc89282630"/>
      <w:r w:rsidRPr="004E3150">
        <w:rPr>
          <w:b/>
          <w:bCs/>
          <w:color w:val="000000" w:themeColor="text1"/>
        </w:rPr>
        <w:lastRenderedPageBreak/>
        <w:t>Σχεδίαση διαγραμμάτων για  (</w:t>
      </w:r>
      <w:proofErr w:type="spellStart"/>
      <w:r w:rsidRPr="004E3150">
        <w:rPr>
          <w:b/>
          <w:bCs/>
          <w:color w:val="000000" w:themeColor="text1"/>
        </w:rPr>
        <w:t>K</w:t>
      </w:r>
      <w:r w:rsidRPr="004E3150">
        <w:rPr>
          <w:b/>
          <w:bCs/>
          <w:color w:val="000000" w:themeColor="text1"/>
          <w:vertAlign w:val="subscript"/>
        </w:rPr>
        <w:t>L</w:t>
      </w:r>
      <w:r w:rsidRPr="004E3150">
        <w:rPr>
          <w:b/>
          <w:bCs/>
          <w:color w:val="000000" w:themeColor="text1"/>
        </w:rPr>
        <w:t>a</w:t>
      </w:r>
      <w:proofErr w:type="spellEnd"/>
      <w:r w:rsidRPr="004E3150">
        <w:rPr>
          <w:b/>
          <w:bCs/>
          <w:color w:val="000000" w:themeColor="text1"/>
        </w:rPr>
        <w:t xml:space="preserve"> </w:t>
      </w:r>
      <w:r w:rsidRPr="004E3150">
        <w:rPr>
          <w:b/>
          <w:bCs/>
          <w:color w:val="000000" w:themeColor="text1"/>
          <w:lang w:val="en-US"/>
        </w:rPr>
        <w:t>vs</w:t>
      </w:r>
      <w:r w:rsidRPr="004E3150">
        <w:rPr>
          <w:b/>
          <w:bCs/>
          <w:color w:val="000000" w:themeColor="text1"/>
        </w:rPr>
        <w:t xml:space="preserve"> </w:t>
      </w:r>
      <w:proofErr w:type="spellStart"/>
      <w:r w:rsidRPr="004E3150">
        <w:rPr>
          <w:b/>
          <w:bCs/>
          <w:color w:val="000000" w:themeColor="text1"/>
        </w:rPr>
        <w:t>F</w:t>
      </w:r>
      <w:r w:rsidRPr="004E3150">
        <w:rPr>
          <w:b/>
          <w:bCs/>
          <w:color w:val="000000" w:themeColor="text1"/>
          <w:vertAlign w:val="subscript"/>
        </w:rPr>
        <w:t>air</w:t>
      </w:r>
      <w:proofErr w:type="spellEnd"/>
      <w:r w:rsidRPr="004E3150">
        <w:rPr>
          <w:b/>
          <w:bCs/>
          <w:color w:val="000000" w:themeColor="text1"/>
        </w:rPr>
        <w:t>) και (</w:t>
      </w:r>
      <w:proofErr w:type="spellStart"/>
      <w:r w:rsidRPr="004E3150">
        <w:rPr>
          <w:b/>
          <w:bCs/>
          <w:color w:val="000000" w:themeColor="text1"/>
        </w:rPr>
        <w:t>K</w:t>
      </w:r>
      <w:r w:rsidRPr="004E3150">
        <w:rPr>
          <w:b/>
          <w:bCs/>
          <w:color w:val="000000" w:themeColor="text1"/>
          <w:vertAlign w:val="subscript"/>
        </w:rPr>
        <w:t>L</w:t>
      </w:r>
      <w:r w:rsidRPr="004E3150">
        <w:rPr>
          <w:b/>
          <w:bCs/>
          <w:color w:val="000000" w:themeColor="text1"/>
        </w:rPr>
        <w:t>a</w:t>
      </w:r>
      <w:proofErr w:type="spellEnd"/>
      <w:r w:rsidRPr="004E3150">
        <w:rPr>
          <w:b/>
          <w:bCs/>
          <w:color w:val="000000" w:themeColor="text1"/>
        </w:rPr>
        <w:t xml:space="preserve"> </w:t>
      </w:r>
      <w:r w:rsidRPr="004E3150">
        <w:rPr>
          <w:b/>
          <w:bCs/>
          <w:color w:val="000000" w:themeColor="text1"/>
          <w:lang w:val="en-US"/>
        </w:rPr>
        <w:t>vs</w:t>
      </w:r>
      <w:r w:rsidRPr="004E3150">
        <w:rPr>
          <w:b/>
          <w:bCs/>
          <w:color w:val="000000" w:themeColor="text1"/>
        </w:rPr>
        <w:t xml:space="preserve"> </w:t>
      </w:r>
      <w:r w:rsidRPr="004E3150">
        <w:rPr>
          <w:b/>
          <w:bCs/>
          <w:color w:val="000000" w:themeColor="text1"/>
          <w:lang w:val="en-US"/>
        </w:rPr>
        <w:t>N</w:t>
      </w:r>
      <w:r w:rsidRPr="004E3150">
        <w:rPr>
          <w:b/>
          <w:bCs/>
          <w:color w:val="000000" w:themeColor="text1"/>
        </w:rPr>
        <w:t>)</w:t>
      </w:r>
      <w:bookmarkEnd w:id="6"/>
    </w:p>
    <w:p w14:paraId="0FC92C3D" w14:textId="77777777" w:rsidR="00A50E90" w:rsidRPr="00C73A84" w:rsidRDefault="00A50E90" w:rsidP="00A50E90">
      <w:pPr>
        <w:rPr>
          <w:rFonts w:ascii="Arial" w:hAnsi="Arial" w:cs="Arial"/>
          <w:b/>
          <w:bCs/>
        </w:rPr>
      </w:pPr>
      <w:r w:rsidRPr="00C73A84">
        <w:rPr>
          <w:rFonts w:ascii="Arial" w:hAnsi="Arial" w:cs="Arial"/>
          <w:b/>
          <w:bCs/>
        </w:rPr>
        <w:t xml:space="preserve">Κατασκευή για </w:t>
      </w:r>
      <w:r>
        <w:rPr>
          <w:rFonts w:ascii="Arial" w:hAnsi="Arial" w:cs="Arial"/>
          <w:b/>
          <w:bCs/>
        </w:rPr>
        <w:t xml:space="preserve">το </w:t>
      </w:r>
      <w:r w:rsidRPr="00C73A84">
        <w:rPr>
          <w:rFonts w:ascii="Arial" w:hAnsi="Arial" w:cs="Arial"/>
          <w:b/>
          <w:bCs/>
        </w:rPr>
        <w:t xml:space="preserve">διάγραμμα </w:t>
      </w:r>
      <w:proofErr w:type="spellStart"/>
      <w:r w:rsidRPr="00C73A84">
        <w:rPr>
          <w:rFonts w:ascii="Arial" w:hAnsi="Arial" w:cs="Arial"/>
          <w:b/>
          <w:bCs/>
        </w:rPr>
        <w:t>k</w:t>
      </w:r>
      <w:r w:rsidRPr="00C73A84">
        <w:rPr>
          <w:rFonts w:ascii="Arial" w:hAnsi="Arial" w:cs="Arial"/>
          <w:b/>
          <w:bCs/>
          <w:vertAlign w:val="subscript"/>
        </w:rPr>
        <w:t>L</w:t>
      </w:r>
      <w:r w:rsidRPr="00C73A84">
        <w:rPr>
          <w:rFonts w:ascii="Arial" w:hAnsi="Arial" w:cs="Arial"/>
          <w:b/>
          <w:bCs/>
        </w:rPr>
        <w:t>a</w:t>
      </w:r>
      <w:proofErr w:type="spellEnd"/>
      <w:r w:rsidRPr="00C73A84">
        <w:rPr>
          <w:rFonts w:ascii="Arial" w:hAnsi="Arial" w:cs="Arial"/>
          <w:b/>
          <w:bCs/>
        </w:rPr>
        <w:t xml:space="preserve"> ως προς </w:t>
      </w:r>
      <w:proofErr w:type="spellStart"/>
      <w:r w:rsidRPr="00C73A84">
        <w:rPr>
          <w:rFonts w:ascii="Arial" w:hAnsi="Arial" w:cs="Arial"/>
          <w:b/>
          <w:bCs/>
        </w:rPr>
        <w:t>F</w:t>
      </w:r>
      <w:r w:rsidRPr="00C73A84">
        <w:rPr>
          <w:rFonts w:ascii="Arial" w:hAnsi="Arial" w:cs="Arial"/>
          <w:b/>
          <w:bCs/>
          <w:vertAlign w:val="subscript"/>
        </w:rPr>
        <w:t>air</w:t>
      </w:r>
      <w:proofErr w:type="spellEnd"/>
    </w:p>
    <w:p w14:paraId="33B2CF84" w14:textId="77777777" w:rsidR="00A50E90" w:rsidRDefault="00A50E90" w:rsidP="00A50E90">
      <w:r>
        <w:t xml:space="preserve"> Με την βοήθεια του παρακάτω πίνακα βρέθηκαν οι περιπτώσεις όπου οι συνθήκες του όγκου (V) καθώς και του ρυθμού περιστροφής του αναδευτήρα (Ν) παραμένουν σταθερές ενώ παροχή (</w:t>
      </w:r>
      <w:proofErr w:type="spellStart"/>
      <w:r>
        <w:t>Fair</w:t>
      </w:r>
      <w:proofErr w:type="spellEnd"/>
      <w:r>
        <w:t xml:space="preserve">) μεταβάλλεται κατά την διάρκεια του πειράματος. </w:t>
      </w:r>
    </w:p>
    <w:tbl>
      <w:tblPr>
        <w:tblStyle w:val="7"/>
        <w:tblW w:w="0" w:type="auto"/>
        <w:tbl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insideH w:val="single" w:sz="8" w:space="0" w:color="538135" w:themeColor="accent6" w:themeShade="BF"/>
          <w:insideV w:val="single" w:sz="8" w:space="0" w:color="538135" w:themeColor="accent6" w:themeShade="BF"/>
        </w:tblBorders>
        <w:tblLook w:val="04A0" w:firstRow="1" w:lastRow="0" w:firstColumn="1" w:lastColumn="0" w:noHBand="0" w:noVBand="1"/>
      </w:tblPr>
      <w:tblGrid>
        <w:gridCol w:w="1907"/>
        <w:gridCol w:w="1648"/>
        <w:gridCol w:w="1765"/>
        <w:gridCol w:w="1764"/>
        <w:gridCol w:w="1536"/>
      </w:tblGrid>
      <w:tr w:rsidR="00A50E90" w:rsidRPr="000F3542" w14:paraId="71163AD0" w14:textId="77777777" w:rsidTr="00DE0AD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8" w:type="dxa"/>
            <w:tc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tcBorders>
          </w:tcPr>
          <w:p w14:paraId="6DCFCCFF" w14:textId="77777777" w:rsidR="00A50E90" w:rsidRPr="00D6044C" w:rsidRDefault="00A50E90" w:rsidP="00DE0AD7">
            <w:pPr>
              <w:jc w:val="center"/>
              <w:rPr>
                <w:color w:val="auto"/>
              </w:rPr>
            </w:pPr>
            <w:r w:rsidRPr="00D6044C">
              <w:rPr>
                <w:color w:val="auto"/>
              </w:rPr>
              <w:t>Περιπτώσεις</w:t>
            </w:r>
          </w:p>
        </w:tc>
        <w:tc>
          <w:tcPr>
            <w:tcW w:w="1651" w:type="dxa"/>
            <w:tcBorders>
              <w:top w:val="single" w:sz="8" w:space="0" w:color="538135" w:themeColor="accent6" w:themeShade="BF"/>
              <w:left w:val="single" w:sz="8" w:space="0" w:color="538135" w:themeColor="accent6" w:themeShade="BF"/>
              <w:right w:val="single" w:sz="8" w:space="0" w:color="538135" w:themeColor="accent6" w:themeShade="BF"/>
            </w:tcBorders>
          </w:tcPr>
          <w:p w14:paraId="57F84EDE" w14:textId="77777777" w:rsidR="00A50E90" w:rsidRPr="00D6044C" w:rsidRDefault="00A50E90" w:rsidP="00DE0AD7">
            <w:pPr>
              <w:jc w:val="center"/>
              <w:cnfStyle w:val="100000000000" w:firstRow="1" w:lastRow="0" w:firstColumn="0" w:lastColumn="0" w:oddVBand="0" w:evenVBand="0" w:oddHBand="0" w:evenHBand="0" w:firstRowFirstColumn="0" w:firstRowLastColumn="0" w:lastRowFirstColumn="0" w:lastRowLastColumn="0"/>
              <w:rPr>
                <w:color w:val="auto"/>
                <w:lang w:val="en-US"/>
              </w:rPr>
            </w:pPr>
            <w:r w:rsidRPr="00D6044C">
              <w:rPr>
                <w:color w:val="auto"/>
              </w:rPr>
              <w:t>V(</w:t>
            </w:r>
            <w:r w:rsidRPr="00D6044C">
              <w:rPr>
                <w:color w:val="auto"/>
                <w:lang w:val="en-US"/>
              </w:rPr>
              <w:t>L)</w:t>
            </w:r>
          </w:p>
        </w:tc>
        <w:tc>
          <w:tcPr>
            <w:tcW w:w="1767" w:type="dxa"/>
            <w:tcBorders>
              <w:top w:val="single" w:sz="8" w:space="0" w:color="538135" w:themeColor="accent6" w:themeShade="BF"/>
              <w:left w:val="single" w:sz="8" w:space="0" w:color="538135" w:themeColor="accent6" w:themeShade="BF"/>
              <w:right w:val="single" w:sz="8" w:space="0" w:color="538135" w:themeColor="accent6" w:themeShade="BF"/>
            </w:tcBorders>
          </w:tcPr>
          <w:p w14:paraId="6BF67AC7" w14:textId="77777777" w:rsidR="00A50E90" w:rsidRPr="00D6044C" w:rsidRDefault="00A50E90" w:rsidP="00DE0AD7">
            <w:pPr>
              <w:jc w:val="center"/>
              <w:cnfStyle w:val="100000000000" w:firstRow="1" w:lastRow="0" w:firstColumn="0" w:lastColumn="0" w:oddVBand="0" w:evenVBand="0" w:oddHBand="0" w:evenHBand="0" w:firstRowFirstColumn="0" w:firstRowLastColumn="0" w:lastRowFirstColumn="0" w:lastRowLastColumn="0"/>
              <w:rPr>
                <w:color w:val="auto"/>
              </w:rPr>
            </w:pPr>
            <w:r w:rsidRPr="00D6044C">
              <w:rPr>
                <w:rFonts w:ascii="Arial" w:hAnsi="Arial" w:cs="Arial"/>
                <w:color w:val="auto"/>
                <w:lang w:val="en-US"/>
              </w:rPr>
              <w:t>N</w:t>
            </w:r>
            <w:r w:rsidRPr="00D6044C">
              <w:rPr>
                <w:rFonts w:ascii="Arial" w:hAnsi="Arial" w:cs="Arial"/>
                <w:color w:val="auto"/>
              </w:rPr>
              <w:t>(</w:t>
            </w:r>
            <w:r w:rsidRPr="00D6044C">
              <w:rPr>
                <w:rFonts w:ascii="Arial" w:hAnsi="Arial" w:cs="Arial"/>
                <w:color w:val="auto"/>
                <w:lang w:val="en-US"/>
              </w:rPr>
              <w:t>rpm</w:t>
            </w:r>
            <w:r w:rsidRPr="00D6044C">
              <w:rPr>
                <w:rFonts w:ascii="Arial" w:hAnsi="Arial" w:cs="Arial"/>
                <w:color w:val="auto"/>
              </w:rPr>
              <w:t>)</w:t>
            </w:r>
          </w:p>
        </w:tc>
        <w:tc>
          <w:tcPr>
            <w:tcW w:w="1766" w:type="dxa"/>
            <w:tcBorders>
              <w:top w:val="single" w:sz="8" w:space="0" w:color="538135" w:themeColor="accent6" w:themeShade="BF"/>
              <w:left w:val="single" w:sz="8" w:space="0" w:color="538135" w:themeColor="accent6" w:themeShade="BF"/>
              <w:right w:val="single" w:sz="8" w:space="0" w:color="538135" w:themeColor="accent6" w:themeShade="BF"/>
            </w:tcBorders>
          </w:tcPr>
          <w:p w14:paraId="69D12637" w14:textId="77777777" w:rsidR="00A50E90" w:rsidRPr="00D6044C" w:rsidRDefault="00A50E90" w:rsidP="00DE0AD7">
            <w:pPr>
              <w:jc w:val="center"/>
              <w:cnfStyle w:val="100000000000" w:firstRow="1" w:lastRow="0" w:firstColumn="0" w:lastColumn="0" w:oddVBand="0" w:evenVBand="0" w:oddHBand="0" w:evenHBand="0" w:firstRowFirstColumn="0" w:firstRowLastColumn="0" w:lastRowFirstColumn="0" w:lastRowLastColumn="0"/>
              <w:rPr>
                <w:color w:val="auto"/>
              </w:rPr>
            </w:pPr>
            <w:r w:rsidRPr="00D6044C">
              <w:rPr>
                <w:rFonts w:ascii="Arial" w:hAnsi="Arial" w:cs="Arial"/>
                <w:color w:val="auto"/>
                <w:lang w:val="en-US"/>
              </w:rPr>
              <w:t>F</w:t>
            </w:r>
            <w:r w:rsidRPr="00D6044C">
              <w:rPr>
                <w:rFonts w:ascii="Arial" w:hAnsi="Arial" w:cs="Arial"/>
                <w:color w:val="auto"/>
                <w:vertAlign w:val="subscript"/>
                <w:lang w:val="en-US"/>
              </w:rPr>
              <w:t>air</w:t>
            </w:r>
            <w:r w:rsidRPr="00D6044C">
              <w:rPr>
                <w:rFonts w:ascii="Arial" w:hAnsi="Arial" w:cs="Arial"/>
                <w:color w:val="auto"/>
              </w:rPr>
              <w:t>(</w:t>
            </w:r>
            <m:oMath>
              <m:f>
                <m:fPr>
                  <m:ctrlPr>
                    <w:rPr>
                      <w:rFonts w:ascii="Cambria Math" w:hAnsi="Cambria Math" w:cs="Arial"/>
                      <w:i/>
                      <w:color w:val="auto"/>
                      <w:lang w:val="en-US"/>
                    </w:rPr>
                  </m:ctrlPr>
                </m:fPr>
                <m:num>
                  <m:r>
                    <m:rPr>
                      <m:sty m:val="bi"/>
                    </m:rPr>
                    <w:rPr>
                      <w:rFonts w:ascii="Cambria Math" w:hAnsi="Cambria Math" w:cs="Arial"/>
                      <w:color w:val="auto"/>
                      <w:lang w:val="en-US"/>
                    </w:rPr>
                    <m:t>L</m:t>
                  </m:r>
                </m:num>
                <m:den>
                  <m:r>
                    <m:rPr>
                      <m:sty m:val="bi"/>
                    </m:rPr>
                    <w:rPr>
                      <w:rFonts w:ascii="Cambria Math" w:hAnsi="Cambria Math" w:cs="Arial"/>
                      <w:color w:val="auto"/>
                      <w:lang w:val="en-US"/>
                    </w:rPr>
                    <m:t>min</m:t>
                  </m:r>
                </m:den>
              </m:f>
              <m:r>
                <m:rPr>
                  <m:sty m:val="bi"/>
                </m:rPr>
                <w:rPr>
                  <w:rFonts w:ascii="Cambria Math" w:hAnsi="Cambria Math" w:cs="Arial"/>
                  <w:color w:val="auto"/>
                </w:rPr>
                <m:t>)</m:t>
              </m:r>
            </m:oMath>
          </w:p>
        </w:tc>
        <w:tc>
          <w:tcPr>
            <w:tcW w:w="1538" w:type="dxa"/>
            <w:tcBorders>
              <w:top w:val="single" w:sz="8" w:space="0" w:color="538135" w:themeColor="accent6" w:themeShade="BF"/>
              <w:left w:val="single" w:sz="8" w:space="0" w:color="538135" w:themeColor="accent6" w:themeShade="BF"/>
              <w:right w:val="single" w:sz="8" w:space="0" w:color="538135" w:themeColor="accent6" w:themeShade="BF"/>
            </w:tcBorders>
          </w:tcPr>
          <w:p w14:paraId="17B40AFD" w14:textId="77777777" w:rsidR="00A50E90" w:rsidRPr="00EF352B" w:rsidRDefault="00A50E90" w:rsidP="00DE0AD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n-US"/>
              </w:rPr>
            </w:pPr>
            <w:proofErr w:type="spellStart"/>
            <w:r w:rsidRPr="00EF352B">
              <w:rPr>
                <w:color w:val="auto"/>
              </w:rPr>
              <w:t>kLa</w:t>
            </w:r>
            <w:proofErr w:type="spellEnd"/>
          </w:p>
        </w:tc>
      </w:tr>
      <w:tr w:rsidR="00A50E90" w:rsidRPr="000F3542" w14:paraId="55116440" w14:textId="77777777" w:rsidTr="00DE0A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Borders>
              <w:top w:val="single" w:sz="8" w:space="0" w:color="538135" w:themeColor="accent6" w:themeShade="BF"/>
              <w:left w:val="single" w:sz="8" w:space="0" w:color="538135" w:themeColor="accent6" w:themeShade="BF"/>
              <w:bottom w:val="single" w:sz="8" w:space="0" w:color="538135" w:themeColor="accent6" w:themeShade="BF"/>
            </w:tcBorders>
          </w:tcPr>
          <w:p w14:paraId="7CDB3286" w14:textId="77777777" w:rsidR="00A50E90" w:rsidRPr="004E3150" w:rsidRDefault="00A50E90" w:rsidP="00DE0AD7">
            <w:pPr>
              <w:jc w:val="center"/>
              <w:rPr>
                <w:color w:val="auto"/>
                <w:highlight w:val="yellow"/>
              </w:rPr>
            </w:pPr>
            <w:r w:rsidRPr="004E3150">
              <w:rPr>
                <w:color w:val="auto"/>
                <w:highlight w:val="yellow"/>
              </w:rPr>
              <w:t>1</w:t>
            </w:r>
          </w:p>
        </w:tc>
        <w:tc>
          <w:tcPr>
            <w:tcW w:w="1651" w:type="dxa"/>
          </w:tcPr>
          <w:p w14:paraId="002E2D5A" w14:textId="77777777" w:rsidR="00A50E90" w:rsidRPr="004E315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4E3150">
              <w:rPr>
                <w:b/>
                <w:bCs/>
                <w:color w:val="auto"/>
                <w:highlight w:val="yellow"/>
              </w:rPr>
              <w:t>1</w:t>
            </w:r>
          </w:p>
        </w:tc>
        <w:tc>
          <w:tcPr>
            <w:tcW w:w="1767" w:type="dxa"/>
          </w:tcPr>
          <w:p w14:paraId="068E941D" w14:textId="77777777" w:rsidR="00A50E90" w:rsidRPr="004E315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4E3150">
              <w:rPr>
                <w:b/>
                <w:bCs/>
                <w:color w:val="auto"/>
                <w:highlight w:val="yellow"/>
              </w:rPr>
              <w:t>500</w:t>
            </w:r>
          </w:p>
        </w:tc>
        <w:tc>
          <w:tcPr>
            <w:tcW w:w="1766" w:type="dxa"/>
          </w:tcPr>
          <w:p w14:paraId="26D4DBC7" w14:textId="77777777" w:rsidR="00A50E90" w:rsidRPr="004E315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4E3150">
              <w:rPr>
                <w:b/>
                <w:bCs/>
                <w:color w:val="auto"/>
                <w:highlight w:val="yellow"/>
              </w:rPr>
              <w:t>1</w:t>
            </w:r>
          </w:p>
        </w:tc>
        <w:tc>
          <w:tcPr>
            <w:tcW w:w="1538" w:type="dxa"/>
          </w:tcPr>
          <w:p w14:paraId="4F002ED4" w14:textId="77777777" w:rsidR="00A50E90" w:rsidRPr="004E315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lang w:val="en-US"/>
              </w:rPr>
            </w:pPr>
            <w:r w:rsidRPr="004E3150">
              <w:rPr>
                <w:b/>
                <w:bCs/>
                <w:color w:val="auto"/>
                <w:highlight w:val="yellow"/>
                <w:lang w:val="en-US"/>
              </w:rPr>
              <w:t>0,0098</w:t>
            </w:r>
          </w:p>
        </w:tc>
      </w:tr>
      <w:tr w:rsidR="00A50E90" w:rsidRPr="000F3542" w14:paraId="1A98A2D4" w14:textId="77777777" w:rsidTr="00DE0AD7">
        <w:tc>
          <w:tcPr>
            <w:cnfStyle w:val="001000000000" w:firstRow="0" w:lastRow="0" w:firstColumn="1" w:lastColumn="0" w:oddVBand="0" w:evenVBand="0" w:oddHBand="0" w:evenHBand="0" w:firstRowFirstColumn="0" w:firstRowLastColumn="0" w:lastRowFirstColumn="0" w:lastRowLastColumn="0"/>
            <w:tcW w:w="1908" w:type="dxa"/>
            <w:tcBorders>
              <w:top w:val="single" w:sz="8" w:space="0" w:color="538135" w:themeColor="accent6" w:themeShade="BF"/>
              <w:left w:val="none" w:sz="0" w:space="0" w:color="auto"/>
              <w:bottom w:val="none" w:sz="0" w:space="0" w:color="auto"/>
            </w:tcBorders>
          </w:tcPr>
          <w:p w14:paraId="173FDCB2" w14:textId="77777777" w:rsidR="00A50E90" w:rsidRPr="004E3150" w:rsidRDefault="00A50E90" w:rsidP="00DE0AD7">
            <w:pPr>
              <w:jc w:val="center"/>
              <w:rPr>
                <w:color w:val="auto"/>
                <w:highlight w:val="yellow"/>
              </w:rPr>
            </w:pPr>
            <w:r w:rsidRPr="004E3150">
              <w:rPr>
                <w:color w:val="auto"/>
                <w:highlight w:val="yellow"/>
              </w:rPr>
              <w:t>2</w:t>
            </w:r>
          </w:p>
        </w:tc>
        <w:tc>
          <w:tcPr>
            <w:tcW w:w="1651" w:type="dxa"/>
          </w:tcPr>
          <w:p w14:paraId="08024C4B" w14:textId="77777777" w:rsidR="00A50E90" w:rsidRPr="004E315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4E3150">
              <w:rPr>
                <w:b/>
                <w:bCs/>
                <w:color w:val="auto"/>
                <w:highlight w:val="yellow"/>
              </w:rPr>
              <w:t>1</w:t>
            </w:r>
          </w:p>
        </w:tc>
        <w:tc>
          <w:tcPr>
            <w:tcW w:w="1767" w:type="dxa"/>
          </w:tcPr>
          <w:p w14:paraId="5B35927D" w14:textId="77777777" w:rsidR="00A50E90" w:rsidRPr="004E315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4E3150">
              <w:rPr>
                <w:b/>
                <w:bCs/>
                <w:color w:val="auto"/>
                <w:highlight w:val="yellow"/>
              </w:rPr>
              <w:t>500</w:t>
            </w:r>
          </w:p>
        </w:tc>
        <w:tc>
          <w:tcPr>
            <w:tcW w:w="1766" w:type="dxa"/>
          </w:tcPr>
          <w:p w14:paraId="3141BCEC" w14:textId="77777777" w:rsidR="00A50E90" w:rsidRPr="004E315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4E3150">
              <w:rPr>
                <w:b/>
                <w:bCs/>
                <w:color w:val="auto"/>
                <w:highlight w:val="yellow"/>
              </w:rPr>
              <w:t>2</w:t>
            </w:r>
          </w:p>
        </w:tc>
        <w:tc>
          <w:tcPr>
            <w:tcW w:w="1538" w:type="dxa"/>
          </w:tcPr>
          <w:p w14:paraId="41F978B6" w14:textId="77777777" w:rsidR="00A50E90" w:rsidRPr="004E315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lang w:val="en-US"/>
              </w:rPr>
            </w:pPr>
            <w:r w:rsidRPr="004E3150">
              <w:rPr>
                <w:b/>
                <w:bCs/>
                <w:color w:val="auto"/>
                <w:highlight w:val="yellow"/>
                <w:lang w:val="en-US"/>
              </w:rPr>
              <w:t>0,0145</w:t>
            </w:r>
          </w:p>
        </w:tc>
      </w:tr>
      <w:tr w:rsidR="00A50E90" w:rsidRPr="000F3542" w14:paraId="16EDB3E5" w14:textId="77777777" w:rsidTr="00DE0A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6CAB6825" w14:textId="77777777" w:rsidR="00A50E90" w:rsidRPr="004E3150" w:rsidRDefault="00A50E90" w:rsidP="00DE0AD7">
            <w:pPr>
              <w:jc w:val="center"/>
              <w:rPr>
                <w:color w:val="auto"/>
                <w:highlight w:val="yellow"/>
              </w:rPr>
            </w:pPr>
            <w:r w:rsidRPr="004E3150">
              <w:rPr>
                <w:color w:val="auto"/>
                <w:highlight w:val="yellow"/>
              </w:rPr>
              <w:t>3</w:t>
            </w:r>
          </w:p>
        </w:tc>
        <w:tc>
          <w:tcPr>
            <w:tcW w:w="1651" w:type="dxa"/>
          </w:tcPr>
          <w:p w14:paraId="06C73813" w14:textId="77777777" w:rsidR="00A50E90" w:rsidRPr="004E315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4E3150">
              <w:rPr>
                <w:b/>
                <w:bCs/>
                <w:color w:val="auto"/>
                <w:highlight w:val="yellow"/>
              </w:rPr>
              <w:t>1</w:t>
            </w:r>
          </w:p>
        </w:tc>
        <w:tc>
          <w:tcPr>
            <w:tcW w:w="1767" w:type="dxa"/>
          </w:tcPr>
          <w:p w14:paraId="23BEE248" w14:textId="77777777" w:rsidR="00A50E90" w:rsidRPr="004E315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4E3150">
              <w:rPr>
                <w:b/>
                <w:bCs/>
                <w:color w:val="auto"/>
                <w:highlight w:val="yellow"/>
              </w:rPr>
              <w:t>500</w:t>
            </w:r>
          </w:p>
        </w:tc>
        <w:tc>
          <w:tcPr>
            <w:tcW w:w="1766" w:type="dxa"/>
          </w:tcPr>
          <w:p w14:paraId="6CFBB287" w14:textId="77777777" w:rsidR="00A50E90" w:rsidRPr="004E315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4E3150">
              <w:rPr>
                <w:b/>
                <w:bCs/>
                <w:color w:val="auto"/>
                <w:highlight w:val="yellow"/>
              </w:rPr>
              <w:t>3</w:t>
            </w:r>
          </w:p>
        </w:tc>
        <w:tc>
          <w:tcPr>
            <w:tcW w:w="1538" w:type="dxa"/>
          </w:tcPr>
          <w:p w14:paraId="0EFCE519" w14:textId="77777777" w:rsidR="00A50E90" w:rsidRPr="004E315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lang w:val="en-US"/>
              </w:rPr>
            </w:pPr>
            <w:r w:rsidRPr="004E3150">
              <w:rPr>
                <w:b/>
                <w:bCs/>
                <w:color w:val="auto"/>
                <w:highlight w:val="yellow"/>
                <w:lang w:val="en-US"/>
              </w:rPr>
              <w:t>0,0154</w:t>
            </w:r>
          </w:p>
        </w:tc>
      </w:tr>
      <w:tr w:rsidR="00A50E90" w:rsidRPr="000F3542" w14:paraId="3E554B2E" w14:textId="77777777" w:rsidTr="00DE0AD7">
        <w:tc>
          <w:tcPr>
            <w:cnfStyle w:val="001000000000" w:firstRow="0" w:lastRow="0" w:firstColumn="1" w:lastColumn="0" w:oddVBand="0" w:evenVBand="0" w:oddHBand="0" w:evenHBand="0" w:firstRowFirstColumn="0" w:firstRowLastColumn="0" w:lastRowFirstColumn="0" w:lastRowLastColumn="0"/>
            <w:tcW w:w="1908" w:type="dxa"/>
            <w:tcBorders>
              <w:top w:val="none" w:sz="0" w:space="0" w:color="auto"/>
              <w:left w:val="none" w:sz="0" w:space="0" w:color="auto"/>
              <w:bottom w:val="none" w:sz="0" w:space="0" w:color="auto"/>
            </w:tcBorders>
          </w:tcPr>
          <w:p w14:paraId="381B1A6E" w14:textId="77777777" w:rsidR="00A50E90" w:rsidRPr="00D6044C" w:rsidRDefault="00A50E90" w:rsidP="00DE0AD7">
            <w:pPr>
              <w:jc w:val="center"/>
              <w:rPr>
                <w:color w:val="auto"/>
              </w:rPr>
            </w:pPr>
            <w:r w:rsidRPr="00D6044C">
              <w:rPr>
                <w:color w:val="auto"/>
              </w:rPr>
              <w:t>4</w:t>
            </w:r>
          </w:p>
        </w:tc>
        <w:tc>
          <w:tcPr>
            <w:tcW w:w="1651" w:type="dxa"/>
          </w:tcPr>
          <w:p w14:paraId="02D1B752" w14:textId="77777777" w:rsidR="00A50E90" w:rsidRPr="00D6044C"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1</w:t>
            </w:r>
          </w:p>
        </w:tc>
        <w:tc>
          <w:tcPr>
            <w:tcW w:w="1767" w:type="dxa"/>
          </w:tcPr>
          <w:p w14:paraId="42727199" w14:textId="77777777" w:rsidR="00A50E90" w:rsidRPr="00D6044C"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600</w:t>
            </w:r>
          </w:p>
        </w:tc>
        <w:tc>
          <w:tcPr>
            <w:tcW w:w="1766" w:type="dxa"/>
          </w:tcPr>
          <w:p w14:paraId="3B7CC5E3" w14:textId="77777777" w:rsidR="00A50E90" w:rsidRPr="00D6044C"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rPr>
            </w:pPr>
            <w:r>
              <w:rPr>
                <w:b/>
                <w:bCs/>
                <w:color w:val="auto"/>
              </w:rPr>
              <w:t>2</w:t>
            </w:r>
          </w:p>
        </w:tc>
        <w:tc>
          <w:tcPr>
            <w:tcW w:w="1538" w:type="dxa"/>
          </w:tcPr>
          <w:p w14:paraId="3CC07500" w14:textId="77777777" w:rsidR="00A50E90" w:rsidRPr="00EF352B"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lang w:val="en-US"/>
              </w:rPr>
            </w:pPr>
            <w:r>
              <w:rPr>
                <w:b/>
                <w:bCs/>
                <w:color w:val="auto"/>
                <w:lang w:val="en-US"/>
              </w:rPr>
              <w:t>0,0206</w:t>
            </w:r>
          </w:p>
        </w:tc>
      </w:tr>
      <w:tr w:rsidR="00A50E90" w:rsidRPr="000F3542" w14:paraId="25BF76B4" w14:textId="77777777" w:rsidTr="00DE0A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6931F6CE" w14:textId="77777777" w:rsidR="00A50E90" w:rsidRPr="00D6044C" w:rsidRDefault="00A50E90" w:rsidP="00DE0AD7">
            <w:pPr>
              <w:jc w:val="center"/>
              <w:rPr>
                <w:color w:val="auto"/>
              </w:rPr>
            </w:pPr>
            <w:r w:rsidRPr="00D6044C">
              <w:rPr>
                <w:color w:val="auto"/>
              </w:rPr>
              <w:t>5</w:t>
            </w:r>
          </w:p>
        </w:tc>
        <w:tc>
          <w:tcPr>
            <w:tcW w:w="1651" w:type="dxa"/>
          </w:tcPr>
          <w:p w14:paraId="3CD62789" w14:textId="77777777" w:rsidR="00A50E90" w:rsidRPr="00D6044C"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2</w:t>
            </w:r>
          </w:p>
        </w:tc>
        <w:tc>
          <w:tcPr>
            <w:tcW w:w="1767" w:type="dxa"/>
          </w:tcPr>
          <w:p w14:paraId="7EB77F6B" w14:textId="77777777" w:rsidR="00A50E90" w:rsidRPr="00D6044C"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1766" w:type="dxa"/>
          </w:tcPr>
          <w:p w14:paraId="60A0251A" w14:textId="77777777" w:rsidR="00A50E90" w:rsidRPr="00D6044C"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2</w:t>
            </w:r>
          </w:p>
        </w:tc>
        <w:tc>
          <w:tcPr>
            <w:tcW w:w="1538" w:type="dxa"/>
          </w:tcPr>
          <w:p w14:paraId="7ABC52C0" w14:textId="77777777" w:rsidR="00A50E90" w:rsidRPr="00EF352B"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lang w:val="en-US"/>
              </w:rPr>
            </w:pPr>
            <w:r>
              <w:rPr>
                <w:b/>
                <w:bCs/>
                <w:color w:val="auto"/>
                <w:lang w:val="en-US"/>
              </w:rPr>
              <w:t>0,0209</w:t>
            </w:r>
          </w:p>
        </w:tc>
      </w:tr>
      <w:tr w:rsidR="00A50E90" w:rsidRPr="000F3542" w14:paraId="44BDE8D6" w14:textId="77777777" w:rsidTr="00DE0AD7">
        <w:tc>
          <w:tcPr>
            <w:cnfStyle w:val="001000000000" w:firstRow="0" w:lastRow="0" w:firstColumn="1" w:lastColumn="0" w:oddVBand="0" w:evenVBand="0" w:oddHBand="0" w:evenHBand="0" w:firstRowFirstColumn="0" w:firstRowLastColumn="0" w:lastRowFirstColumn="0" w:lastRowLastColumn="0"/>
            <w:tcW w:w="1908" w:type="dxa"/>
            <w:tcBorders>
              <w:top w:val="none" w:sz="0" w:space="0" w:color="auto"/>
              <w:left w:val="none" w:sz="0" w:space="0" w:color="auto"/>
              <w:bottom w:val="none" w:sz="0" w:space="0" w:color="auto"/>
            </w:tcBorders>
          </w:tcPr>
          <w:p w14:paraId="3D39A10C" w14:textId="77777777" w:rsidR="00A50E90" w:rsidRPr="00D6044C" w:rsidRDefault="00A50E90" w:rsidP="00DE0AD7">
            <w:pPr>
              <w:jc w:val="center"/>
              <w:rPr>
                <w:color w:val="auto"/>
              </w:rPr>
            </w:pPr>
            <w:r w:rsidRPr="00D6044C">
              <w:rPr>
                <w:color w:val="auto"/>
              </w:rPr>
              <w:t>6</w:t>
            </w:r>
          </w:p>
        </w:tc>
        <w:tc>
          <w:tcPr>
            <w:tcW w:w="1651" w:type="dxa"/>
          </w:tcPr>
          <w:p w14:paraId="66E4120A" w14:textId="77777777" w:rsidR="00A50E90" w:rsidRPr="00D6044C"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c>
          <w:tcPr>
            <w:tcW w:w="1767" w:type="dxa"/>
          </w:tcPr>
          <w:p w14:paraId="5694EAD0" w14:textId="77777777" w:rsidR="00A50E90" w:rsidRPr="00D6044C"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600</w:t>
            </w:r>
          </w:p>
        </w:tc>
        <w:tc>
          <w:tcPr>
            <w:tcW w:w="1766" w:type="dxa"/>
          </w:tcPr>
          <w:p w14:paraId="2A011DF5" w14:textId="77777777" w:rsidR="00A50E90" w:rsidRPr="00D6044C"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rPr>
            </w:pPr>
            <w:r>
              <w:rPr>
                <w:b/>
                <w:bCs/>
                <w:color w:val="auto"/>
              </w:rPr>
              <w:t>2</w:t>
            </w:r>
          </w:p>
        </w:tc>
        <w:tc>
          <w:tcPr>
            <w:tcW w:w="1538" w:type="dxa"/>
          </w:tcPr>
          <w:p w14:paraId="07E7052B" w14:textId="77777777" w:rsidR="00A50E90" w:rsidRPr="00EF352B"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lang w:val="en-US"/>
              </w:rPr>
            </w:pPr>
            <w:r w:rsidRPr="00EF352B">
              <w:rPr>
                <w:b/>
                <w:bCs/>
                <w:color w:val="auto"/>
                <w:lang w:val="en-US"/>
              </w:rPr>
              <w:t>0,0</w:t>
            </w:r>
            <w:r>
              <w:rPr>
                <w:b/>
                <w:bCs/>
                <w:color w:val="auto"/>
                <w:lang w:val="en-US"/>
              </w:rPr>
              <w:t>272</w:t>
            </w:r>
          </w:p>
        </w:tc>
      </w:tr>
    </w:tbl>
    <w:p w14:paraId="449A25A5" w14:textId="77777777" w:rsidR="00A50E90" w:rsidRDefault="00A50E90" w:rsidP="00A50E90"/>
    <w:p w14:paraId="68A304DA" w14:textId="77777777" w:rsidR="00A50E90" w:rsidRDefault="00A50E90" w:rsidP="00A50E90">
      <w:r>
        <w:rPr>
          <w:lang w:val="en-US"/>
        </w:rPr>
        <w:t>O</w:t>
      </w:r>
      <w:r>
        <w:t>ι περιπτώσεις είναι οι εξής :</w:t>
      </w:r>
    </w:p>
    <w:p w14:paraId="3FD95FCC" w14:textId="0E331989" w:rsidR="00A50E90" w:rsidRDefault="00A50E90" w:rsidP="00A50E90">
      <w:r>
        <w:t xml:space="preserve"> α) περίπτωση 1</w:t>
      </w:r>
      <w:r w:rsidRPr="004E3150">
        <w:t xml:space="preserve">,2 </w:t>
      </w:r>
      <w:r>
        <w:t>και 3</w:t>
      </w:r>
    </w:p>
    <w:p w14:paraId="113CE3B6" w14:textId="77777777" w:rsidR="00A50E90" w:rsidRDefault="00A50E90" w:rsidP="00A50E90">
      <w:r>
        <w:rPr>
          <w:noProof/>
        </w:rPr>
        <w:drawing>
          <wp:inline distT="0" distB="0" distL="0" distR="0" wp14:anchorId="7D4DF26E" wp14:editId="325A4F50">
            <wp:extent cx="4572000" cy="2743200"/>
            <wp:effectExtent l="0" t="0" r="0" b="0"/>
            <wp:docPr id="241" name="Γράφημα 241">
              <a:extLst xmlns:a="http://schemas.openxmlformats.org/drawingml/2006/main">
                <a:ext uri="{FF2B5EF4-FFF2-40B4-BE49-F238E27FC236}">
                  <a16:creationId xmlns:a16="http://schemas.microsoft.com/office/drawing/2014/main" id="{EF3BEAC6-ACFC-4421-9B1A-4327EEDAF7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7F88559" w14:textId="77777777" w:rsidR="00A50E90" w:rsidRPr="00A525D9" w:rsidRDefault="00A50E90" w:rsidP="00A50E90">
      <w:pPr>
        <w:rPr>
          <w:rFonts w:ascii="Arial" w:hAnsi="Arial" w:cs="Arial"/>
        </w:rPr>
      </w:pPr>
      <w:r w:rsidRPr="00A525D9">
        <w:rPr>
          <w:rFonts w:ascii="Arial" w:hAnsi="Arial" w:cs="Arial"/>
        </w:rPr>
        <w:t xml:space="preserve">Από το παραπάνω γράφημα παρατηρείται ότι και για τις δύο περιπτώσεις όσο αυξάνεται η παροχή τόσο αυξάνεται και η τιμή του </w:t>
      </w:r>
      <w:proofErr w:type="spellStart"/>
      <w:r w:rsidRPr="00A525D9">
        <w:rPr>
          <w:rFonts w:ascii="Arial" w:hAnsi="Arial" w:cs="Arial"/>
        </w:rPr>
        <w:t>K</w:t>
      </w:r>
      <w:r w:rsidRPr="00A525D9">
        <w:rPr>
          <w:rFonts w:ascii="Arial" w:hAnsi="Arial" w:cs="Arial"/>
          <w:vertAlign w:val="subscript"/>
        </w:rPr>
        <w:t>L</w:t>
      </w:r>
      <w:r w:rsidRPr="00A525D9">
        <w:rPr>
          <w:rFonts w:ascii="Arial" w:hAnsi="Arial" w:cs="Arial"/>
        </w:rPr>
        <w:t>a</w:t>
      </w:r>
      <w:proofErr w:type="spellEnd"/>
      <w:r w:rsidRPr="00A525D9">
        <w:rPr>
          <w:rFonts w:ascii="Arial" w:hAnsi="Arial" w:cs="Arial"/>
        </w:rPr>
        <w:t xml:space="preserve">(ανάλογα). Άρα μπορεί να διεξαχθεί το συμπέρασμα ότι η </w:t>
      </w:r>
      <w:proofErr w:type="spellStart"/>
      <w:r w:rsidRPr="00A525D9">
        <w:rPr>
          <w:rFonts w:ascii="Arial" w:hAnsi="Arial" w:cs="Arial"/>
        </w:rPr>
        <w:t>τιμη</w:t>
      </w:r>
      <w:proofErr w:type="spellEnd"/>
      <w:r w:rsidRPr="00A525D9">
        <w:rPr>
          <w:rFonts w:ascii="Arial" w:hAnsi="Arial" w:cs="Arial"/>
        </w:rPr>
        <w:t xml:space="preserve"> του </w:t>
      </w:r>
      <w:proofErr w:type="spellStart"/>
      <w:r w:rsidRPr="00A525D9">
        <w:rPr>
          <w:rFonts w:ascii="Arial" w:hAnsi="Arial" w:cs="Arial"/>
        </w:rPr>
        <w:t>K</w:t>
      </w:r>
      <w:r w:rsidRPr="00A525D9">
        <w:rPr>
          <w:rFonts w:ascii="Arial" w:hAnsi="Arial" w:cs="Arial"/>
          <w:vertAlign w:val="subscript"/>
        </w:rPr>
        <w:t>L</w:t>
      </w:r>
      <w:r w:rsidRPr="00A525D9">
        <w:rPr>
          <w:rFonts w:ascii="Arial" w:hAnsi="Arial" w:cs="Arial"/>
        </w:rPr>
        <w:t>a</w:t>
      </w:r>
      <w:proofErr w:type="spellEnd"/>
      <w:r w:rsidRPr="00A525D9">
        <w:rPr>
          <w:rFonts w:ascii="Arial" w:hAnsi="Arial" w:cs="Arial"/>
        </w:rPr>
        <w:t xml:space="preserve"> εξαρτάται από το</w:t>
      </w:r>
      <w:r w:rsidRPr="00A525D9">
        <w:rPr>
          <w:rFonts w:ascii="Arial" w:hAnsi="Arial" w:cs="Arial"/>
          <w:sz w:val="28"/>
          <w:szCs w:val="28"/>
        </w:rPr>
        <w:t xml:space="preserve"> </w:t>
      </w:r>
      <w:proofErr w:type="spellStart"/>
      <w:r w:rsidRPr="00A525D9">
        <w:rPr>
          <w:rFonts w:ascii="Arial" w:hAnsi="Arial" w:cs="Arial"/>
        </w:rPr>
        <w:t>F</w:t>
      </w:r>
      <w:r w:rsidRPr="00A525D9">
        <w:rPr>
          <w:rFonts w:ascii="Arial" w:hAnsi="Arial" w:cs="Arial"/>
          <w:vertAlign w:val="subscript"/>
        </w:rPr>
        <w:t>air</w:t>
      </w:r>
      <w:proofErr w:type="spellEnd"/>
    </w:p>
    <w:p w14:paraId="44208511" w14:textId="77777777" w:rsidR="00A50E90" w:rsidRPr="00A525D9" w:rsidRDefault="00A50E90" w:rsidP="00A50E90">
      <w:pPr>
        <w:rPr>
          <w:b/>
          <w:bCs/>
          <w:sz w:val="24"/>
          <w:szCs w:val="24"/>
        </w:rPr>
      </w:pPr>
      <w:r w:rsidRPr="00A525D9">
        <w:rPr>
          <w:b/>
          <w:bCs/>
          <w:sz w:val="24"/>
          <w:szCs w:val="24"/>
        </w:rPr>
        <w:lastRenderedPageBreak/>
        <w:t xml:space="preserve">Διάγραμμα </w:t>
      </w:r>
      <w:r w:rsidRPr="00A525D9">
        <w:rPr>
          <w:rFonts w:ascii="Cambria Math" w:hAnsi="Cambria Math" w:cs="Cambria Math"/>
          <w:b/>
          <w:bCs/>
          <w:sz w:val="24"/>
          <w:szCs w:val="24"/>
        </w:rPr>
        <w:t>𝒌</w:t>
      </w:r>
      <w:r w:rsidRPr="00A525D9">
        <w:rPr>
          <w:rFonts w:ascii="Cambria Math" w:hAnsi="Cambria Math" w:cs="Cambria Math"/>
          <w:b/>
          <w:bCs/>
          <w:sz w:val="24"/>
          <w:szCs w:val="24"/>
          <w:vertAlign w:val="subscript"/>
        </w:rPr>
        <w:t>𝑳</w:t>
      </w:r>
      <w:r w:rsidRPr="00A525D9">
        <w:rPr>
          <w:rFonts w:ascii="Cambria Math" w:hAnsi="Cambria Math" w:cs="Cambria Math"/>
          <w:b/>
          <w:bCs/>
          <w:sz w:val="24"/>
          <w:szCs w:val="24"/>
        </w:rPr>
        <w:t>𝒂</w:t>
      </w:r>
      <w:r w:rsidRPr="00A525D9">
        <w:rPr>
          <w:b/>
          <w:bCs/>
          <w:sz w:val="24"/>
          <w:szCs w:val="24"/>
        </w:rPr>
        <w:t xml:space="preserve"> ως προς </w:t>
      </w:r>
      <w:r w:rsidRPr="00A525D9">
        <w:rPr>
          <w:b/>
          <w:bCs/>
          <w:sz w:val="24"/>
          <w:szCs w:val="24"/>
          <w:lang w:val="en-US"/>
        </w:rPr>
        <w:t>N</w:t>
      </w:r>
      <w:r w:rsidRPr="00A525D9">
        <w:rPr>
          <w:b/>
          <w:bCs/>
          <w:sz w:val="24"/>
          <w:szCs w:val="24"/>
        </w:rPr>
        <w:t xml:space="preserve"> </w:t>
      </w:r>
    </w:p>
    <w:p w14:paraId="2E9DBFEF" w14:textId="77777777" w:rsidR="00A50E90" w:rsidRPr="00A525D9" w:rsidRDefault="00A50E90" w:rsidP="00A50E90">
      <w:pPr>
        <w:rPr>
          <w:rFonts w:ascii="Arial" w:hAnsi="Arial" w:cs="Arial"/>
        </w:rPr>
      </w:pPr>
      <w:r w:rsidRPr="00A525D9">
        <w:rPr>
          <w:rFonts w:ascii="Arial" w:hAnsi="Arial" w:cs="Arial"/>
        </w:rPr>
        <w:t xml:space="preserve">Για να κατασκευαστεί το διάγραμμα </w:t>
      </w:r>
      <w:r w:rsidRPr="00A525D9">
        <w:rPr>
          <w:rFonts w:ascii="Cambria Math" w:hAnsi="Cambria Math" w:cs="Cambria Math"/>
        </w:rPr>
        <w:t>𝒌𝑳𝒂</w:t>
      </w:r>
      <w:r w:rsidRPr="00A525D9">
        <w:rPr>
          <w:rFonts w:ascii="Arial" w:hAnsi="Arial" w:cs="Arial"/>
        </w:rPr>
        <w:t xml:space="preserve"> ως προς </w:t>
      </w:r>
      <w:r w:rsidRPr="00A525D9">
        <w:rPr>
          <w:rFonts w:ascii="Arial" w:hAnsi="Arial" w:cs="Arial"/>
          <w:lang w:val="en-US"/>
        </w:rPr>
        <w:t>N</w:t>
      </w:r>
      <w:r w:rsidRPr="00A525D9">
        <w:rPr>
          <w:rFonts w:ascii="Arial" w:hAnsi="Arial" w:cs="Arial"/>
        </w:rPr>
        <w:t xml:space="preserve"> εξετάστηκαν οι περιπτώσεις στις οποίες </w:t>
      </w:r>
      <w:r w:rsidRPr="00A525D9">
        <w:rPr>
          <w:rFonts w:ascii="Arial" w:hAnsi="Arial" w:cs="Arial"/>
          <w:lang w:val="en-US"/>
        </w:rPr>
        <w:t>o</w:t>
      </w:r>
      <w:r w:rsidRPr="00A525D9">
        <w:rPr>
          <w:rFonts w:ascii="Arial" w:hAnsi="Arial" w:cs="Arial"/>
        </w:rPr>
        <w:t xml:space="preserve"> ρυθμός περιστροφής του αναδευτήρα (Ν) μεταβάλλεται και οι παράμετροι του όγκου (V) καθώς και </w:t>
      </w:r>
      <w:r>
        <w:rPr>
          <w:rFonts w:ascii="Arial" w:hAnsi="Arial" w:cs="Arial"/>
        </w:rPr>
        <w:t xml:space="preserve">της </w:t>
      </w:r>
      <w:r w:rsidRPr="00A525D9">
        <w:rPr>
          <w:rFonts w:ascii="Arial" w:hAnsi="Arial" w:cs="Arial"/>
        </w:rPr>
        <w:t>παροχή (</w:t>
      </w:r>
      <w:proofErr w:type="spellStart"/>
      <w:r w:rsidRPr="00A525D9">
        <w:rPr>
          <w:rFonts w:ascii="Arial" w:hAnsi="Arial" w:cs="Arial"/>
        </w:rPr>
        <w:t>Fair</w:t>
      </w:r>
      <w:proofErr w:type="spellEnd"/>
      <w:r w:rsidRPr="00A525D9">
        <w:rPr>
          <w:rFonts w:ascii="Arial" w:hAnsi="Arial" w:cs="Arial"/>
        </w:rPr>
        <w:t xml:space="preserve"> ) παραμένουν σταθεροί κατά την διάρκεια του πειράματος. </w:t>
      </w:r>
    </w:p>
    <w:tbl>
      <w:tblPr>
        <w:tblStyle w:val="7"/>
        <w:tblW w:w="0" w:type="auto"/>
        <w:tbl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insideH w:val="single" w:sz="8" w:space="0" w:color="538135" w:themeColor="accent6" w:themeShade="BF"/>
          <w:insideV w:val="single" w:sz="8" w:space="0" w:color="538135" w:themeColor="accent6" w:themeShade="BF"/>
        </w:tblBorders>
        <w:tblLook w:val="04A0" w:firstRow="1" w:lastRow="0" w:firstColumn="1" w:lastColumn="0" w:noHBand="0" w:noVBand="1"/>
      </w:tblPr>
      <w:tblGrid>
        <w:gridCol w:w="1907"/>
        <w:gridCol w:w="1648"/>
        <w:gridCol w:w="1765"/>
        <w:gridCol w:w="1764"/>
        <w:gridCol w:w="1536"/>
      </w:tblGrid>
      <w:tr w:rsidR="00A50E90" w:rsidRPr="000F3542" w14:paraId="05D88AFF" w14:textId="77777777" w:rsidTr="00DE0AD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8" w:type="dxa"/>
            <w:tc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tcBorders>
          </w:tcPr>
          <w:p w14:paraId="490D0CB0" w14:textId="77777777" w:rsidR="00A50E90" w:rsidRPr="00D6044C" w:rsidRDefault="00A50E90" w:rsidP="00DE0AD7">
            <w:pPr>
              <w:jc w:val="center"/>
              <w:rPr>
                <w:color w:val="auto"/>
              </w:rPr>
            </w:pPr>
            <w:r w:rsidRPr="00D6044C">
              <w:rPr>
                <w:color w:val="auto"/>
              </w:rPr>
              <w:t>Περιπτώσεις</w:t>
            </w:r>
          </w:p>
        </w:tc>
        <w:tc>
          <w:tcPr>
            <w:tcW w:w="1651" w:type="dxa"/>
            <w:tcBorders>
              <w:top w:val="single" w:sz="8" w:space="0" w:color="538135" w:themeColor="accent6" w:themeShade="BF"/>
              <w:left w:val="single" w:sz="8" w:space="0" w:color="538135" w:themeColor="accent6" w:themeShade="BF"/>
              <w:right w:val="single" w:sz="8" w:space="0" w:color="538135" w:themeColor="accent6" w:themeShade="BF"/>
            </w:tcBorders>
          </w:tcPr>
          <w:p w14:paraId="14AC9B06" w14:textId="77777777" w:rsidR="00A50E90" w:rsidRPr="00D6044C" w:rsidRDefault="00A50E90" w:rsidP="00DE0AD7">
            <w:pPr>
              <w:jc w:val="center"/>
              <w:cnfStyle w:val="100000000000" w:firstRow="1" w:lastRow="0" w:firstColumn="0" w:lastColumn="0" w:oddVBand="0" w:evenVBand="0" w:oddHBand="0" w:evenHBand="0" w:firstRowFirstColumn="0" w:firstRowLastColumn="0" w:lastRowFirstColumn="0" w:lastRowLastColumn="0"/>
              <w:rPr>
                <w:color w:val="auto"/>
                <w:lang w:val="en-US"/>
              </w:rPr>
            </w:pPr>
            <w:r w:rsidRPr="00D6044C">
              <w:rPr>
                <w:color w:val="auto"/>
              </w:rPr>
              <w:t>V(</w:t>
            </w:r>
            <w:r w:rsidRPr="00D6044C">
              <w:rPr>
                <w:color w:val="auto"/>
                <w:lang w:val="en-US"/>
              </w:rPr>
              <w:t>L)</w:t>
            </w:r>
          </w:p>
        </w:tc>
        <w:tc>
          <w:tcPr>
            <w:tcW w:w="1767" w:type="dxa"/>
            <w:tcBorders>
              <w:top w:val="single" w:sz="8" w:space="0" w:color="538135" w:themeColor="accent6" w:themeShade="BF"/>
              <w:left w:val="single" w:sz="8" w:space="0" w:color="538135" w:themeColor="accent6" w:themeShade="BF"/>
              <w:right w:val="single" w:sz="8" w:space="0" w:color="538135" w:themeColor="accent6" w:themeShade="BF"/>
            </w:tcBorders>
          </w:tcPr>
          <w:p w14:paraId="3CC3FBEA" w14:textId="77777777" w:rsidR="00A50E90" w:rsidRPr="00D6044C" w:rsidRDefault="00A50E90" w:rsidP="00DE0AD7">
            <w:pPr>
              <w:jc w:val="center"/>
              <w:cnfStyle w:val="100000000000" w:firstRow="1" w:lastRow="0" w:firstColumn="0" w:lastColumn="0" w:oddVBand="0" w:evenVBand="0" w:oddHBand="0" w:evenHBand="0" w:firstRowFirstColumn="0" w:firstRowLastColumn="0" w:lastRowFirstColumn="0" w:lastRowLastColumn="0"/>
              <w:rPr>
                <w:color w:val="auto"/>
              </w:rPr>
            </w:pPr>
            <w:r w:rsidRPr="00D6044C">
              <w:rPr>
                <w:rFonts w:ascii="Arial" w:hAnsi="Arial" w:cs="Arial"/>
                <w:color w:val="auto"/>
                <w:lang w:val="en-US"/>
              </w:rPr>
              <w:t>N</w:t>
            </w:r>
            <w:r w:rsidRPr="00D6044C">
              <w:rPr>
                <w:rFonts w:ascii="Arial" w:hAnsi="Arial" w:cs="Arial"/>
                <w:color w:val="auto"/>
              </w:rPr>
              <w:t>(</w:t>
            </w:r>
            <w:r w:rsidRPr="00D6044C">
              <w:rPr>
                <w:rFonts w:ascii="Arial" w:hAnsi="Arial" w:cs="Arial"/>
                <w:color w:val="auto"/>
                <w:lang w:val="en-US"/>
              </w:rPr>
              <w:t>rpm</w:t>
            </w:r>
            <w:r w:rsidRPr="00D6044C">
              <w:rPr>
                <w:rFonts w:ascii="Arial" w:hAnsi="Arial" w:cs="Arial"/>
                <w:color w:val="auto"/>
              </w:rPr>
              <w:t>)</w:t>
            </w:r>
          </w:p>
        </w:tc>
        <w:tc>
          <w:tcPr>
            <w:tcW w:w="1766" w:type="dxa"/>
            <w:tcBorders>
              <w:top w:val="single" w:sz="8" w:space="0" w:color="538135" w:themeColor="accent6" w:themeShade="BF"/>
              <w:left w:val="single" w:sz="8" w:space="0" w:color="538135" w:themeColor="accent6" w:themeShade="BF"/>
              <w:right w:val="single" w:sz="8" w:space="0" w:color="538135" w:themeColor="accent6" w:themeShade="BF"/>
            </w:tcBorders>
          </w:tcPr>
          <w:p w14:paraId="45A40577" w14:textId="77777777" w:rsidR="00A50E90" w:rsidRPr="00D6044C" w:rsidRDefault="00A50E90" w:rsidP="00DE0AD7">
            <w:pPr>
              <w:jc w:val="center"/>
              <w:cnfStyle w:val="100000000000" w:firstRow="1" w:lastRow="0" w:firstColumn="0" w:lastColumn="0" w:oddVBand="0" w:evenVBand="0" w:oddHBand="0" w:evenHBand="0" w:firstRowFirstColumn="0" w:firstRowLastColumn="0" w:lastRowFirstColumn="0" w:lastRowLastColumn="0"/>
              <w:rPr>
                <w:color w:val="auto"/>
              </w:rPr>
            </w:pPr>
            <w:r w:rsidRPr="00D6044C">
              <w:rPr>
                <w:rFonts w:ascii="Arial" w:hAnsi="Arial" w:cs="Arial"/>
                <w:color w:val="auto"/>
                <w:lang w:val="en-US"/>
              </w:rPr>
              <w:t>F</w:t>
            </w:r>
            <w:r w:rsidRPr="00D6044C">
              <w:rPr>
                <w:rFonts w:ascii="Arial" w:hAnsi="Arial" w:cs="Arial"/>
                <w:color w:val="auto"/>
                <w:vertAlign w:val="subscript"/>
                <w:lang w:val="en-US"/>
              </w:rPr>
              <w:t>air</w:t>
            </w:r>
            <w:r w:rsidRPr="00D6044C">
              <w:rPr>
                <w:rFonts w:ascii="Arial" w:hAnsi="Arial" w:cs="Arial"/>
                <w:color w:val="auto"/>
              </w:rPr>
              <w:t>(</w:t>
            </w:r>
            <m:oMath>
              <m:f>
                <m:fPr>
                  <m:ctrlPr>
                    <w:rPr>
                      <w:rFonts w:ascii="Cambria Math" w:hAnsi="Cambria Math" w:cs="Arial"/>
                      <w:i/>
                      <w:color w:val="auto"/>
                      <w:lang w:val="en-US"/>
                    </w:rPr>
                  </m:ctrlPr>
                </m:fPr>
                <m:num>
                  <m:r>
                    <m:rPr>
                      <m:sty m:val="bi"/>
                    </m:rPr>
                    <w:rPr>
                      <w:rFonts w:ascii="Cambria Math" w:hAnsi="Cambria Math" w:cs="Arial"/>
                      <w:color w:val="auto"/>
                      <w:lang w:val="en-US"/>
                    </w:rPr>
                    <m:t>L</m:t>
                  </m:r>
                </m:num>
                <m:den>
                  <m:r>
                    <m:rPr>
                      <m:sty m:val="bi"/>
                    </m:rPr>
                    <w:rPr>
                      <w:rFonts w:ascii="Cambria Math" w:hAnsi="Cambria Math" w:cs="Arial"/>
                      <w:color w:val="auto"/>
                      <w:lang w:val="en-US"/>
                    </w:rPr>
                    <m:t>min</m:t>
                  </m:r>
                </m:den>
              </m:f>
              <m:r>
                <m:rPr>
                  <m:sty m:val="bi"/>
                </m:rPr>
                <w:rPr>
                  <w:rFonts w:ascii="Cambria Math" w:hAnsi="Cambria Math" w:cs="Arial"/>
                  <w:color w:val="auto"/>
                </w:rPr>
                <m:t>)</m:t>
              </m:r>
            </m:oMath>
          </w:p>
        </w:tc>
        <w:tc>
          <w:tcPr>
            <w:tcW w:w="1538" w:type="dxa"/>
            <w:tcBorders>
              <w:top w:val="single" w:sz="8" w:space="0" w:color="538135" w:themeColor="accent6" w:themeShade="BF"/>
              <w:left w:val="single" w:sz="8" w:space="0" w:color="538135" w:themeColor="accent6" w:themeShade="BF"/>
              <w:right w:val="single" w:sz="8" w:space="0" w:color="538135" w:themeColor="accent6" w:themeShade="BF"/>
            </w:tcBorders>
          </w:tcPr>
          <w:p w14:paraId="40728EAE" w14:textId="77777777" w:rsidR="00A50E90" w:rsidRPr="00EF352B" w:rsidRDefault="00A50E90" w:rsidP="00DE0AD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n-US"/>
              </w:rPr>
            </w:pPr>
            <w:proofErr w:type="spellStart"/>
            <w:r w:rsidRPr="00EF352B">
              <w:rPr>
                <w:color w:val="auto"/>
              </w:rPr>
              <w:t>kLa</w:t>
            </w:r>
            <w:proofErr w:type="spellEnd"/>
          </w:p>
        </w:tc>
      </w:tr>
      <w:tr w:rsidR="00A50E90" w:rsidRPr="000F3542" w14:paraId="6D57C8AB" w14:textId="77777777" w:rsidTr="00DE0A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Borders>
              <w:top w:val="single" w:sz="8" w:space="0" w:color="538135" w:themeColor="accent6" w:themeShade="BF"/>
              <w:left w:val="single" w:sz="8" w:space="0" w:color="538135" w:themeColor="accent6" w:themeShade="BF"/>
              <w:bottom w:val="single" w:sz="8" w:space="0" w:color="538135" w:themeColor="accent6" w:themeShade="BF"/>
            </w:tcBorders>
          </w:tcPr>
          <w:p w14:paraId="5F590DAF" w14:textId="77777777" w:rsidR="00A50E90" w:rsidRPr="00A50E90" w:rsidRDefault="00A50E90" w:rsidP="00DE0AD7">
            <w:pPr>
              <w:jc w:val="center"/>
              <w:rPr>
                <w:color w:val="auto"/>
              </w:rPr>
            </w:pPr>
            <w:r w:rsidRPr="00A50E90">
              <w:rPr>
                <w:color w:val="auto"/>
              </w:rPr>
              <w:t>1</w:t>
            </w:r>
          </w:p>
        </w:tc>
        <w:tc>
          <w:tcPr>
            <w:tcW w:w="1651" w:type="dxa"/>
          </w:tcPr>
          <w:p w14:paraId="766EE37D"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rPr>
            </w:pPr>
            <w:r w:rsidRPr="00A50E90">
              <w:rPr>
                <w:b/>
                <w:bCs/>
                <w:color w:val="auto"/>
              </w:rPr>
              <w:t>1</w:t>
            </w:r>
          </w:p>
        </w:tc>
        <w:tc>
          <w:tcPr>
            <w:tcW w:w="1767" w:type="dxa"/>
          </w:tcPr>
          <w:p w14:paraId="171A285A"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rPr>
            </w:pPr>
            <w:r w:rsidRPr="00A50E90">
              <w:rPr>
                <w:b/>
                <w:bCs/>
                <w:color w:val="auto"/>
              </w:rPr>
              <w:t>500</w:t>
            </w:r>
          </w:p>
        </w:tc>
        <w:tc>
          <w:tcPr>
            <w:tcW w:w="1766" w:type="dxa"/>
          </w:tcPr>
          <w:p w14:paraId="618AB493"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rPr>
            </w:pPr>
            <w:r w:rsidRPr="00A50E90">
              <w:rPr>
                <w:b/>
                <w:bCs/>
                <w:color w:val="auto"/>
              </w:rPr>
              <w:t>1</w:t>
            </w:r>
          </w:p>
        </w:tc>
        <w:tc>
          <w:tcPr>
            <w:tcW w:w="1538" w:type="dxa"/>
          </w:tcPr>
          <w:p w14:paraId="213E47DE"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lang w:val="en-US"/>
              </w:rPr>
            </w:pPr>
            <w:r w:rsidRPr="00A50E90">
              <w:rPr>
                <w:b/>
                <w:bCs/>
                <w:color w:val="auto"/>
                <w:lang w:val="en-US"/>
              </w:rPr>
              <w:t>0,0098</w:t>
            </w:r>
          </w:p>
        </w:tc>
      </w:tr>
      <w:tr w:rsidR="00A50E90" w:rsidRPr="000F3542" w14:paraId="1B8EA1CE" w14:textId="77777777" w:rsidTr="00A50E90">
        <w:tc>
          <w:tcPr>
            <w:cnfStyle w:val="001000000000" w:firstRow="0" w:lastRow="0" w:firstColumn="1" w:lastColumn="0" w:oddVBand="0" w:evenVBand="0" w:oddHBand="0" w:evenHBand="0" w:firstRowFirstColumn="0" w:firstRowLastColumn="0" w:lastRowFirstColumn="0" w:lastRowLastColumn="0"/>
            <w:tcW w:w="1908" w:type="dxa"/>
            <w:tcBorders>
              <w:top w:val="single" w:sz="8" w:space="0" w:color="538135" w:themeColor="accent6" w:themeShade="BF"/>
              <w:left w:val="none" w:sz="0" w:space="0" w:color="auto"/>
              <w:bottom w:val="single" w:sz="4" w:space="0" w:color="auto"/>
            </w:tcBorders>
          </w:tcPr>
          <w:p w14:paraId="5BBA2ABA" w14:textId="77777777" w:rsidR="00A50E90" w:rsidRPr="00A50E90" w:rsidRDefault="00A50E90" w:rsidP="00DE0AD7">
            <w:pPr>
              <w:jc w:val="center"/>
              <w:rPr>
                <w:color w:val="auto"/>
                <w:highlight w:val="yellow"/>
              </w:rPr>
            </w:pPr>
            <w:r w:rsidRPr="00A50E90">
              <w:rPr>
                <w:color w:val="auto"/>
                <w:highlight w:val="yellow"/>
              </w:rPr>
              <w:t>2</w:t>
            </w:r>
          </w:p>
        </w:tc>
        <w:tc>
          <w:tcPr>
            <w:tcW w:w="1651" w:type="dxa"/>
          </w:tcPr>
          <w:p w14:paraId="1005FCE9"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A50E90">
              <w:rPr>
                <w:b/>
                <w:bCs/>
                <w:color w:val="auto"/>
                <w:highlight w:val="yellow"/>
              </w:rPr>
              <w:t>1</w:t>
            </w:r>
          </w:p>
        </w:tc>
        <w:tc>
          <w:tcPr>
            <w:tcW w:w="1767" w:type="dxa"/>
          </w:tcPr>
          <w:p w14:paraId="50C43A3B"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A50E90">
              <w:rPr>
                <w:b/>
                <w:bCs/>
                <w:color w:val="auto"/>
                <w:highlight w:val="yellow"/>
              </w:rPr>
              <w:t>500</w:t>
            </w:r>
          </w:p>
        </w:tc>
        <w:tc>
          <w:tcPr>
            <w:tcW w:w="1766" w:type="dxa"/>
          </w:tcPr>
          <w:p w14:paraId="12FABD22"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A50E90">
              <w:rPr>
                <w:b/>
                <w:bCs/>
                <w:color w:val="auto"/>
                <w:highlight w:val="yellow"/>
              </w:rPr>
              <w:t>2</w:t>
            </w:r>
          </w:p>
        </w:tc>
        <w:tc>
          <w:tcPr>
            <w:tcW w:w="1538" w:type="dxa"/>
          </w:tcPr>
          <w:p w14:paraId="383670B5"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lang w:val="en-US"/>
              </w:rPr>
            </w:pPr>
            <w:r w:rsidRPr="00A50E90">
              <w:rPr>
                <w:b/>
                <w:bCs/>
                <w:color w:val="auto"/>
                <w:highlight w:val="yellow"/>
                <w:lang w:val="en-US"/>
              </w:rPr>
              <w:t>0,0145</w:t>
            </w:r>
          </w:p>
        </w:tc>
      </w:tr>
      <w:tr w:rsidR="00A50E90" w:rsidRPr="000F3542" w14:paraId="02170808" w14:textId="77777777" w:rsidTr="00A50E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Borders>
              <w:top w:val="single" w:sz="4" w:space="0" w:color="auto"/>
              <w:left w:val="single" w:sz="4" w:space="0" w:color="auto"/>
              <w:bottom w:val="single" w:sz="4" w:space="0" w:color="auto"/>
              <w:right w:val="single" w:sz="4" w:space="0" w:color="auto"/>
            </w:tcBorders>
          </w:tcPr>
          <w:p w14:paraId="49E20B57" w14:textId="77777777" w:rsidR="00A50E90" w:rsidRPr="00A50E90" w:rsidRDefault="00A50E90" w:rsidP="00DE0AD7">
            <w:pPr>
              <w:jc w:val="center"/>
              <w:rPr>
                <w:color w:val="auto"/>
              </w:rPr>
            </w:pPr>
            <w:r w:rsidRPr="00A50E90">
              <w:rPr>
                <w:color w:val="auto"/>
              </w:rPr>
              <w:t>3</w:t>
            </w:r>
          </w:p>
        </w:tc>
        <w:tc>
          <w:tcPr>
            <w:tcW w:w="1651" w:type="dxa"/>
            <w:tcBorders>
              <w:left w:val="single" w:sz="4" w:space="0" w:color="auto"/>
            </w:tcBorders>
          </w:tcPr>
          <w:p w14:paraId="7FD9E896"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rPr>
            </w:pPr>
            <w:r w:rsidRPr="00A50E90">
              <w:rPr>
                <w:b/>
                <w:bCs/>
                <w:color w:val="auto"/>
              </w:rPr>
              <w:t>1</w:t>
            </w:r>
          </w:p>
        </w:tc>
        <w:tc>
          <w:tcPr>
            <w:tcW w:w="1767" w:type="dxa"/>
          </w:tcPr>
          <w:p w14:paraId="65BCB67B"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rPr>
            </w:pPr>
            <w:r w:rsidRPr="00A50E90">
              <w:rPr>
                <w:b/>
                <w:bCs/>
                <w:color w:val="auto"/>
              </w:rPr>
              <w:t>500</w:t>
            </w:r>
          </w:p>
        </w:tc>
        <w:tc>
          <w:tcPr>
            <w:tcW w:w="1766" w:type="dxa"/>
          </w:tcPr>
          <w:p w14:paraId="13B16D6B"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rPr>
            </w:pPr>
            <w:r w:rsidRPr="00A50E90">
              <w:rPr>
                <w:b/>
                <w:bCs/>
                <w:color w:val="auto"/>
              </w:rPr>
              <w:t>3</w:t>
            </w:r>
          </w:p>
        </w:tc>
        <w:tc>
          <w:tcPr>
            <w:tcW w:w="1538" w:type="dxa"/>
          </w:tcPr>
          <w:p w14:paraId="18BF6875"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lang w:val="en-US"/>
              </w:rPr>
            </w:pPr>
            <w:r w:rsidRPr="00A50E90">
              <w:rPr>
                <w:b/>
                <w:bCs/>
                <w:color w:val="auto"/>
                <w:lang w:val="en-US"/>
              </w:rPr>
              <w:t>0,0154</w:t>
            </w:r>
          </w:p>
        </w:tc>
      </w:tr>
      <w:tr w:rsidR="00A50E90" w:rsidRPr="000F3542" w14:paraId="139A125A" w14:textId="77777777" w:rsidTr="00A50E90">
        <w:tc>
          <w:tcPr>
            <w:cnfStyle w:val="001000000000" w:firstRow="0" w:lastRow="0" w:firstColumn="1" w:lastColumn="0" w:oddVBand="0" w:evenVBand="0" w:oddHBand="0" w:evenHBand="0" w:firstRowFirstColumn="0" w:firstRowLastColumn="0" w:lastRowFirstColumn="0" w:lastRowLastColumn="0"/>
            <w:tcW w:w="1908" w:type="dxa"/>
            <w:tcBorders>
              <w:top w:val="single" w:sz="4" w:space="0" w:color="auto"/>
              <w:left w:val="none" w:sz="0" w:space="0" w:color="auto"/>
              <w:bottom w:val="none" w:sz="0" w:space="0" w:color="auto"/>
            </w:tcBorders>
          </w:tcPr>
          <w:p w14:paraId="489BBEDF" w14:textId="77777777" w:rsidR="00A50E90" w:rsidRPr="00A50E90" w:rsidRDefault="00A50E90" w:rsidP="00DE0AD7">
            <w:pPr>
              <w:jc w:val="center"/>
              <w:rPr>
                <w:color w:val="auto"/>
                <w:highlight w:val="yellow"/>
              </w:rPr>
            </w:pPr>
            <w:r w:rsidRPr="00A50E90">
              <w:rPr>
                <w:color w:val="auto"/>
                <w:highlight w:val="yellow"/>
              </w:rPr>
              <w:t>4</w:t>
            </w:r>
          </w:p>
        </w:tc>
        <w:tc>
          <w:tcPr>
            <w:tcW w:w="1651" w:type="dxa"/>
          </w:tcPr>
          <w:p w14:paraId="19F6520D"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A50E90">
              <w:rPr>
                <w:b/>
                <w:bCs/>
                <w:color w:val="auto"/>
                <w:highlight w:val="yellow"/>
              </w:rPr>
              <w:t>1</w:t>
            </w:r>
          </w:p>
        </w:tc>
        <w:tc>
          <w:tcPr>
            <w:tcW w:w="1767" w:type="dxa"/>
          </w:tcPr>
          <w:p w14:paraId="19B66975"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A50E90">
              <w:rPr>
                <w:b/>
                <w:bCs/>
                <w:color w:val="auto"/>
                <w:highlight w:val="yellow"/>
              </w:rPr>
              <w:t>600</w:t>
            </w:r>
          </w:p>
        </w:tc>
        <w:tc>
          <w:tcPr>
            <w:tcW w:w="1766" w:type="dxa"/>
          </w:tcPr>
          <w:p w14:paraId="05F871D8"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A50E90">
              <w:rPr>
                <w:b/>
                <w:bCs/>
                <w:color w:val="auto"/>
                <w:highlight w:val="yellow"/>
              </w:rPr>
              <w:t>2</w:t>
            </w:r>
          </w:p>
        </w:tc>
        <w:tc>
          <w:tcPr>
            <w:tcW w:w="1538" w:type="dxa"/>
          </w:tcPr>
          <w:p w14:paraId="273411C2"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lang w:val="en-US"/>
              </w:rPr>
            </w:pPr>
            <w:r w:rsidRPr="00A50E90">
              <w:rPr>
                <w:b/>
                <w:bCs/>
                <w:color w:val="auto"/>
                <w:highlight w:val="yellow"/>
                <w:lang w:val="en-US"/>
              </w:rPr>
              <w:t>0,0206</w:t>
            </w:r>
          </w:p>
        </w:tc>
      </w:tr>
      <w:tr w:rsidR="00A50E90" w:rsidRPr="000F3542" w14:paraId="46FC82CB" w14:textId="77777777" w:rsidTr="00DE0A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18BEB621" w14:textId="77777777" w:rsidR="00A50E90" w:rsidRPr="00A50E90" w:rsidRDefault="00A50E90" w:rsidP="00DE0AD7">
            <w:pPr>
              <w:jc w:val="center"/>
              <w:rPr>
                <w:color w:val="auto"/>
                <w:highlight w:val="yellow"/>
              </w:rPr>
            </w:pPr>
            <w:r w:rsidRPr="00A50E90">
              <w:rPr>
                <w:color w:val="auto"/>
                <w:highlight w:val="yellow"/>
              </w:rPr>
              <w:t>5</w:t>
            </w:r>
          </w:p>
        </w:tc>
        <w:tc>
          <w:tcPr>
            <w:tcW w:w="1651" w:type="dxa"/>
          </w:tcPr>
          <w:p w14:paraId="675DC2A3"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A50E90">
              <w:rPr>
                <w:b/>
                <w:bCs/>
                <w:color w:val="auto"/>
                <w:highlight w:val="yellow"/>
              </w:rPr>
              <w:t>2</w:t>
            </w:r>
          </w:p>
        </w:tc>
        <w:tc>
          <w:tcPr>
            <w:tcW w:w="1767" w:type="dxa"/>
          </w:tcPr>
          <w:p w14:paraId="1300DF54"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A50E90">
              <w:rPr>
                <w:b/>
                <w:bCs/>
                <w:color w:val="auto"/>
                <w:highlight w:val="yellow"/>
              </w:rPr>
              <w:t>500</w:t>
            </w:r>
          </w:p>
        </w:tc>
        <w:tc>
          <w:tcPr>
            <w:tcW w:w="1766" w:type="dxa"/>
          </w:tcPr>
          <w:p w14:paraId="23845383"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A50E90">
              <w:rPr>
                <w:b/>
                <w:bCs/>
                <w:color w:val="auto"/>
                <w:highlight w:val="yellow"/>
              </w:rPr>
              <w:t>2</w:t>
            </w:r>
          </w:p>
        </w:tc>
        <w:tc>
          <w:tcPr>
            <w:tcW w:w="1538" w:type="dxa"/>
          </w:tcPr>
          <w:p w14:paraId="268492B2" w14:textId="77777777" w:rsidR="00A50E90" w:rsidRPr="00A50E90" w:rsidRDefault="00A50E90" w:rsidP="00DE0AD7">
            <w:pPr>
              <w:jc w:val="center"/>
              <w:cnfStyle w:val="000000100000" w:firstRow="0" w:lastRow="0" w:firstColumn="0" w:lastColumn="0" w:oddVBand="0" w:evenVBand="0" w:oddHBand="1" w:evenHBand="0" w:firstRowFirstColumn="0" w:firstRowLastColumn="0" w:lastRowFirstColumn="0" w:lastRowLastColumn="0"/>
              <w:rPr>
                <w:b/>
                <w:bCs/>
                <w:color w:val="auto"/>
                <w:highlight w:val="yellow"/>
                <w:lang w:val="en-US"/>
              </w:rPr>
            </w:pPr>
            <w:r w:rsidRPr="00A50E90">
              <w:rPr>
                <w:b/>
                <w:bCs/>
                <w:color w:val="auto"/>
                <w:highlight w:val="yellow"/>
                <w:lang w:val="en-US"/>
              </w:rPr>
              <w:t>0,0209</w:t>
            </w:r>
          </w:p>
        </w:tc>
      </w:tr>
      <w:tr w:rsidR="00A50E90" w:rsidRPr="000F3542" w14:paraId="33159894" w14:textId="77777777" w:rsidTr="00DE0AD7">
        <w:tc>
          <w:tcPr>
            <w:cnfStyle w:val="001000000000" w:firstRow="0" w:lastRow="0" w:firstColumn="1" w:lastColumn="0" w:oddVBand="0" w:evenVBand="0" w:oddHBand="0" w:evenHBand="0" w:firstRowFirstColumn="0" w:firstRowLastColumn="0" w:lastRowFirstColumn="0" w:lastRowLastColumn="0"/>
            <w:tcW w:w="1908" w:type="dxa"/>
            <w:tcBorders>
              <w:top w:val="none" w:sz="0" w:space="0" w:color="auto"/>
              <w:left w:val="none" w:sz="0" w:space="0" w:color="auto"/>
              <w:bottom w:val="none" w:sz="0" w:space="0" w:color="auto"/>
            </w:tcBorders>
          </w:tcPr>
          <w:p w14:paraId="60326E33" w14:textId="77777777" w:rsidR="00A50E90" w:rsidRPr="00A50E90" w:rsidRDefault="00A50E90" w:rsidP="00DE0AD7">
            <w:pPr>
              <w:jc w:val="center"/>
              <w:rPr>
                <w:color w:val="auto"/>
                <w:highlight w:val="yellow"/>
              </w:rPr>
            </w:pPr>
            <w:r w:rsidRPr="00A50E90">
              <w:rPr>
                <w:color w:val="auto"/>
                <w:highlight w:val="yellow"/>
              </w:rPr>
              <w:t>6</w:t>
            </w:r>
          </w:p>
        </w:tc>
        <w:tc>
          <w:tcPr>
            <w:tcW w:w="1651" w:type="dxa"/>
          </w:tcPr>
          <w:p w14:paraId="09BA8D2C"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A50E90">
              <w:rPr>
                <w:b/>
                <w:bCs/>
                <w:color w:val="auto"/>
                <w:highlight w:val="yellow"/>
              </w:rPr>
              <w:t>2</w:t>
            </w:r>
          </w:p>
        </w:tc>
        <w:tc>
          <w:tcPr>
            <w:tcW w:w="1767" w:type="dxa"/>
          </w:tcPr>
          <w:p w14:paraId="54C68103"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A50E90">
              <w:rPr>
                <w:b/>
                <w:bCs/>
                <w:color w:val="auto"/>
                <w:highlight w:val="yellow"/>
              </w:rPr>
              <w:t>600</w:t>
            </w:r>
          </w:p>
        </w:tc>
        <w:tc>
          <w:tcPr>
            <w:tcW w:w="1766" w:type="dxa"/>
          </w:tcPr>
          <w:p w14:paraId="5E503A7D"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rPr>
            </w:pPr>
            <w:r w:rsidRPr="00A50E90">
              <w:rPr>
                <w:b/>
                <w:bCs/>
                <w:color w:val="auto"/>
                <w:highlight w:val="yellow"/>
              </w:rPr>
              <w:t>2</w:t>
            </w:r>
          </w:p>
        </w:tc>
        <w:tc>
          <w:tcPr>
            <w:tcW w:w="1538" w:type="dxa"/>
          </w:tcPr>
          <w:p w14:paraId="46E0A48D" w14:textId="77777777" w:rsidR="00A50E90" w:rsidRPr="00A50E90" w:rsidRDefault="00A50E90" w:rsidP="00DE0AD7">
            <w:pPr>
              <w:jc w:val="center"/>
              <w:cnfStyle w:val="000000000000" w:firstRow="0" w:lastRow="0" w:firstColumn="0" w:lastColumn="0" w:oddVBand="0" w:evenVBand="0" w:oddHBand="0" w:evenHBand="0" w:firstRowFirstColumn="0" w:firstRowLastColumn="0" w:lastRowFirstColumn="0" w:lastRowLastColumn="0"/>
              <w:rPr>
                <w:b/>
                <w:bCs/>
                <w:color w:val="auto"/>
                <w:highlight w:val="yellow"/>
                <w:lang w:val="en-US"/>
              </w:rPr>
            </w:pPr>
            <w:r w:rsidRPr="00A50E90">
              <w:rPr>
                <w:b/>
                <w:bCs/>
                <w:color w:val="auto"/>
                <w:highlight w:val="yellow"/>
                <w:lang w:val="en-US"/>
              </w:rPr>
              <w:t>0,0272</w:t>
            </w:r>
          </w:p>
        </w:tc>
      </w:tr>
    </w:tbl>
    <w:p w14:paraId="26B5E5C9" w14:textId="77777777" w:rsidR="00A50E90" w:rsidRDefault="00A50E90" w:rsidP="00A50E90"/>
    <w:p w14:paraId="2B3D0E23" w14:textId="77777777" w:rsidR="00A50E90" w:rsidRDefault="00A50E90" w:rsidP="00A50E90">
      <w:r>
        <w:t>Αυτές οι περιπτώσεις είναι οι εξής :</w:t>
      </w:r>
    </w:p>
    <w:p w14:paraId="60541E71" w14:textId="77777777" w:rsidR="00A50E90" w:rsidRDefault="00A50E90" w:rsidP="00A50E90">
      <w:r>
        <w:t xml:space="preserve"> α) περίπτωση 2 και 4 </w:t>
      </w:r>
    </w:p>
    <w:p w14:paraId="1620CB11" w14:textId="77777777" w:rsidR="00A50E90" w:rsidRDefault="00A50E90" w:rsidP="00A50E90">
      <w:r>
        <w:t xml:space="preserve">β) περίπτωση 5 και 6 </w:t>
      </w:r>
    </w:p>
    <w:p w14:paraId="031B01E1" w14:textId="37262A64" w:rsidR="00A50E90" w:rsidRDefault="00A50E90" w:rsidP="00A50E90"/>
    <w:p w14:paraId="52B83E28" w14:textId="68AC10FE" w:rsidR="00A50E90" w:rsidRDefault="00A50E90" w:rsidP="00A50E90">
      <w:r>
        <w:rPr>
          <w:noProof/>
        </w:rPr>
        <w:drawing>
          <wp:inline distT="0" distB="0" distL="0" distR="0" wp14:anchorId="2C14C0EF" wp14:editId="03A8E07E">
            <wp:extent cx="4572000" cy="2743200"/>
            <wp:effectExtent l="0" t="0" r="0" b="0"/>
            <wp:docPr id="231" name="Γράφημα 231">
              <a:extLst xmlns:a="http://schemas.openxmlformats.org/drawingml/2006/main">
                <a:ext uri="{FF2B5EF4-FFF2-40B4-BE49-F238E27FC236}">
                  <a16:creationId xmlns:a16="http://schemas.microsoft.com/office/drawing/2014/main" id="{44EEA31A-7792-4FE0-81DA-572548CAC6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E23B8C7" w14:textId="77777777" w:rsidR="00A50E90" w:rsidRPr="00AB44EE" w:rsidRDefault="00A50E90" w:rsidP="00A50E90">
      <w:r>
        <w:lastRenderedPageBreak/>
        <w:t xml:space="preserve">Από το παραπάνω γράφημα παρατηρείται ότι για τη και στις δύο περιπτώσεις όσο αυξάνεται η </w:t>
      </w:r>
      <w:r>
        <w:rPr>
          <w:lang w:val="en-US"/>
        </w:rPr>
        <w:t>o</w:t>
      </w:r>
      <w:r w:rsidRPr="00C77828">
        <w:t xml:space="preserve"> </w:t>
      </w:r>
      <w:r>
        <w:t xml:space="preserve">ρυθμός περιστροφής του αναδευτήρα τόσο αυξάνεται και η τιμή του </w:t>
      </w:r>
      <w:proofErr w:type="spellStart"/>
      <w:r w:rsidRPr="004711F5">
        <w:t>K</w:t>
      </w:r>
      <w:r w:rsidRPr="004711F5">
        <w:rPr>
          <w:vertAlign w:val="subscript"/>
        </w:rPr>
        <w:t>L</w:t>
      </w:r>
      <w:r w:rsidRPr="004711F5">
        <w:t>a</w:t>
      </w:r>
      <w:proofErr w:type="spellEnd"/>
      <w:r>
        <w:t xml:space="preserve">(ανάλογα). Άρα μπορεί να διεξαχθεί το συμπέρασμα ότι η τιμή του </w:t>
      </w:r>
      <w:proofErr w:type="spellStart"/>
      <w:r w:rsidRPr="004711F5">
        <w:t>K</w:t>
      </w:r>
      <w:r w:rsidRPr="004711F5">
        <w:rPr>
          <w:vertAlign w:val="subscript"/>
        </w:rPr>
        <w:t>L</w:t>
      </w:r>
      <w:r w:rsidRPr="004711F5">
        <w:t>a</w:t>
      </w:r>
      <w:proofErr w:type="spellEnd"/>
      <w:r>
        <w:t xml:space="preserve"> εξαρτάται από το Ν.</w:t>
      </w:r>
    </w:p>
    <w:p w14:paraId="7B74924B" w14:textId="77777777" w:rsidR="00A50E90" w:rsidRDefault="00A50E90" w:rsidP="00A50E90">
      <w:pPr>
        <w:rPr>
          <w:rFonts w:ascii="Arial" w:hAnsi="Arial" w:cs="Arial"/>
          <w:b/>
          <w:bCs/>
          <w:sz w:val="24"/>
          <w:szCs w:val="24"/>
        </w:rPr>
      </w:pPr>
      <w:r w:rsidRPr="003067A2">
        <w:rPr>
          <w:rStyle w:val="4Char"/>
          <w:rFonts w:ascii="Arial" w:hAnsi="Arial" w:cs="Arial"/>
          <w:b/>
          <w:bCs/>
          <w:sz w:val="24"/>
          <w:szCs w:val="24"/>
        </w:rPr>
        <w:t>Συσχέτιση πειραματικών και θεωρητικών αποτελεσμάτων</w:t>
      </w:r>
      <w:r w:rsidRPr="003067A2">
        <w:rPr>
          <w:sz w:val="24"/>
          <w:szCs w:val="24"/>
        </w:rPr>
        <w:t xml:space="preserve"> </w:t>
      </w:r>
    </w:p>
    <w:p w14:paraId="421D3C96" w14:textId="77777777" w:rsidR="00A50E90" w:rsidRPr="00FD725B" w:rsidRDefault="00A50E90" w:rsidP="00A50E90">
      <w:pPr>
        <w:rPr>
          <w:rFonts w:ascii="Arial" w:hAnsi="Arial" w:cs="Arial"/>
          <w:b/>
          <w:bCs/>
        </w:rPr>
      </w:pPr>
      <w:r w:rsidRPr="00FD725B">
        <w:rPr>
          <w:rFonts w:ascii="Arial" w:hAnsi="Arial" w:cs="Arial"/>
          <w:b/>
          <w:bCs/>
        </w:rPr>
        <w:t>Για περίπτωση 1</w:t>
      </w:r>
    </w:p>
    <w:p w14:paraId="76AA0B59" w14:textId="77777777" w:rsidR="00A50E90" w:rsidRPr="009E3FCD" w:rsidRDefault="00A50E90" w:rsidP="00A50E90">
      <w:pPr>
        <w:rPr>
          <w:rFonts w:ascii="Arial" w:hAnsi="Arial" w:cs="Arial"/>
        </w:rPr>
      </w:pPr>
      <w:r w:rsidRPr="009E3FCD">
        <w:rPr>
          <w:rFonts w:ascii="Arial" w:hAnsi="Arial" w:cs="Arial"/>
        </w:rPr>
        <w:t xml:space="preserve">Βήμα1: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748252C2" w14:textId="77777777" w:rsidR="00A50E90" w:rsidRPr="009E3FCD" w:rsidRDefault="00A50E90" w:rsidP="00A50E90">
      <w:pPr>
        <w:rPr>
          <w:rFonts w:ascii="Arial" w:hAnsi="Arial" w:cs="Arial"/>
        </w:rPr>
      </w:pPr>
      <w:r w:rsidRPr="009E3FCD">
        <w:rPr>
          <w:rFonts w:ascii="Arial" w:hAnsi="Arial" w:cs="Arial"/>
        </w:rPr>
        <w:t xml:space="preserve">Όπως αναφέρεται και στο θεωρητικό υπόβαθρο η θεωρητική τιμή του </w:t>
      </w:r>
      <w:r w:rsidRPr="009E3FCD">
        <w:rPr>
          <w:rFonts w:ascii="Cambria Math" w:hAnsi="Cambria Math" w:cs="Cambria Math"/>
        </w:rPr>
        <w:t>𝑘</w:t>
      </w:r>
      <w:r w:rsidRPr="009E3FCD">
        <w:rPr>
          <w:rFonts w:ascii="Cambria Math" w:hAnsi="Cambria Math" w:cs="Cambria Math"/>
          <w:vertAlign w:val="subscript"/>
        </w:rPr>
        <w:t>𝐿</w:t>
      </w:r>
      <w:r w:rsidRPr="009E3FCD">
        <w:rPr>
          <w:rFonts w:ascii="Cambria Math" w:hAnsi="Cambria Math" w:cs="Cambria Math"/>
        </w:rPr>
        <w:t>𝑎</w:t>
      </w:r>
      <w:r w:rsidRPr="009E3FCD">
        <w:rPr>
          <w:rFonts w:ascii="Arial" w:hAnsi="Arial" w:cs="Arial"/>
        </w:rPr>
        <w:t xml:space="preserve"> υπολογίζεται από τον τύπο: </w:t>
      </w:r>
    </w:p>
    <w:p w14:paraId="46ADDF60" w14:textId="77777777" w:rsidR="00A50E90" w:rsidRPr="009E3FCD" w:rsidRDefault="00A50E90" w:rsidP="00A50E90">
      <w:pPr>
        <w:ind w:left="360"/>
        <w:jc w:val="center"/>
        <w:rPr>
          <w:rFonts w:ascii="Arial" w:hAnsi="Arial" w:cs="Arial"/>
        </w:rPr>
      </w:pPr>
      <w:r w:rsidRPr="009E3FCD">
        <w:rPr>
          <w:rFonts w:ascii="Cambria Math" w:hAnsi="Cambria Math" w:cs="Cambria Math"/>
        </w:rPr>
        <w:t>𝑘</w:t>
      </w:r>
      <w:r w:rsidRPr="009E3FCD">
        <w:rPr>
          <w:rFonts w:ascii="Cambria Math" w:hAnsi="Cambria Math" w:cs="Cambria Math"/>
          <w:vertAlign w:val="subscript"/>
        </w:rPr>
        <w:t>𝐿</w:t>
      </w:r>
      <w:r w:rsidRPr="009E3FCD">
        <w:rPr>
          <w:rFonts w:ascii="Cambria Math" w:hAnsi="Cambria Math" w:cs="Cambria Math"/>
        </w:rPr>
        <w:t>𝑎</w:t>
      </w:r>
      <w:r w:rsidRPr="009E3FCD">
        <w:rPr>
          <w:rFonts w:ascii="Arial" w:hAnsi="Arial" w:cs="Arial"/>
        </w:rPr>
        <w:t xml:space="preserve">~( </w:t>
      </w:r>
      <w:r w:rsidRPr="009E3FCD">
        <w:rPr>
          <w:rFonts w:ascii="Cambria Math" w:hAnsi="Cambria Math" w:cs="Cambria Math"/>
        </w:rPr>
        <w:t>𝑃𝑔</w:t>
      </w:r>
      <w:r w:rsidRPr="009E3FCD">
        <w:rPr>
          <w:rFonts w:ascii="Arial" w:hAnsi="Arial" w:cs="Arial"/>
        </w:rPr>
        <w:t xml:space="preserve"> </w:t>
      </w:r>
      <w:r w:rsidRPr="009E3FCD">
        <w:rPr>
          <w:rFonts w:ascii="Cambria Math" w:hAnsi="Cambria Math" w:cs="Cambria Math"/>
        </w:rPr>
        <w:t>𝑉</w:t>
      </w:r>
      <w:r w:rsidRPr="009E3FCD">
        <w:rPr>
          <w:rFonts w:ascii="Cambria Math" w:hAnsi="Cambria Math" w:cs="Cambria Math"/>
          <w:vertAlign w:val="subscript"/>
        </w:rPr>
        <w:t>𝑅</w:t>
      </w:r>
      <w:r w:rsidRPr="009E3FCD">
        <w:rPr>
          <w:rFonts w:ascii="Arial" w:hAnsi="Arial" w:cs="Arial"/>
        </w:rPr>
        <w:t xml:space="preserve"> ) </w:t>
      </w:r>
      <w:r w:rsidRPr="009E3FCD">
        <w:rPr>
          <w:rFonts w:ascii="Arial" w:hAnsi="Arial" w:cs="Arial"/>
          <w:vertAlign w:val="superscript"/>
        </w:rPr>
        <w:t>0,4</w:t>
      </w:r>
      <w:r w:rsidRPr="009E3FCD">
        <w:rPr>
          <w:rFonts w:ascii="Arial" w:hAnsi="Arial" w:cs="Arial"/>
        </w:rPr>
        <w:t xml:space="preserve"> ∙ (</w:t>
      </w:r>
      <w:r w:rsidRPr="009E3FCD">
        <w:rPr>
          <w:rFonts w:ascii="Cambria Math" w:hAnsi="Cambria Math" w:cs="Cambria Math"/>
        </w:rPr>
        <w:t>𝑢𝑠</w:t>
      </w:r>
      <w:r w:rsidRPr="009E3FCD">
        <w:rPr>
          <w:rFonts w:ascii="Arial" w:hAnsi="Arial" w:cs="Arial"/>
        </w:rPr>
        <w:t xml:space="preserve">) </w:t>
      </w:r>
      <w:r w:rsidRPr="009E3FCD">
        <w:rPr>
          <w:rFonts w:ascii="Arial" w:hAnsi="Arial" w:cs="Arial"/>
          <w:vertAlign w:val="superscript"/>
        </w:rPr>
        <w:t>0,5</w:t>
      </w:r>
      <w:r w:rsidRPr="009E3FCD">
        <w:rPr>
          <w:rFonts w:ascii="Arial" w:hAnsi="Arial" w:cs="Arial"/>
        </w:rPr>
        <w:t xml:space="preserve"> ∙ (</w:t>
      </w:r>
      <w:r w:rsidRPr="009E3FCD">
        <w:rPr>
          <w:rFonts w:ascii="Cambria Math" w:hAnsi="Cambria Math" w:cs="Cambria Math"/>
        </w:rPr>
        <w:t>𝑁</w:t>
      </w:r>
      <w:r w:rsidRPr="009E3FCD">
        <w:rPr>
          <w:rFonts w:ascii="Arial" w:hAnsi="Arial" w:cs="Arial"/>
        </w:rPr>
        <w:t xml:space="preserve">) </w:t>
      </w:r>
      <w:r w:rsidRPr="009E3FCD">
        <w:rPr>
          <w:rFonts w:ascii="Arial" w:hAnsi="Arial" w:cs="Arial"/>
          <w:vertAlign w:val="superscript"/>
        </w:rPr>
        <w:t>0,5</w:t>
      </w:r>
    </w:p>
    <w:p w14:paraId="175F4C4E" w14:textId="77777777" w:rsidR="00A50E90" w:rsidRPr="009E3FCD" w:rsidRDefault="00A50E90" w:rsidP="00A50E90">
      <w:pPr>
        <w:rPr>
          <w:rFonts w:ascii="Arial" w:hAnsi="Arial" w:cs="Arial"/>
        </w:rPr>
      </w:pPr>
      <w:r w:rsidRPr="009E3FCD">
        <w:rPr>
          <w:rFonts w:ascii="Arial" w:hAnsi="Arial" w:cs="Arial"/>
        </w:rPr>
        <w:t xml:space="preserve">Επίσης ορίστηκε ότι η τιμή του </w:t>
      </w: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oMath>
      <w:r w:rsidRPr="009E3FCD">
        <w:rPr>
          <w:rFonts w:ascii="Arial" w:hAnsi="Arial" w:cs="Arial"/>
        </w:rPr>
        <w:t xml:space="preserve"> αντιστοιχεί στις συνθήκες αναφοράς της </w:t>
      </w:r>
      <w:r>
        <w:rPr>
          <w:rFonts w:ascii="Arial" w:hAnsi="Arial" w:cs="Arial"/>
        </w:rPr>
        <w:t>2</w:t>
      </w:r>
      <w:r w:rsidRPr="00C77828">
        <w:rPr>
          <w:rFonts w:ascii="Arial" w:hAnsi="Arial" w:cs="Arial"/>
          <w:vertAlign w:val="superscript"/>
        </w:rPr>
        <w:t>ης</w:t>
      </w:r>
      <w:r>
        <w:rPr>
          <w:rFonts w:ascii="Arial" w:hAnsi="Arial" w:cs="Arial"/>
        </w:rPr>
        <w:t xml:space="preserve">  </w:t>
      </w:r>
      <w:r w:rsidRPr="009E3FCD">
        <w:rPr>
          <w:rFonts w:ascii="Arial" w:hAnsi="Arial" w:cs="Arial"/>
        </w:rPr>
        <w:t>περίπτωσης  (V=1</w:t>
      </w:r>
      <w:r>
        <w:rPr>
          <w:rFonts w:ascii="Arial" w:hAnsi="Arial" w:cs="Arial"/>
          <w:lang w:val="en-US"/>
        </w:rPr>
        <w:t>L</w:t>
      </w:r>
      <w:r w:rsidRPr="009E3FCD">
        <w:rPr>
          <w:rFonts w:ascii="Arial" w:hAnsi="Arial" w:cs="Arial"/>
        </w:rPr>
        <w:t xml:space="preserve">, N=500rpm και </w:t>
      </w:r>
      <w:proofErr w:type="spellStart"/>
      <w:r w:rsidRPr="009E3FCD">
        <w:rPr>
          <w:rFonts w:ascii="Arial" w:hAnsi="Arial" w:cs="Arial"/>
        </w:rPr>
        <w:t>F</w:t>
      </w:r>
      <w:r w:rsidRPr="009E3FCD">
        <w:rPr>
          <w:rFonts w:ascii="Arial" w:hAnsi="Arial" w:cs="Arial"/>
          <w:vertAlign w:val="subscript"/>
        </w:rPr>
        <w:t>air</w:t>
      </w:r>
      <w:proofErr w:type="spellEnd"/>
      <w:r w:rsidRPr="009E3FCD">
        <w:rPr>
          <w:rFonts w:ascii="Arial" w:hAnsi="Arial" w:cs="Arial"/>
        </w:rPr>
        <w:t>=</w:t>
      </w:r>
      <w:r w:rsidRPr="00C77828">
        <w:rPr>
          <w:rFonts w:ascii="Arial" w:hAnsi="Arial" w:cs="Arial"/>
        </w:rPr>
        <w:t>2</w:t>
      </w:r>
      <m:oMath>
        <m:f>
          <m:fPr>
            <m:ctrlPr>
              <w:rPr>
                <w:rFonts w:ascii="Cambria Math" w:hAnsi="Cambria Math" w:cs="Arial"/>
                <w:i/>
              </w:rPr>
            </m:ctrlPr>
          </m:fPr>
          <m:num>
            <m:r>
              <w:rPr>
                <w:rFonts w:ascii="Cambria Math" w:hAnsi="Cambria Math" w:cs="Arial"/>
              </w:rPr>
              <m:t>L</m:t>
            </m:r>
          </m:num>
          <m:den>
            <m:r>
              <w:rPr>
                <w:rFonts w:ascii="Cambria Math" w:hAnsi="Cambria Math" w:cs="Arial"/>
              </w:rPr>
              <m:t>min</m:t>
            </m:r>
          </m:den>
        </m:f>
      </m:oMath>
      <w:r w:rsidRPr="009E3FCD">
        <w:rPr>
          <w:rFonts w:ascii="Arial" w:hAnsi="Arial" w:cs="Arial"/>
        </w:rPr>
        <w:t>)</w:t>
      </w:r>
    </w:p>
    <w:p w14:paraId="3DFF0B6D" w14:textId="77777777" w:rsidR="00A50E90" w:rsidRPr="009E3FCD" w:rsidRDefault="00C8162C" w:rsidP="00A50E90">
      <w:pPr>
        <w:rPr>
          <w:rFonts w:ascii="Arial" w:hAnsi="Arial" w:cs="Arial"/>
        </w:rPr>
      </w:pPr>
      <m:oMathPara>
        <m:oMathParaPr>
          <m:jc m:val="center"/>
        </m:oMathParaP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r>
            <m:rPr>
              <m:sty m:val="bi"/>
            </m:rPr>
            <w:rPr>
              <w:rFonts w:ascii="Cambria Math" w:hAnsi="Cambria Math" w:cs="Arial"/>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r>
            <m:rPr>
              <m:sty m:val="bi"/>
            </m:rPr>
            <w:rPr>
              <w:rFonts w:ascii="Cambria Math" w:hAnsi="Cambria Math" w:cs="Arial"/>
            </w:rPr>
            <m:t>=</m:t>
          </m:r>
          <m:r>
            <m:rPr>
              <m:sty m:val="p"/>
            </m:rPr>
            <w:rPr>
              <w:rFonts w:ascii="Cambria Math" w:hAnsi="Cambria Math" w:cs="Arial"/>
            </w:rPr>
            <m:t>0,0145</m:t>
          </m:r>
        </m:oMath>
      </m:oMathPara>
    </w:p>
    <w:p w14:paraId="7C662C2F" w14:textId="77777777" w:rsidR="00A50E90" w:rsidRPr="009E3FCD" w:rsidRDefault="00A50E90" w:rsidP="00A50E90">
      <w:pPr>
        <w:rPr>
          <w:rFonts w:ascii="Arial" w:hAnsi="Arial" w:cs="Arial"/>
        </w:rPr>
      </w:pPr>
      <w:r w:rsidRPr="009E3FCD">
        <w:rPr>
          <w:rFonts w:ascii="Arial" w:hAnsi="Arial" w:cs="Arial"/>
        </w:rPr>
        <w:t xml:space="preserve"> Και όπου </w:t>
      </w:r>
      <w:proofErr w:type="spellStart"/>
      <w:r w:rsidRPr="009E3FCD">
        <w:rPr>
          <w:rFonts w:ascii="Arial" w:hAnsi="Arial" w:cs="Arial"/>
          <w:b/>
        </w:rPr>
        <w:t>u</w:t>
      </w:r>
      <w:r w:rsidRPr="009E3FCD">
        <w:rPr>
          <w:rFonts w:ascii="Arial" w:hAnsi="Arial" w:cs="Arial"/>
          <w:b/>
          <w:vertAlign w:val="subscript"/>
        </w:rPr>
        <w:t>S</w:t>
      </w:r>
      <w:proofErr w:type="spellEnd"/>
      <w:r w:rsidRPr="009E3FCD">
        <w:rPr>
          <w:rFonts w:ascii="Arial" w:hAnsi="Arial" w:cs="Arial"/>
        </w:rPr>
        <w:t xml:space="preserve"> ορίζεται ως  </w:t>
      </w:r>
      <m:oMath>
        <m:f>
          <m:fPr>
            <m:ctrlPr>
              <w:rPr>
                <w:rFonts w:ascii="Cambria Math" w:hAnsi="Cambria Math" w:cs="Arial"/>
                <w:b/>
                <w:i/>
              </w:rPr>
            </m:ctrlPr>
          </m:fPr>
          <m:num>
            <m:sSub>
              <m:sSubPr>
                <m:ctrlPr>
                  <w:rPr>
                    <w:rFonts w:ascii="Cambria Math" w:hAnsi="Cambria Math" w:cs="Arial"/>
                    <w:b/>
                    <w:i/>
                  </w:rPr>
                </m:ctrlPr>
              </m:sSubPr>
              <m:e>
                <m:r>
                  <m:rPr>
                    <m:sty m:val="b"/>
                  </m:rPr>
                  <w:rPr>
                    <w:rFonts w:ascii="Cambria Math" w:hAnsi="Cambria Math" w:cs="Arial"/>
                  </w:rPr>
                  <m:t>F</m:t>
                </m:r>
              </m:e>
              <m:sub>
                <m:r>
                  <m:rPr>
                    <m:sty m:val="b"/>
                  </m:rPr>
                  <w:rPr>
                    <w:rFonts w:ascii="Cambria Math" w:hAnsi="Cambria Math" w:cs="Arial"/>
                    <w:vertAlign w:val="subscript"/>
                  </w:rPr>
                  <m:t>air</m:t>
                </m:r>
              </m:sub>
            </m:sSub>
          </m:num>
          <m:den>
            <m:sSub>
              <m:sSubPr>
                <m:ctrlPr>
                  <w:rPr>
                    <w:rFonts w:ascii="Cambria Math" w:hAnsi="Cambria Math" w:cs="Arial"/>
                    <w:b/>
                    <w:i/>
                  </w:rPr>
                </m:ctrlPr>
              </m:sSubPr>
              <m:e>
                <m:r>
                  <m:rPr>
                    <m:sty m:val="b"/>
                  </m:rPr>
                  <w:rPr>
                    <w:rFonts w:ascii="Cambria Math" w:hAnsi="Cambria Math" w:cs="Arial"/>
                  </w:rPr>
                  <m:t>A</m:t>
                </m:r>
              </m:e>
              <m:sub>
                <m:r>
                  <m:rPr>
                    <m:sty m:val="b"/>
                  </m:rPr>
                  <w:rPr>
                    <w:rFonts w:ascii="Cambria Math" w:hAnsi="Cambria Math" w:cs="Arial"/>
                    <w:vertAlign w:val="subscript"/>
                  </w:rPr>
                  <m:t>R</m:t>
                </m:r>
              </m:sub>
            </m:sSub>
          </m:den>
        </m:f>
      </m:oMath>
    </w:p>
    <w:p w14:paraId="408A4928" w14:textId="77777777" w:rsidR="00A74D04" w:rsidRPr="009E3FCD" w:rsidRDefault="00A74D04" w:rsidP="00A74D04">
      <w:pPr>
        <w:rPr>
          <w:rFonts w:ascii="Arial" w:hAnsi="Arial" w:cs="Arial"/>
          <w:b/>
        </w:rPr>
      </w:pPr>
      <w:r w:rsidRPr="009E3FCD">
        <w:rPr>
          <w:rFonts w:ascii="Arial" w:hAnsi="Arial" w:cs="Arial"/>
        </w:rPr>
        <w:t>Άρα</w:t>
      </w:r>
      <m:oMath>
        <m:r>
          <m:rPr>
            <m:sty m:val="p"/>
          </m:rPr>
          <w:rPr>
            <w:rFonts w:ascii="Cambria Math" w:hAnsi="Cambria Math" w:cs="Arial"/>
          </w:rPr>
          <w:br/>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1</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1</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1</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air1</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air2</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p>
    <w:p w14:paraId="142569E3" w14:textId="77777777" w:rsidR="00A74D04" w:rsidRPr="009E3FCD" w:rsidRDefault="00A74D04" w:rsidP="00A74D04">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1</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air1</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air2</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r w:rsidRPr="009E3FCD">
        <w:rPr>
          <w:rFonts w:ascii="Arial" w:hAnsi="Arial" w:cs="Arial"/>
        </w:rPr>
        <w:t>=</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air1</m:t>
                        </m:r>
                      </m:sub>
                    </m:sSub>
                  </m:num>
                  <m:den>
                    <m:sSub>
                      <m:sSubPr>
                        <m:ctrlPr>
                          <w:rPr>
                            <w:rFonts w:ascii="Cambria Math" w:hAnsi="Cambria Math" w:cs="Arial"/>
                            <w:i/>
                          </w:rPr>
                        </m:ctrlPr>
                      </m:sSubPr>
                      <m:e>
                        <m:r>
                          <w:rPr>
                            <w:rFonts w:ascii="Cambria Math" w:hAnsi="Cambria Math" w:cs="Arial"/>
                          </w:rPr>
                          <m:t>F</m:t>
                        </m:r>
                      </m:e>
                      <m:sub>
                        <m:r>
                          <w:rPr>
                            <w:rFonts w:ascii="Cambria Math" w:hAnsi="Cambria Math" w:cs="Arial"/>
                          </w:rPr>
                          <m:t>air2</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1</m:t>
                    </m:r>
                  </m:num>
                  <m:den>
                    <m:r>
                      <w:rPr>
                        <w:rFonts w:ascii="Cambria Math" w:hAnsi="Cambria Math" w:cs="Arial"/>
                      </w:rPr>
                      <m:t>2</m:t>
                    </m:r>
                  </m:den>
                </m:f>
              </m:e>
            </m:d>
          </m:e>
          <m:sup>
            <m:r>
              <w:rPr>
                <w:rFonts w:ascii="Cambria Math" w:hAnsi="Cambria Math" w:cs="Arial"/>
              </w:rPr>
              <m:t>0,5</m:t>
            </m:r>
          </m:sup>
        </m:sSup>
        <m:r>
          <w:rPr>
            <w:rFonts w:ascii="Cambria Math" w:hAnsi="Cambria Math" w:cs="Arial"/>
          </w:rPr>
          <m:t>=0,71</m:t>
        </m:r>
      </m:oMath>
    </w:p>
    <w:p w14:paraId="7A5BE195" w14:textId="77777777" w:rsidR="00A74D04" w:rsidRPr="009E3FCD" w:rsidRDefault="00A74D04" w:rsidP="00A74D04">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w:t>
      </w:r>
      <w:proofErr w:type="spellStart"/>
      <w:r w:rsidRPr="009E3FCD">
        <w:rPr>
          <w:rFonts w:ascii="Arial" w:hAnsi="Arial" w:cs="Arial"/>
        </w:rPr>
        <w:t>k</w:t>
      </w:r>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31EA1335" w14:textId="77777777" w:rsidR="00A74D04" w:rsidRPr="009E3FCD" w:rsidRDefault="00A74D04" w:rsidP="00A74D04">
      <w:pPr>
        <w:rPr>
          <w:rFonts w:ascii="Arial" w:hAnsi="Arial" w:cs="Arial"/>
        </w:rPr>
      </w:pPr>
      <w:r w:rsidRPr="009E3FCD">
        <w:rPr>
          <w:rFonts w:ascii="Arial" w:hAnsi="Arial" w:cs="Arial"/>
        </w:rPr>
        <w:t xml:space="preserve">Όπως και στο βήμα 1 θεωρούμε ότι η τιμή του </w:t>
      </w: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oMath>
      <w:r w:rsidRPr="009E3FCD">
        <w:rPr>
          <w:rFonts w:ascii="Arial" w:hAnsi="Arial" w:cs="Arial"/>
        </w:rPr>
        <w:t xml:space="preserve"> αντιστοιχεί στις συνθήκες αναφοράς </w:t>
      </w:r>
      <w:r>
        <w:rPr>
          <w:rFonts w:ascii="Arial" w:hAnsi="Arial" w:cs="Arial"/>
        </w:rPr>
        <w:t>της 2</w:t>
      </w:r>
      <w:r>
        <w:rPr>
          <w:rFonts w:ascii="Arial" w:hAnsi="Arial" w:cs="Arial"/>
          <w:vertAlign w:val="superscript"/>
        </w:rPr>
        <w:t>η</w:t>
      </w:r>
      <w:r w:rsidRPr="00C77828">
        <w:rPr>
          <w:rFonts w:ascii="Arial" w:hAnsi="Arial" w:cs="Arial"/>
          <w:vertAlign w:val="superscript"/>
        </w:rPr>
        <w:t>ς</w:t>
      </w:r>
      <w:r>
        <w:rPr>
          <w:rFonts w:ascii="Arial" w:hAnsi="Arial" w:cs="Arial"/>
        </w:rPr>
        <w:t xml:space="preserve"> </w:t>
      </w:r>
      <w:r w:rsidRPr="009E3FCD">
        <w:rPr>
          <w:rFonts w:ascii="Arial" w:hAnsi="Arial" w:cs="Arial"/>
        </w:rPr>
        <w:t xml:space="preserve"> περίπτωσης (VR=1, N=500rpm και </w:t>
      </w:r>
      <w:proofErr w:type="spellStart"/>
      <w:r w:rsidRPr="009E3FCD">
        <w:rPr>
          <w:rFonts w:ascii="Arial" w:hAnsi="Arial" w:cs="Arial"/>
        </w:rPr>
        <w:t>Fair</w:t>
      </w:r>
      <w:proofErr w:type="spellEnd"/>
      <w:r w:rsidRPr="009E3FCD">
        <w:rPr>
          <w:rFonts w:ascii="Arial" w:hAnsi="Arial" w:cs="Arial"/>
        </w:rPr>
        <w:t>=</w:t>
      </w:r>
      <w:r>
        <w:rPr>
          <w:rFonts w:ascii="Arial" w:hAnsi="Arial" w:cs="Arial"/>
        </w:rPr>
        <w:t>2</w:t>
      </w:r>
      <m:oMath>
        <m:f>
          <m:fPr>
            <m:ctrlPr>
              <w:rPr>
                <w:rFonts w:ascii="Cambria Math" w:hAnsi="Cambria Math" w:cs="Arial"/>
                <w:i/>
              </w:rPr>
            </m:ctrlPr>
          </m:fPr>
          <m:num>
            <m:r>
              <w:rPr>
                <w:rFonts w:ascii="Cambria Math" w:hAnsi="Cambria Math" w:cs="Arial"/>
              </w:rPr>
              <m:t>L</m:t>
            </m:r>
          </m:num>
          <m:den>
            <m:r>
              <w:rPr>
                <w:rFonts w:ascii="Cambria Math" w:hAnsi="Cambria Math" w:cs="Arial"/>
              </w:rPr>
              <m:t>min</m:t>
            </m:r>
          </m:den>
        </m:f>
      </m:oMath>
      <w:r w:rsidRPr="009E3FCD">
        <w:rPr>
          <w:rFonts w:ascii="Arial" w:hAnsi="Arial" w:cs="Arial"/>
        </w:rPr>
        <w:t>)</w:t>
      </w:r>
    </w:p>
    <w:p w14:paraId="7BEF9850" w14:textId="77777777" w:rsidR="00A74D04" w:rsidRPr="009E3FCD" w:rsidRDefault="00A74D04" w:rsidP="00A74D04">
      <w:pPr>
        <w:rPr>
          <w:rFonts w:ascii="Arial" w:hAnsi="Arial" w:cs="Arial"/>
        </w:rPr>
      </w:pPr>
      <m:oMathPara>
        <m:oMathParaPr>
          <m:jc m:val="center"/>
        </m:oMathParaP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r>
            <m:rPr>
              <m:sty m:val="bi"/>
            </m:rPr>
            <w:rPr>
              <w:rFonts w:ascii="Cambria Math" w:hAnsi="Cambria Math" w:cs="Arial"/>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r>
            <m:rPr>
              <m:sty m:val="bi"/>
            </m:rPr>
            <w:rPr>
              <w:rFonts w:ascii="Cambria Math" w:hAnsi="Cambria Math" w:cs="Arial"/>
            </w:rPr>
            <m:t>=</m:t>
          </m:r>
          <m:r>
            <m:rPr>
              <m:sty m:val="p"/>
            </m:rPr>
            <w:rPr>
              <w:rFonts w:ascii="Cambria Math" w:hAnsi="Cambria Math" w:cs="Arial"/>
            </w:rPr>
            <m:t>0,0145</m:t>
          </m:r>
        </m:oMath>
      </m:oMathPara>
    </w:p>
    <w:p w14:paraId="31B340E1" w14:textId="77777777" w:rsidR="00A74D04" w:rsidRPr="009E3FCD" w:rsidRDefault="00A74D04" w:rsidP="00A74D04">
      <w:pPr>
        <w:rPr>
          <w:rFonts w:ascii="Arial" w:hAnsi="Arial" w:cs="Arial"/>
        </w:rPr>
      </w:pPr>
      <w:r w:rsidRPr="009E3FCD">
        <w:rPr>
          <w:rFonts w:ascii="Arial" w:hAnsi="Arial" w:cs="Arial"/>
        </w:rPr>
        <w:t>Άρα</w:t>
      </w:r>
    </w:p>
    <w:p w14:paraId="44CCCF7B" w14:textId="77777777" w:rsidR="00A74D04" w:rsidRPr="009E3FCD" w:rsidRDefault="00A74D04" w:rsidP="00A74D04">
      <w:pPr>
        <w:rPr>
          <w:rFonts w:ascii="Arial" w:hAnsi="Arial" w:cs="Arial"/>
        </w:rPr>
      </w:pPr>
      <w:r w:rsidRPr="009E3FCD">
        <w:rPr>
          <w:rFonts w:ascii="Arial" w:hAnsi="Arial" w:cs="Arial"/>
        </w:rPr>
        <w:t xml:space="preserve"> </w:t>
      </w: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1</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p"/>
              </m:rPr>
              <w:rPr>
                <w:rFonts w:ascii="Cambria Math" w:hAnsi="Cambria Math" w:cs="Arial"/>
              </w:rPr>
              <m:t>0,0119</m:t>
            </m:r>
          </m:num>
          <m:den>
            <m:r>
              <m:rPr>
                <m:sty m:val="p"/>
              </m:rPr>
              <w:rPr>
                <w:rFonts w:ascii="Cambria Math" w:hAnsi="Cambria Math" w:cs="Arial"/>
              </w:rPr>
              <m:t>0,0188</m:t>
            </m:r>
          </m:den>
        </m:f>
        <m:r>
          <w:rPr>
            <w:rFonts w:ascii="Cambria Math" w:hAnsi="Cambria Math" w:cs="Arial"/>
          </w:rPr>
          <m:t>=0,63</m:t>
        </m:r>
      </m:oMath>
    </w:p>
    <w:p w14:paraId="00407010" w14:textId="77777777" w:rsidR="00A74D04" w:rsidRPr="009E3FCD" w:rsidRDefault="00A74D04" w:rsidP="00A74D04">
      <w:pPr>
        <w:rPr>
          <w:rFonts w:ascii="Arial" w:hAnsi="Arial" w:cs="Arial"/>
        </w:rPr>
      </w:pPr>
      <w:r w:rsidRPr="009E3FCD">
        <w:rPr>
          <w:rFonts w:ascii="Arial" w:hAnsi="Arial" w:cs="Arial"/>
        </w:rPr>
        <w:t>Βήμα 3: Υπολογίζεται η απόκλιση</w:t>
      </w:r>
    </w:p>
    <w:p w14:paraId="4317C923" w14:textId="77777777" w:rsidR="00A74D04" w:rsidRPr="009E3FCD" w:rsidRDefault="00A74D04" w:rsidP="00A74D04">
      <w:pPr>
        <w:ind w:left="360"/>
        <w:rPr>
          <w:rFonts w:ascii="Arial" w:hAnsi="Arial" w:cs="Arial"/>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r>
                  <m:rPr>
                    <m:sty m:val="p"/>
                  </m:rPr>
                  <w:rPr>
                    <w:rFonts w:ascii="Cambria Math" w:eastAsia="NSimSun" w:hAnsi="Cambria Math" w:cs="Arial"/>
                    <w:kern w:val="3"/>
                    <w:lang w:eastAsia="zh-CN" w:bidi="hi-IN"/>
                  </w:rPr>
                  <m:t>0,71</m:t>
                </m:r>
                <m:r>
                  <w:rPr>
                    <w:rFonts w:ascii="Cambria Math" w:eastAsia="NSimSun" w:hAnsi="Cambria Math" w:cs="Arial"/>
                    <w:kern w:val="3"/>
                    <w:lang w:eastAsia="zh-CN" w:bidi="hi-IN"/>
                  </w:rPr>
                  <m:t>-0,63</m:t>
                </m:r>
              </m:e>
            </m:d>
          </m:num>
          <m:den>
            <m:r>
              <w:rPr>
                <w:rFonts w:ascii="Cambria Math" w:eastAsia="NSimSun" w:hAnsi="Cambria Math" w:cs="Arial"/>
                <w:kern w:val="3"/>
                <w:lang w:eastAsia="zh-CN" w:bidi="hi-IN"/>
              </w:rPr>
              <m:t>0,71</m:t>
            </m:r>
          </m:den>
        </m:f>
        <m:r>
          <w:rPr>
            <w:rFonts w:ascii="Cambria Math" w:eastAsia="NSimSun" w:hAnsi="Cambria Math" w:cs="Arial"/>
            <w:kern w:val="3"/>
            <w:lang w:eastAsia="zh-CN" w:bidi="hi-IN"/>
          </w:rPr>
          <m:t>*100%=11,26%</m:t>
        </m:r>
      </m:oMath>
    </w:p>
    <w:p w14:paraId="028C2DD2" w14:textId="77777777" w:rsidR="00A74D04" w:rsidRPr="008B55C8" w:rsidRDefault="00A74D04" w:rsidP="00A74D04">
      <w:pPr>
        <w:rPr>
          <w:rFonts w:ascii="Arial" w:hAnsi="Arial" w:cs="Arial"/>
          <w:b/>
          <w:bCs/>
        </w:rPr>
      </w:pPr>
      <w:r w:rsidRPr="008B55C8">
        <w:rPr>
          <w:rFonts w:ascii="Arial" w:hAnsi="Arial" w:cs="Arial"/>
          <w:b/>
          <w:bCs/>
        </w:rPr>
        <w:lastRenderedPageBreak/>
        <w:t xml:space="preserve">Περίπτωση 2 : </w:t>
      </w:r>
    </w:p>
    <w:p w14:paraId="56C67494" w14:textId="77777777" w:rsidR="00A74D04" w:rsidRPr="009E3FCD" w:rsidRDefault="00A74D04" w:rsidP="00A74D04">
      <w:pPr>
        <w:rPr>
          <w:rFonts w:ascii="Arial" w:hAnsi="Arial" w:cs="Arial"/>
        </w:rPr>
      </w:pPr>
      <w:r w:rsidRPr="009E3FCD">
        <w:rPr>
          <w:rFonts w:ascii="Arial" w:hAnsi="Arial" w:cs="Arial"/>
        </w:rPr>
        <w:t xml:space="preserve">Βήμα1: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167340D1" w14:textId="77777777" w:rsidR="00A74D04" w:rsidRPr="009E3FCD" w:rsidRDefault="00A74D04" w:rsidP="00A74D04">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2</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3</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air2</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p>
    <w:p w14:paraId="5E8A3D62" w14:textId="77777777" w:rsidR="00A74D04" w:rsidRPr="009E3FCD" w:rsidRDefault="00A74D04" w:rsidP="00A74D04">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2</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2</m:t>
                    </m:r>
                  </m:num>
                  <m:den>
                    <m:r>
                      <w:rPr>
                        <w:rFonts w:ascii="Cambria Math" w:hAnsi="Cambria Math" w:cs="Arial"/>
                      </w:rPr>
                      <m:t>2</m:t>
                    </m:r>
                  </m:den>
                </m:f>
              </m:e>
            </m:d>
          </m:e>
          <m:sup>
            <m:r>
              <w:rPr>
                <w:rFonts w:ascii="Cambria Math" w:hAnsi="Cambria Math" w:cs="Arial"/>
              </w:rPr>
              <m:t>0,5</m:t>
            </m:r>
          </m:sup>
        </m:sSup>
        <m:r>
          <w:rPr>
            <w:rFonts w:ascii="Cambria Math" w:hAnsi="Cambria Math" w:cs="Arial"/>
          </w:rPr>
          <m:t>=1</m:t>
        </m:r>
      </m:oMath>
    </w:p>
    <w:p w14:paraId="7861BFED" w14:textId="77777777" w:rsidR="00A74D04" w:rsidRPr="009E3FCD" w:rsidRDefault="00A74D04" w:rsidP="00A74D04">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590CD371" w14:textId="77777777" w:rsidR="00A74D04" w:rsidRPr="009E3FCD" w:rsidRDefault="00A74D04" w:rsidP="00A74D04">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2</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p"/>
              </m:rPr>
              <w:rPr>
                <w:rFonts w:ascii="Cambria Math" w:hAnsi="Cambria Math" w:cs="Arial"/>
              </w:rPr>
              <m:t>0,0145</m:t>
            </m:r>
          </m:num>
          <m:den>
            <m:r>
              <m:rPr>
                <m:sty m:val="p"/>
              </m:rPr>
              <w:rPr>
                <w:rFonts w:ascii="Cambria Math" w:hAnsi="Cambria Math" w:cs="Arial"/>
              </w:rPr>
              <m:t>0,0145</m:t>
            </m:r>
          </m:den>
        </m:f>
        <m:r>
          <w:rPr>
            <w:rFonts w:ascii="Cambria Math" w:hAnsi="Cambria Math" w:cs="Arial"/>
          </w:rPr>
          <m:t>=1</m:t>
        </m:r>
      </m:oMath>
    </w:p>
    <w:p w14:paraId="5C188910" w14:textId="77777777" w:rsidR="00A74D04" w:rsidRPr="009E3FCD" w:rsidRDefault="00A74D04" w:rsidP="00A74D04">
      <w:pPr>
        <w:rPr>
          <w:rFonts w:ascii="Arial" w:hAnsi="Arial" w:cs="Arial"/>
        </w:rPr>
      </w:pPr>
      <w:r w:rsidRPr="009E3FCD">
        <w:rPr>
          <w:rFonts w:ascii="Arial" w:hAnsi="Arial" w:cs="Arial"/>
        </w:rPr>
        <w:t>Βήμα 3: Υπολογίζεται η απόκλιση</w:t>
      </w:r>
    </w:p>
    <w:p w14:paraId="344F240C" w14:textId="77777777" w:rsidR="00A74D04" w:rsidRPr="009E3FCD" w:rsidRDefault="00A74D04" w:rsidP="00A74D04">
      <w:pPr>
        <w:ind w:left="360"/>
        <w:rPr>
          <w:rFonts w:ascii="Arial" w:hAnsi="Arial" w:cs="Arial"/>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*100%=0</m:t>
        </m:r>
      </m:oMath>
      <w:r>
        <w:rPr>
          <w:rFonts w:ascii="Arial" w:eastAsia="NSimSun" w:hAnsi="Arial" w:cs="Arial"/>
          <w:kern w:val="3"/>
          <w:lang w:eastAsia="zh-CN" w:bidi="hi-IN"/>
        </w:rPr>
        <w:t>%</w:t>
      </w:r>
    </w:p>
    <w:p w14:paraId="5B26B627" w14:textId="77777777" w:rsidR="00A74D04" w:rsidRPr="009E3FCD" w:rsidRDefault="00A74D04" w:rsidP="00A74D04">
      <w:pPr>
        <w:ind w:left="360"/>
        <w:rPr>
          <w:rFonts w:ascii="Arial" w:hAnsi="Arial" w:cs="Arial"/>
        </w:rPr>
      </w:pPr>
      <w:r w:rsidRPr="009E3FCD">
        <w:rPr>
          <w:rFonts w:ascii="Arial" w:hAnsi="Arial" w:cs="Arial"/>
        </w:rPr>
        <w:t xml:space="preserve"> Περίπτωση 3 :</w:t>
      </w:r>
    </w:p>
    <w:p w14:paraId="7726CF2E" w14:textId="77777777" w:rsidR="00A74D04" w:rsidRPr="009E3FCD" w:rsidRDefault="00A74D04" w:rsidP="00A74D04">
      <w:pPr>
        <w:rPr>
          <w:rFonts w:ascii="Arial" w:hAnsi="Arial" w:cs="Arial"/>
        </w:rPr>
      </w:pPr>
      <w:r w:rsidRPr="009E3FCD">
        <w:rPr>
          <w:rFonts w:ascii="Arial" w:hAnsi="Arial" w:cs="Arial"/>
        </w:rPr>
        <w:t xml:space="preserve">Βήμα1: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26E70FD3" w14:textId="77777777" w:rsidR="00A74D04" w:rsidRPr="009E3FCD" w:rsidRDefault="00A74D04" w:rsidP="00A74D04">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3</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3</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p>
    <w:p w14:paraId="0956CBBA" w14:textId="77777777" w:rsidR="00A74D04" w:rsidRPr="009E3FCD" w:rsidRDefault="00A74D04" w:rsidP="00A74D04">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3</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3</m:t>
                </m:r>
              </m:sub>
            </m:sSub>
          </m:den>
        </m:f>
      </m:oMath>
      <w:r w:rsidRPr="009E3FCD">
        <w:rPr>
          <w:rFonts w:ascii="Arial" w:hAnsi="Arial" w:cs="Arial"/>
        </w:rPr>
        <w:t xml:space="preserve"> =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3</m:t>
                    </m:r>
                  </m:num>
                  <m:den>
                    <m:r>
                      <w:rPr>
                        <w:rFonts w:ascii="Cambria Math" w:hAnsi="Cambria Math" w:cs="Arial"/>
                      </w:rPr>
                      <m:t>2</m:t>
                    </m:r>
                  </m:den>
                </m:f>
              </m:e>
            </m:d>
          </m:e>
          <m:sup>
            <m:r>
              <w:rPr>
                <w:rFonts w:ascii="Cambria Math" w:hAnsi="Cambria Math" w:cs="Arial"/>
              </w:rPr>
              <m:t>0,5</m:t>
            </m:r>
          </m:sup>
        </m:sSup>
        <m:r>
          <w:rPr>
            <w:rFonts w:ascii="Cambria Math" w:hAnsi="Cambria Math" w:cs="Arial"/>
          </w:rPr>
          <m:t>=1,22</m:t>
        </m:r>
      </m:oMath>
    </w:p>
    <w:p w14:paraId="61D24947" w14:textId="77777777" w:rsidR="00A74D04" w:rsidRPr="009E3FCD" w:rsidRDefault="00A74D04" w:rsidP="00A74D04">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5B521729" w14:textId="77777777" w:rsidR="00A74D04" w:rsidRPr="009E3FCD" w:rsidRDefault="00A74D04" w:rsidP="00A74D04">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3</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p"/>
              </m:rPr>
              <w:rPr>
                <w:rFonts w:ascii="Cambria Math" w:hAnsi="Cambria Math" w:cs="Arial"/>
              </w:rPr>
              <m:t>0,0154</m:t>
            </m:r>
          </m:num>
          <m:den>
            <m:r>
              <m:rPr>
                <m:sty m:val="p"/>
              </m:rPr>
              <w:rPr>
                <w:rFonts w:ascii="Cambria Math" w:hAnsi="Cambria Math" w:cs="Arial"/>
              </w:rPr>
              <m:t>0,0145</m:t>
            </m:r>
          </m:den>
        </m:f>
        <m:r>
          <w:rPr>
            <w:rFonts w:ascii="Cambria Math" w:hAnsi="Cambria Math" w:cs="Arial"/>
          </w:rPr>
          <m:t>=1,06</m:t>
        </m:r>
      </m:oMath>
    </w:p>
    <w:p w14:paraId="774F6F16" w14:textId="77777777" w:rsidR="00A74D04" w:rsidRPr="009E3FCD" w:rsidRDefault="00A74D04" w:rsidP="00A74D04">
      <w:pPr>
        <w:rPr>
          <w:rFonts w:ascii="Arial" w:hAnsi="Arial" w:cs="Arial"/>
        </w:rPr>
      </w:pPr>
      <w:r w:rsidRPr="009E3FCD">
        <w:rPr>
          <w:rFonts w:ascii="Arial" w:hAnsi="Arial" w:cs="Arial"/>
        </w:rPr>
        <w:t>Βήμα 3: Υπολογίζεται η απόκλιση</w:t>
      </w:r>
    </w:p>
    <w:p w14:paraId="3D658E1D" w14:textId="77777777" w:rsidR="00A74D04" w:rsidRPr="009E3FCD" w:rsidRDefault="00A74D04" w:rsidP="00A74D04">
      <w:pPr>
        <w:ind w:left="360"/>
        <w:rPr>
          <w:rFonts w:ascii="Arial" w:hAnsi="Arial" w:cs="Arial"/>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r>
                  <m:rPr>
                    <m:sty m:val="p"/>
                  </m:rPr>
                  <w:rPr>
                    <w:rFonts w:ascii="Cambria Math" w:eastAsia="NSimSun" w:hAnsi="Cambria Math" w:cs="Arial"/>
                    <w:kern w:val="3"/>
                    <w:lang w:eastAsia="zh-CN" w:bidi="hi-IN"/>
                  </w:rPr>
                  <m:t>1,22</m:t>
                </m:r>
                <m:r>
                  <w:rPr>
                    <w:rFonts w:ascii="Cambria Math" w:eastAsia="NSimSun" w:hAnsi="Cambria Math" w:cs="Arial"/>
                    <w:kern w:val="3"/>
                    <w:lang w:eastAsia="zh-CN" w:bidi="hi-IN"/>
                  </w:rPr>
                  <m:t>-1,106</m:t>
                </m:r>
              </m:e>
            </m:d>
          </m:num>
          <m:den>
            <m:r>
              <w:rPr>
                <w:rFonts w:ascii="Cambria Math" w:eastAsia="NSimSun" w:hAnsi="Cambria Math" w:cs="Arial"/>
                <w:kern w:val="3"/>
                <w:lang w:eastAsia="zh-CN" w:bidi="hi-IN"/>
              </w:rPr>
              <m:t>1,22</m:t>
            </m:r>
          </m:den>
        </m:f>
        <m:r>
          <w:rPr>
            <w:rFonts w:ascii="Cambria Math" w:eastAsia="NSimSun" w:hAnsi="Cambria Math" w:cs="Arial"/>
            <w:kern w:val="3"/>
            <w:lang w:eastAsia="zh-CN" w:bidi="hi-IN"/>
          </w:rPr>
          <m:t>*100%</m:t>
        </m:r>
      </m:oMath>
      <w:r>
        <w:rPr>
          <w:rFonts w:ascii="Arial" w:eastAsia="NSimSun" w:hAnsi="Arial" w:cs="Arial"/>
          <w:bCs/>
          <w:iCs/>
          <w:kern w:val="3"/>
          <w:lang w:eastAsia="zh-CN" w:bidi="hi-IN"/>
        </w:rPr>
        <w:t>=13,11%</w:t>
      </w:r>
    </w:p>
    <w:p w14:paraId="7C09B065" w14:textId="77777777" w:rsidR="00A74D04" w:rsidRPr="009E3FCD" w:rsidRDefault="00A74D04" w:rsidP="00A74D04">
      <w:pPr>
        <w:rPr>
          <w:rFonts w:ascii="Arial" w:hAnsi="Arial" w:cs="Arial"/>
        </w:rPr>
      </w:pPr>
      <w:r w:rsidRPr="009E3FCD">
        <w:rPr>
          <w:rFonts w:ascii="Arial" w:hAnsi="Arial" w:cs="Arial"/>
          <w:b/>
          <w:bCs/>
        </w:rPr>
        <w:t>Περίπτωση 4</w:t>
      </w:r>
      <w:r>
        <w:rPr>
          <w:rFonts w:ascii="Arial" w:hAnsi="Arial" w:cs="Arial"/>
        </w:rPr>
        <w:t>:</w:t>
      </w:r>
    </w:p>
    <w:p w14:paraId="1AC105EF" w14:textId="77777777" w:rsidR="00A74D04" w:rsidRPr="009E3FCD" w:rsidRDefault="00A74D04" w:rsidP="00A74D04">
      <w:pPr>
        <w:rPr>
          <w:rFonts w:ascii="Arial" w:hAnsi="Arial" w:cs="Arial"/>
        </w:rPr>
      </w:pPr>
      <w:r w:rsidRPr="009E3FCD">
        <w:rPr>
          <w:rFonts w:ascii="Arial" w:hAnsi="Arial" w:cs="Arial"/>
        </w:rPr>
        <w:t xml:space="preserve">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7A0D6362" w14:textId="77777777" w:rsidR="00A74D04" w:rsidRPr="009E3FCD" w:rsidRDefault="00A74D04" w:rsidP="00A74D04">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4</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4</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4</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air4</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4</m:t>
                        </m:r>
                      </m:sub>
                    </m:sSub>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den>
        </m:f>
      </m:oMath>
    </w:p>
    <w:p w14:paraId="6EAAA454" w14:textId="77777777" w:rsidR="00A74D04" w:rsidRPr="009E3FCD" w:rsidRDefault="00A74D04" w:rsidP="00A74D04">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4</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600</m:t>
                    </m:r>
                  </m:num>
                  <m:den>
                    <m:r>
                      <w:rPr>
                        <w:rFonts w:ascii="Cambria Math" w:hAnsi="Cambria Math" w:cs="Arial"/>
                      </w:rPr>
                      <m:t>500</m:t>
                    </m:r>
                  </m:den>
                </m:f>
              </m:e>
            </m:d>
          </m:e>
          <m:sup>
            <m:r>
              <w:rPr>
                <w:rFonts w:ascii="Cambria Math" w:hAnsi="Cambria Math" w:cs="Arial"/>
              </w:rPr>
              <m:t>0,5</m:t>
            </m:r>
          </m:sup>
        </m:sSup>
        <m:r>
          <w:rPr>
            <w:rFonts w:ascii="Cambria Math" w:hAnsi="Cambria Math" w:cs="Arial"/>
          </w:rPr>
          <m:t>=1,2</m:t>
        </m:r>
      </m:oMath>
    </w:p>
    <w:p w14:paraId="236F22ED" w14:textId="77777777" w:rsidR="00A74D04" w:rsidRPr="009E3FCD" w:rsidRDefault="00A74D04" w:rsidP="00A74D04">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799BB40A" w14:textId="77777777" w:rsidR="00A74D04" w:rsidRPr="009E3FCD" w:rsidRDefault="00A74D04" w:rsidP="00A74D04">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4</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b"/>
              </m:rPr>
              <w:rPr>
                <w:rFonts w:ascii="Cambria Math" w:hAnsi="Cambria Math" w:cs="Arial"/>
                <w:lang w:val="en-US"/>
              </w:rPr>
              <m:t>0</m:t>
            </m:r>
            <m:r>
              <m:rPr>
                <m:sty m:val="b"/>
              </m:rPr>
              <w:rPr>
                <w:rFonts w:ascii="Cambria Math" w:hAnsi="Cambria Math" w:cs="Arial"/>
              </w:rPr>
              <m:t>,</m:t>
            </m:r>
            <m:r>
              <m:rPr>
                <m:sty m:val="b"/>
              </m:rPr>
              <w:rPr>
                <w:rFonts w:ascii="Cambria Math" w:hAnsi="Cambria Math" w:cs="Arial"/>
                <w:lang w:val="en-US"/>
              </w:rPr>
              <m:t>0206</m:t>
            </m:r>
          </m:num>
          <m:den>
            <m:r>
              <m:rPr>
                <m:sty m:val="p"/>
              </m:rPr>
              <w:rPr>
                <w:rFonts w:ascii="Cambria Math" w:hAnsi="Cambria Math" w:cs="Arial"/>
              </w:rPr>
              <m:t>0,0145</m:t>
            </m:r>
          </m:den>
        </m:f>
        <m:r>
          <w:rPr>
            <w:rFonts w:ascii="Cambria Math" w:hAnsi="Cambria Math" w:cs="Arial"/>
          </w:rPr>
          <m:t>=1,42</m:t>
        </m:r>
      </m:oMath>
    </w:p>
    <w:p w14:paraId="6556CA95" w14:textId="77777777" w:rsidR="00A74D04" w:rsidRPr="009E3FCD" w:rsidRDefault="00A74D04" w:rsidP="00A74D04">
      <w:pPr>
        <w:rPr>
          <w:rFonts w:ascii="Arial" w:hAnsi="Arial" w:cs="Arial"/>
        </w:rPr>
      </w:pPr>
      <w:r w:rsidRPr="009E3FCD">
        <w:rPr>
          <w:rFonts w:ascii="Arial" w:hAnsi="Arial" w:cs="Arial"/>
        </w:rPr>
        <w:t>Βήμα 3: Υπολογίζεται η απόκλιση</w:t>
      </w:r>
    </w:p>
    <w:p w14:paraId="4DA6A625" w14:textId="77777777" w:rsidR="00A74D04" w:rsidRPr="009E3FCD" w:rsidRDefault="00A74D04" w:rsidP="00A74D04">
      <w:pPr>
        <w:ind w:left="360"/>
        <w:rPr>
          <w:rFonts w:ascii="Arial" w:eastAsia="NSimSun" w:hAnsi="Arial" w:cs="Arial"/>
          <w:kern w:val="3"/>
          <w:lang w:eastAsia="zh-CN" w:bidi="hi-IN"/>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r>
                  <m:rPr>
                    <m:sty m:val="p"/>
                  </m:rPr>
                  <w:rPr>
                    <w:rFonts w:ascii="Cambria Math" w:eastAsia="NSimSun" w:hAnsi="Cambria Math" w:cs="Arial"/>
                    <w:kern w:val="3"/>
                    <w:lang w:eastAsia="zh-CN" w:bidi="hi-IN"/>
                  </w:rPr>
                  <m:t>1,2</m:t>
                </m:r>
                <m:r>
                  <w:rPr>
                    <w:rFonts w:ascii="Cambria Math" w:eastAsia="NSimSun" w:hAnsi="Cambria Math" w:cs="Arial"/>
                    <w:kern w:val="3"/>
                    <w:lang w:eastAsia="zh-CN" w:bidi="hi-IN"/>
                  </w:rPr>
                  <m:t>-1,42</m:t>
                </m:r>
              </m:e>
            </m:d>
          </m:num>
          <m:den>
            <m:r>
              <w:rPr>
                <w:rFonts w:ascii="Cambria Math" w:eastAsia="NSimSun" w:hAnsi="Cambria Math" w:cs="Arial"/>
                <w:kern w:val="3"/>
                <w:lang w:eastAsia="zh-CN" w:bidi="hi-IN"/>
              </w:rPr>
              <m:t>1,2</m:t>
            </m:r>
          </m:den>
        </m:f>
        <m:r>
          <w:rPr>
            <w:rFonts w:ascii="Cambria Math" w:eastAsia="NSimSun" w:hAnsi="Cambria Math" w:cs="Arial"/>
            <w:kern w:val="3"/>
            <w:lang w:eastAsia="zh-CN" w:bidi="hi-IN"/>
          </w:rPr>
          <m:t>*100%=</m:t>
        </m:r>
      </m:oMath>
      <w:r>
        <w:rPr>
          <w:rFonts w:ascii="Arial" w:eastAsia="NSimSun" w:hAnsi="Arial" w:cs="Arial"/>
          <w:bCs/>
          <w:iCs/>
          <w:kern w:val="3"/>
          <w:lang w:eastAsia="zh-CN" w:bidi="hi-IN"/>
        </w:rPr>
        <w:t>18,33%</w:t>
      </w:r>
    </w:p>
    <w:p w14:paraId="0D40C87D" w14:textId="77777777" w:rsidR="00A74D04" w:rsidRPr="009E3FCD" w:rsidRDefault="00A74D04" w:rsidP="00A74D04">
      <w:pPr>
        <w:rPr>
          <w:rFonts w:ascii="Arial" w:hAnsi="Arial" w:cs="Arial"/>
        </w:rPr>
      </w:pPr>
      <w:r w:rsidRPr="009E3FCD">
        <w:rPr>
          <w:rFonts w:ascii="Arial" w:hAnsi="Arial" w:cs="Arial"/>
          <w:b/>
          <w:bCs/>
        </w:rPr>
        <w:t xml:space="preserve">Περίπτωση </w:t>
      </w:r>
      <w:r>
        <w:rPr>
          <w:rFonts w:ascii="Arial" w:hAnsi="Arial" w:cs="Arial"/>
          <w:b/>
          <w:bCs/>
        </w:rPr>
        <w:t>5</w:t>
      </w:r>
      <w:r>
        <w:rPr>
          <w:rFonts w:ascii="Arial" w:hAnsi="Arial" w:cs="Arial"/>
        </w:rPr>
        <w:t>:</w:t>
      </w:r>
    </w:p>
    <w:p w14:paraId="09581E3C" w14:textId="77777777" w:rsidR="00A74D04" w:rsidRPr="009E3FCD" w:rsidRDefault="00A74D04" w:rsidP="00A74D04">
      <w:pPr>
        <w:rPr>
          <w:rFonts w:ascii="Arial" w:hAnsi="Arial" w:cs="Arial"/>
        </w:rPr>
      </w:pPr>
      <w:r w:rsidRPr="009E3FCD">
        <w:rPr>
          <w:rFonts w:ascii="Arial" w:hAnsi="Arial" w:cs="Arial"/>
        </w:rPr>
        <w:t xml:space="preserve">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148C8777" w14:textId="77777777" w:rsidR="00A74D04" w:rsidRPr="009E3FCD" w:rsidRDefault="00A74D04" w:rsidP="00A74D04">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5</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5</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5</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5</m:t>
                                    </m:r>
                                  </m:sub>
                                </m:sSub>
                              </m:sub>
                            </m:sSub>
                          </m:den>
                        </m:f>
                      </m:e>
                    </m:d>
                  </m:e>
                  <m:sup>
                    <m:r>
                      <w:rPr>
                        <w:rFonts w:ascii="Cambria Math" w:hAnsi="Cambria Math" w:cs="Arial"/>
                      </w:rPr>
                      <m:t>0,4</m:t>
                    </m:r>
                  </m:sup>
                </m:sSup>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air5</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5</m:t>
                                    </m:r>
                                  </m:sub>
                                </m:sSub>
                              </m:sub>
                            </m:sSub>
                          </m:den>
                        </m:f>
                      </m:e>
                    </m:d>
                  </m:e>
                  <m:sup>
                    <m:r>
                      <w:rPr>
                        <w:rFonts w:ascii="Cambria Math" w:hAnsi="Cambria Math" w:cs="Arial"/>
                      </w:rPr>
                      <m:t>0,4</m:t>
                    </m:r>
                  </m:sup>
                </m:sSup>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p>
    <w:p w14:paraId="6E35A563" w14:textId="77777777" w:rsidR="00A74D04" w:rsidRPr="009E3FCD" w:rsidRDefault="00A74D04" w:rsidP="00A74D04">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5</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3</m:t>
                </m:r>
              </m:sub>
            </m:sSub>
          </m:den>
        </m:f>
      </m:oMath>
      <w:r w:rsidRPr="009E3FCD">
        <w:rPr>
          <w:rFonts w:ascii="Arial" w:hAnsi="Arial" w:cs="Arial"/>
        </w:rPr>
        <w:t xml:space="preserve">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2</m:t>
                    </m:r>
                  </m:num>
                  <m:den>
                    <m:r>
                      <w:rPr>
                        <w:rFonts w:ascii="Cambria Math" w:hAnsi="Cambria Math" w:cs="Arial"/>
                      </w:rPr>
                      <m:t>1</m:t>
                    </m:r>
                  </m:den>
                </m:f>
              </m:e>
            </m:d>
          </m:e>
          <m:sup>
            <m:r>
              <w:rPr>
                <w:rFonts w:ascii="Cambria Math" w:hAnsi="Cambria Math" w:cs="Arial"/>
              </w:rPr>
              <m:t>0,4</m:t>
            </m:r>
          </m:sup>
        </m:sSup>
        <m:r>
          <w:rPr>
            <w:rFonts w:ascii="Cambria Math" w:hAnsi="Cambria Math" w:cs="Arial"/>
          </w:rPr>
          <m:t>=1,32</m:t>
        </m:r>
      </m:oMath>
    </w:p>
    <w:p w14:paraId="1B16B9E8" w14:textId="77777777" w:rsidR="00A74D04" w:rsidRPr="009E3FCD" w:rsidRDefault="00A74D04" w:rsidP="00A74D04">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51E6C555" w14:textId="77777777" w:rsidR="00A74D04" w:rsidRPr="009E3FCD" w:rsidRDefault="00A74D04" w:rsidP="00A74D04">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5</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b"/>
              </m:rPr>
              <w:rPr>
                <w:rFonts w:ascii="Cambria Math" w:hAnsi="Cambria Math" w:cs="Arial"/>
                <w:lang w:val="en-US"/>
              </w:rPr>
              <m:t>0</m:t>
            </m:r>
            <m:r>
              <m:rPr>
                <m:sty m:val="b"/>
              </m:rPr>
              <w:rPr>
                <w:rFonts w:ascii="Cambria Math" w:hAnsi="Cambria Math" w:cs="Arial"/>
              </w:rPr>
              <m:t>,</m:t>
            </m:r>
            <m:r>
              <m:rPr>
                <m:sty m:val="b"/>
              </m:rPr>
              <w:rPr>
                <w:rFonts w:ascii="Cambria Math" w:hAnsi="Cambria Math" w:cs="Arial"/>
                <w:lang w:val="en-US"/>
              </w:rPr>
              <m:t>0209</m:t>
            </m:r>
          </m:num>
          <m:den>
            <m:r>
              <m:rPr>
                <m:sty m:val="p"/>
              </m:rPr>
              <w:rPr>
                <w:rFonts w:ascii="Cambria Math" w:hAnsi="Cambria Math" w:cs="Arial"/>
              </w:rPr>
              <m:t>0,0145</m:t>
            </m:r>
          </m:den>
        </m:f>
        <m:r>
          <w:rPr>
            <w:rFonts w:ascii="Cambria Math" w:hAnsi="Cambria Math" w:cs="Arial"/>
          </w:rPr>
          <m:t>=1,44</m:t>
        </m:r>
      </m:oMath>
    </w:p>
    <w:p w14:paraId="1D2D35BB" w14:textId="77777777" w:rsidR="00A74D04" w:rsidRPr="009E3FCD" w:rsidRDefault="00A74D04" w:rsidP="00A74D04">
      <w:pPr>
        <w:rPr>
          <w:rFonts w:ascii="Arial" w:hAnsi="Arial" w:cs="Arial"/>
        </w:rPr>
      </w:pPr>
      <w:r w:rsidRPr="009E3FCD">
        <w:rPr>
          <w:rFonts w:ascii="Arial" w:hAnsi="Arial" w:cs="Arial"/>
        </w:rPr>
        <w:t>Βήμα 3: Υπολογίζεται η απόκλιση</w:t>
      </w:r>
    </w:p>
    <w:p w14:paraId="6A731754" w14:textId="77777777" w:rsidR="00A74D04" w:rsidRPr="009E3FCD" w:rsidRDefault="00A74D04" w:rsidP="00A74D04">
      <w:pPr>
        <w:ind w:left="360"/>
        <w:rPr>
          <w:rFonts w:ascii="Arial" w:eastAsia="NSimSun" w:hAnsi="Arial" w:cs="Arial"/>
          <w:kern w:val="3"/>
          <w:lang w:eastAsia="zh-CN" w:bidi="hi-IN"/>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r>
                  <m:rPr>
                    <m:sty m:val="p"/>
                  </m:rPr>
                  <w:rPr>
                    <w:rFonts w:ascii="Cambria Math" w:eastAsia="NSimSun" w:hAnsi="Cambria Math" w:cs="Arial"/>
                    <w:kern w:val="3"/>
                    <w:lang w:eastAsia="zh-CN" w:bidi="hi-IN"/>
                  </w:rPr>
                  <m:t>1,32</m:t>
                </m:r>
                <m:r>
                  <w:rPr>
                    <w:rFonts w:ascii="Cambria Math" w:eastAsia="NSimSun" w:hAnsi="Cambria Math" w:cs="Arial"/>
                    <w:kern w:val="3"/>
                    <w:lang w:eastAsia="zh-CN" w:bidi="hi-IN"/>
                  </w:rPr>
                  <m:t>-1,44</m:t>
                </m:r>
              </m:e>
            </m:d>
          </m:num>
          <m:den>
            <m:r>
              <w:rPr>
                <w:rFonts w:ascii="Cambria Math" w:eastAsia="NSimSun" w:hAnsi="Cambria Math" w:cs="Arial"/>
                <w:kern w:val="3"/>
                <w:lang w:eastAsia="zh-CN" w:bidi="hi-IN"/>
              </w:rPr>
              <m:t>1,32</m:t>
            </m:r>
          </m:den>
        </m:f>
        <m:r>
          <w:rPr>
            <w:rFonts w:ascii="Cambria Math" w:eastAsia="NSimSun" w:hAnsi="Cambria Math" w:cs="Arial"/>
            <w:kern w:val="3"/>
            <w:lang w:eastAsia="zh-CN" w:bidi="hi-IN"/>
          </w:rPr>
          <m:t>*100%=</m:t>
        </m:r>
      </m:oMath>
      <w:r>
        <w:rPr>
          <w:rFonts w:ascii="Arial" w:eastAsia="NSimSun" w:hAnsi="Arial" w:cs="Arial"/>
          <w:bCs/>
          <w:iCs/>
          <w:kern w:val="3"/>
          <w:lang w:eastAsia="zh-CN" w:bidi="hi-IN"/>
        </w:rPr>
        <w:t>9,09%</w:t>
      </w:r>
    </w:p>
    <w:p w14:paraId="5C52EDE5" w14:textId="77777777" w:rsidR="00A74D04" w:rsidRPr="009E3FCD" w:rsidRDefault="00A74D04" w:rsidP="00A74D04">
      <w:pPr>
        <w:ind w:left="360"/>
        <w:rPr>
          <w:rFonts w:ascii="Arial" w:hAnsi="Arial" w:cs="Arial"/>
          <w:b/>
          <w:bCs/>
        </w:rPr>
      </w:pPr>
      <w:r w:rsidRPr="009E3FCD">
        <w:rPr>
          <w:rFonts w:ascii="Arial" w:eastAsia="NSimSun" w:hAnsi="Arial" w:cs="Arial"/>
          <w:b/>
          <w:bCs/>
          <w:kern w:val="3"/>
          <w:lang w:eastAsia="zh-CN" w:bidi="hi-IN"/>
        </w:rPr>
        <w:t>Για περίπτωση 6</w:t>
      </w:r>
    </w:p>
    <w:p w14:paraId="747D581C" w14:textId="77777777" w:rsidR="00A74D04" w:rsidRPr="009E3FCD" w:rsidRDefault="00A74D04" w:rsidP="00A74D04">
      <w:pPr>
        <w:rPr>
          <w:rFonts w:ascii="Arial" w:hAnsi="Arial" w:cs="Arial"/>
        </w:rPr>
      </w:pPr>
      <w:r w:rsidRPr="009E3FCD">
        <w:rPr>
          <w:rFonts w:ascii="Arial" w:hAnsi="Arial" w:cs="Arial"/>
        </w:rPr>
        <w:t xml:space="preserve">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07AA15EC" w14:textId="77777777" w:rsidR="00A74D04" w:rsidRPr="009E3FCD" w:rsidRDefault="00A74D04" w:rsidP="00A74D04">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6</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6</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6</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3</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6</m:t>
                                    </m:r>
                                  </m:sub>
                                </m:sSub>
                              </m:sub>
                            </m:sSub>
                          </m:den>
                        </m:f>
                      </m:e>
                    </m:d>
                  </m:e>
                  <m:sup>
                    <m:r>
                      <w:rPr>
                        <w:rFonts w:ascii="Cambria Math" w:hAnsi="Cambria Math" w:cs="Arial"/>
                      </w:rPr>
                      <m:t>0,4</m:t>
                    </m:r>
                  </m:sup>
                </m:sSup>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air6</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6</m:t>
                        </m:r>
                      </m:sub>
                    </m:sSub>
                  </m:e>
                </m:d>
              </m:e>
              <m:sup>
                <m:r>
                  <w:rPr>
                    <w:rFonts w:ascii="Cambria Math" w:hAnsi="Cambria Math" w:cs="Arial"/>
                  </w:rPr>
                  <m:t>0,5</m:t>
                </m:r>
              </m:sup>
            </m:sSup>
          </m:num>
          <m:den>
            <m:sSup>
              <m:sSupPr>
                <m:ctrlPr>
                  <w:rPr>
                    <w:rFonts w:ascii="Cambria Math" w:hAnsi="Cambria Math" w:cs="Arial"/>
                    <w:i/>
                  </w:rPr>
                </m:ctrlPr>
              </m:sSupPr>
              <m:e>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5</m:t>
                                    </m:r>
                                  </m:sub>
                                </m:sSub>
                              </m:sub>
                            </m:sSub>
                          </m:den>
                        </m:f>
                      </m:e>
                    </m:d>
                  </m:e>
                  <m:sup>
                    <m:r>
                      <w:rPr>
                        <w:rFonts w:ascii="Cambria Math" w:hAnsi="Cambria Math" w:cs="Arial"/>
                      </w:rPr>
                      <m:t>0,4</m:t>
                    </m:r>
                  </m:sup>
                </m:sSup>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den>
        </m:f>
      </m:oMath>
    </w:p>
    <w:p w14:paraId="2317BA01" w14:textId="77777777" w:rsidR="00A74D04" w:rsidRPr="009E3FCD" w:rsidRDefault="00A74D04" w:rsidP="00A74D04">
      <w:pPr>
        <w:ind w:left="360"/>
        <w:rPr>
          <w:rFonts w:ascii="Arial" w:hAnsi="Arial" w:cs="Arial"/>
          <w:i/>
        </w:rPr>
      </w:pPr>
      <m:oMath>
        <m:r>
          <w:rPr>
            <w:rFonts w:ascii="Cambria Math" w:hAnsi="Cambria Math" w:cs="Arial"/>
          </w:rPr>
          <w:lastRenderedPageBreak/>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5</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2</m:t>
                    </m:r>
                  </m:num>
                  <m:den>
                    <m:r>
                      <w:rPr>
                        <w:rFonts w:ascii="Cambria Math" w:hAnsi="Cambria Math" w:cs="Arial"/>
                      </w:rPr>
                      <m:t>1</m:t>
                    </m:r>
                  </m:den>
                </m:f>
              </m:e>
            </m:d>
          </m:e>
          <m:sup>
            <m:r>
              <w:rPr>
                <w:rFonts w:ascii="Cambria Math" w:hAnsi="Cambria Math" w:cs="Arial"/>
              </w:rPr>
              <m:t>0,4</m:t>
            </m:r>
          </m:sup>
        </m:sSup>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0,03*600</m:t>
                    </m:r>
                  </m:num>
                  <m:den>
                    <m:r>
                      <w:rPr>
                        <w:rFonts w:ascii="Cambria Math" w:hAnsi="Cambria Math" w:cs="Arial"/>
                      </w:rPr>
                      <m:t>0,03*500</m:t>
                    </m:r>
                  </m:den>
                </m:f>
              </m:e>
            </m:d>
          </m:e>
          <m:sup>
            <m:r>
              <w:rPr>
                <w:rFonts w:ascii="Cambria Math" w:hAnsi="Cambria Math" w:cs="Arial"/>
              </w:rPr>
              <m:t>0,5</m:t>
            </m:r>
          </m:sup>
        </m:sSup>
        <m:r>
          <w:rPr>
            <w:rFonts w:ascii="Cambria Math" w:hAnsi="Cambria Math" w:cs="Arial"/>
          </w:rPr>
          <m:t>=1,45</m:t>
        </m:r>
      </m:oMath>
    </w:p>
    <w:p w14:paraId="604785D6" w14:textId="77777777" w:rsidR="00A74D04" w:rsidRPr="009E3FCD" w:rsidRDefault="00A74D04" w:rsidP="00A74D04">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32E65BE7" w14:textId="77777777" w:rsidR="00A74D04" w:rsidRPr="009E3FCD" w:rsidRDefault="00A74D04" w:rsidP="00A74D04">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6</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b"/>
              </m:rPr>
              <w:rPr>
                <w:rFonts w:ascii="Cambria Math" w:hAnsi="Cambria Math" w:cs="Arial"/>
                <w:lang w:val="en-US"/>
              </w:rPr>
              <m:t>0</m:t>
            </m:r>
            <m:r>
              <m:rPr>
                <m:sty m:val="b"/>
              </m:rPr>
              <w:rPr>
                <w:rFonts w:ascii="Cambria Math" w:hAnsi="Cambria Math" w:cs="Arial"/>
              </w:rPr>
              <m:t>,</m:t>
            </m:r>
            <m:r>
              <m:rPr>
                <m:sty m:val="b"/>
              </m:rPr>
              <w:rPr>
                <w:rFonts w:ascii="Cambria Math" w:hAnsi="Cambria Math" w:cs="Arial"/>
                <w:lang w:val="en-US"/>
              </w:rPr>
              <m:t>0272</m:t>
            </m:r>
          </m:num>
          <m:den>
            <m:r>
              <m:rPr>
                <m:sty m:val="p"/>
              </m:rPr>
              <w:rPr>
                <w:rFonts w:ascii="Cambria Math" w:hAnsi="Cambria Math" w:cs="Arial"/>
              </w:rPr>
              <m:t>0,0145</m:t>
            </m:r>
          </m:den>
        </m:f>
        <m:r>
          <w:rPr>
            <w:rFonts w:ascii="Cambria Math" w:hAnsi="Cambria Math" w:cs="Arial"/>
          </w:rPr>
          <m:t>=1,88</m:t>
        </m:r>
      </m:oMath>
    </w:p>
    <w:p w14:paraId="4A607BBE" w14:textId="77777777" w:rsidR="00A74D04" w:rsidRPr="009E3FCD" w:rsidRDefault="00A74D04" w:rsidP="00A74D04">
      <w:pPr>
        <w:rPr>
          <w:rFonts w:ascii="Arial" w:hAnsi="Arial" w:cs="Arial"/>
        </w:rPr>
      </w:pPr>
      <w:r w:rsidRPr="009E3FCD">
        <w:rPr>
          <w:rFonts w:ascii="Arial" w:hAnsi="Arial" w:cs="Arial"/>
        </w:rPr>
        <w:t>Βήμα 3: Υπολογίζεται η απόκλιση</w:t>
      </w:r>
    </w:p>
    <w:p w14:paraId="72780528" w14:textId="77777777" w:rsidR="00A74D04" w:rsidRPr="00FA7346" w:rsidRDefault="00A74D04" w:rsidP="00A74D04">
      <w:pPr>
        <w:ind w:left="360"/>
        <w:rPr>
          <w:rFonts w:ascii="Arial" w:eastAsia="NSimSun" w:hAnsi="Arial" w:cs="Arial"/>
          <w:kern w:val="3"/>
          <w:lang w:eastAsia="zh-CN" w:bidi="hi-IN"/>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oMath>
      <w:r>
        <w:rPr>
          <w:rFonts w:ascii="Arial" w:eastAsia="NSimSun" w:hAnsi="Arial" w:cs="Arial"/>
          <w:kern w:val="3"/>
          <w:lang w:eastAsia="zh-CN" w:bidi="hi-IN"/>
        </w:rPr>
        <w:t>29,65%</w:t>
      </w:r>
    </w:p>
    <w:p w14:paraId="016AC745" w14:textId="77777777" w:rsidR="00A74D04" w:rsidRPr="00C27533" w:rsidRDefault="00A74D04" w:rsidP="00A74D04">
      <w:pPr>
        <w:pStyle w:val="1"/>
        <w:rPr>
          <w:rFonts w:ascii="Arial" w:hAnsi="Arial" w:cs="Arial"/>
          <w:b/>
          <w:bCs/>
          <w:color w:val="auto"/>
          <w:sz w:val="28"/>
          <w:szCs w:val="28"/>
          <w:u w:val="single"/>
        </w:rPr>
      </w:pPr>
      <w:bookmarkStart w:id="7" w:name="_Toc89281591"/>
      <w:bookmarkStart w:id="8" w:name="_Toc89282631"/>
      <w:r w:rsidRPr="00C27533">
        <w:rPr>
          <w:rFonts w:ascii="Arial" w:hAnsi="Arial" w:cs="Arial"/>
          <w:b/>
          <w:bCs/>
          <w:color w:val="auto"/>
          <w:sz w:val="28"/>
          <w:szCs w:val="28"/>
          <w:u w:val="single"/>
        </w:rPr>
        <w:t>ΣΥΜΠΕΡΑΣΜΑΤΑ</w:t>
      </w:r>
      <w:bookmarkEnd w:id="7"/>
      <w:bookmarkEnd w:id="8"/>
    </w:p>
    <w:p w14:paraId="786B5FBB" w14:textId="77777777" w:rsidR="00A74D04" w:rsidRPr="00C27533" w:rsidRDefault="00A74D04" w:rsidP="00A74D04">
      <w:pPr>
        <w:rPr>
          <w:rFonts w:ascii="Arial" w:hAnsi="Arial" w:cs="Arial"/>
        </w:rPr>
      </w:pPr>
      <w:r w:rsidRPr="00C27533">
        <w:rPr>
          <w:rFonts w:ascii="Arial" w:hAnsi="Arial" w:cs="Arial"/>
        </w:rPr>
        <w:t xml:space="preserve">  Η 3η εργαστηριακή άσκηση είχε ως σκοπό την εξοικείωση με την απλή βαθμονόμηση ενός μετρητή διαλυμένου οξυγόνου (D.O. </w:t>
      </w:r>
      <w:proofErr w:type="spellStart"/>
      <w:r w:rsidRPr="00C27533">
        <w:rPr>
          <w:rFonts w:ascii="Arial" w:hAnsi="Arial" w:cs="Arial"/>
        </w:rPr>
        <w:t>meter</w:t>
      </w:r>
      <w:proofErr w:type="spellEnd"/>
      <w:r w:rsidRPr="00C27533">
        <w:rPr>
          <w:rFonts w:ascii="Arial" w:hAnsi="Arial" w:cs="Arial"/>
        </w:rPr>
        <w:t>) με στόχο τον πειραματικό υπολογισμό του συντελεστή μεταφοράς μάζας (</w:t>
      </w:r>
      <w:r w:rsidRPr="00C27533">
        <w:rPr>
          <w:rFonts w:ascii="Cambria Math" w:hAnsi="Cambria Math" w:cs="Cambria Math"/>
        </w:rPr>
        <w:t>𝑘𝐿𝑎</w:t>
      </w:r>
      <w:r w:rsidRPr="00C27533">
        <w:rPr>
          <w:rFonts w:ascii="Arial" w:hAnsi="Arial" w:cs="Arial"/>
        </w:rPr>
        <w:t>) από την αέρια φάση στην υγρή με την μέθοδο του δυναμικού αερισμού. Παράλληλα εξετάστηκε κατά πόσο η συμπεριφορά του πειραματικά υπολογιζόμενου (</w:t>
      </w:r>
      <w:r w:rsidRPr="00C27533">
        <w:rPr>
          <w:rFonts w:ascii="Cambria Math" w:hAnsi="Cambria Math" w:cs="Cambria Math"/>
        </w:rPr>
        <w:t>𝑘</w:t>
      </w:r>
      <w:r w:rsidRPr="00C27533">
        <w:rPr>
          <w:rFonts w:ascii="Cambria Math" w:hAnsi="Cambria Math" w:cs="Cambria Math"/>
          <w:vertAlign w:val="subscript"/>
        </w:rPr>
        <w:t>𝐿</w:t>
      </w:r>
      <w:r w:rsidRPr="00C27533">
        <w:rPr>
          <w:rFonts w:ascii="Cambria Math" w:hAnsi="Cambria Math" w:cs="Cambria Math"/>
        </w:rPr>
        <w:t>𝑎</w:t>
      </w:r>
      <w:r w:rsidRPr="00C27533">
        <w:rPr>
          <w:rFonts w:ascii="Arial" w:hAnsi="Arial" w:cs="Arial"/>
        </w:rPr>
        <w:t xml:space="preserve">) είναι η αναμενόμενη από υπάρχουσες συσχετίσεις αλλά και ,αν τελικά το </w:t>
      </w:r>
      <w:r w:rsidRPr="00C27533">
        <w:rPr>
          <w:rFonts w:ascii="Cambria Math" w:hAnsi="Cambria Math" w:cs="Cambria Math"/>
        </w:rPr>
        <w:t>𝑘</w:t>
      </w:r>
      <w:r w:rsidRPr="00C27533">
        <w:rPr>
          <w:rFonts w:ascii="Cambria Math" w:hAnsi="Cambria Math" w:cs="Cambria Math"/>
          <w:vertAlign w:val="subscript"/>
        </w:rPr>
        <w:t>𝐿</w:t>
      </w:r>
      <w:r w:rsidRPr="00C27533">
        <w:rPr>
          <w:rFonts w:ascii="Cambria Math" w:hAnsi="Cambria Math" w:cs="Cambria Math"/>
        </w:rPr>
        <w:t>𝑎</w:t>
      </w:r>
      <w:r w:rsidRPr="00C27533">
        <w:rPr>
          <w:rFonts w:ascii="Arial" w:hAnsi="Arial" w:cs="Arial"/>
        </w:rPr>
        <w:t xml:space="preserve"> εξαρτάτε από τις 3 παραμέτρους: </w:t>
      </w:r>
    </w:p>
    <w:p w14:paraId="4A447595" w14:textId="77777777" w:rsidR="00A74D04" w:rsidRPr="00C9437B" w:rsidRDefault="00A74D04" w:rsidP="00A74D04">
      <w:pPr>
        <w:pStyle w:val="ab"/>
        <w:numPr>
          <w:ilvl w:val="0"/>
          <w:numId w:val="18"/>
        </w:numPr>
        <w:rPr>
          <w:rFonts w:ascii="Arial" w:hAnsi="Arial" w:cs="Arial"/>
        </w:rPr>
      </w:pPr>
      <w:r w:rsidRPr="00C9437B">
        <w:rPr>
          <w:rFonts w:ascii="Arial" w:hAnsi="Arial" w:cs="Arial"/>
        </w:rPr>
        <w:t xml:space="preserve">Η ογκομετρική παροχή του αέρα </w:t>
      </w:r>
      <w:proofErr w:type="spellStart"/>
      <w:r w:rsidRPr="00C9437B">
        <w:rPr>
          <w:rFonts w:ascii="Arial" w:hAnsi="Arial" w:cs="Arial"/>
        </w:rPr>
        <w:t>Fair</w:t>
      </w:r>
      <w:proofErr w:type="spellEnd"/>
      <w:r w:rsidRPr="00C9437B">
        <w:rPr>
          <w:rFonts w:ascii="Arial" w:hAnsi="Arial" w:cs="Arial"/>
        </w:rPr>
        <w:t xml:space="preserve"> </w:t>
      </w:r>
    </w:p>
    <w:p w14:paraId="3F5FA2AE" w14:textId="77777777" w:rsidR="00A74D04" w:rsidRPr="00C9437B" w:rsidRDefault="00A74D04" w:rsidP="00A74D04">
      <w:pPr>
        <w:pStyle w:val="ab"/>
        <w:numPr>
          <w:ilvl w:val="0"/>
          <w:numId w:val="18"/>
        </w:numPr>
        <w:rPr>
          <w:rFonts w:ascii="Arial" w:hAnsi="Arial" w:cs="Arial"/>
        </w:rPr>
      </w:pPr>
      <w:r w:rsidRPr="00C9437B">
        <w:rPr>
          <w:rFonts w:ascii="Arial" w:hAnsi="Arial" w:cs="Arial"/>
        </w:rPr>
        <w:t xml:space="preserve">Ο ρυθμός περιστροφής του αναδευτήρα N </w:t>
      </w:r>
    </w:p>
    <w:p w14:paraId="52F0C6F9" w14:textId="77777777" w:rsidR="00A74D04" w:rsidRPr="00C9437B" w:rsidRDefault="00A74D04" w:rsidP="00A74D04">
      <w:pPr>
        <w:pStyle w:val="ab"/>
        <w:numPr>
          <w:ilvl w:val="0"/>
          <w:numId w:val="18"/>
        </w:numPr>
        <w:rPr>
          <w:rFonts w:ascii="Arial" w:hAnsi="Arial" w:cs="Arial"/>
        </w:rPr>
      </w:pPr>
      <w:r w:rsidRPr="00C9437B">
        <w:rPr>
          <w:rFonts w:ascii="Arial" w:hAnsi="Arial" w:cs="Arial"/>
        </w:rPr>
        <w:t xml:space="preserve">Ο όγκος του βιοαντιδραστήρα VR </w:t>
      </w:r>
    </w:p>
    <w:p w14:paraId="7A0E2F85" w14:textId="77777777" w:rsidR="00A74D04" w:rsidRPr="00C27533" w:rsidRDefault="00A74D04" w:rsidP="00A74D04">
      <w:pPr>
        <w:rPr>
          <w:rFonts w:ascii="Arial" w:hAnsi="Arial" w:cs="Arial"/>
        </w:rPr>
      </w:pPr>
      <w:r w:rsidRPr="00C27533">
        <w:rPr>
          <w:rFonts w:ascii="Arial" w:hAnsi="Arial" w:cs="Arial"/>
        </w:rPr>
        <w:t xml:space="preserve">  Ο συντελεστής μεταφοράς μάζας εξαρτάται και από τους 3 παραπάνω παραμέτρους και αυτό αποδείχτηκε στο θέμα αποτελέσματα- ανάλυση όπου σχεδιάστηκαν τα δυο διαγράμματα (</w:t>
      </w:r>
      <w:proofErr w:type="spellStart"/>
      <w:r w:rsidRPr="00C27533">
        <w:rPr>
          <w:rFonts w:ascii="Arial" w:hAnsi="Arial" w:cs="Arial"/>
        </w:rPr>
        <w:t>K</w:t>
      </w:r>
      <w:r w:rsidRPr="00C27533">
        <w:rPr>
          <w:rFonts w:ascii="Arial" w:hAnsi="Arial" w:cs="Arial"/>
          <w:vertAlign w:val="subscript"/>
        </w:rPr>
        <w:t>L</w:t>
      </w:r>
      <w:r w:rsidRPr="00C27533">
        <w:rPr>
          <w:rFonts w:ascii="Arial" w:hAnsi="Arial" w:cs="Arial"/>
        </w:rPr>
        <w:t>a</w:t>
      </w:r>
      <w:proofErr w:type="spellEnd"/>
      <w:r w:rsidRPr="00C27533">
        <w:rPr>
          <w:rFonts w:ascii="Arial" w:hAnsi="Arial" w:cs="Arial"/>
        </w:rPr>
        <w:t xml:space="preserve"> </w:t>
      </w:r>
      <w:r w:rsidRPr="00C27533">
        <w:rPr>
          <w:rFonts w:ascii="Arial" w:hAnsi="Arial" w:cs="Arial"/>
          <w:lang w:val="en-US"/>
        </w:rPr>
        <w:t>vs</w:t>
      </w:r>
      <w:r w:rsidRPr="00C27533">
        <w:rPr>
          <w:rFonts w:ascii="Arial" w:hAnsi="Arial" w:cs="Arial"/>
        </w:rPr>
        <w:t xml:space="preserve"> </w:t>
      </w:r>
      <w:proofErr w:type="spellStart"/>
      <w:r w:rsidRPr="00C27533">
        <w:rPr>
          <w:rFonts w:ascii="Arial" w:hAnsi="Arial" w:cs="Arial"/>
        </w:rPr>
        <w:t>F</w:t>
      </w:r>
      <w:r w:rsidRPr="00C27533">
        <w:rPr>
          <w:rFonts w:ascii="Arial" w:hAnsi="Arial" w:cs="Arial"/>
          <w:vertAlign w:val="subscript"/>
        </w:rPr>
        <w:t>air</w:t>
      </w:r>
      <w:proofErr w:type="spellEnd"/>
      <w:r w:rsidRPr="00C27533">
        <w:rPr>
          <w:rFonts w:ascii="Arial" w:hAnsi="Arial" w:cs="Arial"/>
        </w:rPr>
        <w:t>) και (</w:t>
      </w:r>
      <w:proofErr w:type="spellStart"/>
      <w:r w:rsidRPr="00C27533">
        <w:rPr>
          <w:rFonts w:ascii="Arial" w:hAnsi="Arial" w:cs="Arial"/>
        </w:rPr>
        <w:t>K</w:t>
      </w:r>
      <w:r w:rsidRPr="00C27533">
        <w:rPr>
          <w:rFonts w:ascii="Arial" w:hAnsi="Arial" w:cs="Arial"/>
          <w:vertAlign w:val="subscript"/>
        </w:rPr>
        <w:t>L</w:t>
      </w:r>
      <w:r w:rsidRPr="00C27533">
        <w:rPr>
          <w:rFonts w:ascii="Arial" w:hAnsi="Arial" w:cs="Arial"/>
        </w:rPr>
        <w:t>a</w:t>
      </w:r>
      <w:proofErr w:type="spellEnd"/>
      <w:r w:rsidRPr="00C27533">
        <w:rPr>
          <w:rFonts w:ascii="Arial" w:hAnsi="Arial" w:cs="Arial"/>
        </w:rPr>
        <w:t xml:space="preserve"> </w:t>
      </w:r>
      <w:r w:rsidRPr="00C27533">
        <w:rPr>
          <w:rFonts w:ascii="Arial" w:hAnsi="Arial" w:cs="Arial"/>
          <w:lang w:val="en-US"/>
        </w:rPr>
        <w:t>vs</w:t>
      </w:r>
      <w:r w:rsidRPr="00C27533">
        <w:rPr>
          <w:rFonts w:ascii="Arial" w:hAnsi="Arial" w:cs="Arial"/>
        </w:rPr>
        <w:t xml:space="preserve"> </w:t>
      </w:r>
      <w:r w:rsidRPr="00C27533">
        <w:rPr>
          <w:rFonts w:ascii="Arial" w:hAnsi="Arial" w:cs="Arial"/>
          <w:lang w:val="en-US"/>
        </w:rPr>
        <w:t>N</w:t>
      </w:r>
      <w:r w:rsidRPr="00C27533">
        <w:rPr>
          <w:rFonts w:ascii="Arial" w:hAnsi="Arial" w:cs="Arial"/>
        </w:rPr>
        <w:t xml:space="preserve">) όπου παρατηρήθηκε ότι όσο αυξάνεται η παροχή </w:t>
      </w:r>
      <w:proofErr w:type="spellStart"/>
      <w:r w:rsidRPr="00C27533">
        <w:rPr>
          <w:rFonts w:ascii="Arial" w:hAnsi="Arial" w:cs="Arial"/>
        </w:rPr>
        <w:t>Fair</w:t>
      </w:r>
      <w:proofErr w:type="spellEnd"/>
      <w:r w:rsidRPr="00C27533">
        <w:rPr>
          <w:rFonts w:ascii="Arial" w:hAnsi="Arial" w:cs="Arial"/>
        </w:rPr>
        <w:t xml:space="preserve"> και ο ρυθμός περιστροφής του αναδευτήρα (Ν), τόσο αυξάνεται και το </w:t>
      </w:r>
      <w:proofErr w:type="spellStart"/>
      <w:r w:rsidRPr="00C27533">
        <w:rPr>
          <w:rFonts w:ascii="Arial" w:hAnsi="Arial" w:cs="Arial"/>
        </w:rPr>
        <w:t>K</w:t>
      </w:r>
      <w:r w:rsidRPr="00C27533">
        <w:rPr>
          <w:rFonts w:ascii="Arial" w:hAnsi="Arial" w:cs="Arial"/>
          <w:vertAlign w:val="subscript"/>
        </w:rPr>
        <w:t>L</w:t>
      </w:r>
      <w:r w:rsidRPr="00C27533">
        <w:rPr>
          <w:rFonts w:ascii="Arial" w:hAnsi="Arial" w:cs="Arial"/>
        </w:rPr>
        <w:t>a</w:t>
      </w:r>
      <w:proofErr w:type="spellEnd"/>
      <w:r w:rsidRPr="00C27533">
        <w:rPr>
          <w:rFonts w:ascii="Arial" w:hAnsi="Arial" w:cs="Arial"/>
        </w:rPr>
        <w:t xml:space="preserve">(ανάλογα). </w:t>
      </w:r>
    </w:p>
    <w:p w14:paraId="0D420532" w14:textId="77777777" w:rsidR="00A74D04" w:rsidRPr="00C27533" w:rsidRDefault="00A74D04" w:rsidP="00A74D04">
      <w:pPr>
        <w:rPr>
          <w:rFonts w:ascii="Arial" w:hAnsi="Arial" w:cs="Arial"/>
        </w:rPr>
      </w:pPr>
      <w:r w:rsidRPr="00C27533">
        <w:rPr>
          <w:rFonts w:ascii="Arial" w:hAnsi="Arial" w:cs="Arial"/>
        </w:rPr>
        <w:t xml:space="preserve"> </w:t>
      </w:r>
      <w:r>
        <w:rPr>
          <w:rFonts w:ascii="Arial" w:hAnsi="Arial" w:cs="Arial"/>
        </w:rPr>
        <w:t>Τέλος οι</w:t>
      </w:r>
      <w:r w:rsidRPr="00C27533">
        <w:rPr>
          <w:rFonts w:ascii="Arial" w:hAnsi="Arial" w:cs="Arial"/>
        </w:rPr>
        <w:t xml:space="preserve"> αποκλίσεις των πειραματικών τιμών με τις αντίστοιχες θεωρητικές ήταν αρκετά μικρές για τις περιπτώσεις </w:t>
      </w:r>
      <w:r>
        <w:rPr>
          <w:rFonts w:ascii="Arial" w:hAnsi="Arial" w:cs="Arial"/>
        </w:rPr>
        <w:t>1</w:t>
      </w:r>
      <w:r w:rsidRPr="00C27533">
        <w:rPr>
          <w:rFonts w:ascii="Arial" w:hAnsi="Arial" w:cs="Arial"/>
        </w:rPr>
        <w:t>,3</w:t>
      </w:r>
      <w:r>
        <w:rPr>
          <w:rFonts w:ascii="Arial" w:hAnsi="Arial" w:cs="Arial"/>
        </w:rPr>
        <w:t>,4</w:t>
      </w:r>
      <w:r w:rsidRPr="00C27533">
        <w:rPr>
          <w:rFonts w:ascii="Arial" w:hAnsi="Arial" w:cs="Arial"/>
        </w:rPr>
        <w:t>,5</w:t>
      </w:r>
      <w:r>
        <w:rPr>
          <w:rFonts w:ascii="Arial" w:hAnsi="Arial" w:cs="Arial"/>
        </w:rPr>
        <w:t xml:space="preserve"> με τιμές 11,26%, 13,11%, 18,33% και 9,09% χωρίς καμία απόκλιση η περίπτωση 2 γιατί οριστικέ ως</w:t>
      </w:r>
      <w:r w:rsidRPr="009E3FCD">
        <w:rPr>
          <w:rFonts w:ascii="Arial" w:hAnsi="Arial" w:cs="Arial"/>
        </w:rPr>
        <w:t xml:space="preserve"> </w:t>
      </w: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oMath>
      <w:r>
        <w:rPr>
          <w:rFonts w:ascii="Arial" w:hAnsi="Arial" w:cs="Arial"/>
          <w:b/>
          <w:bCs/>
        </w:rPr>
        <w:t>.</w:t>
      </w:r>
      <w:r w:rsidRPr="009E3FCD">
        <w:rPr>
          <w:rFonts w:ascii="Arial" w:hAnsi="Arial" w:cs="Arial"/>
        </w:rPr>
        <w:t xml:space="preserve"> </w:t>
      </w:r>
      <w:r>
        <w:rPr>
          <w:rFonts w:ascii="Arial" w:hAnsi="Arial" w:cs="Arial"/>
        </w:rPr>
        <w:t>Σ</w:t>
      </w:r>
      <w:r w:rsidRPr="00C27533">
        <w:rPr>
          <w:rFonts w:ascii="Arial" w:hAnsi="Arial" w:cs="Arial"/>
        </w:rPr>
        <w:t xml:space="preserve">ε αντίθεση με τις περιπτώσεις  6 που είναι πάρα πολύ μεγάλες με τιμές </w:t>
      </w:r>
      <w:r>
        <w:rPr>
          <w:rFonts w:ascii="Arial" w:hAnsi="Arial" w:cs="Arial"/>
        </w:rPr>
        <w:t>29,65%</w:t>
      </w:r>
      <w:r w:rsidRPr="00C27533">
        <w:rPr>
          <w:rFonts w:ascii="Arial" w:hAnsi="Arial" w:cs="Arial"/>
        </w:rPr>
        <w:t>. Αυτές οι αποκλίσεις πιθανόν να οφείλονται σε</w:t>
      </w:r>
      <w:r w:rsidRPr="00C27533">
        <w:rPr>
          <w:rFonts w:ascii="Arial" w:hAnsi="Arial" w:cs="Arial"/>
          <w:color w:val="000000"/>
        </w:rPr>
        <w:t xml:space="preserve"> σφάλματα που ενδέχεται να έχουν προκύψει τόσο από τον μετρητή που χρησιμοποιήθηκε, όσο και κατά την πραγματοποίηση των μαθηματικών πράξεων.</w:t>
      </w:r>
    </w:p>
    <w:p w14:paraId="38CDF6A7" w14:textId="77777777" w:rsidR="00A74D04" w:rsidRDefault="00A74D04" w:rsidP="00A74D04">
      <w:pPr>
        <w:pStyle w:val="3"/>
        <w:rPr>
          <w:rFonts w:ascii="Arial" w:hAnsi="Arial" w:cs="Arial"/>
          <w:b/>
          <w:bCs/>
          <w:color w:val="auto"/>
          <w:sz w:val="28"/>
          <w:szCs w:val="28"/>
          <w:u w:val="single"/>
        </w:rPr>
      </w:pPr>
      <w:bookmarkStart w:id="9" w:name="_Toc89281592"/>
      <w:bookmarkStart w:id="10" w:name="_Toc89282632"/>
      <w:r w:rsidRPr="000224B2">
        <w:rPr>
          <w:rFonts w:ascii="Arial" w:hAnsi="Arial" w:cs="Arial"/>
          <w:b/>
          <w:bCs/>
          <w:color w:val="auto"/>
          <w:sz w:val="28"/>
          <w:szCs w:val="28"/>
          <w:u w:val="single"/>
        </w:rPr>
        <w:t>Βιβλιογραφία</w:t>
      </w:r>
      <w:bookmarkEnd w:id="9"/>
      <w:bookmarkEnd w:id="10"/>
    </w:p>
    <w:p w14:paraId="507C33F1" w14:textId="77777777" w:rsidR="00A74D04" w:rsidRDefault="00A74D04" w:rsidP="00A74D04">
      <w:pPr>
        <w:pStyle w:val="ab"/>
        <w:numPr>
          <w:ilvl w:val="0"/>
          <w:numId w:val="13"/>
        </w:numPr>
      </w:pPr>
      <w:r>
        <w:t>Σημείωσης 3</w:t>
      </w:r>
      <w:r w:rsidRPr="00C9437B">
        <w:rPr>
          <w:vertAlign w:val="superscript"/>
        </w:rPr>
        <w:t>ης</w:t>
      </w:r>
      <w:r>
        <w:t xml:space="preserve"> εργαστηριακής άσκησης</w:t>
      </w:r>
    </w:p>
    <w:p w14:paraId="47E18522" w14:textId="77777777" w:rsidR="00A74D04" w:rsidRPr="0058236E" w:rsidRDefault="00A74D04" w:rsidP="00A74D04">
      <w:pPr>
        <w:pStyle w:val="ab"/>
        <w:numPr>
          <w:ilvl w:val="0"/>
          <w:numId w:val="13"/>
        </w:numPr>
      </w:pPr>
      <w:r>
        <w:t>Μικροβιακή Τεχνολογία -</w:t>
      </w:r>
      <w:proofErr w:type="spellStart"/>
      <w:r>
        <w:t>Βιοντιδραστήρες</w:t>
      </w:r>
      <w:proofErr w:type="spellEnd"/>
      <w:r>
        <w:t xml:space="preserve"> ,κ.</w:t>
      </w:r>
      <w:r w:rsidRPr="00C9437B">
        <w:t xml:space="preserve"> </w:t>
      </w:r>
      <w:r>
        <w:t xml:space="preserve">Δημήτρης </w:t>
      </w:r>
      <w:proofErr w:type="spellStart"/>
      <w:r>
        <w:t>Κέκος</w:t>
      </w:r>
      <w:proofErr w:type="spellEnd"/>
    </w:p>
    <w:p w14:paraId="31BD485D" w14:textId="77777777" w:rsidR="00A74D04" w:rsidRDefault="00A74D04" w:rsidP="00A74D04"/>
    <w:p w14:paraId="458DD78D" w14:textId="77777777" w:rsidR="00A74D04" w:rsidRDefault="00A74D04" w:rsidP="00A74D04">
      <w:pPr>
        <w:pStyle w:val="1"/>
        <w:rPr>
          <w:rFonts w:ascii="Arial" w:hAnsi="Arial" w:cs="Arial"/>
          <w:b/>
          <w:bCs/>
          <w:color w:val="auto"/>
          <w:sz w:val="28"/>
          <w:szCs w:val="28"/>
          <w:u w:val="single"/>
        </w:rPr>
      </w:pPr>
      <w:bookmarkStart w:id="11" w:name="_Toc89281593"/>
      <w:bookmarkStart w:id="12" w:name="_Toc89282633"/>
      <w:r w:rsidRPr="004D7BEC">
        <w:rPr>
          <w:rFonts w:ascii="Arial" w:hAnsi="Arial" w:cs="Arial"/>
          <w:b/>
          <w:bCs/>
          <w:color w:val="auto"/>
          <w:sz w:val="28"/>
          <w:szCs w:val="28"/>
          <w:u w:val="single"/>
        </w:rPr>
        <w:t>Παράρτημα 1</w:t>
      </w:r>
      <w:r w:rsidRPr="004D7BEC">
        <w:rPr>
          <w:rFonts w:ascii="Arial" w:hAnsi="Arial" w:cs="Arial"/>
          <w:b/>
          <w:bCs/>
          <w:color w:val="auto"/>
          <w:sz w:val="28"/>
          <w:szCs w:val="28"/>
          <w:u w:val="single"/>
          <w:vertAlign w:val="superscript"/>
        </w:rPr>
        <w:t>ο</w:t>
      </w:r>
      <w:r w:rsidRPr="004D7BEC">
        <w:rPr>
          <w:rFonts w:ascii="Arial" w:hAnsi="Arial" w:cs="Arial"/>
          <w:b/>
          <w:bCs/>
          <w:color w:val="auto"/>
          <w:sz w:val="28"/>
          <w:szCs w:val="28"/>
          <w:u w:val="single"/>
        </w:rPr>
        <w:t xml:space="preserve"> : Πειραματικές μετρήσεις</w:t>
      </w:r>
      <w:bookmarkEnd w:id="11"/>
      <w:bookmarkEnd w:id="12"/>
    </w:p>
    <w:p w14:paraId="6D9305CD" w14:textId="77777777" w:rsidR="00A74D04" w:rsidRPr="00E64A8D" w:rsidRDefault="00A74D04" w:rsidP="00A74D04"/>
    <w:p w14:paraId="3C52718C" w14:textId="77777777" w:rsidR="00A74D04" w:rsidRPr="00E64A8D" w:rsidRDefault="00A74D04" w:rsidP="00A74D04">
      <w:pPr>
        <w:rPr>
          <w:b/>
          <w:bCs/>
          <w:sz w:val="24"/>
          <w:szCs w:val="24"/>
        </w:rPr>
      </w:pPr>
      <w:r w:rsidRPr="00E64A8D">
        <w:rPr>
          <w:b/>
          <w:bCs/>
          <w:sz w:val="24"/>
          <w:szCs w:val="24"/>
        </w:rPr>
        <w:lastRenderedPageBreak/>
        <w:t>Πινακας1</w:t>
      </w:r>
      <w:r>
        <w:rPr>
          <w:b/>
          <w:bCs/>
          <w:sz w:val="24"/>
          <w:szCs w:val="24"/>
        </w:rPr>
        <w:t xml:space="preserve">: Πειραματικές μετρήσεις για </w:t>
      </w:r>
      <w:r w:rsidRPr="00E64A8D">
        <w:rPr>
          <w:b/>
          <w:bCs/>
          <w:sz w:val="24"/>
          <w:szCs w:val="24"/>
        </w:rPr>
        <w:t>DO%</w:t>
      </w:r>
    </w:p>
    <w:tbl>
      <w:tblPr>
        <w:tblW w:w="7780" w:type="dxa"/>
        <w:tblLook w:val="04A0" w:firstRow="1" w:lastRow="0" w:firstColumn="1" w:lastColumn="0" w:noHBand="0" w:noVBand="1"/>
      </w:tblPr>
      <w:tblGrid>
        <w:gridCol w:w="2020"/>
        <w:gridCol w:w="960"/>
        <w:gridCol w:w="960"/>
        <w:gridCol w:w="960"/>
        <w:gridCol w:w="960"/>
        <w:gridCol w:w="960"/>
        <w:gridCol w:w="960"/>
      </w:tblGrid>
      <w:tr w:rsidR="00A74D04" w:rsidRPr="00CC1BFB" w14:paraId="5D399C94" w14:textId="77777777" w:rsidTr="00DE0AD7">
        <w:trPr>
          <w:trHeight w:val="1488"/>
        </w:trPr>
        <w:tc>
          <w:tcPr>
            <w:tcW w:w="2020" w:type="dxa"/>
            <w:tcBorders>
              <w:top w:val="single" w:sz="8" w:space="0" w:color="000000"/>
              <w:left w:val="single" w:sz="8" w:space="0" w:color="000000"/>
              <w:bottom w:val="nil"/>
              <w:right w:val="single" w:sz="8" w:space="0" w:color="000000"/>
            </w:tcBorders>
            <w:shd w:val="clear" w:color="auto" w:fill="auto"/>
            <w:vAlign w:val="center"/>
            <w:hideMark/>
          </w:tcPr>
          <w:p w14:paraId="41DAED3D"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ΧΡΟΝΟΣ</w:t>
            </w:r>
          </w:p>
        </w:tc>
        <w:tc>
          <w:tcPr>
            <w:tcW w:w="5760" w:type="dxa"/>
            <w:gridSpan w:val="6"/>
            <w:tcBorders>
              <w:top w:val="single" w:sz="8" w:space="0" w:color="000000"/>
              <w:left w:val="nil"/>
              <w:bottom w:val="single" w:sz="8" w:space="0" w:color="000000"/>
              <w:right w:val="single" w:sz="8" w:space="0" w:color="000000"/>
            </w:tcBorders>
            <w:shd w:val="clear" w:color="auto" w:fill="auto"/>
            <w:vAlign w:val="center"/>
            <w:hideMark/>
          </w:tcPr>
          <w:p w14:paraId="06CC0DC9"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DO%</w:t>
            </w:r>
          </w:p>
        </w:tc>
      </w:tr>
      <w:tr w:rsidR="00A74D04" w:rsidRPr="00CC1BFB" w14:paraId="33246125" w14:textId="77777777" w:rsidTr="00DE0AD7">
        <w:trPr>
          <w:trHeight w:val="504"/>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0638BB53"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(sec)</w:t>
            </w:r>
          </w:p>
        </w:tc>
        <w:tc>
          <w:tcPr>
            <w:tcW w:w="960" w:type="dxa"/>
            <w:tcBorders>
              <w:top w:val="nil"/>
              <w:left w:val="nil"/>
              <w:bottom w:val="single" w:sz="8" w:space="0" w:color="000000"/>
              <w:right w:val="single" w:sz="8" w:space="0" w:color="000000"/>
            </w:tcBorders>
            <w:shd w:val="clear" w:color="auto" w:fill="auto"/>
            <w:vAlign w:val="center"/>
            <w:hideMark/>
          </w:tcPr>
          <w:p w14:paraId="497725A9"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w:t>
            </w:r>
          </w:p>
        </w:tc>
        <w:tc>
          <w:tcPr>
            <w:tcW w:w="960" w:type="dxa"/>
            <w:tcBorders>
              <w:top w:val="nil"/>
              <w:left w:val="nil"/>
              <w:bottom w:val="single" w:sz="8" w:space="0" w:color="000000"/>
              <w:right w:val="single" w:sz="8" w:space="0" w:color="000000"/>
            </w:tcBorders>
            <w:shd w:val="clear" w:color="auto" w:fill="auto"/>
            <w:vAlign w:val="center"/>
            <w:hideMark/>
          </w:tcPr>
          <w:p w14:paraId="7AEC9B4F"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c>
          <w:tcPr>
            <w:tcW w:w="960" w:type="dxa"/>
            <w:tcBorders>
              <w:top w:val="nil"/>
              <w:left w:val="nil"/>
              <w:bottom w:val="single" w:sz="8" w:space="0" w:color="000000"/>
              <w:right w:val="single" w:sz="8" w:space="0" w:color="000000"/>
            </w:tcBorders>
            <w:shd w:val="clear" w:color="auto" w:fill="auto"/>
            <w:vAlign w:val="center"/>
            <w:hideMark/>
          </w:tcPr>
          <w:p w14:paraId="620F1A83"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3</w:t>
            </w:r>
          </w:p>
        </w:tc>
        <w:tc>
          <w:tcPr>
            <w:tcW w:w="960" w:type="dxa"/>
            <w:tcBorders>
              <w:top w:val="nil"/>
              <w:left w:val="nil"/>
              <w:bottom w:val="single" w:sz="8" w:space="0" w:color="000000"/>
              <w:right w:val="single" w:sz="8" w:space="0" w:color="000000"/>
            </w:tcBorders>
            <w:shd w:val="clear" w:color="auto" w:fill="auto"/>
            <w:vAlign w:val="center"/>
            <w:hideMark/>
          </w:tcPr>
          <w:p w14:paraId="7878F452"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4</w:t>
            </w:r>
          </w:p>
        </w:tc>
        <w:tc>
          <w:tcPr>
            <w:tcW w:w="960" w:type="dxa"/>
            <w:tcBorders>
              <w:top w:val="nil"/>
              <w:left w:val="nil"/>
              <w:bottom w:val="single" w:sz="8" w:space="0" w:color="000000"/>
              <w:right w:val="single" w:sz="8" w:space="0" w:color="000000"/>
            </w:tcBorders>
            <w:shd w:val="clear" w:color="auto" w:fill="auto"/>
            <w:vAlign w:val="center"/>
            <w:hideMark/>
          </w:tcPr>
          <w:p w14:paraId="5341DABC"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5</w:t>
            </w:r>
          </w:p>
        </w:tc>
        <w:tc>
          <w:tcPr>
            <w:tcW w:w="960" w:type="dxa"/>
            <w:tcBorders>
              <w:top w:val="nil"/>
              <w:left w:val="nil"/>
              <w:bottom w:val="single" w:sz="8" w:space="0" w:color="000000"/>
              <w:right w:val="single" w:sz="8" w:space="0" w:color="000000"/>
            </w:tcBorders>
            <w:shd w:val="clear" w:color="auto" w:fill="auto"/>
            <w:vAlign w:val="center"/>
            <w:hideMark/>
          </w:tcPr>
          <w:p w14:paraId="20713C56"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6</w:t>
            </w:r>
          </w:p>
        </w:tc>
      </w:tr>
      <w:tr w:rsidR="00A74D04" w:rsidRPr="00CC1BFB" w14:paraId="5A704AAF"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15AFA13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0</w:t>
            </w:r>
          </w:p>
        </w:tc>
        <w:tc>
          <w:tcPr>
            <w:tcW w:w="960" w:type="dxa"/>
            <w:tcBorders>
              <w:top w:val="nil"/>
              <w:left w:val="nil"/>
              <w:bottom w:val="single" w:sz="8" w:space="0" w:color="000000"/>
              <w:right w:val="single" w:sz="8" w:space="0" w:color="000000"/>
            </w:tcBorders>
            <w:shd w:val="clear" w:color="auto" w:fill="auto"/>
            <w:vAlign w:val="center"/>
            <w:hideMark/>
          </w:tcPr>
          <w:p w14:paraId="0DC937A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5,6</w:t>
            </w:r>
          </w:p>
        </w:tc>
        <w:tc>
          <w:tcPr>
            <w:tcW w:w="960" w:type="dxa"/>
            <w:tcBorders>
              <w:top w:val="nil"/>
              <w:left w:val="nil"/>
              <w:bottom w:val="single" w:sz="8" w:space="0" w:color="000000"/>
              <w:right w:val="single" w:sz="8" w:space="0" w:color="000000"/>
            </w:tcBorders>
            <w:shd w:val="clear" w:color="auto" w:fill="auto"/>
            <w:vAlign w:val="center"/>
            <w:hideMark/>
          </w:tcPr>
          <w:p w14:paraId="7B6854E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4,2</w:t>
            </w:r>
          </w:p>
        </w:tc>
        <w:tc>
          <w:tcPr>
            <w:tcW w:w="960" w:type="dxa"/>
            <w:tcBorders>
              <w:top w:val="nil"/>
              <w:left w:val="nil"/>
              <w:bottom w:val="single" w:sz="8" w:space="0" w:color="000000"/>
              <w:right w:val="single" w:sz="8" w:space="0" w:color="000000"/>
            </w:tcBorders>
            <w:shd w:val="clear" w:color="auto" w:fill="auto"/>
            <w:vAlign w:val="center"/>
            <w:hideMark/>
          </w:tcPr>
          <w:p w14:paraId="6C8F442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4,8</w:t>
            </w:r>
          </w:p>
        </w:tc>
        <w:tc>
          <w:tcPr>
            <w:tcW w:w="960" w:type="dxa"/>
            <w:tcBorders>
              <w:top w:val="nil"/>
              <w:left w:val="nil"/>
              <w:bottom w:val="single" w:sz="8" w:space="0" w:color="000000"/>
              <w:right w:val="single" w:sz="8" w:space="0" w:color="000000"/>
            </w:tcBorders>
            <w:shd w:val="clear" w:color="auto" w:fill="auto"/>
            <w:vAlign w:val="center"/>
            <w:hideMark/>
          </w:tcPr>
          <w:p w14:paraId="4F36FC7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4,4</w:t>
            </w:r>
          </w:p>
        </w:tc>
        <w:tc>
          <w:tcPr>
            <w:tcW w:w="960" w:type="dxa"/>
            <w:tcBorders>
              <w:top w:val="nil"/>
              <w:left w:val="nil"/>
              <w:bottom w:val="single" w:sz="8" w:space="0" w:color="000000"/>
              <w:right w:val="single" w:sz="8" w:space="0" w:color="000000"/>
            </w:tcBorders>
            <w:shd w:val="clear" w:color="auto" w:fill="auto"/>
            <w:vAlign w:val="center"/>
            <w:hideMark/>
          </w:tcPr>
          <w:p w14:paraId="0B8028C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4,7</w:t>
            </w:r>
          </w:p>
        </w:tc>
        <w:tc>
          <w:tcPr>
            <w:tcW w:w="960" w:type="dxa"/>
            <w:tcBorders>
              <w:top w:val="nil"/>
              <w:left w:val="nil"/>
              <w:bottom w:val="single" w:sz="8" w:space="0" w:color="000000"/>
              <w:right w:val="single" w:sz="8" w:space="0" w:color="000000"/>
            </w:tcBorders>
            <w:shd w:val="clear" w:color="auto" w:fill="auto"/>
            <w:vAlign w:val="center"/>
            <w:hideMark/>
          </w:tcPr>
          <w:p w14:paraId="4EA992C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5,2</w:t>
            </w:r>
          </w:p>
        </w:tc>
      </w:tr>
      <w:tr w:rsidR="00A74D04" w:rsidRPr="00CC1BFB" w14:paraId="600CC5B8"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20EE017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15</w:t>
            </w:r>
          </w:p>
        </w:tc>
        <w:tc>
          <w:tcPr>
            <w:tcW w:w="960" w:type="dxa"/>
            <w:tcBorders>
              <w:top w:val="nil"/>
              <w:left w:val="nil"/>
              <w:bottom w:val="single" w:sz="8" w:space="0" w:color="000000"/>
              <w:right w:val="single" w:sz="8" w:space="0" w:color="000000"/>
            </w:tcBorders>
            <w:shd w:val="clear" w:color="auto" w:fill="auto"/>
            <w:vAlign w:val="center"/>
            <w:hideMark/>
          </w:tcPr>
          <w:p w14:paraId="65BB805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10,6</w:t>
            </w:r>
          </w:p>
        </w:tc>
        <w:tc>
          <w:tcPr>
            <w:tcW w:w="960" w:type="dxa"/>
            <w:tcBorders>
              <w:top w:val="nil"/>
              <w:left w:val="nil"/>
              <w:bottom w:val="single" w:sz="8" w:space="0" w:color="000000"/>
              <w:right w:val="single" w:sz="8" w:space="0" w:color="000000"/>
            </w:tcBorders>
            <w:shd w:val="clear" w:color="auto" w:fill="auto"/>
            <w:vAlign w:val="center"/>
            <w:hideMark/>
          </w:tcPr>
          <w:p w14:paraId="6538177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12,7</w:t>
            </w:r>
          </w:p>
        </w:tc>
        <w:tc>
          <w:tcPr>
            <w:tcW w:w="960" w:type="dxa"/>
            <w:tcBorders>
              <w:top w:val="nil"/>
              <w:left w:val="nil"/>
              <w:bottom w:val="single" w:sz="8" w:space="0" w:color="000000"/>
              <w:right w:val="single" w:sz="8" w:space="0" w:color="000000"/>
            </w:tcBorders>
            <w:shd w:val="clear" w:color="auto" w:fill="auto"/>
            <w:vAlign w:val="center"/>
            <w:hideMark/>
          </w:tcPr>
          <w:p w14:paraId="33EA475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14,1</w:t>
            </w:r>
          </w:p>
        </w:tc>
        <w:tc>
          <w:tcPr>
            <w:tcW w:w="960" w:type="dxa"/>
            <w:tcBorders>
              <w:top w:val="nil"/>
              <w:left w:val="nil"/>
              <w:bottom w:val="single" w:sz="8" w:space="0" w:color="000000"/>
              <w:right w:val="single" w:sz="8" w:space="0" w:color="000000"/>
            </w:tcBorders>
            <w:shd w:val="clear" w:color="auto" w:fill="auto"/>
            <w:vAlign w:val="center"/>
            <w:hideMark/>
          </w:tcPr>
          <w:p w14:paraId="3DBEC2A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18,3</w:t>
            </w:r>
          </w:p>
        </w:tc>
        <w:tc>
          <w:tcPr>
            <w:tcW w:w="960" w:type="dxa"/>
            <w:tcBorders>
              <w:top w:val="nil"/>
              <w:left w:val="nil"/>
              <w:bottom w:val="single" w:sz="8" w:space="0" w:color="000000"/>
              <w:right w:val="single" w:sz="8" w:space="0" w:color="000000"/>
            </w:tcBorders>
            <w:shd w:val="clear" w:color="auto" w:fill="auto"/>
            <w:vAlign w:val="center"/>
            <w:hideMark/>
          </w:tcPr>
          <w:p w14:paraId="5A3E141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20,3</w:t>
            </w:r>
          </w:p>
        </w:tc>
        <w:tc>
          <w:tcPr>
            <w:tcW w:w="960" w:type="dxa"/>
            <w:tcBorders>
              <w:top w:val="nil"/>
              <w:left w:val="nil"/>
              <w:bottom w:val="single" w:sz="8" w:space="0" w:color="000000"/>
              <w:right w:val="single" w:sz="8" w:space="0" w:color="000000"/>
            </w:tcBorders>
            <w:shd w:val="clear" w:color="auto" w:fill="auto"/>
            <w:vAlign w:val="center"/>
            <w:hideMark/>
          </w:tcPr>
          <w:p w14:paraId="1A94F87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23,2</w:t>
            </w:r>
          </w:p>
        </w:tc>
      </w:tr>
      <w:tr w:rsidR="00A74D04" w:rsidRPr="00CC1BFB" w14:paraId="4AC7DE41"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650A118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30</w:t>
            </w:r>
          </w:p>
        </w:tc>
        <w:tc>
          <w:tcPr>
            <w:tcW w:w="960" w:type="dxa"/>
            <w:tcBorders>
              <w:top w:val="nil"/>
              <w:left w:val="nil"/>
              <w:bottom w:val="single" w:sz="8" w:space="0" w:color="000000"/>
              <w:right w:val="single" w:sz="8" w:space="0" w:color="000000"/>
            </w:tcBorders>
            <w:shd w:val="clear" w:color="auto" w:fill="auto"/>
            <w:vAlign w:val="center"/>
            <w:hideMark/>
          </w:tcPr>
          <w:p w14:paraId="4E4FB1F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21,8</w:t>
            </w:r>
          </w:p>
        </w:tc>
        <w:tc>
          <w:tcPr>
            <w:tcW w:w="960" w:type="dxa"/>
            <w:tcBorders>
              <w:top w:val="nil"/>
              <w:left w:val="nil"/>
              <w:bottom w:val="single" w:sz="8" w:space="0" w:color="000000"/>
              <w:right w:val="single" w:sz="8" w:space="0" w:color="000000"/>
            </w:tcBorders>
            <w:shd w:val="clear" w:color="auto" w:fill="auto"/>
            <w:vAlign w:val="center"/>
            <w:hideMark/>
          </w:tcPr>
          <w:p w14:paraId="626B8B4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22,8</w:t>
            </w:r>
          </w:p>
        </w:tc>
        <w:tc>
          <w:tcPr>
            <w:tcW w:w="960" w:type="dxa"/>
            <w:tcBorders>
              <w:top w:val="nil"/>
              <w:left w:val="nil"/>
              <w:bottom w:val="single" w:sz="8" w:space="0" w:color="000000"/>
              <w:right w:val="single" w:sz="8" w:space="0" w:color="000000"/>
            </w:tcBorders>
            <w:shd w:val="clear" w:color="auto" w:fill="auto"/>
            <w:vAlign w:val="center"/>
            <w:hideMark/>
          </w:tcPr>
          <w:p w14:paraId="52CBEDC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26,9</w:t>
            </w:r>
          </w:p>
        </w:tc>
        <w:tc>
          <w:tcPr>
            <w:tcW w:w="960" w:type="dxa"/>
            <w:tcBorders>
              <w:top w:val="nil"/>
              <w:left w:val="nil"/>
              <w:bottom w:val="single" w:sz="8" w:space="0" w:color="000000"/>
              <w:right w:val="single" w:sz="8" w:space="0" w:color="000000"/>
            </w:tcBorders>
            <w:shd w:val="clear" w:color="auto" w:fill="auto"/>
            <w:vAlign w:val="center"/>
            <w:hideMark/>
          </w:tcPr>
          <w:p w14:paraId="746CC45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37,6</w:t>
            </w:r>
          </w:p>
        </w:tc>
        <w:tc>
          <w:tcPr>
            <w:tcW w:w="960" w:type="dxa"/>
            <w:tcBorders>
              <w:top w:val="nil"/>
              <w:left w:val="nil"/>
              <w:bottom w:val="single" w:sz="8" w:space="0" w:color="000000"/>
              <w:right w:val="single" w:sz="8" w:space="0" w:color="000000"/>
            </w:tcBorders>
            <w:shd w:val="clear" w:color="auto" w:fill="auto"/>
            <w:vAlign w:val="center"/>
            <w:hideMark/>
          </w:tcPr>
          <w:p w14:paraId="0BB5963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33,5</w:t>
            </w:r>
          </w:p>
        </w:tc>
        <w:tc>
          <w:tcPr>
            <w:tcW w:w="960" w:type="dxa"/>
            <w:tcBorders>
              <w:top w:val="nil"/>
              <w:left w:val="nil"/>
              <w:bottom w:val="single" w:sz="8" w:space="0" w:color="000000"/>
              <w:right w:val="single" w:sz="8" w:space="0" w:color="000000"/>
            </w:tcBorders>
            <w:shd w:val="clear" w:color="auto" w:fill="auto"/>
            <w:vAlign w:val="center"/>
            <w:hideMark/>
          </w:tcPr>
          <w:p w14:paraId="5050E75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46,7</w:t>
            </w:r>
          </w:p>
        </w:tc>
      </w:tr>
      <w:tr w:rsidR="00A74D04" w:rsidRPr="00CC1BFB" w14:paraId="34173176"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70A641C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w:t>
            </w:r>
          </w:p>
        </w:tc>
        <w:tc>
          <w:tcPr>
            <w:tcW w:w="960" w:type="dxa"/>
            <w:tcBorders>
              <w:top w:val="nil"/>
              <w:left w:val="nil"/>
              <w:bottom w:val="single" w:sz="8" w:space="0" w:color="000000"/>
              <w:right w:val="single" w:sz="8" w:space="0" w:color="000000"/>
            </w:tcBorders>
            <w:shd w:val="clear" w:color="auto" w:fill="auto"/>
            <w:vAlign w:val="center"/>
            <w:hideMark/>
          </w:tcPr>
          <w:p w14:paraId="3537155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30,1</w:t>
            </w:r>
          </w:p>
        </w:tc>
        <w:tc>
          <w:tcPr>
            <w:tcW w:w="960" w:type="dxa"/>
            <w:tcBorders>
              <w:top w:val="nil"/>
              <w:left w:val="nil"/>
              <w:bottom w:val="single" w:sz="8" w:space="0" w:color="000000"/>
              <w:right w:val="single" w:sz="8" w:space="0" w:color="000000"/>
            </w:tcBorders>
            <w:shd w:val="clear" w:color="auto" w:fill="auto"/>
            <w:vAlign w:val="center"/>
            <w:hideMark/>
          </w:tcPr>
          <w:p w14:paraId="1D396E9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33,6</w:t>
            </w:r>
          </w:p>
        </w:tc>
        <w:tc>
          <w:tcPr>
            <w:tcW w:w="960" w:type="dxa"/>
            <w:tcBorders>
              <w:top w:val="nil"/>
              <w:left w:val="nil"/>
              <w:bottom w:val="single" w:sz="8" w:space="0" w:color="000000"/>
              <w:right w:val="single" w:sz="8" w:space="0" w:color="000000"/>
            </w:tcBorders>
            <w:shd w:val="clear" w:color="auto" w:fill="auto"/>
            <w:vAlign w:val="center"/>
            <w:hideMark/>
          </w:tcPr>
          <w:p w14:paraId="3F553AA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38,2</w:t>
            </w:r>
          </w:p>
        </w:tc>
        <w:tc>
          <w:tcPr>
            <w:tcW w:w="960" w:type="dxa"/>
            <w:tcBorders>
              <w:top w:val="nil"/>
              <w:left w:val="nil"/>
              <w:bottom w:val="single" w:sz="8" w:space="0" w:color="000000"/>
              <w:right w:val="single" w:sz="8" w:space="0" w:color="000000"/>
            </w:tcBorders>
            <w:shd w:val="clear" w:color="auto" w:fill="auto"/>
            <w:vAlign w:val="center"/>
            <w:hideMark/>
          </w:tcPr>
          <w:p w14:paraId="43B6F1C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53,5</w:t>
            </w:r>
          </w:p>
        </w:tc>
        <w:tc>
          <w:tcPr>
            <w:tcW w:w="960" w:type="dxa"/>
            <w:tcBorders>
              <w:top w:val="nil"/>
              <w:left w:val="nil"/>
              <w:bottom w:val="single" w:sz="8" w:space="0" w:color="000000"/>
              <w:right w:val="single" w:sz="8" w:space="0" w:color="000000"/>
            </w:tcBorders>
            <w:shd w:val="clear" w:color="auto" w:fill="auto"/>
            <w:vAlign w:val="center"/>
            <w:hideMark/>
          </w:tcPr>
          <w:p w14:paraId="5C6731F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49,8</w:t>
            </w:r>
          </w:p>
        </w:tc>
        <w:tc>
          <w:tcPr>
            <w:tcW w:w="960" w:type="dxa"/>
            <w:tcBorders>
              <w:top w:val="nil"/>
              <w:left w:val="nil"/>
              <w:bottom w:val="single" w:sz="8" w:space="0" w:color="000000"/>
              <w:right w:val="single" w:sz="8" w:space="0" w:color="000000"/>
            </w:tcBorders>
            <w:shd w:val="clear" w:color="auto" w:fill="auto"/>
            <w:vAlign w:val="center"/>
            <w:hideMark/>
          </w:tcPr>
          <w:p w14:paraId="7DF4D18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65,4</w:t>
            </w:r>
          </w:p>
        </w:tc>
      </w:tr>
      <w:tr w:rsidR="00A74D04" w:rsidRPr="00CC1BFB" w14:paraId="350584D7"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78D15AC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60</w:t>
            </w:r>
          </w:p>
        </w:tc>
        <w:tc>
          <w:tcPr>
            <w:tcW w:w="960" w:type="dxa"/>
            <w:tcBorders>
              <w:top w:val="nil"/>
              <w:left w:val="nil"/>
              <w:bottom w:val="single" w:sz="8" w:space="0" w:color="000000"/>
              <w:right w:val="single" w:sz="8" w:space="0" w:color="000000"/>
            </w:tcBorders>
            <w:shd w:val="clear" w:color="auto" w:fill="auto"/>
            <w:vAlign w:val="center"/>
            <w:hideMark/>
          </w:tcPr>
          <w:p w14:paraId="129549A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40,4</w:t>
            </w:r>
          </w:p>
        </w:tc>
        <w:tc>
          <w:tcPr>
            <w:tcW w:w="960" w:type="dxa"/>
            <w:tcBorders>
              <w:top w:val="nil"/>
              <w:left w:val="nil"/>
              <w:bottom w:val="single" w:sz="8" w:space="0" w:color="000000"/>
              <w:right w:val="single" w:sz="8" w:space="0" w:color="000000"/>
            </w:tcBorders>
            <w:shd w:val="clear" w:color="auto" w:fill="auto"/>
            <w:vAlign w:val="center"/>
            <w:hideMark/>
          </w:tcPr>
          <w:p w14:paraId="043699B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45,7</w:t>
            </w:r>
          </w:p>
        </w:tc>
        <w:tc>
          <w:tcPr>
            <w:tcW w:w="960" w:type="dxa"/>
            <w:tcBorders>
              <w:top w:val="nil"/>
              <w:left w:val="nil"/>
              <w:bottom w:val="single" w:sz="8" w:space="0" w:color="000000"/>
              <w:right w:val="single" w:sz="8" w:space="0" w:color="000000"/>
            </w:tcBorders>
            <w:shd w:val="clear" w:color="auto" w:fill="auto"/>
            <w:vAlign w:val="center"/>
            <w:hideMark/>
          </w:tcPr>
          <w:p w14:paraId="3DB35DA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51</w:t>
            </w:r>
          </w:p>
        </w:tc>
        <w:tc>
          <w:tcPr>
            <w:tcW w:w="960" w:type="dxa"/>
            <w:tcBorders>
              <w:top w:val="nil"/>
              <w:left w:val="nil"/>
              <w:bottom w:val="single" w:sz="8" w:space="0" w:color="000000"/>
              <w:right w:val="single" w:sz="8" w:space="0" w:color="000000"/>
            </w:tcBorders>
            <w:shd w:val="clear" w:color="auto" w:fill="auto"/>
            <w:vAlign w:val="center"/>
            <w:hideMark/>
          </w:tcPr>
          <w:p w14:paraId="251D235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65,4</w:t>
            </w:r>
          </w:p>
        </w:tc>
        <w:tc>
          <w:tcPr>
            <w:tcW w:w="960" w:type="dxa"/>
            <w:tcBorders>
              <w:top w:val="nil"/>
              <w:left w:val="nil"/>
              <w:bottom w:val="single" w:sz="8" w:space="0" w:color="000000"/>
              <w:right w:val="single" w:sz="8" w:space="0" w:color="000000"/>
            </w:tcBorders>
            <w:shd w:val="clear" w:color="auto" w:fill="auto"/>
            <w:vAlign w:val="center"/>
            <w:hideMark/>
          </w:tcPr>
          <w:p w14:paraId="69E19F9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62,5</w:t>
            </w:r>
          </w:p>
        </w:tc>
        <w:tc>
          <w:tcPr>
            <w:tcW w:w="960" w:type="dxa"/>
            <w:tcBorders>
              <w:top w:val="nil"/>
              <w:left w:val="nil"/>
              <w:bottom w:val="single" w:sz="8" w:space="0" w:color="000000"/>
              <w:right w:val="single" w:sz="8" w:space="0" w:color="000000"/>
            </w:tcBorders>
            <w:shd w:val="clear" w:color="auto" w:fill="auto"/>
            <w:vAlign w:val="center"/>
            <w:hideMark/>
          </w:tcPr>
          <w:p w14:paraId="0FB5302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78,1</w:t>
            </w:r>
          </w:p>
        </w:tc>
      </w:tr>
      <w:tr w:rsidR="00A74D04" w:rsidRPr="00CC1BFB" w14:paraId="38E57780"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2FC5EDD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75</w:t>
            </w:r>
          </w:p>
        </w:tc>
        <w:tc>
          <w:tcPr>
            <w:tcW w:w="960" w:type="dxa"/>
            <w:tcBorders>
              <w:top w:val="nil"/>
              <w:left w:val="nil"/>
              <w:bottom w:val="single" w:sz="8" w:space="0" w:color="000000"/>
              <w:right w:val="single" w:sz="8" w:space="0" w:color="000000"/>
            </w:tcBorders>
            <w:shd w:val="clear" w:color="auto" w:fill="auto"/>
            <w:vAlign w:val="center"/>
            <w:hideMark/>
          </w:tcPr>
          <w:p w14:paraId="5741503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37</w:t>
            </w:r>
          </w:p>
        </w:tc>
        <w:tc>
          <w:tcPr>
            <w:tcW w:w="960" w:type="dxa"/>
            <w:tcBorders>
              <w:top w:val="nil"/>
              <w:left w:val="nil"/>
              <w:bottom w:val="single" w:sz="8" w:space="0" w:color="000000"/>
              <w:right w:val="single" w:sz="8" w:space="0" w:color="000000"/>
            </w:tcBorders>
            <w:shd w:val="clear" w:color="auto" w:fill="auto"/>
            <w:vAlign w:val="center"/>
            <w:hideMark/>
          </w:tcPr>
          <w:p w14:paraId="7FAFB11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55,4</w:t>
            </w:r>
          </w:p>
        </w:tc>
        <w:tc>
          <w:tcPr>
            <w:tcW w:w="960" w:type="dxa"/>
            <w:tcBorders>
              <w:top w:val="nil"/>
              <w:left w:val="nil"/>
              <w:bottom w:val="single" w:sz="8" w:space="0" w:color="000000"/>
              <w:right w:val="single" w:sz="8" w:space="0" w:color="000000"/>
            </w:tcBorders>
            <w:shd w:val="clear" w:color="auto" w:fill="auto"/>
            <w:vAlign w:val="center"/>
            <w:hideMark/>
          </w:tcPr>
          <w:p w14:paraId="1229880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61,6</w:t>
            </w:r>
          </w:p>
        </w:tc>
        <w:tc>
          <w:tcPr>
            <w:tcW w:w="960" w:type="dxa"/>
            <w:tcBorders>
              <w:top w:val="nil"/>
              <w:left w:val="nil"/>
              <w:bottom w:val="single" w:sz="8" w:space="0" w:color="000000"/>
              <w:right w:val="single" w:sz="8" w:space="0" w:color="000000"/>
            </w:tcBorders>
            <w:shd w:val="clear" w:color="auto" w:fill="auto"/>
            <w:vAlign w:val="center"/>
            <w:hideMark/>
          </w:tcPr>
          <w:p w14:paraId="5E54A29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75,7</w:t>
            </w:r>
          </w:p>
        </w:tc>
        <w:tc>
          <w:tcPr>
            <w:tcW w:w="960" w:type="dxa"/>
            <w:tcBorders>
              <w:top w:val="nil"/>
              <w:left w:val="nil"/>
              <w:bottom w:val="single" w:sz="8" w:space="0" w:color="000000"/>
              <w:right w:val="single" w:sz="8" w:space="0" w:color="000000"/>
            </w:tcBorders>
            <w:shd w:val="clear" w:color="auto" w:fill="auto"/>
            <w:vAlign w:val="center"/>
            <w:hideMark/>
          </w:tcPr>
          <w:p w14:paraId="6FEEC5E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70,7</w:t>
            </w:r>
          </w:p>
        </w:tc>
        <w:tc>
          <w:tcPr>
            <w:tcW w:w="960" w:type="dxa"/>
            <w:tcBorders>
              <w:top w:val="nil"/>
              <w:left w:val="nil"/>
              <w:bottom w:val="single" w:sz="8" w:space="0" w:color="000000"/>
              <w:right w:val="single" w:sz="8" w:space="0" w:color="000000"/>
            </w:tcBorders>
            <w:shd w:val="clear" w:color="auto" w:fill="auto"/>
            <w:vAlign w:val="center"/>
            <w:hideMark/>
          </w:tcPr>
          <w:p w14:paraId="362B5EE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83,4</w:t>
            </w:r>
          </w:p>
        </w:tc>
      </w:tr>
      <w:tr w:rsidR="00A74D04" w:rsidRPr="00CC1BFB" w14:paraId="7FE83BEB"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5626355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90</w:t>
            </w:r>
          </w:p>
        </w:tc>
        <w:tc>
          <w:tcPr>
            <w:tcW w:w="960" w:type="dxa"/>
            <w:tcBorders>
              <w:top w:val="nil"/>
              <w:left w:val="nil"/>
              <w:bottom w:val="single" w:sz="8" w:space="0" w:color="000000"/>
              <w:right w:val="single" w:sz="8" w:space="0" w:color="000000"/>
            </w:tcBorders>
            <w:shd w:val="clear" w:color="auto" w:fill="auto"/>
            <w:vAlign w:val="center"/>
            <w:hideMark/>
          </w:tcPr>
          <w:p w14:paraId="12D8AA7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54,4</w:t>
            </w:r>
          </w:p>
        </w:tc>
        <w:tc>
          <w:tcPr>
            <w:tcW w:w="960" w:type="dxa"/>
            <w:tcBorders>
              <w:top w:val="nil"/>
              <w:left w:val="nil"/>
              <w:bottom w:val="single" w:sz="8" w:space="0" w:color="000000"/>
              <w:right w:val="single" w:sz="8" w:space="0" w:color="000000"/>
            </w:tcBorders>
            <w:shd w:val="clear" w:color="auto" w:fill="auto"/>
            <w:vAlign w:val="center"/>
            <w:hideMark/>
          </w:tcPr>
          <w:p w14:paraId="1D104DA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63,4</w:t>
            </w:r>
          </w:p>
        </w:tc>
        <w:tc>
          <w:tcPr>
            <w:tcW w:w="960" w:type="dxa"/>
            <w:tcBorders>
              <w:top w:val="nil"/>
              <w:left w:val="nil"/>
              <w:bottom w:val="single" w:sz="8" w:space="0" w:color="000000"/>
              <w:right w:val="single" w:sz="8" w:space="0" w:color="000000"/>
            </w:tcBorders>
            <w:shd w:val="clear" w:color="auto" w:fill="auto"/>
            <w:vAlign w:val="center"/>
            <w:hideMark/>
          </w:tcPr>
          <w:p w14:paraId="157EEE6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68,7</w:t>
            </w:r>
          </w:p>
        </w:tc>
        <w:tc>
          <w:tcPr>
            <w:tcW w:w="960" w:type="dxa"/>
            <w:tcBorders>
              <w:top w:val="nil"/>
              <w:left w:val="nil"/>
              <w:bottom w:val="single" w:sz="8" w:space="0" w:color="000000"/>
              <w:right w:val="single" w:sz="8" w:space="0" w:color="000000"/>
            </w:tcBorders>
            <w:shd w:val="clear" w:color="auto" w:fill="auto"/>
            <w:vAlign w:val="center"/>
            <w:hideMark/>
          </w:tcPr>
          <w:p w14:paraId="418BF7B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79,9</w:t>
            </w:r>
          </w:p>
        </w:tc>
        <w:tc>
          <w:tcPr>
            <w:tcW w:w="960" w:type="dxa"/>
            <w:tcBorders>
              <w:top w:val="nil"/>
              <w:left w:val="nil"/>
              <w:bottom w:val="single" w:sz="8" w:space="0" w:color="000000"/>
              <w:right w:val="single" w:sz="8" w:space="0" w:color="000000"/>
            </w:tcBorders>
            <w:shd w:val="clear" w:color="auto" w:fill="auto"/>
            <w:vAlign w:val="center"/>
            <w:hideMark/>
          </w:tcPr>
          <w:p w14:paraId="31AB510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80,5</w:t>
            </w:r>
          </w:p>
        </w:tc>
        <w:tc>
          <w:tcPr>
            <w:tcW w:w="960" w:type="dxa"/>
            <w:tcBorders>
              <w:top w:val="nil"/>
              <w:left w:val="nil"/>
              <w:bottom w:val="single" w:sz="8" w:space="0" w:color="000000"/>
              <w:right w:val="single" w:sz="8" w:space="0" w:color="000000"/>
            </w:tcBorders>
            <w:shd w:val="clear" w:color="auto" w:fill="auto"/>
            <w:vAlign w:val="center"/>
            <w:hideMark/>
          </w:tcPr>
          <w:p w14:paraId="1450EED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92,1</w:t>
            </w:r>
          </w:p>
        </w:tc>
      </w:tr>
      <w:tr w:rsidR="00A74D04" w:rsidRPr="00CC1BFB" w14:paraId="622479DF"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0B4FA9F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105</w:t>
            </w:r>
          </w:p>
        </w:tc>
        <w:tc>
          <w:tcPr>
            <w:tcW w:w="960" w:type="dxa"/>
            <w:tcBorders>
              <w:top w:val="nil"/>
              <w:left w:val="nil"/>
              <w:bottom w:val="single" w:sz="8" w:space="0" w:color="000000"/>
              <w:right w:val="single" w:sz="8" w:space="0" w:color="000000"/>
            </w:tcBorders>
            <w:shd w:val="clear" w:color="auto" w:fill="auto"/>
            <w:vAlign w:val="center"/>
            <w:hideMark/>
          </w:tcPr>
          <w:p w14:paraId="0A37814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59,5</w:t>
            </w:r>
          </w:p>
        </w:tc>
        <w:tc>
          <w:tcPr>
            <w:tcW w:w="960" w:type="dxa"/>
            <w:tcBorders>
              <w:top w:val="nil"/>
              <w:left w:val="nil"/>
              <w:bottom w:val="single" w:sz="8" w:space="0" w:color="000000"/>
              <w:right w:val="single" w:sz="8" w:space="0" w:color="000000"/>
            </w:tcBorders>
            <w:shd w:val="clear" w:color="auto" w:fill="auto"/>
            <w:vAlign w:val="center"/>
            <w:hideMark/>
          </w:tcPr>
          <w:p w14:paraId="0E667A6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70,8</w:t>
            </w:r>
          </w:p>
        </w:tc>
        <w:tc>
          <w:tcPr>
            <w:tcW w:w="960" w:type="dxa"/>
            <w:tcBorders>
              <w:top w:val="nil"/>
              <w:left w:val="nil"/>
              <w:bottom w:val="single" w:sz="8" w:space="0" w:color="000000"/>
              <w:right w:val="single" w:sz="8" w:space="0" w:color="000000"/>
            </w:tcBorders>
            <w:shd w:val="clear" w:color="auto" w:fill="auto"/>
            <w:vAlign w:val="center"/>
            <w:hideMark/>
          </w:tcPr>
          <w:p w14:paraId="0C716D9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75,9</w:t>
            </w:r>
          </w:p>
        </w:tc>
        <w:tc>
          <w:tcPr>
            <w:tcW w:w="960" w:type="dxa"/>
            <w:tcBorders>
              <w:top w:val="nil"/>
              <w:left w:val="nil"/>
              <w:bottom w:val="single" w:sz="8" w:space="0" w:color="000000"/>
              <w:right w:val="single" w:sz="8" w:space="0" w:color="000000"/>
            </w:tcBorders>
            <w:shd w:val="clear" w:color="auto" w:fill="auto"/>
            <w:vAlign w:val="center"/>
            <w:hideMark/>
          </w:tcPr>
          <w:p w14:paraId="76864D5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87,9</w:t>
            </w:r>
          </w:p>
        </w:tc>
        <w:tc>
          <w:tcPr>
            <w:tcW w:w="960" w:type="dxa"/>
            <w:tcBorders>
              <w:top w:val="nil"/>
              <w:left w:val="nil"/>
              <w:bottom w:val="single" w:sz="8" w:space="0" w:color="000000"/>
              <w:right w:val="single" w:sz="8" w:space="0" w:color="000000"/>
            </w:tcBorders>
            <w:shd w:val="clear" w:color="auto" w:fill="auto"/>
            <w:vAlign w:val="center"/>
            <w:hideMark/>
          </w:tcPr>
          <w:p w14:paraId="1950E1E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84,7</w:t>
            </w:r>
          </w:p>
        </w:tc>
        <w:tc>
          <w:tcPr>
            <w:tcW w:w="960" w:type="dxa"/>
            <w:tcBorders>
              <w:top w:val="nil"/>
              <w:left w:val="nil"/>
              <w:bottom w:val="single" w:sz="8" w:space="0" w:color="000000"/>
              <w:right w:val="single" w:sz="8" w:space="0" w:color="000000"/>
            </w:tcBorders>
            <w:shd w:val="clear" w:color="auto" w:fill="auto"/>
            <w:vAlign w:val="center"/>
            <w:hideMark/>
          </w:tcPr>
          <w:p w14:paraId="4EF683A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28B9101E"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2C645DA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120</w:t>
            </w:r>
          </w:p>
        </w:tc>
        <w:tc>
          <w:tcPr>
            <w:tcW w:w="960" w:type="dxa"/>
            <w:tcBorders>
              <w:top w:val="nil"/>
              <w:left w:val="nil"/>
              <w:bottom w:val="single" w:sz="8" w:space="0" w:color="000000"/>
              <w:right w:val="single" w:sz="8" w:space="0" w:color="000000"/>
            </w:tcBorders>
            <w:shd w:val="clear" w:color="auto" w:fill="auto"/>
            <w:vAlign w:val="center"/>
            <w:hideMark/>
          </w:tcPr>
          <w:p w14:paraId="216A340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65,8</w:t>
            </w:r>
          </w:p>
        </w:tc>
        <w:tc>
          <w:tcPr>
            <w:tcW w:w="960" w:type="dxa"/>
            <w:tcBorders>
              <w:top w:val="nil"/>
              <w:left w:val="nil"/>
              <w:bottom w:val="single" w:sz="8" w:space="0" w:color="000000"/>
              <w:right w:val="single" w:sz="8" w:space="0" w:color="000000"/>
            </w:tcBorders>
            <w:shd w:val="clear" w:color="auto" w:fill="auto"/>
            <w:vAlign w:val="center"/>
            <w:hideMark/>
          </w:tcPr>
          <w:p w14:paraId="025BA2C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76,2</w:t>
            </w:r>
          </w:p>
        </w:tc>
        <w:tc>
          <w:tcPr>
            <w:tcW w:w="960" w:type="dxa"/>
            <w:tcBorders>
              <w:top w:val="nil"/>
              <w:left w:val="nil"/>
              <w:bottom w:val="single" w:sz="8" w:space="0" w:color="000000"/>
              <w:right w:val="single" w:sz="8" w:space="0" w:color="000000"/>
            </w:tcBorders>
            <w:shd w:val="clear" w:color="auto" w:fill="auto"/>
            <w:vAlign w:val="center"/>
            <w:hideMark/>
          </w:tcPr>
          <w:p w14:paraId="10806DC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80,4</w:t>
            </w:r>
          </w:p>
        </w:tc>
        <w:tc>
          <w:tcPr>
            <w:tcW w:w="960" w:type="dxa"/>
            <w:tcBorders>
              <w:top w:val="nil"/>
              <w:left w:val="nil"/>
              <w:bottom w:val="single" w:sz="8" w:space="0" w:color="000000"/>
              <w:right w:val="single" w:sz="8" w:space="0" w:color="000000"/>
            </w:tcBorders>
            <w:shd w:val="clear" w:color="auto" w:fill="auto"/>
            <w:vAlign w:val="center"/>
            <w:hideMark/>
          </w:tcPr>
          <w:p w14:paraId="2A00620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90,3</w:t>
            </w:r>
          </w:p>
        </w:tc>
        <w:tc>
          <w:tcPr>
            <w:tcW w:w="960" w:type="dxa"/>
            <w:tcBorders>
              <w:top w:val="nil"/>
              <w:left w:val="nil"/>
              <w:bottom w:val="single" w:sz="8" w:space="0" w:color="000000"/>
              <w:right w:val="single" w:sz="8" w:space="0" w:color="000000"/>
            </w:tcBorders>
            <w:shd w:val="clear" w:color="auto" w:fill="auto"/>
            <w:vAlign w:val="center"/>
            <w:hideMark/>
          </w:tcPr>
          <w:p w14:paraId="6BBEA01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90,3</w:t>
            </w:r>
          </w:p>
        </w:tc>
        <w:tc>
          <w:tcPr>
            <w:tcW w:w="960" w:type="dxa"/>
            <w:tcBorders>
              <w:top w:val="nil"/>
              <w:left w:val="nil"/>
              <w:bottom w:val="single" w:sz="8" w:space="0" w:color="000000"/>
              <w:right w:val="single" w:sz="8" w:space="0" w:color="000000"/>
            </w:tcBorders>
            <w:shd w:val="clear" w:color="auto" w:fill="auto"/>
            <w:vAlign w:val="center"/>
            <w:hideMark/>
          </w:tcPr>
          <w:p w14:paraId="0B1110A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6CA72C7D"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5EAC17E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135</w:t>
            </w:r>
          </w:p>
        </w:tc>
        <w:tc>
          <w:tcPr>
            <w:tcW w:w="960" w:type="dxa"/>
            <w:tcBorders>
              <w:top w:val="nil"/>
              <w:left w:val="nil"/>
              <w:bottom w:val="single" w:sz="8" w:space="0" w:color="000000"/>
              <w:right w:val="single" w:sz="8" w:space="0" w:color="000000"/>
            </w:tcBorders>
            <w:shd w:val="clear" w:color="auto" w:fill="auto"/>
            <w:vAlign w:val="center"/>
            <w:hideMark/>
          </w:tcPr>
          <w:p w14:paraId="0B1CE96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69,8</w:t>
            </w:r>
          </w:p>
        </w:tc>
        <w:tc>
          <w:tcPr>
            <w:tcW w:w="960" w:type="dxa"/>
            <w:tcBorders>
              <w:top w:val="nil"/>
              <w:left w:val="nil"/>
              <w:bottom w:val="single" w:sz="8" w:space="0" w:color="000000"/>
              <w:right w:val="single" w:sz="8" w:space="0" w:color="000000"/>
            </w:tcBorders>
            <w:shd w:val="clear" w:color="auto" w:fill="auto"/>
            <w:vAlign w:val="center"/>
            <w:hideMark/>
          </w:tcPr>
          <w:p w14:paraId="6F3400D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81,7</w:t>
            </w:r>
          </w:p>
        </w:tc>
        <w:tc>
          <w:tcPr>
            <w:tcW w:w="960" w:type="dxa"/>
            <w:tcBorders>
              <w:top w:val="nil"/>
              <w:left w:val="nil"/>
              <w:bottom w:val="single" w:sz="8" w:space="0" w:color="000000"/>
              <w:right w:val="single" w:sz="8" w:space="0" w:color="000000"/>
            </w:tcBorders>
            <w:shd w:val="clear" w:color="auto" w:fill="auto"/>
            <w:vAlign w:val="center"/>
            <w:hideMark/>
          </w:tcPr>
          <w:p w14:paraId="391231A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84,8</w:t>
            </w:r>
          </w:p>
        </w:tc>
        <w:tc>
          <w:tcPr>
            <w:tcW w:w="960" w:type="dxa"/>
            <w:tcBorders>
              <w:top w:val="nil"/>
              <w:left w:val="nil"/>
              <w:bottom w:val="single" w:sz="8" w:space="0" w:color="000000"/>
              <w:right w:val="single" w:sz="8" w:space="0" w:color="000000"/>
            </w:tcBorders>
            <w:shd w:val="clear" w:color="auto" w:fill="auto"/>
            <w:vAlign w:val="center"/>
            <w:hideMark/>
          </w:tcPr>
          <w:p w14:paraId="0A08520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94,1</w:t>
            </w:r>
          </w:p>
        </w:tc>
        <w:tc>
          <w:tcPr>
            <w:tcW w:w="960" w:type="dxa"/>
            <w:tcBorders>
              <w:top w:val="nil"/>
              <w:left w:val="nil"/>
              <w:bottom w:val="single" w:sz="8" w:space="0" w:color="000000"/>
              <w:right w:val="single" w:sz="8" w:space="0" w:color="000000"/>
            </w:tcBorders>
            <w:shd w:val="clear" w:color="auto" w:fill="auto"/>
            <w:vAlign w:val="center"/>
            <w:hideMark/>
          </w:tcPr>
          <w:p w14:paraId="7C4089E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95</w:t>
            </w:r>
          </w:p>
        </w:tc>
        <w:tc>
          <w:tcPr>
            <w:tcW w:w="960" w:type="dxa"/>
            <w:tcBorders>
              <w:top w:val="nil"/>
              <w:left w:val="nil"/>
              <w:bottom w:val="single" w:sz="8" w:space="0" w:color="000000"/>
              <w:right w:val="single" w:sz="8" w:space="0" w:color="000000"/>
            </w:tcBorders>
            <w:shd w:val="clear" w:color="auto" w:fill="auto"/>
            <w:vAlign w:val="center"/>
            <w:hideMark/>
          </w:tcPr>
          <w:p w14:paraId="52F719D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324F2FDD"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64629A0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150</w:t>
            </w:r>
          </w:p>
        </w:tc>
        <w:tc>
          <w:tcPr>
            <w:tcW w:w="960" w:type="dxa"/>
            <w:tcBorders>
              <w:top w:val="nil"/>
              <w:left w:val="nil"/>
              <w:bottom w:val="single" w:sz="8" w:space="0" w:color="000000"/>
              <w:right w:val="single" w:sz="8" w:space="0" w:color="000000"/>
            </w:tcBorders>
            <w:shd w:val="clear" w:color="auto" w:fill="auto"/>
            <w:vAlign w:val="center"/>
            <w:hideMark/>
          </w:tcPr>
          <w:p w14:paraId="35BB66C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73,2</w:t>
            </w:r>
          </w:p>
        </w:tc>
        <w:tc>
          <w:tcPr>
            <w:tcW w:w="960" w:type="dxa"/>
            <w:tcBorders>
              <w:top w:val="nil"/>
              <w:left w:val="nil"/>
              <w:bottom w:val="single" w:sz="8" w:space="0" w:color="000000"/>
              <w:right w:val="single" w:sz="8" w:space="0" w:color="000000"/>
            </w:tcBorders>
            <w:shd w:val="clear" w:color="auto" w:fill="auto"/>
            <w:vAlign w:val="center"/>
            <w:hideMark/>
          </w:tcPr>
          <w:p w14:paraId="71633D5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85,4</w:t>
            </w:r>
          </w:p>
        </w:tc>
        <w:tc>
          <w:tcPr>
            <w:tcW w:w="960" w:type="dxa"/>
            <w:tcBorders>
              <w:top w:val="nil"/>
              <w:left w:val="nil"/>
              <w:bottom w:val="single" w:sz="8" w:space="0" w:color="000000"/>
              <w:right w:val="single" w:sz="8" w:space="0" w:color="000000"/>
            </w:tcBorders>
            <w:shd w:val="clear" w:color="auto" w:fill="auto"/>
            <w:vAlign w:val="center"/>
            <w:hideMark/>
          </w:tcPr>
          <w:p w14:paraId="0734B99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89,7</w:t>
            </w:r>
          </w:p>
        </w:tc>
        <w:tc>
          <w:tcPr>
            <w:tcW w:w="960" w:type="dxa"/>
            <w:tcBorders>
              <w:top w:val="nil"/>
              <w:left w:val="nil"/>
              <w:bottom w:val="single" w:sz="8" w:space="0" w:color="000000"/>
              <w:right w:val="single" w:sz="8" w:space="0" w:color="000000"/>
            </w:tcBorders>
            <w:shd w:val="clear" w:color="auto" w:fill="auto"/>
            <w:vAlign w:val="center"/>
            <w:hideMark/>
          </w:tcPr>
          <w:p w14:paraId="0CC0123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3F86E12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3479737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3278BD96"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22EBFB6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165</w:t>
            </w:r>
          </w:p>
        </w:tc>
        <w:tc>
          <w:tcPr>
            <w:tcW w:w="960" w:type="dxa"/>
            <w:tcBorders>
              <w:top w:val="nil"/>
              <w:left w:val="nil"/>
              <w:bottom w:val="single" w:sz="8" w:space="0" w:color="000000"/>
              <w:right w:val="single" w:sz="8" w:space="0" w:color="000000"/>
            </w:tcBorders>
            <w:shd w:val="clear" w:color="auto" w:fill="auto"/>
            <w:vAlign w:val="center"/>
            <w:hideMark/>
          </w:tcPr>
          <w:p w14:paraId="5217F77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76</w:t>
            </w:r>
          </w:p>
        </w:tc>
        <w:tc>
          <w:tcPr>
            <w:tcW w:w="960" w:type="dxa"/>
            <w:tcBorders>
              <w:top w:val="nil"/>
              <w:left w:val="nil"/>
              <w:bottom w:val="single" w:sz="8" w:space="0" w:color="000000"/>
              <w:right w:val="single" w:sz="8" w:space="0" w:color="000000"/>
            </w:tcBorders>
            <w:shd w:val="clear" w:color="auto" w:fill="auto"/>
            <w:vAlign w:val="center"/>
            <w:hideMark/>
          </w:tcPr>
          <w:p w14:paraId="7C7D0BF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89,2</w:t>
            </w:r>
          </w:p>
        </w:tc>
        <w:tc>
          <w:tcPr>
            <w:tcW w:w="960" w:type="dxa"/>
            <w:tcBorders>
              <w:top w:val="nil"/>
              <w:left w:val="nil"/>
              <w:bottom w:val="single" w:sz="8" w:space="0" w:color="000000"/>
              <w:right w:val="single" w:sz="8" w:space="0" w:color="000000"/>
            </w:tcBorders>
            <w:shd w:val="clear" w:color="auto" w:fill="auto"/>
            <w:vAlign w:val="center"/>
            <w:hideMark/>
          </w:tcPr>
          <w:p w14:paraId="6440A8A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92,5</w:t>
            </w:r>
          </w:p>
        </w:tc>
        <w:tc>
          <w:tcPr>
            <w:tcW w:w="960" w:type="dxa"/>
            <w:tcBorders>
              <w:top w:val="nil"/>
              <w:left w:val="nil"/>
              <w:bottom w:val="single" w:sz="8" w:space="0" w:color="000000"/>
              <w:right w:val="single" w:sz="8" w:space="0" w:color="000000"/>
            </w:tcBorders>
            <w:shd w:val="clear" w:color="auto" w:fill="auto"/>
            <w:vAlign w:val="center"/>
            <w:hideMark/>
          </w:tcPr>
          <w:p w14:paraId="1F92987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55F09F0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0B1151B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591A8CD1"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5D0DF0B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180</w:t>
            </w:r>
          </w:p>
        </w:tc>
        <w:tc>
          <w:tcPr>
            <w:tcW w:w="960" w:type="dxa"/>
            <w:tcBorders>
              <w:top w:val="nil"/>
              <w:left w:val="nil"/>
              <w:bottom w:val="single" w:sz="8" w:space="0" w:color="000000"/>
              <w:right w:val="single" w:sz="8" w:space="0" w:color="000000"/>
            </w:tcBorders>
            <w:shd w:val="clear" w:color="auto" w:fill="auto"/>
            <w:vAlign w:val="center"/>
            <w:hideMark/>
          </w:tcPr>
          <w:p w14:paraId="7AD98D4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80,4</w:t>
            </w:r>
          </w:p>
        </w:tc>
        <w:tc>
          <w:tcPr>
            <w:tcW w:w="960" w:type="dxa"/>
            <w:tcBorders>
              <w:top w:val="nil"/>
              <w:left w:val="nil"/>
              <w:bottom w:val="single" w:sz="8" w:space="0" w:color="000000"/>
              <w:right w:val="single" w:sz="8" w:space="0" w:color="000000"/>
            </w:tcBorders>
            <w:shd w:val="clear" w:color="auto" w:fill="auto"/>
            <w:vAlign w:val="center"/>
            <w:hideMark/>
          </w:tcPr>
          <w:p w14:paraId="070DB7F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93,8</w:t>
            </w:r>
          </w:p>
        </w:tc>
        <w:tc>
          <w:tcPr>
            <w:tcW w:w="960" w:type="dxa"/>
            <w:tcBorders>
              <w:top w:val="nil"/>
              <w:left w:val="nil"/>
              <w:bottom w:val="single" w:sz="8" w:space="0" w:color="000000"/>
              <w:right w:val="single" w:sz="8" w:space="0" w:color="000000"/>
            </w:tcBorders>
            <w:shd w:val="clear" w:color="auto" w:fill="auto"/>
            <w:vAlign w:val="center"/>
            <w:hideMark/>
          </w:tcPr>
          <w:p w14:paraId="3457F44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2D42DDF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794A6A4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36DD0BC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6168ABBC"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6A99037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195</w:t>
            </w:r>
          </w:p>
        </w:tc>
        <w:tc>
          <w:tcPr>
            <w:tcW w:w="960" w:type="dxa"/>
            <w:tcBorders>
              <w:top w:val="nil"/>
              <w:left w:val="nil"/>
              <w:bottom w:val="single" w:sz="8" w:space="0" w:color="000000"/>
              <w:right w:val="single" w:sz="8" w:space="0" w:color="000000"/>
            </w:tcBorders>
            <w:shd w:val="clear" w:color="auto" w:fill="auto"/>
            <w:vAlign w:val="center"/>
            <w:hideMark/>
          </w:tcPr>
          <w:p w14:paraId="0B27E34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83,5</w:t>
            </w:r>
          </w:p>
        </w:tc>
        <w:tc>
          <w:tcPr>
            <w:tcW w:w="960" w:type="dxa"/>
            <w:tcBorders>
              <w:top w:val="nil"/>
              <w:left w:val="nil"/>
              <w:bottom w:val="single" w:sz="8" w:space="0" w:color="000000"/>
              <w:right w:val="single" w:sz="8" w:space="0" w:color="000000"/>
            </w:tcBorders>
            <w:shd w:val="clear" w:color="auto" w:fill="auto"/>
            <w:vAlign w:val="center"/>
            <w:hideMark/>
          </w:tcPr>
          <w:p w14:paraId="1445C60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53C9A6D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7A138DA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5B2F2FC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3C4941A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796013F5"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0791461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210</w:t>
            </w:r>
          </w:p>
        </w:tc>
        <w:tc>
          <w:tcPr>
            <w:tcW w:w="960" w:type="dxa"/>
            <w:tcBorders>
              <w:top w:val="nil"/>
              <w:left w:val="nil"/>
              <w:bottom w:val="single" w:sz="8" w:space="0" w:color="000000"/>
              <w:right w:val="single" w:sz="8" w:space="0" w:color="000000"/>
            </w:tcBorders>
            <w:shd w:val="clear" w:color="auto" w:fill="auto"/>
            <w:vAlign w:val="center"/>
            <w:hideMark/>
          </w:tcPr>
          <w:p w14:paraId="6B3B487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87,2</w:t>
            </w:r>
          </w:p>
        </w:tc>
        <w:tc>
          <w:tcPr>
            <w:tcW w:w="960" w:type="dxa"/>
            <w:tcBorders>
              <w:top w:val="nil"/>
              <w:left w:val="nil"/>
              <w:bottom w:val="single" w:sz="8" w:space="0" w:color="000000"/>
              <w:right w:val="single" w:sz="8" w:space="0" w:color="000000"/>
            </w:tcBorders>
            <w:shd w:val="clear" w:color="auto" w:fill="auto"/>
            <w:vAlign w:val="center"/>
            <w:hideMark/>
          </w:tcPr>
          <w:p w14:paraId="5C588C3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4C09269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1619BF8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74D4732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1551ACD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51AD1C39" w14:textId="77777777" w:rsidTr="00DE0AD7">
        <w:trPr>
          <w:trHeight w:val="372"/>
        </w:trPr>
        <w:tc>
          <w:tcPr>
            <w:tcW w:w="2020" w:type="dxa"/>
            <w:tcBorders>
              <w:top w:val="nil"/>
              <w:left w:val="single" w:sz="8" w:space="0" w:color="000000"/>
              <w:bottom w:val="single" w:sz="8" w:space="0" w:color="000000"/>
              <w:right w:val="single" w:sz="8" w:space="0" w:color="000000"/>
            </w:tcBorders>
            <w:shd w:val="clear" w:color="auto" w:fill="auto"/>
            <w:vAlign w:val="center"/>
            <w:hideMark/>
          </w:tcPr>
          <w:p w14:paraId="75EAA12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225</w:t>
            </w:r>
          </w:p>
        </w:tc>
        <w:tc>
          <w:tcPr>
            <w:tcW w:w="960" w:type="dxa"/>
            <w:tcBorders>
              <w:top w:val="nil"/>
              <w:left w:val="nil"/>
              <w:bottom w:val="single" w:sz="8" w:space="0" w:color="000000"/>
              <w:right w:val="single" w:sz="8" w:space="0" w:color="000000"/>
            </w:tcBorders>
            <w:shd w:val="clear" w:color="auto" w:fill="auto"/>
            <w:vAlign w:val="center"/>
            <w:hideMark/>
          </w:tcPr>
          <w:p w14:paraId="4534440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90,5</w:t>
            </w:r>
          </w:p>
        </w:tc>
        <w:tc>
          <w:tcPr>
            <w:tcW w:w="960" w:type="dxa"/>
            <w:tcBorders>
              <w:top w:val="nil"/>
              <w:left w:val="nil"/>
              <w:bottom w:val="single" w:sz="8" w:space="0" w:color="000000"/>
              <w:right w:val="single" w:sz="8" w:space="0" w:color="000000"/>
            </w:tcBorders>
            <w:shd w:val="clear" w:color="auto" w:fill="auto"/>
            <w:vAlign w:val="center"/>
            <w:hideMark/>
          </w:tcPr>
          <w:p w14:paraId="0122C70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2E3AA63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1B06A4A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68E793D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17206AC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bl>
    <w:p w14:paraId="79209EEE" w14:textId="77777777" w:rsidR="00A74D04" w:rsidRDefault="00A74D04" w:rsidP="00A74D04"/>
    <w:p w14:paraId="737E03B3" w14:textId="77777777" w:rsidR="00A74D04" w:rsidRPr="00E64A8D" w:rsidRDefault="00A74D04" w:rsidP="00A74D04">
      <w:pPr>
        <w:rPr>
          <w:b/>
          <w:bCs/>
          <w:sz w:val="24"/>
          <w:szCs w:val="24"/>
        </w:rPr>
      </w:pPr>
      <w:r w:rsidRPr="00E64A8D">
        <w:rPr>
          <w:rFonts w:ascii="Arial" w:hAnsi="Arial" w:cs="Arial"/>
          <w:b/>
          <w:bCs/>
          <w:sz w:val="24"/>
          <w:szCs w:val="24"/>
        </w:rPr>
        <w:t>Πίνακας 2:</w:t>
      </w:r>
      <w:r w:rsidRPr="00E64A8D">
        <w:rPr>
          <w:b/>
          <w:sz w:val="36"/>
          <w:szCs w:val="36"/>
        </w:rPr>
        <w:t xml:space="preserve"> </w:t>
      </w:r>
      <w:r w:rsidRPr="00E64A8D">
        <w:rPr>
          <w:rFonts w:ascii="Arial" w:hAnsi="Arial" w:cs="Arial"/>
          <w:b/>
          <w:sz w:val="24"/>
          <w:szCs w:val="24"/>
        </w:rPr>
        <w:t>Πειραματικές συνθήκες</w:t>
      </w:r>
    </w:p>
    <w:tbl>
      <w:tblPr>
        <w:tblStyle w:val="7-3"/>
        <w:tblW w:w="5361"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988"/>
        <w:gridCol w:w="1016"/>
        <w:gridCol w:w="1416"/>
        <w:gridCol w:w="1691"/>
      </w:tblGrid>
      <w:tr w:rsidR="00A74D04" w:rsidRPr="00E7422E" w14:paraId="7E4D0283" w14:textId="77777777" w:rsidTr="00DE0AD7">
        <w:trPr>
          <w:cnfStyle w:val="100000000000" w:firstRow="1" w:lastRow="0" w:firstColumn="0" w:lastColumn="0" w:oddVBand="0" w:evenVBand="0" w:oddHBand="0" w:evenHBand="0" w:firstRowFirstColumn="0" w:firstRowLastColumn="0" w:lastRowFirstColumn="0" w:lastRowLastColumn="0"/>
          <w:trHeight w:val="151"/>
        </w:trPr>
        <w:tc>
          <w:tcPr>
            <w:cnfStyle w:val="001000000100" w:firstRow="0" w:lastRow="0" w:firstColumn="1" w:lastColumn="0" w:oddVBand="0" w:evenVBand="0" w:oddHBand="0" w:evenHBand="0" w:firstRowFirstColumn="1" w:firstRowLastColumn="0" w:lastRowFirstColumn="0" w:lastRowLastColumn="0"/>
            <w:tcW w:w="1899" w:type="dxa"/>
            <w:tcBorders>
              <w:top w:val="none" w:sz="0" w:space="0" w:color="auto"/>
              <w:left w:val="none" w:sz="0" w:space="0" w:color="auto"/>
              <w:bottom w:val="none" w:sz="0" w:space="0" w:color="auto"/>
              <w:right w:val="none" w:sz="0" w:space="0" w:color="auto"/>
            </w:tcBorders>
            <w:vAlign w:val="center"/>
          </w:tcPr>
          <w:p w14:paraId="4460D1F4" w14:textId="77777777" w:rsidR="00A74D04" w:rsidRPr="00CC1BFB" w:rsidRDefault="00A74D04" w:rsidP="00DE0AD7">
            <w:pPr>
              <w:spacing w:after="0" w:line="240" w:lineRule="auto"/>
              <w:jc w:val="center"/>
              <w:rPr>
                <w:rFonts w:ascii="Times New Roman" w:eastAsia="Times New Roman" w:hAnsi="Times New Roman" w:cs="Times New Roman"/>
                <w:b w:val="0"/>
                <w:bCs w:val="0"/>
                <w:color w:val="000000"/>
                <w:sz w:val="40"/>
                <w:szCs w:val="40"/>
                <w:lang w:val="en-US" w:eastAsia="en-US"/>
              </w:rPr>
            </w:pPr>
            <w:proofErr w:type="spellStart"/>
            <w:r w:rsidRPr="00CC1BFB">
              <w:rPr>
                <w:rFonts w:ascii="Times New Roman" w:eastAsia="Times New Roman" w:hAnsi="Times New Roman" w:cs="Times New Roman"/>
                <w:b w:val="0"/>
                <w:bCs w:val="0"/>
                <w:color w:val="000000"/>
                <w:sz w:val="40"/>
                <w:szCs w:val="40"/>
                <w:lang w:val="en-US" w:eastAsia="en-US"/>
              </w:rPr>
              <w:t>Περί</w:t>
            </w:r>
            <w:proofErr w:type="spellEnd"/>
            <w:r w:rsidRPr="00CC1BFB">
              <w:rPr>
                <w:rFonts w:ascii="Times New Roman" w:eastAsia="Times New Roman" w:hAnsi="Times New Roman" w:cs="Times New Roman"/>
                <w:b w:val="0"/>
                <w:bCs w:val="0"/>
                <w:color w:val="000000"/>
                <w:sz w:val="40"/>
                <w:szCs w:val="40"/>
                <w:lang w:val="en-US" w:eastAsia="en-US"/>
              </w:rPr>
              <w:t>πτωση</w:t>
            </w:r>
          </w:p>
        </w:tc>
        <w:tc>
          <w:tcPr>
            <w:tcW w:w="0" w:type="auto"/>
            <w:tcBorders>
              <w:top w:val="none" w:sz="0" w:space="0" w:color="auto"/>
              <w:left w:val="none" w:sz="0" w:space="0" w:color="auto"/>
              <w:right w:val="none" w:sz="0" w:space="0" w:color="auto"/>
            </w:tcBorders>
            <w:vAlign w:val="center"/>
          </w:tcPr>
          <w:p w14:paraId="51635515" w14:textId="77777777" w:rsidR="00A74D04" w:rsidRPr="00CC1BFB" w:rsidRDefault="00A74D04" w:rsidP="00DE0AD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40"/>
                <w:szCs w:val="40"/>
                <w:lang w:val="en-US" w:eastAsia="en-US"/>
              </w:rPr>
            </w:pPr>
            <w:r w:rsidRPr="00CC1BFB">
              <w:rPr>
                <w:rFonts w:ascii="Times New Roman" w:eastAsia="Times New Roman" w:hAnsi="Times New Roman" w:cs="Times New Roman"/>
                <w:b w:val="0"/>
                <w:bCs w:val="0"/>
                <w:color w:val="000000"/>
                <w:sz w:val="40"/>
                <w:szCs w:val="40"/>
                <w:lang w:val="en-US" w:eastAsia="en-US"/>
              </w:rPr>
              <w:t>V(L)</w:t>
            </w:r>
          </w:p>
        </w:tc>
        <w:tc>
          <w:tcPr>
            <w:tcW w:w="0" w:type="auto"/>
            <w:tcBorders>
              <w:top w:val="none" w:sz="0" w:space="0" w:color="auto"/>
              <w:left w:val="none" w:sz="0" w:space="0" w:color="auto"/>
              <w:right w:val="none" w:sz="0" w:space="0" w:color="auto"/>
            </w:tcBorders>
            <w:vAlign w:val="center"/>
          </w:tcPr>
          <w:p w14:paraId="6AC3DF7E" w14:textId="77777777" w:rsidR="00A74D04" w:rsidRPr="00CC1BFB" w:rsidRDefault="00A74D04" w:rsidP="00DE0AD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40"/>
                <w:szCs w:val="40"/>
                <w:lang w:val="en-US" w:eastAsia="en-US"/>
              </w:rPr>
            </w:pPr>
            <w:r w:rsidRPr="00CC1BFB">
              <w:rPr>
                <w:rFonts w:ascii="Times New Roman" w:eastAsia="Times New Roman" w:hAnsi="Times New Roman" w:cs="Times New Roman"/>
                <w:b w:val="0"/>
                <w:bCs w:val="0"/>
                <w:color w:val="000000"/>
                <w:sz w:val="40"/>
                <w:szCs w:val="40"/>
                <w:lang w:val="en-US" w:eastAsia="en-US"/>
              </w:rPr>
              <w:t>N(rpm)</w:t>
            </w:r>
          </w:p>
        </w:tc>
        <w:tc>
          <w:tcPr>
            <w:tcW w:w="0" w:type="auto"/>
            <w:tcBorders>
              <w:top w:val="none" w:sz="0" w:space="0" w:color="auto"/>
              <w:left w:val="none" w:sz="0" w:space="0" w:color="auto"/>
              <w:right w:val="none" w:sz="0" w:space="0" w:color="auto"/>
            </w:tcBorders>
            <w:vAlign w:val="center"/>
          </w:tcPr>
          <w:p w14:paraId="7761CEF2" w14:textId="77777777" w:rsidR="00A74D04" w:rsidRPr="00CC1BFB" w:rsidRDefault="00A74D04" w:rsidP="00DE0AD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40"/>
                <w:szCs w:val="40"/>
                <w:lang w:val="en-US" w:eastAsia="en-US"/>
              </w:rPr>
            </w:pPr>
            <w:r w:rsidRPr="00CC1BFB">
              <w:rPr>
                <w:rFonts w:ascii="Times New Roman" w:eastAsia="Times New Roman" w:hAnsi="Times New Roman" w:cs="Times New Roman"/>
                <w:b w:val="0"/>
                <w:bCs w:val="0"/>
                <w:color w:val="000000"/>
                <w:sz w:val="40"/>
                <w:szCs w:val="40"/>
                <w:lang w:val="en-US" w:eastAsia="en-US"/>
              </w:rPr>
              <w:t>Fair(</w:t>
            </w:r>
            <m:oMath>
              <m:f>
                <m:fPr>
                  <m:ctrlPr>
                    <w:rPr>
                      <w:rFonts w:ascii="Cambria Math" w:eastAsia="Times New Roman" w:hAnsi="Cambria Math" w:cs="Times New Roman"/>
                      <w:b w:val="0"/>
                      <w:bCs w:val="0"/>
                      <w:color w:val="000000"/>
                      <w:sz w:val="40"/>
                      <w:szCs w:val="40"/>
                      <w:lang w:val="en-US" w:eastAsia="en-US"/>
                    </w:rPr>
                  </m:ctrlPr>
                </m:fPr>
                <m:num>
                  <m:r>
                    <m:rPr>
                      <m:sty m:val="bi"/>
                    </m:rPr>
                    <w:rPr>
                      <w:rFonts w:ascii="Cambria Math" w:eastAsia="Times New Roman" w:hAnsi="Cambria Math" w:cs="Times New Roman"/>
                      <w:color w:val="000000"/>
                      <w:sz w:val="40"/>
                      <w:szCs w:val="40"/>
                      <w:lang w:val="en-US" w:eastAsia="en-US"/>
                    </w:rPr>
                    <m:t>L</m:t>
                  </m:r>
                </m:num>
                <m:den>
                  <m:r>
                    <m:rPr>
                      <m:sty m:val="bi"/>
                    </m:rPr>
                    <w:rPr>
                      <w:rFonts w:ascii="Cambria Math" w:eastAsia="Times New Roman" w:hAnsi="Cambria Math" w:cs="Times New Roman"/>
                      <w:color w:val="000000"/>
                      <w:sz w:val="40"/>
                      <w:szCs w:val="40"/>
                      <w:lang w:val="en-US" w:eastAsia="en-US"/>
                    </w:rPr>
                    <m:t>min</m:t>
                  </m:r>
                </m:den>
              </m:f>
            </m:oMath>
            <w:r w:rsidRPr="00CC1BFB">
              <w:rPr>
                <w:rFonts w:ascii="Times New Roman" w:eastAsia="Times New Roman" w:hAnsi="Times New Roman" w:cs="Times New Roman"/>
                <w:b w:val="0"/>
                <w:bCs w:val="0"/>
                <w:color w:val="000000"/>
                <w:sz w:val="40"/>
                <w:szCs w:val="40"/>
                <w:lang w:val="en-US" w:eastAsia="en-US"/>
              </w:rPr>
              <w:t>)</w:t>
            </w:r>
          </w:p>
        </w:tc>
      </w:tr>
      <w:tr w:rsidR="00A74D04" w:rsidRPr="00E7422E" w14:paraId="240D9158" w14:textId="77777777" w:rsidTr="00DE0AD7">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6B664B4E"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w:t>
            </w:r>
          </w:p>
        </w:tc>
        <w:tc>
          <w:tcPr>
            <w:tcW w:w="0" w:type="auto"/>
            <w:vAlign w:val="center"/>
          </w:tcPr>
          <w:p w14:paraId="4E63E8F2" w14:textId="77777777" w:rsidR="00A74D04" w:rsidRPr="00CC1BFB" w:rsidRDefault="00A74D04" w:rsidP="00DE0AD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w:t>
            </w:r>
          </w:p>
        </w:tc>
        <w:tc>
          <w:tcPr>
            <w:tcW w:w="0" w:type="auto"/>
            <w:vAlign w:val="center"/>
          </w:tcPr>
          <w:p w14:paraId="69EC5E42" w14:textId="77777777" w:rsidR="00A74D04" w:rsidRPr="00CC1BFB" w:rsidRDefault="00A74D04" w:rsidP="00DE0AD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500</w:t>
            </w:r>
          </w:p>
        </w:tc>
        <w:tc>
          <w:tcPr>
            <w:tcW w:w="0" w:type="auto"/>
            <w:vAlign w:val="center"/>
          </w:tcPr>
          <w:p w14:paraId="2BE8FBB8" w14:textId="77777777" w:rsidR="00A74D04" w:rsidRPr="00CC1BFB" w:rsidRDefault="00A74D04" w:rsidP="00DE0AD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w:t>
            </w:r>
          </w:p>
        </w:tc>
      </w:tr>
      <w:tr w:rsidR="00A74D04" w:rsidRPr="00E7422E" w14:paraId="751B88ED" w14:textId="77777777" w:rsidTr="00DE0AD7">
        <w:trPr>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378DAC18"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c>
          <w:tcPr>
            <w:tcW w:w="0" w:type="auto"/>
            <w:vAlign w:val="center"/>
          </w:tcPr>
          <w:p w14:paraId="510FE75D" w14:textId="77777777" w:rsidR="00A74D04" w:rsidRPr="00CC1BFB" w:rsidRDefault="00A74D04" w:rsidP="00DE0A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w:t>
            </w:r>
          </w:p>
        </w:tc>
        <w:tc>
          <w:tcPr>
            <w:tcW w:w="0" w:type="auto"/>
            <w:vAlign w:val="center"/>
          </w:tcPr>
          <w:p w14:paraId="6A2BC209" w14:textId="77777777" w:rsidR="00A74D04" w:rsidRPr="00CC1BFB" w:rsidRDefault="00A74D04" w:rsidP="00DE0A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500</w:t>
            </w:r>
          </w:p>
        </w:tc>
        <w:tc>
          <w:tcPr>
            <w:tcW w:w="0" w:type="auto"/>
            <w:vAlign w:val="center"/>
          </w:tcPr>
          <w:p w14:paraId="2BBFB8A6" w14:textId="77777777" w:rsidR="00A74D04" w:rsidRPr="00CC1BFB" w:rsidRDefault="00A74D04" w:rsidP="00DE0A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r>
      <w:tr w:rsidR="00A74D04" w:rsidRPr="00E7422E" w14:paraId="7B8597F7" w14:textId="77777777" w:rsidTr="00DE0AD7">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3C60D705"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3</w:t>
            </w:r>
          </w:p>
        </w:tc>
        <w:tc>
          <w:tcPr>
            <w:tcW w:w="0" w:type="auto"/>
            <w:vAlign w:val="center"/>
          </w:tcPr>
          <w:p w14:paraId="6A25BC72" w14:textId="77777777" w:rsidR="00A74D04" w:rsidRPr="00CC1BFB" w:rsidRDefault="00A74D04" w:rsidP="00DE0AD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w:t>
            </w:r>
          </w:p>
        </w:tc>
        <w:tc>
          <w:tcPr>
            <w:tcW w:w="0" w:type="auto"/>
            <w:vAlign w:val="center"/>
          </w:tcPr>
          <w:p w14:paraId="44BB5541" w14:textId="77777777" w:rsidR="00A74D04" w:rsidRPr="00CC1BFB" w:rsidRDefault="00A74D04" w:rsidP="00DE0AD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500</w:t>
            </w:r>
          </w:p>
        </w:tc>
        <w:tc>
          <w:tcPr>
            <w:tcW w:w="0" w:type="auto"/>
            <w:vAlign w:val="center"/>
          </w:tcPr>
          <w:p w14:paraId="61C27168" w14:textId="77777777" w:rsidR="00A74D04" w:rsidRPr="00CC1BFB" w:rsidRDefault="00A74D04" w:rsidP="00DE0AD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3</w:t>
            </w:r>
          </w:p>
        </w:tc>
      </w:tr>
      <w:tr w:rsidR="00A74D04" w:rsidRPr="00E7422E" w14:paraId="0FA0CD43" w14:textId="77777777" w:rsidTr="00DE0AD7">
        <w:trPr>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4F23E23B"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4</w:t>
            </w:r>
          </w:p>
        </w:tc>
        <w:tc>
          <w:tcPr>
            <w:tcW w:w="0" w:type="auto"/>
            <w:vAlign w:val="center"/>
          </w:tcPr>
          <w:p w14:paraId="2EAAC2E2" w14:textId="77777777" w:rsidR="00A74D04" w:rsidRPr="00CC1BFB" w:rsidRDefault="00A74D04" w:rsidP="00DE0A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w:t>
            </w:r>
          </w:p>
        </w:tc>
        <w:tc>
          <w:tcPr>
            <w:tcW w:w="0" w:type="auto"/>
            <w:vAlign w:val="center"/>
          </w:tcPr>
          <w:p w14:paraId="68031C95" w14:textId="77777777" w:rsidR="00A74D04" w:rsidRPr="00CC1BFB" w:rsidRDefault="00A74D04" w:rsidP="00DE0A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600</w:t>
            </w:r>
          </w:p>
        </w:tc>
        <w:tc>
          <w:tcPr>
            <w:tcW w:w="0" w:type="auto"/>
            <w:vAlign w:val="center"/>
          </w:tcPr>
          <w:p w14:paraId="5A6C8114" w14:textId="77777777" w:rsidR="00A74D04" w:rsidRPr="00CC1BFB" w:rsidRDefault="00A74D04" w:rsidP="00DE0A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r>
      <w:tr w:rsidR="00A74D04" w:rsidRPr="00E7422E" w14:paraId="5FA92217" w14:textId="77777777" w:rsidTr="00DE0AD7">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26EF3385"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5</w:t>
            </w:r>
          </w:p>
        </w:tc>
        <w:tc>
          <w:tcPr>
            <w:tcW w:w="0" w:type="auto"/>
            <w:vAlign w:val="center"/>
          </w:tcPr>
          <w:p w14:paraId="4198474A" w14:textId="77777777" w:rsidR="00A74D04" w:rsidRPr="00CC1BFB" w:rsidRDefault="00A74D04" w:rsidP="00DE0AD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c>
          <w:tcPr>
            <w:tcW w:w="0" w:type="auto"/>
            <w:vAlign w:val="center"/>
          </w:tcPr>
          <w:p w14:paraId="09F3B0C9" w14:textId="77777777" w:rsidR="00A74D04" w:rsidRPr="00CC1BFB" w:rsidRDefault="00A74D04" w:rsidP="00DE0AD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500</w:t>
            </w:r>
          </w:p>
        </w:tc>
        <w:tc>
          <w:tcPr>
            <w:tcW w:w="0" w:type="auto"/>
            <w:vAlign w:val="center"/>
          </w:tcPr>
          <w:p w14:paraId="64D1CCC2" w14:textId="77777777" w:rsidR="00A74D04" w:rsidRPr="00CC1BFB" w:rsidRDefault="00A74D04" w:rsidP="00DE0AD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r>
      <w:tr w:rsidR="00A74D04" w:rsidRPr="00E7422E" w14:paraId="7EB275B2" w14:textId="77777777" w:rsidTr="00DE0AD7">
        <w:trPr>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768DB09B"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lastRenderedPageBreak/>
              <w:t>6</w:t>
            </w:r>
          </w:p>
        </w:tc>
        <w:tc>
          <w:tcPr>
            <w:tcW w:w="0" w:type="auto"/>
            <w:vAlign w:val="center"/>
          </w:tcPr>
          <w:p w14:paraId="34BD2BDC" w14:textId="77777777" w:rsidR="00A74D04" w:rsidRPr="00CC1BFB" w:rsidRDefault="00A74D04" w:rsidP="00DE0A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c>
          <w:tcPr>
            <w:tcW w:w="0" w:type="auto"/>
            <w:vAlign w:val="center"/>
          </w:tcPr>
          <w:p w14:paraId="58487302" w14:textId="77777777" w:rsidR="00A74D04" w:rsidRPr="00CC1BFB" w:rsidRDefault="00A74D04" w:rsidP="00DE0A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600</w:t>
            </w:r>
          </w:p>
        </w:tc>
        <w:tc>
          <w:tcPr>
            <w:tcW w:w="0" w:type="auto"/>
            <w:vAlign w:val="center"/>
          </w:tcPr>
          <w:p w14:paraId="6E70F6A1" w14:textId="77777777" w:rsidR="00A74D04" w:rsidRPr="00CC1BFB" w:rsidRDefault="00A74D04" w:rsidP="00DE0A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r>
    </w:tbl>
    <w:p w14:paraId="1F5A2D92" w14:textId="77777777" w:rsidR="00A74D04" w:rsidRDefault="00A74D04" w:rsidP="00A74D04"/>
    <w:p w14:paraId="6192EFE9" w14:textId="77777777" w:rsidR="00A74D04" w:rsidRDefault="00A74D04" w:rsidP="00A74D04"/>
    <w:p w14:paraId="5D0AAE7C" w14:textId="77777777" w:rsidR="00A74D04" w:rsidRDefault="00A74D04" w:rsidP="00A74D04"/>
    <w:p w14:paraId="7DD4BA03" w14:textId="77777777" w:rsidR="00A74D04" w:rsidRDefault="00A74D04" w:rsidP="00A74D04">
      <w:pPr>
        <w:pStyle w:val="1"/>
        <w:rPr>
          <w:rFonts w:ascii="Arial" w:hAnsi="Arial" w:cs="Arial"/>
          <w:b/>
          <w:bCs/>
          <w:color w:val="auto"/>
          <w:sz w:val="28"/>
          <w:szCs w:val="28"/>
          <w:u w:val="single"/>
        </w:rPr>
      </w:pPr>
      <w:bookmarkStart w:id="13" w:name="_Toc89281594"/>
      <w:bookmarkStart w:id="14" w:name="_Toc89282634"/>
      <w:r w:rsidRPr="004D7BEC">
        <w:rPr>
          <w:rFonts w:ascii="Arial" w:hAnsi="Arial" w:cs="Arial"/>
          <w:b/>
          <w:bCs/>
          <w:color w:val="auto"/>
          <w:sz w:val="28"/>
          <w:szCs w:val="28"/>
          <w:u w:val="single"/>
        </w:rPr>
        <w:t>Παράρτημα 2</w:t>
      </w:r>
      <w:r w:rsidRPr="004D7BEC">
        <w:rPr>
          <w:rFonts w:ascii="Arial" w:hAnsi="Arial" w:cs="Arial"/>
          <w:b/>
          <w:bCs/>
          <w:color w:val="auto"/>
          <w:sz w:val="28"/>
          <w:szCs w:val="28"/>
          <w:u w:val="single"/>
          <w:vertAlign w:val="superscript"/>
        </w:rPr>
        <w:t>ο</w:t>
      </w:r>
      <w:r w:rsidRPr="004D7BEC">
        <w:rPr>
          <w:rFonts w:ascii="Arial" w:hAnsi="Arial" w:cs="Arial"/>
          <w:b/>
          <w:bCs/>
          <w:color w:val="auto"/>
          <w:sz w:val="28"/>
          <w:szCs w:val="28"/>
          <w:u w:val="single"/>
        </w:rPr>
        <w:t xml:space="preserve"> : Ανάλυση Δεδομένων</w:t>
      </w:r>
      <w:bookmarkEnd w:id="13"/>
      <w:bookmarkEnd w:id="14"/>
    </w:p>
    <w:p w14:paraId="64F105AA" w14:textId="77777777" w:rsidR="00A74D04" w:rsidRPr="00E64A8D" w:rsidRDefault="00A74D04" w:rsidP="00A74D04"/>
    <w:p w14:paraId="0D733F46" w14:textId="77777777" w:rsidR="00A74D04" w:rsidRPr="00E64A8D" w:rsidRDefault="00A74D04" w:rsidP="00A74D04">
      <w:pPr>
        <w:rPr>
          <w:b/>
          <w:bCs/>
          <w:sz w:val="24"/>
          <w:szCs w:val="24"/>
        </w:rPr>
      </w:pPr>
      <w:r w:rsidRPr="00E64A8D">
        <w:rPr>
          <w:b/>
          <w:bCs/>
          <w:sz w:val="24"/>
          <w:szCs w:val="24"/>
        </w:rPr>
        <w:t>Πίνακας 3: Αποτελεσμάτων για (100- DO(%))</w:t>
      </w:r>
    </w:p>
    <w:tbl>
      <w:tblPr>
        <w:tblW w:w="7820" w:type="dxa"/>
        <w:tblLook w:val="04A0" w:firstRow="1" w:lastRow="0" w:firstColumn="1" w:lastColumn="0" w:noHBand="0" w:noVBand="1"/>
      </w:tblPr>
      <w:tblGrid>
        <w:gridCol w:w="2060"/>
        <w:gridCol w:w="960"/>
        <w:gridCol w:w="960"/>
        <w:gridCol w:w="960"/>
        <w:gridCol w:w="960"/>
        <w:gridCol w:w="960"/>
        <w:gridCol w:w="960"/>
      </w:tblGrid>
      <w:tr w:rsidR="00A74D04" w:rsidRPr="00CC1BFB" w14:paraId="7A3F02C5" w14:textId="77777777" w:rsidTr="00DE0AD7">
        <w:trPr>
          <w:trHeight w:val="1488"/>
        </w:trPr>
        <w:tc>
          <w:tcPr>
            <w:tcW w:w="2060" w:type="dxa"/>
            <w:tcBorders>
              <w:top w:val="single" w:sz="8" w:space="0" w:color="000000"/>
              <w:left w:val="single" w:sz="8" w:space="0" w:color="000000"/>
              <w:bottom w:val="nil"/>
              <w:right w:val="single" w:sz="8" w:space="0" w:color="000000"/>
            </w:tcBorders>
            <w:shd w:val="clear" w:color="auto" w:fill="auto"/>
            <w:vAlign w:val="center"/>
            <w:hideMark/>
          </w:tcPr>
          <w:p w14:paraId="194F2537"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ΧΡΟΝΟΣ</w:t>
            </w:r>
          </w:p>
        </w:tc>
        <w:tc>
          <w:tcPr>
            <w:tcW w:w="5760" w:type="dxa"/>
            <w:gridSpan w:val="6"/>
            <w:tcBorders>
              <w:top w:val="single" w:sz="8" w:space="0" w:color="000000"/>
              <w:left w:val="nil"/>
              <w:bottom w:val="nil"/>
              <w:right w:val="single" w:sz="8" w:space="0" w:color="000000"/>
            </w:tcBorders>
            <w:shd w:val="clear" w:color="auto" w:fill="auto"/>
            <w:vAlign w:val="center"/>
            <w:hideMark/>
          </w:tcPr>
          <w:p w14:paraId="0C537F15"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100-DO%</w:t>
            </w:r>
          </w:p>
        </w:tc>
      </w:tr>
      <w:tr w:rsidR="00A74D04" w:rsidRPr="00CC1BFB" w14:paraId="5221BD91" w14:textId="77777777" w:rsidTr="00DE0AD7">
        <w:trPr>
          <w:trHeight w:val="504"/>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5E5A3DF8"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(sec)</w:t>
            </w:r>
          </w:p>
        </w:tc>
        <w:tc>
          <w:tcPr>
            <w:tcW w:w="960" w:type="dxa"/>
            <w:tcBorders>
              <w:top w:val="nil"/>
              <w:left w:val="nil"/>
              <w:bottom w:val="single" w:sz="8" w:space="0" w:color="000000"/>
              <w:right w:val="single" w:sz="8" w:space="0" w:color="000000"/>
            </w:tcBorders>
            <w:shd w:val="clear" w:color="auto" w:fill="auto"/>
            <w:vAlign w:val="center"/>
            <w:hideMark/>
          </w:tcPr>
          <w:p w14:paraId="47083D6B"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w:t>
            </w:r>
          </w:p>
        </w:tc>
        <w:tc>
          <w:tcPr>
            <w:tcW w:w="960" w:type="dxa"/>
            <w:tcBorders>
              <w:top w:val="nil"/>
              <w:left w:val="nil"/>
              <w:bottom w:val="single" w:sz="8" w:space="0" w:color="000000"/>
              <w:right w:val="single" w:sz="8" w:space="0" w:color="000000"/>
            </w:tcBorders>
            <w:shd w:val="clear" w:color="auto" w:fill="auto"/>
            <w:vAlign w:val="center"/>
            <w:hideMark/>
          </w:tcPr>
          <w:p w14:paraId="2229020C"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c>
          <w:tcPr>
            <w:tcW w:w="960" w:type="dxa"/>
            <w:tcBorders>
              <w:top w:val="nil"/>
              <w:left w:val="nil"/>
              <w:bottom w:val="single" w:sz="8" w:space="0" w:color="000000"/>
              <w:right w:val="single" w:sz="8" w:space="0" w:color="000000"/>
            </w:tcBorders>
            <w:shd w:val="clear" w:color="auto" w:fill="auto"/>
            <w:vAlign w:val="center"/>
            <w:hideMark/>
          </w:tcPr>
          <w:p w14:paraId="1A40477A"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3</w:t>
            </w:r>
          </w:p>
        </w:tc>
        <w:tc>
          <w:tcPr>
            <w:tcW w:w="960" w:type="dxa"/>
            <w:tcBorders>
              <w:top w:val="nil"/>
              <w:left w:val="nil"/>
              <w:bottom w:val="single" w:sz="8" w:space="0" w:color="000000"/>
              <w:right w:val="single" w:sz="8" w:space="0" w:color="000000"/>
            </w:tcBorders>
            <w:shd w:val="clear" w:color="auto" w:fill="auto"/>
            <w:vAlign w:val="center"/>
            <w:hideMark/>
          </w:tcPr>
          <w:p w14:paraId="2F02C0E1"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4</w:t>
            </w:r>
          </w:p>
        </w:tc>
        <w:tc>
          <w:tcPr>
            <w:tcW w:w="960" w:type="dxa"/>
            <w:tcBorders>
              <w:top w:val="nil"/>
              <w:left w:val="nil"/>
              <w:bottom w:val="single" w:sz="8" w:space="0" w:color="000000"/>
              <w:right w:val="single" w:sz="8" w:space="0" w:color="000000"/>
            </w:tcBorders>
            <w:shd w:val="clear" w:color="auto" w:fill="auto"/>
            <w:vAlign w:val="center"/>
            <w:hideMark/>
          </w:tcPr>
          <w:p w14:paraId="17AE3C00"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5</w:t>
            </w:r>
          </w:p>
        </w:tc>
        <w:tc>
          <w:tcPr>
            <w:tcW w:w="960" w:type="dxa"/>
            <w:tcBorders>
              <w:top w:val="nil"/>
              <w:left w:val="nil"/>
              <w:bottom w:val="single" w:sz="8" w:space="0" w:color="000000"/>
              <w:right w:val="single" w:sz="8" w:space="0" w:color="000000"/>
            </w:tcBorders>
            <w:shd w:val="clear" w:color="auto" w:fill="auto"/>
            <w:vAlign w:val="center"/>
            <w:hideMark/>
          </w:tcPr>
          <w:p w14:paraId="124091B0"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6</w:t>
            </w:r>
          </w:p>
        </w:tc>
      </w:tr>
      <w:tr w:rsidR="00A74D04" w:rsidRPr="00CC1BFB" w14:paraId="33C726F9"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7372391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0</w:t>
            </w:r>
          </w:p>
        </w:tc>
        <w:tc>
          <w:tcPr>
            <w:tcW w:w="960" w:type="dxa"/>
            <w:tcBorders>
              <w:top w:val="nil"/>
              <w:left w:val="nil"/>
              <w:bottom w:val="single" w:sz="8" w:space="0" w:color="000000"/>
              <w:right w:val="single" w:sz="8" w:space="0" w:color="000000"/>
            </w:tcBorders>
            <w:shd w:val="clear" w:color="auto" w:fill="auto"/>
            <w:vAlign w:val="center"/>
            <w:hideMark/>
          </w:tcPr>
          <w:p w14:paraId="00052A4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94,4</w:t>
            </w:r>
          </w:p>
        </w:tc>
        <w:tc>
          <w:tcPr>
            <w:tcW w:w="960" w:type="dxa"/>
            <w:tcBorders>
              <w:top w:val="nil"/>
              <w:left w:val="nil"/>
              <w:bottom w:val="single" w:sz="8" w:space="0" w:color="000000"/>
              <w:right w:val="single" w:sz="8" w:space="0" w:color="000000"/>
            </w:tcBorders>
            <w:shd w:val="clear" w:color="auto" w:fill="auto"/>
            <w:vAlign w:val="center"/>
            <w:hideMark/>
          </w:tcPr>
          <w:p w14:paraId="6132E60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95,8</w:t>
            </w:r>
          </w:p>
        </w:tc>
        <w:tc>
          <w:tcPr>
            <w:tcW w:w="960" w:type="dxa"/>
            <w:tcBorders>
              <w:top w:val="nil"/>
              <w:left w:val="nil"/>
              <w:bottom w:val="single" w:sz="8" w:space="0" w:color="000000"/>
              <w:right w:val="single" w:sz="8" w:space="0" w:color="000000"/>
            </w:tcBorders>
            <w:shd w:val="clear" w:color="auto" w:fill="auto"/>
            <w:vAlign w:val="center"/>
            <w:hideMark/>
          </w:tcPr>
          <w:p w14:paraId="78AFF31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95,2</w:t>
            </w:r>
          </w:p>
        </w:tc>
        <w:tc>
          <w:tcPr>
            <w:tcW w:w="960" w:type="dxa"/>
            <w:tcBorders>
              <w:top w:val="nil"/>
              <w:left w:val="nil"/>
              <w:bottom w:val="single" w:sz="8" w:space="0" w:color="000000"/>
              <w:right w:val="single" w:sz="8" w:space="0" w:color="000000"/>
            </w:tcBorders>
            <w:shd w:val="clear" w:color="auto" w:fill="auto"/>
            <w:vAlign w:val="center"/>
            <w:hideMark/>
          </w:tcPr>
          <w:p w14:paraId="110D787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95,6</w:t>
            </w:r>
          </w:p>
        </w:tc>
        <w:tc>
          <w:tcPr>
            <w:tcW w:w="960" w:type="dxa"/>
            <w:tcBorders>
              <w:top w:val="nil"/>
              <w:left w:val="nil"/>
              <w:bottom w:val="single" w:sz="8" w:space="0" w:color="000000"/>
              <w:right w:val="single" w:sz="8" w:space="0" w:color="000000"/>
            </w:tcBorders>
            <w:shd w:val="clear" w:color="auto" w:fill="auto"/>
            <w:vAlign w:val="center"/>
            <w:hideMark/>
          </w:tcPr>
          <w:p w14:paraId="4CD2852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95,3</w:t>
            </w:r>
          </w:p>
        </w:tc>
        <w:tc>
          <w:tcPr>
            <w:tcW w:w="960" w:type="dxa"/>
            <w:tcBorders>
              <w:top w:val="nil"/>
              <w:left w:val="nil"/>
              <w:bottom w:val="single" w:sz="8" w:space="0" w:color="000000"/>
              <w:right w:val="single" w:sz="8" w:space="0" w:color="000000"/>
            </w:tcBorders>
            <w:shd w:val="clear" w:color="auto" w:fill="auto"/>
            <w:vAlign w:val="center"/>
            <w:hideMark/>
          </w:tcPr>
          <w:p w14:paraId="434B1DE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94,8</w:t>
            </w:r>
          </w:p>
        </w:tc>
      </w:tr>
      <w:tr w:rsidR="00A74D04" w:rsidRPr="00CC1BFB" w14:paraId="0060D59B"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7A2EE23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15</w:t>
            </w:r>
          </w:p>
        </w:tc>
        <w:tc>
          <w:tcPr>
            <w:tcW w:w="960" w:type="dxa"/>
            <w:tcBorders>
              <w:top w:val="nil"/>
              <w:left w:val="nil"/>
              <w:bottom w:val="single" w:sz="8" w:space="0" w:color="000000"/>
              <w:right w:val="single" w:sz="8" w:space="0" w:color="000000"/>
            </w:tcBorders>
            <w:shd w:val="clear" w:color="auto" w:fill="auto"/>
            <w:vAlign w:val="center"/>
            <w:hideMark/>
          </w:tcPr>
          <w:p w14:paraId="73A8536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89,4</w:t>
            </w:r>
          </w:p>
        </w:tc>
        <w:tc>
          <w:tcPr>
            <w:tcW w:w="960" w:type="dxa"/>
            <w:tcBorders>
              <w:top w:val="nil"/>
              <w:left w:val="nil"/>
              <w:bottom w:val="single" w:sz="8" w:space="0" w:color="000000"/>
              <w:right w:val="single" w:sz="8" w:space="0" w:color="000000"/>
            </w:tcBorders>
            <w:shd w:val="clear" w:color="auto" w:fill="auto"/>
            <w:vAlign w:val="center"/>
            <w:hideMark/>
          </w:tcPr>
          <w:p w14:paraId="1B9596E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87,3</w:t>
            </w:r>
          </w:p>
        </w:tc>
        <w:tc>
          <w:tcPr>
            <w:tcW w:w="960" w:type="dxa"/>
            <w:tcBorders>
              <w:top w:val="nil"/>
              <w:left w:val="nil"/>
              <w:bottom w:val="single" w:sz="8" w:space="0" w:color="000000"/>
              <w:right w:val="single" w:sz="8" w:space="0" w:color="000000"/>
            </w:tcBorders>
            <w:shd w:val="clear" w:color="auto" w:fill="auto"/>
            <w:vAlign w:val="center"/>
            <w:hideMark/>
          </w:tcPr>
          <w:p w14:paraId="54C9E93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85,9</w:t>
            </w:r>
          </w:p>
        </w:tc>
        <w:tc>
          <w:tcPr>
            <w:tcW w:w="960" w:type="dxa"/>
            <w:tcBorders>
              <w:top w:val="nil"/>
              <w:left w:val="nil"/>
              <w:bottom w:val="single" w:sz="8" w:space="0" w:color="000000"/>
              <w:right w:val="single" w:sz="8" w:space="0" w:color="000000"/>
            </w:tcBorders>
            <w:shd w:val="clear" w:color="auto" w:fill="auto"/>
            <w:vAlign w:val="center"/>
            <w:hideMark/>
          </w:tcPr>
          <w:p w14:paraId="6104B4A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81,7</w:t>
            </w:r>
          </w:p>
        </w:tc>
        <w:tc>
          <w:tcPr>
            <w:tcW w:w="960" w:type="dxa"/>
            <w:tcBorders>
              <w:top w:val="nil"/>
              <w:left w:val="nil"/>
              <w:bottom w:val="single" w:sz="8" w:space="0" w:color="000000"/>
              <w:right w:val="single" w:sz="8" w:space="0" w:color="000000"/>
            </w:tcBorders>
            <w:shd w:val="clear" w:color="auto" w:fill="auto"/>
            <w:vAlign w:val="center"/>
            <w:hideMark/>
          </w:tcPr>
          <w:p w14:paraId="0C93441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79,7</w:t>
            </w:r>
          </w:p>
        </w:tc>
        <w:tc>
          <w:tcPr>
            <w:tcW w:w="960" w:type="dxa"/>
            <w:tcBorders>
              <w:top w:val="nil"/>
              <w:left w:val="nil"/>
              <w:bottom w:val="single" w:sz="8" w:space="0" w:color="000000"/>
              <w:right w:val="single" w:sz="8" w:space="0" w:color="000000"/>
            </w:tcBorders>
            <w:shd w:val="clear" w:color="auto" w:fill="auto"/>
            <w:vAlign w:val="center"/>
            <w:hideMark/>
          </w:tcPr>
          <w:p w14:paraId="08A6C1A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76,8</w:t>
            </w:r>
          </w:p>
        </w:tc>
      </w:tr>
      <w:tr w:rsidR="00A74D04" w:rsidRPr="00CC1BFB" w14:paraId="4BBFE228"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1DEF40E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30</w:t>
            </w:r>
          </w:p>
        </w:tc>
        <w:tc>
          <w:tcPr>
            <w:tcW w:w="960" w:type="dxa"/>
            <w:tcBorders>
              <w:top w:val="nil"/>
              <w:left w:val="nil"/>
              <w:bottom w:val="single" w:sz="8" w:space="0" w:color="000000"/>
              <w:right w:val="single" w:sz="8" w:space="0" w:color="000000"/>
            </w:tcBorders>
            <w:shd w:val="clear" w:color="auto" w:fill="auto"/>
            <w:vAlign w:val="center"/>
            <w:hideMark/>
          </w:tcPr>
          <w:p w14:paraId="7E9A7E9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78,2</w:t>
            </w:r>
          </w:p>
        </w:tc>
        <w:tc>
          <w:tcPr>
            <w:tcW w:w="960" w:type="dxa"/>
            <w:tcBorders>
              <w:top w:val="nil"/>
              <w:left w:val="nil"/>
              <w:bottom w:val="single" w:sz="8" w:space="0" w:color="000000"/>
              <w:right w:val="single" w:sz="8" w:space="0" w:color="000000"/>
            </w:tcBorders>
            <w:shd w:val="clear" w:color="auto" w:fill="auto"/>
            <w:vAlign w:val="center"/>
            <w:hideMark/>
          </w:tcPr>
          <w:p w14:paraId="07F8564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77,2</w:t>
            </w:r>
          </w:p>
        </w:tc>
        <w:tc>
          <w:tcPr>
            <w:tcW w:w="960" w:type="dxa"/>
            <w:tcBorders>
              <w:top w:val="nil"/>
              <w:left w:val="nil"/>
              <w:bottom w:val="single" w:sz="8" w:space="0" w:color="000000"/>
              <w:right w:val="single" w:sz="8" w:space="0" w:color="000000"/>
            </w:tcBorders>
            <w:shd w:val="clear" w:color="auto" w:fill="auto"/>
            <w:vAlign w:val="center"/>
            <w:hideMark/>
          </w:tcPr>
          <w:p w14:paraId="5D13BF2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73,1</w:t>
            </w:r>
          </w:p>
        </w:tc>
        <w:tc>
          <w:tcPr>
            <w:tcW w:w="960" w:type="dxa"/>
            <w:tcBorders>
              <w:top w:val="nil"/>
              <w:left w:val="nil"/>
              <w:bottom w:val="single" w:sz="8" w:space="0" w:color="000000"/>
              <w:right w:val="single" w:sz="8" w:space="0" w:color="000000"/>
            </w:tcBorders>
            <w:shd w:val="clear" w:color="auto" w:fill="auto"/>
            <w:vAlign w:val="center"/>
            <w:hideMark/>
          </w:tcPr>
          <w:p w14:paraId="599A478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62,4</w:t>
            </w:r>
          </w:p>
        </w:tc>
        <w:tc>
          <w:tcPr>
            <w:tcW w:w="960" w:type="dxa"/>
            <w:tcBorders>
              <w:top w:val="nil"/>
              <w:left w:val="nil"/>
              <w:bottom w:val="single" w:sz="8" w:space="0" w:color="000000"/>
              <w:right w:val="single" w:sz="8" w:space="0" w:color="000000"/>
            </w:tcBorders>
            <w:shd w:val="clear" w:color="auto" w:fill="auto"/>
            <w:vAlign w:val="center"/>
            <w:hideMark/>
          </w:tcPr>
          <w:p w14:paraId="0EB74E5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66,5</w:t>
            </w:r>
          </w:p>
        </w:tc>
        <w:tc>
          <w:tcPr>
            <w:tcW w:w="960" w:type="dxa"/>
            <w:tcBorders>
              <w:top w:val="nil"/>
              <w:left w:val="nil"/>
              <w:bottom w:val="single" w:sz="8" w:space="0" w:color="000000"/>
              <w:right w:val="single" w:sz="8" w:space="0" w:color="000000"/>
            </w:tcBorders>
            <w:shd w:val="clear" w:color="auto" w:fill="auto"/>
            <w:vAlign w:val="center"/>
            <w:hideMark/>
          </w:tcPr>
          <w:p w14:paraId="2944B42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53,3</w:t>
            </w:r>
          </w:p>
        </w:tc>
      </w:tr>
      <w:tr w:rsidR="00A74D04" w:rsidRPr="00CC1BFB" w14:paraId="2DFF1F96"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1B53F5E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w:t>
            </w:r>
          </w:p>
        </w:tc>
        <w:tc>
          <w:tcPr>
            <w:tcW w:w="960" w:type="dxa"/>
            <w:tcBorders>
              <w:top w:val="nil"/>
              <w:left w:val="nil"/>
              <w:bottom w:val="single" w:sz="8" w:space="0" w:color="000000"/>
              <w:right w:val="single" w:sz="8" w:space="0" w:color="000000"/>
            </w:tcBorders>
            <w:shd w:val="clear" w:color="auto" w:fill="auto"/>
            <w:vAlign w:val="center"/>
            <w:hideMark/>
          </w:tcPr>
          <w:p w14:paraId="7F0D121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69,9</w:t>
            </w:r>
          </w:p>
        </w:tc>
        <w:tc>
          <w:tcPr>
            <w:tcW w:w="960" w:type="dxa"/>
            <w:tcBorders>
              <w:top w:val="nil"/>
              <w:left w:val="nil"/>
              <w:bottom w:val="single" w:sz="8" w:space="0" w:color="000000"/>
              <w:right w:val="single" w:sz="8" w:space="0" w:color="000000"/>
            </w:tcBorders>
            <w:shd w:val="clear" w:color="auto" w:fill="auto"/>
            <w:vAlign w:val="center"/>
            <w:hideMark/>
          </w:tcPr>
          <w:p w14:paraId="337C6D5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66,4</w:t>
            </w:r>
          </w:p>
        </w:tc>
        <w:tc>
          <w:tcPr>
            <w:tcW w:w="960" w:type="dxa"/>
            <w:tcBorders>
              <w:top w:val="nil"/>
              <w:left w:val="nil"/>
              <w:bottom w:val="single" w:sz="8" w:space="0" w:color="000000"/>
              <w:right w:val="single" w:sz="8" w:space="0" w:color="000000"/>
            </w:tcBorders>
            <w:shd w:val="clear" w:color="auto" w:fill="auto"/>
            <w:vAlign w:val="center"/>
            <w:hideMark/>
          </w:tcPr>
          <w:p w14:paraId="477AE8F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61,8</w:t>
            </w:r>
          </w:p>
        </w:tc>
        <w:tc>
          <w:tcPr>
            <w:tcW w:w="960" w:type="dxa"/>
            <w:tcBorders>
              <w:top w:val="nil"/>
              <w:left w:val="nil"/>
              <w:bottom w:val="single" w:sz="8" w:space="0" w:color="000000"/>
              <w:right w:val="single" w:sz="8" w:space="0" w:color="000000"/>
            </w:tcBorders>
            <w:shd w:val="clear" w:color="auto" w:fill="auto"/>
            <w:vAlign w:val="center"/>
            <w:hideMark/>
          </w:tcPr>
          <w:p w14:paraId="5148F19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46,5</w:t>
            </w:r>
          </w:p>
        </w:tc>
        <w:tc>
          <w:tcPr>
            <w:tcW w:w="960" w:type="dxa"/>
            <w:tcBorders>
              <w:top w:val="nil"/>
              <w:left w:val="nil"/>
              <w:bottom w:val="single" w:sz="8" w:space="0" w:color="000000"/>
              <w:right w:val="single" w:sz="8" w:space="0" w:color="000000"/>
            </w:tcBorders>
            <w:shd w:val="clear" w:color="auto" w:fill="auto"/>
            <w:vAlign w:val="center"/>
            <w:hideMark/>
          </w:tcPr>
          <w:p w14:paraId="7669638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50,2</w:t>
            </w:r>
          </w:p>
        </w:tc>
        <w:tc>
          <w:tcPr>
            <w:tcW w:w="960" w:type="dxa"/>
            <w:tcBorders>
              <w:top w:val="nil"/>
              <w:left w:val="nil"/>
              <w:bottom w:val="single" w:sz="8" w:space="0" w:color="000000"/>
              <w:right w:val="single" w:sz="8" w:space="0" w:color="000000"/>
            </w:tcBorders>
            <w:shd w:val="clear" w:color="auto" w:fill="auto"/>
            <w:vAlign w:val="center"/>
            <w:hideMark/>
          </w:tcPr>
          <w:p w14:paraId="441D2AC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34,6</w:t>
            </w:r>
          </w:p>
        </w:tc>
      </w:tr>
      <w:tr w:rsidR="00A74D04" w:rsidRPr="00CC1BFB" w14:paraId="2B9DAA60"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2F6B8AA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60</w:t>
            </w:r>
          </w:p>
        </w:tc>
        <w:tc>
          <w:tcPr>
            <w:tcW w:w="960" w:type="dxa"/>
            <w:tcBorders>
              <w:top w:val="nil"/>
              <w:left w:val="nil"/>
              <w:bottom w:val="single" w:sz="8" w:space="0" w:color="000000"/>
              <w:right w:val="single" w:sz="8" w:space="0" w:color="000000"/>
            </w:tcBorders>
            <w:shd w:val="clear" w:color="auto" w:fill="auto"/>
            <w:vAlign w:val="center"/>
            <w:hideMark/>
          </w:tcPr>
          <w:p w14:paraId="4BB39F6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59,6</w:t>
            </w:r>
          </w:p>
        </w:tc>
        <w:tc>
          <w:tcPr>
            <w:tcW w:w="960" w:type="dxa"/>
            <w:tcBorders>
              <w:top w:val="nil"/>
              <w:left w:val="nil"/>
              <w:bottom w:val="single" w:sz="8" w:space="0" w:color="000000"/>
              <w:right w:val="single" w:sz="8" w:space="0" w:color="000000"/>
            </w:tcBorders>
            <w:shd w:val="clear" w:color="auto" w:fill="auto"/>
            <w:vAlign w:val="center"/>
            <w:hideMark/>
          </w:tcPr>
          <w:p w14:paraId="44F7381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54,3</w:t>
            </w:r>
          </w:p>
        </w:tc>
        <w:tc>
          <w:tcPr>
            <w:tcW w:w="960" w:type="dxa"/>
            <w:tcBorders>
              <w:top w:val="nil"/>
              <w:left w:val="nil"/>
              <w:bottom w:val="single" w:sz="8" w:space="0" w:color="000000"/>
              <w:right w:val="single" w:sz="8" w:space="0" w:color="000000"/>
            </w:tcBorders>
            <w:shd w:val="clear" w:color="auto" w:fill="auto"/>
            <w:vAlign w:val="center"/>
            <w:hideMark/>
          </w:tcPr>
          <w:p w14:paraId="5B2FA5F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49</w:t>
            </w:r>
          </w:p>
        </w:tc>
        <w:tc>
          <w:tcPr>
            <w:tcW w:w="960" w:type="dxa"/>
            <w:tcBorders>
              <w:top w:val="nil"/>
              <w:left w:val="nil"/>
              <w:bottom w:val="single" w:sz="8" w:space="0" w:color="000000"/>
              <w:right w:val="single" w:sz="8" w:space="0" w:color="000000"/>
            </w:tcBorders>
            <w:shd w:val="clear" w:color="auto" w:fill="auto"/>
            <w:vAlign w:val="center"/>
            <w:hideMark/>
          </w:tcPr>
          <w:p w14:paraId="4DFFE0B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34,6</w:t>
            </w:r>
          </w:p>
        </w:tc>
        <w:tc>
          <w:tcPr>
            <w:tcW w:w="960" w:type="dxa"/>
            <w:tcBorders>
              <w:top w:val="nil"/>
              <w:left w:val="nil"/>
              <w:bottom w:val="single" w:sz="8" w:space="0" w:color="000000"/>
              <w:right w:val="single" w:sz="8" w:space="0" w:color="000000"/>
            </w:tcBorders>
            <w:shd w:val="clear" w:color="auto" w:fill="auto"/>
            <w:vAlign w:val="center"/>
            <w:hideMark/>
          </w:tcPr>
          <w:p w14:paraId="6C5D4F8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37,5</w:t>
            </w:r>
          </w:p>
        </w:tc>
        <w:tc>
          <w:tcPr>
            <w:tcW w:w="960" w:type="dxa"/>
            <w:tcBorders>
              <w:top w:val="nil"/>
              <w:left w:val="nil"/>
              <w:bottom w:val="single" w:sz="8" w:space="0" w:color="000000"/>
              <w:right w:val="single" w:sz="8" w:space="0" w:color="000000"/>
            </w:tcBorders>
            <w:shd w:val="clear" w:color="auto" w:fill="auto"/>
            <w:vAlign w:val="center"/>
            <w:hideMark/>
          </w:tcPr>
          <w:p w14:paraId="52C0057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21,9</w:t>
            </w:r>
          </w:p>
        </w:tc>
      </w:tr>
      <w:tr w:rsidR="00A74D04" w:rsidRPr="00CC1BFB" w14:paraId="621A6856"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5A9DF50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75</w:t>
            </w:r>
          </w:p>
        </w:tc>
        <w:tc>
          <w:tcPr>
            <w:tcW w:w="960" w:type="dxa"/>
            <w:tcBorders>
              <w:top w:val="nil"/>
              <w:left w:val="nil"/>
              <w:bottom w:val="single" w:sz="8" w:space="0" w:color="000000"/>
              <w:right w:val="single" w:sz="8" w:space="0" w:color="000000"/>
            </w:tcBorders>
            <w:shd w:val="clear" w:color="auto" w:fill="auto"/>
            <w:vAlign w:val="center"/>
            <w:hideMark/>
          </w:tcPr>
          <w:p w14:paraId="78CEB4D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63</w:t>
            </w:r>
          </w:p>
        </w:tc>
        <w:tc>
          <w:tcPr>
            <w:tcW w:w="960" w:type="dxa"/>
            <w:tcBorders>
              <w:top w:val="nil"/>
              <w:left w:val="nil"/>
              <w:bottom w:val="single" w:sz="8" w:space="0" w:color="000000"/>
              <w:right w:val="single" w:sz="8" w:space="0" w:color="000000"/>
            </w:tcBorders>
            <w:shd w:val="clear" w:color="auto" w:fill="auto"/>
            <w:vAlign w:val="center"/>
            <w:hideMark/>
          </w:tcPr>
          <w:p w14:paraId="2CFC49A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44,6</w:t>
            </w:r>
          </w:p>
        </w:tc>
        <w:tc>
          <w:tcPr>
            <w:tcW w:w="960" w:type="dxa"/>
            <w:tcBorders>
              <w:top w:val="nil"/>
              <w:left w:val="nil"/>
              <w:bottom w:val="single" w:sz="8" w:space="0" w:color="000000"/>
              <w:right w:val="single" w:sz="8" w:space="0" w:color="000000"/>
            </w:tcBorders>
            <w:shd w:val="clear" w:color="auto" w:fill="auto"/>
            <w:vAlign w:val="center"/>
            <w:hideMark/>
          </w:tcPr>
          <w:p w14:paraId="65A2C30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38,4</w:t>
            </w:r>
          </w:p>
        </w:tc>
        <w:tc>
          <w:tcPr>
            <w:tcW w:w="960" w:type="dxa"/>
            <w:tcBorders>
              <w:top w:val="nil"/>
              <w:left w:val="nil"/>
              <w:bottom w:val="single" w:sz="8" w:space="0" w:color="000000"/>
              <w:right w:val="single" w:sz="8" w:space="0" w:color="000000"/>
            </w:tcBorders>
            <w:shd w:val="clear" w:color="auto" w:fill="auto"/>
            <w:vAlign w:val="center"/>
            <w:hideMark/>
          </w:tcPr>
          <w:p w14:paraId="30205C8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24,3</w:t>
            </w:r>
          </w:p>
        </w:tc>
        <w:tc>
          <w:tcPr>
            <w:tcW w:w="960" w:type="dxa"/>
            <w:tcBorders>
              <w:top w:val="nil"/>
              <w:left w:val="nil"/>
              <w:bottom w:val="single" w:sz="8" w:space="0" w:color="000000"/>
              <w:right w:val="single" w:sz="8" w:space="0" w:color="000000"/>
            </w:tcBorders>
            <w:shd w:val="clear" w:color="auto" w:fill="auto"/>
            <w:vAlign w:val="center"/>
            <w:hideMark/>
          </w:tcPr>
          <w:p w14:paraId="6489717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29,3</w:t>
            </w:r>
          </w:p>
        </w:tc>
        <w:tc>
          <w:tcPr>
            <w:tcW w:w="960" w:type="dxa"/>
            <w:tcBorders>
              <w:top w:val="nil"/>
              <w:left w:val="nil"/>
              <w:bottom w:val="single" w:sz="8" w:space="0" w:color="000000"/>
              <w:right w:val="single" w:sz="8" w:space="0" w:color="000000"/>
            </w:tcBorders>
            <w:shd w:val="clear" w:color="auto" w:fill="auto"/>
            <w:vAlign w:val="center"/>
            <w:hideMark/>
          </w:tcPr>
          <w:p w14:paraId="07D3C43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16,6</w:t>
            </w:r>
          </w:p>
        </w:tc>
      </w:tr>
      <w:tr w:rsidR="00A74D04" w:rsidRPr="00CC1BFB" w14:paraId="057E412A"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2A21919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90</w:t>
            </w:r>
          </w:p>
        </w:tc>
        <w:tc>
          <w:tcPr>
            <w:tcW w:w="960" w:type="dxa"/>
            <w:tcBorders>
              <w:top w:val="nil"/>
              <w:left w:val="nil"/>
              <w:bottom w:val="single" w:sz="8" w:space="0" w:color="000000"/>
              <w:right w:val="single" w:sz="8" w:space="0" w:color="000000"/>
            </w:tcBorders>
            <w:shd w:val="clear" w:color="auto" w:fill="auto"/>
            <w:vAlign w:val="center"/>
            <w:hideMark/>
          </w:tcPr>
          <w:p w14:paraId="64DB52B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45,6</w:t>
            </w:r>
          </w:p>
        </w:tc>
        <w:tc>
          <w:tcPr>
            <w:tcW w:w="960" w:type="dxa"/>
            <w:tcBorders>
              <w:top w:val="nil"/>
              <w:left w:val="nil"/>
              <w:bottom w:val="single" w:sz="8" w:space="0" w:color="000000"/>
              <w:right w:val="single" w:sz="8" w:space="0" w:color="000000"/>
            </w:tcBorders>
            <w:shd w:val="clear" w:color="auto" w:fill="auto"/>
            <w:vAlign w:val="center"/>
            <w:hideMark/>
          </w:tcPr>
          <w:p w14:paraId="4D009F1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36,6</w:t>
            </w:r>
          </w:p>
        </w:tc>
        <w:tc>
          <w:tcPr>
            <w:tcW w:w="960" w:type="dxa"/>
            <w:tcBorders>
              <w:top w:val="nil"/>
              <w:left w:val="nil"/>
              <w:bottom w:val="single" w:sz="8" w:space="0" w:color="000000"/>
              <w:right w:val="single" w:sz="8" w:space="0" w:color="000000"/>
            </w:tcBorders>
            <w:shd w:val="clear" w:color="auto" w:fill="auto"/>
            <w:vAlign w:val="center"/>
            <w:hideMark/>
          </w:tcPr>
          <w:p w14:paraId="2BE48EE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31,3</w:t>
            </w:r>
          </w:p>
        </w:tc>
        <w:tc>
          <w:tcPr>
            <w:tcW w:w="960" w:type="dxa"/>
            <w:tcBorders>
              <w:top w:val="nil"/>
              <w:left w:val="nil"/>
              <w:bottom w:val="single" w:sz="8" w:space="0" w:color="000000"/>
              <w:right w:val="single" w:sz="8" w:space="0" w:color="000000"/>
            </w:tcBorders>
            <w:shd w:val="clear" w:color="auto" w:fill="auto"/>
            <w:vAlign w:val="center"/>
            <w:hideMark/>
          </w:tcPr>
          <w:p w14:paraId="7A49E67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20,1</w:t>
            </w:r>
          </w:p>
        </w:tc>
        <w:tc>
          <w:tcPr>
            <w:tcW w:w="960" w:type="dxa"/>
            <w:tcBorders>
              <w:top w:val="nil"/>
              <w:left w:val="nil"/>
              <w:bottom w:val="single" w:sz="8" w:space="0" w:color="000000"/>
              <w:right w:val="single" w:sz="8" w:space="0" w:color="000000"/>
            </w:tcBorders>
            <w:shd w:val="clear" w:color="auto" w:fill="auto"/>
            <w:vAlign w:val="center"/>
            <w:hideMark/>
          </w:tcPr>
          <w:p w14:paraId="001B3AD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19,5</w:t>
            </w:r>
          </w:p>
        </w:tc>
        <w:tc>
          <w:tcPr>
            <w:tcW w:w="960" w:type="dxa"/>
            <w:tcBorders>
              <w:top w:val="nil"/>
              <w:left w:val="nil"/>
              <w:bottom w:val="single" w:sz="8" w:space="0" w:color="000000"/>
              <w:right w:val="single" w:sz="8" w:space="0" w:color="000000"/>
            </w:tcBorders>
            <w:shd w:val="clear" w:color="auto" w:fill="auto"/>
            <w:vAlign w:val="center"/>
            <w:hideMark/>
          </w:tcPr>
          <w:p w14:paraId="2FAC712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7,9</w:t>
            </w:r>
          </w:p>
        </w:tc>
      </w:tr>
      <w:tr w:rsidR="00A74D04" w:rsidRPr="00CC1BFB" w14:paraId="3B107CBF"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57968F2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105</w:t>
            </w:r>
          </w:p>
        </w:tc>
        <w:tc>
          <w:tcPr>
            <w:tcW w:w="960" w:type="dxa"/>
            <w:tcBorders>
              <w:top w:val="nil"/>
              <w:left w:val="nil"/>
              <w:bottom w:val="single" w:sz="8" w:space="0" w:color="000000"/>
              <w:right w:val="single" w:sz="8" w:space="0" w:color="000000"/>
            </w:tcBorders>
            <w:shd w:val="clear" w:color="auto" w:fill="auto"/>
            <w:vAlign w:val="center"/>
            <w:hideMark/>
          </w:tcPr>
          <w:p w14:paraId="45FE62B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40,5</w:t>
            </w:r>
          </w:p>
        </w:tc>
        <w:tc>
          <w:tcPr>
            <w:tcW w:w="960" w:type="dxa"/>
            <w:tcBorders>
              <w:top w:val="nil"/>
              <w:left w:val="nil"/>
              <w:bottom w:val="single" w:sz="8" w:space="0" w:color="000000"/>
              <w:right w:val="single" w:sz="8" w:space="0" w:color="000000"/>
            </w:tcBorders>
            <w:shd w:val="clear" w:color="auto" w:fill="auto"/>
            <w:vAlign w:val="center"/>
            <w:hideMark/>
          </w:tcPr>
          <w:p w14:paraId="4B1D21D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29,2</w:t>
            </w:r>
          </w:p>
        </w:tc>
        <w:tc>
          <w:tcPr>
            <w:tcW w:w="960" w:type="dxa"/>
            <w:tcBorders>
              <w:top w:val="nil"/>
              <w:left w:val="nil"/>
              <w:bottom w:val="single" w:sz="8" w:space="0" w:color="000000"/>
              <w:right w:val="single" w:sz="8" w:space="0" w:color="000000"/>
            </w:tcBorders>
            <w:shd w:val="clear" w:color="auto" w:fill="auto"/>
            <w:vAlign w:val="center"/>
            <w:hideMark/>
          </w:tcPr>
          <w:p w14:paraId="37A8843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24,1</w:t>
            </w:r>
          </w:p>
        </w:tc>
        <w:tc>
          <w:tcPr>
            <w:tcW w:w="960" w:type="dxa"/>
            <w:tcBorders>
              <w:top w:val="nil"/>
              <w:left w:val="nil"/>
              <w:bottom w:val="single" w:sz="8" w:space="0" w:color="000000"/>
              <w:right w:val="single" w:sz="8" w:space="0" w:color="000000"/>
            </w:tcBorders>
            <w:shd w:val="clear" w:color="auto" w:fill="auto"/>
            <w:vAlign w:val="center"/>
            <w:hideMark/>
          </w:tcPr>
          <w:p w14:paraId="56E4C13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12,1</w:t>
            </w:r>
          </w:p>
        </w:tc>
        <w:tc>
          <w:tcPr>
            <w:tcW w:w="960" w:type="dxa"/>
            <w:tcBorders>
              <w:top w:val="nil"/>
              <w:left w:val="nil"/>
              <w:bottom w:val="single" w:sz="8" w:space="0" w:color="000000"/>
              <w:right w:val="single" w:sz="8" w:space="0" w:color="000000"/>
            </w:tcBorders>
            <w:shd w:val="clear" w:color="auto" w:fill="auto"/>
            <w:vAlign w:val="center"/>
            <w:hideMark/>
          </w:tcPr>
          <w:p w14:paraId="20D449C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15,3</w:t>
            </w:r>
          </w:p>
        </w:tc>
        <w:tc>
          <w:tcPr>
            <w:tcW w:w="960" w:type="dxa"/>
            <w:tcBorders>
              <w:top w:val="nil"/>
              <w:left w:val="nil"/>
              <w:bottom w:val="single" w:sz="8" w:space="0" w:color="000000"/>
              <w:right w:val="single" w:sz="8" w:space="0" w:color="000000"/>
            </w:tcBorders>
            <w:shd w:val="clear" w:color="auto" w:fill="auto"/>
            <w:vAlign w:val="center"/>
            <w:hideMark/>
          </w:tcPr>
          <w:p w14:paraId="0B1EE3A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4695E4FC"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028E87A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120</w:t>
            </w:r>
          </w:p>
        </w:tc>
        <w:tc>
          <w:tcPr>
            <w:tcW w:w="960" w:type="dxa"/>
            <w:tcBorders>
              <w:top w:val="nil"/>
              <w:left w:val="nil"/>
              <w:bottom w:val="single" w:sz="8" w:space="0" w:color="000000"/>
              <w:right w:val="single" w:sz="8" w:space="0" w:color="000000"/>
            </w:tcBorders>
            <w:shd w:val="clear" w:color="auto" w:fill="auto"/>
            <w:vAlign w:val="center"/>
            <w:hideMark/>
          </w:tcPr>
          <w:p w14:paraId="30F5CF9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34,2</w:t>
            </w:r>
          </w:p>
        </w:tc>
        <w:tc>
          <w:tcPr>
            <w:tcW w:w="960" w:type="dxa"/>
            <w:tcBorders>
              <w:top w:val="nil"/>
              <w:left w:val="nil"/>
              <w:bottom w:val="single" w:sz="8" w:space="0" w:color="000000"/>
              <w:right w:val="single" w:sz="8" w:space="0" w:color="000000"/>
            </w:tcBorders>
            <w:shd w:val="clear" w:color="auto" w:fill="auto"/>
            <w:vAlign w:val="center"/>
            <w:hideMark/>
          </w:tcPr>
          <w:p w14:paraId="612A35E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23,8</w:t>
            </w:r>
          </w:p>
        </w:tc>
        <w:tc>
          <w:tcPr>
            <w:tcW w:w="960" w:type="dxa"/>
            <w:tcBorders>
              <w:top w:val="nil"/>
              <w:left w:val="nil"/>
              <w:bottom w:val="single" w:sz="8" w:space="0" w:color="000000"/>
              <w:right w:val="single" w:sz="8" w:space="0" w:color="000000"/>
            </w:tcBorders>
            <w:shd w:val="clear" w:color="auto" w:fill="auto"/>
            <w:vAlign w:val="center"/>
            <w:hideMark/>
          </w:tcPr>
          <w:p w14:paraId="2B63433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19,6</w:t>
            </w:r>
          </w:p>
        </w:tc>
        <w:tc>
          <w:tcPr>
            <w:tcW w:w="960" w:type="dxa"/>
            <w:tcBorders>
              <w:top w:val="nil"/>
              <w:left w:val="nil"/>
              <w:bottom w:val="single" w:sz="8" w:space="0" w:color="000000"/>
              <w:right w:val="single" w:sz="8" w:space="0" w:color="000000"/>
            </w:tcBorders>
            <w:shd w:val="clear" w:color="auto" w:fill="auto"/>
            <w:vAlign w:val="center"/>
            <w:hideMark/>
          </w:tcPr>
          <w:p w14:paraId="1A16CD2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9,7</w:t>
            </w:r>
          </w:p>
        </w:tc>
        <w:tc>
          <w:tcPr>
            <w:tcW w:w="960" w:type="dxa"/>
            <w:tcBorders>
              <w:top w:val="nil"/>
              <w:left w:val="nil"/>
              <w:bottom w:val="single" w:sz="8" w:space="0" w:color="000000"/>
              <w:right w:val="single" w:sz="8" w:space="0" w:color="000000"/>
            </w:tcBorders>
            <w:shd w:val="clear" w:color="auto" w:fill="auto"/>
            <w:vAlign w:val="center"/>
            <w:hideMark/>
          </w:tcPr>
          <w:p w14:paraId="77C93D2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9,7</w:t>
            </w:r>
          </w:p>
        </w:tc>
        <w:tc>
          <w:tcPr>
            <w:tcW w:w="960" w:type="dxa"/>
            <w:tcBorders>
              <w:top w:val="nil"/>
              <w:left w:val="nil"/>
              <w:bottom w:val="single" w:sz="8" w:space="0" w:color="000000"/>
              <w:right w:val="single" w:sz="8" w:space="0" w:color="000000"/>
            </w:tcBorders>
            <w:shd w:val="clear" w:color="auto" w:fill="auto"/>
            <w:vAlign w:val="center"/>
            <w:hideMark/>
          </w:tcPr>
          <w:p w14:paraId="7E3B5E1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538F2AE1"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7F7E73C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135</w:t>
            </w:r>
          </w:p>
        </w:tc>
        <w:tc>
          <w:tcPr>
            <w:tcW w:w="960" w:type="dxa"/>
            <w:tcBorders>
              <w:top w:val="nil"/>
              <w:left w:val="nil"/>
              <w:bottom w:val="single" w:sz="8" w:space="0" w:color="000000"/>
              <w:right w:val="single" w:sz="8" w:space="0" w:color="000000"/>
            </w:tcBorders>
            <w:shd w:val="clear" w:color="auto" w:fill="auto"/>
            <w:vAlign w:val="center"/>
            <w:hideMark/>
          </w:tcPr>
          <w:p w14:paraId="312CB08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30,2</w:t>
            </w:r>
          </w:p>
        </w:tc>
        <w:tc>
          <w:tcPr>
            <w:tcW w:w="960" w:type="dxa"/>
            <w:tcBorders>
              <w:top w:val="nil"/>
              <w:left w:val="nil"/>
              <w:bottom w:val="single" w:sz="8" w:space="0" w:color="000000"/>
              <w:right w:val="single" w:sz="8" w:space="0" w:color="000000"/>
            </w:tcBorders>
            <w:shd w:val="clear" w:color="auto" w:fill="auto"/>
            <w:vAlign w:val="center"/>
            <w:hideMark/>
          </w:tcPr>
          <w:p w14:paraId="1A7BE74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18,3</w:t>
            </w:r>
          </w:p>
        </w:tc>
        <w:tc>
          <w:tcPr>
            <w:tcW w:w="960" w:type="dxa"/>
            <w:tcBorders>
              <w:top w:val="nil"/>
              <w:left w:val="nil"/>
              <w:bottom w:val="single" w:sz="8" w:space="0" w:color="000000"/>
              <w:right w:val="single" w:sz="8" w:space="0" w:color="000000"/>
            </w:tcBorders>
            <w:shd w:val="clear" w:color="auto" w:fill="auto"/>
            <w:vAlign w:val="center"/>
            <w:hideMark/>
          </w:tcPr>
          <w:p w14:paraId="1E6390C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15,2</w:t>
            </w:r>
          </w:p>
        </w:tc>
        <w:tc>
          <w:tcPr>
            <w:tcW w:w="960" w:type="dxa"/>
            <w:tcBorders>
              <w:top w:val="nil"/>
              <w:left w:val="nil"/>
              <w:bottom w:val="single" w:sz="8" w:space="0" w:color="000000"/>
              <w:right w:val="single" w:sz="8" w:space="0" w:color="000000"/>
            </w:tcBorders>
            <w:shd w:val="clear" w:color="auto" w:fill="auto"/>
            <w:vAlign w:val="center"/>
            <w:hideMark/>
          </w:tcPr>
          <w:p w14:paraId="6CB5751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5,9</w:t>
            </w:r>
          </w:p>
        </w:tc>
        <w:tc>
          <w:tcPr>
            <w:tcW w:w="960" w:type="dxa"/>
            <w:tcBorders>
              <w:top w:val="nil"/>
              <w:left w:val="nil"/>
              <w:bottom w:val="single" w:sz="8" w:space="0" w:color="000000"/>
              <w:right w:val="single" w:sz="8" w:space="0" w:color="000000"/>
            </w:tcBorders>
            <w:shd w:val="clear" w:color="auto" w:fill="auto"/>
            <w:vAlign w:val="center"/>
            <w:hideMark/>
          </w:tcPr>
          <w:p w14:paraId="085A9F1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5</w:t>
            </w:r>
          </w:p>
        </w:tc>
        <w:tc>
          <w:tcPr>
            <w:tcW w:w="960" w:type="dxa"/>
            <w:tcBorders>
              <w:top w:val="nil"/>
              <w:left w:val="nil"/>
              <w:bottom w:val="single" w:sz="8" w:space="0" w:color="000000"/>
              <w:right w:val="single" w:sz="8" w:space="0" w:color="000000"/>
            </w:tcBorders>
            <w:shd w:val="clear" w:color="auto" w:fill="auto"/>
            <w:vAlign w:val="center"/>
            <w:hideMark/>
          </w:tcPr>
          <w:p w14:paraId="17953E9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03BFC48D"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366CD58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150</w:t>
            </w:r>
          </w:p>
        </w:tc>
        <w:tc>
          <w:tcPr>
            <w:tcW w:w="960" w:type="dxa"/>
            <w:tcBorders>
              <w:top w:val="nil"/>
              <w:left w:val="nil"/>
              <w:bottom w:val="single" w:sz="8" w:space="0" w:color="000000"/>
              <w:right w:val="single" w:sz="8" w:space="0" w:color="000000"/>
            </w:tcBorders>
            <w:shd w:val="clear" w:color="auto" w:fill="auto"/>
            <w:vAlign w:val="center"/>
            <w:hideMark/>
          </w:tcPr>
          <w:p w14:paraId="0848631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26,8</w:t>
            </w:r>
          </w:p>
        </w:tc>
        <w:tc>
          <w:tcPr>
            <w:tcW w:w="960" w:type="dxa"/>
            <w:tcBorders>
              <w:top w:val="nil"/>
              <w:left w:val="nil"/>
              <w:bottom w:val="single" w:sz="8" w:space="0" w:color="000000"/>
              <w:right w:val="single" w:sz="8" w:space="0" w:color="000000"/>
            </w:tcBorders>
            <w:shd w:val="clear" w:color="auto" w:fill="auto"/>
            <w:vAlign w:val="center"/>
            <w:hideMark/>
          </w:tcPr>
          <w:p w14:paraId="5C0DB13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14,6</w:t>
            </w:r>
          </w:p>
        </w:tc>
        <w:tc>
          <w:tcPr>
            <w:tcW w:w="960" w:type="dxa"/>
            <w:tcBorders>
              <w:top w:val="nil"/>
              <w:left w:val="nil"/>
              <w:bottom w:val="single" w:sz="8" w:space="0" w:color="000000"/>
              <w:right w:val="single" w:sz="8" w:space="0" w:color="000000"/>
            </w:tcBorders>
            <w:shd w:val="clear" w:color="auto" w:fill="auto"/>
            <w:vAlign w:val="center"/>
            <w:hideMark/>
          </w:tcPr>
          <w:p w14:paraId="145522C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10,3</w:t>
            </w:r>
          </w:p>
        </w:tc>
        <w:tc>
          <w:tcPr>
            <w:tcW w:w="960" w:type="dxa"/>
            <w:tcBorders>
              <w:top w:val="nil"/>
              <w:left w:val="nil"/>
              <w:bottom w:val="single" w:sz="8" w:space="0" w:color="000000"/>
              <w:right w:val="single" w:sz="8" w:space="0" w:color="000000"/>
            </w:tcBorders>
            <w:shd w:val="clear" w:color="auto" w:fill="auto"/>
            <w:vAlign w:val="center"/>
            <w:hideMark/>
          </w:tcPr>
          <w:p w14:paraId="2123761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6877509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445B75B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4DE92417"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6EE40B3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165</w:t>
            </w:r>
          </w:p>
        </w:tc>
        <w:tc>
          <w:tcPr>
            <w:tcW w:w="960" w:type="dxa"/>
            <w:tcBorders>
              <w:top w:val="nil"/>
              <w:left w:val="nil"/>
              <w:bottom w:val="single" w:sz="8" w:space="0" w:color="000000"/>
              <w:right w:val="single" w:sz="8" w:space="0" w:color="000000"/>
            </w:tcBorders>
            <w:shd w:val="clear" w:color="auto" w:fill="auto"/>
            <w:vAlign w:val="center"/>
            <w:hideMark/>
          </w:tcPr>
          <w:p w14:paraId="3D90484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24</w:t>
            </w:r>
          </w:p>
        </w:tc>
        <w:tc>
          <w:tcPr>
            <w:tcW w:w="960" w:type="dxa"/>
            <w:tcBorders>
              <w:top w:val="nil"/>
              <w:left w:val="nil"/>
              <w:bottom w:val="single" w:sz="8" w:space="0" w:color="000000"/>
              <w:right w:val="single" w:sz="8" w:space="0" w:color="000000"/>
            </w:tcBorders>
            <w:shd w:val="clear" w:color="auto" w:fill="auto"/>
            <w:vAlign w:val="center"/>
            <w:hideMark/>
          </w:tcPr>
          <w:p w14:paraId="633298B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10,8</w:t>
            </w:r>
          </w:p>
        </w:tc>
        <w:tc>
          <w:tcPr>
            <w:tcW w:w="960" w:type="dxa"/>
            <w:tcBorders>
              <w:top w:val="nil"/>
              <w:left w:val="nil"/>
              <w:bottom w:val="single" w:sz="8" w:space="0" w:color="000000"/>
              <w:right w:val="single" w:sz="8" w:space="0" w:color="000000"/>
            </w:tcBorders>
            <w:shd w:val="clear" w:color="auto" w:fill="auto"/>
            <w:vAlign w:val="center"/>
            <w:hideMark/>
          </w:tcPr>
          <w:p w14:paraId="2718E5F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7,5</w:t>
            </w:r>
          </w:p>
        </w:tc>
        <w:tc>
          <w:tcPr>
            <w:tcW w:w="960" w:type="dxa"/>
            <w:tcBorders>
              <w:top w:val="nil"/>
              <w:left w:val="nil"/>
              <w:bottom w:val="single" w:sz="8" w:space="0" w:color="000000"/>
              <w:right w:val="single" w:sz="8" w:space="0" w:color="000000"/>
            </w:tcBorders>
            <w:shd w:val="clear" w:color="auto" w:fill="auto"/>
            <w:vAlign w:val="center"/>
            <w:hideMark/>
          </w:tcPr>
          <w:p w14:paraId="013C086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771A598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48E9D6F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5CA43124"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041A561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180</w:t>
            </w:r>
          </w:p>
        </w:tc>
        <w:tc>
          <w:tcPr>
            <w:tcW w:w="960" w:type="dxa"/>
            <w:tcBorders>
              <w:top w:val="nil"/>
              <w:left w:val="nil"/>
              <w:bottom w:val="single" w:sz="8" w:space="0" w:color="000000"/>
              <w:right w:val="single" w:sz="8" w:space="0" w:color="000000"/>
            </w:tcBorders>
            <w:shd w:val="clear" w:color="auto" w:fill="auto"/>
            <w:vAlign w:val="center"/>
            <w:hideMark/>
          </w:tcPr>
          <w:p w14:paraId="0165214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19,6</w:t>
            </w:r>
          </w:p>
        </w:tc>
        <w:tc>
          <w:tcPr>
            <w:tcW w:w="960" w:type="dxa"/>
            <w:tcBorders>
              <w:top w:val="nil"/>
              <w:left w:val="nil"/>
              <w:bottom w:val="single" w:sz="8" w:space="0" w:color="000000"/>
              <w:right w:val="single" w:sz="8" w:space="0" w:color="000000"/>
            </w:tcBorders>
            <w:shd w:val="clear" w:color="auto" w:fill="auto"/>
            <w:vAlign w:val="center"/>
            <w:hideMark/>
          </w:tcPr>
          <w:p w14:paraId="1FBB26E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6,2</w:t>
            </w:r>
          </w:p>
        </w:tc>
        <w:tc>
          <w:tcPr>
            <w:tcW w:w="960" w:type="dxa"/>
            <w:tcBorders>
              <w:top w:val="nil"/>
              <w:left w:val="nil"/>
              <w:bottom w:val="single" w:sz="8" w:space="0" w:color="000000"/>
              <w:right w:val="single" w:sz="8" w:space="0" w:color="000000"/>
            </w:tcBorders>
            <w:shd w:val="clear" w:color="auto" w:fill="auto"/>
            <w:vAlign w:val="center"/>
            <w:hideMark/>
          </w:tcPr>
          <w:p w14:paraId="69CFE13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66FF6E3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7033AF0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09CEC69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04B9B134"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21FE201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195</w:t>
            </w:r>
          </w:p>
        </w:tc>
        <w:tc>
          <w:tcPr>
            <w:tcW w:w="960" w:type="dxa"/>
            <w:tcBorders>
              <w:top w:val="nil"/>
              <w:left w:val="nil"/>
              <w:bottom w:val="single" w:sz="8" w:space="0" w:color="000000"/>
              <w:right w:val="single" w:sz="8" w:space="0" w:color="000000"/>
            </w:tcBorders>
            <w:shd w:val="clear" w:color="auto" w:fill="auto"/>
            <w:vAlign w:val="center"/>
            <w:hideMark/>
          </w:tcPr>
          <w:p w14:paraId="2D21454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16,5</w:t>
            </w:r>
          </w:p>
        </w:tc>
        <w:tc>
          <w:tcPr>
            <w:tcW w:w="960" w:type="dxa"/>
            <w:tcBorders>
              <w:top w:val="nil"/>
              <w:left w:val="nil"/>
              <w:bottom w:val="single" w:sz="8" w:space="0" w:color="000000"/>
              <w:right w:val="single" w:sz="8" w:space="0" w:color="000000"/>
            </w:tcBorders>
            <w:shd w:val="clear" w:color="auto" w:fill="auto"/>
            <w:vAlign w:val="center"/>
            <w:hideMark/>
          </w:tcPr>
          <w:p w14:paraId="706AABF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475455B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0969E4E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3E7EBF4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1F7C75A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5FDD9CE4"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62CFDA3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210</w:t>
            </w:r>
          </w:p>
        </w:tc>
        <w:tc>
          <w:tcPr>
            <w:tcW w:w="960" w:type="dxa"/>
            <w:tcBorders>
              <w:top w:val="nil"/>
              <w:left w:val="nil"/>
              <w:bottom w:val="single" w:sz="8" w:space="0" w:color="000000"/>
              <w:right w:val="single" w:sz="8" w:space="0" w:color="000000"/>
            </w:tcBorders>
            <w:shd w:val="clear" w:color="auto" w:fill="auto"/>
            <w:vAlign w:val="center"/>
            <w:hideMark/>
          </w:tcPr>
          <w:p w14:paraId="5AF2CD3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12,8</w:t>
            </w:r>
          </w:p>
        </w:tc>
        <w:tc>
          <w:tcPr>
            <w:tcW w:w="960" w:type="dxa"/>
            <w:tcBorders>
              <w:top w:val="nil"/>
              <w:left w:val="nil"/>
              <w:bottom w:val="single" w:sz="8" w:space="0" w:color="000000"/>
              <w:right w:val="single" w:sz="8" w:space="0" w:color="000000"/>
            </w:tcBorders>
            <w:shd w:val="clear" w:color="auto" w:fill="auto"/>
            <w:vAlign w:val="center"/>
            <w:hideMark/>
          </w:tcPr>
          <w:p w14:paraId="2FB7860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2E9DAC9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71F2BB8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0810028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693CE30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30822070" w14:textId="77777777" w:rsidTr="00DE0AD7">
        <w:trPr>
          <w:trHeight w:val="372"/>
        </w:trPr>
        <w:tc>
          <w:tcPr>
            <w:tcW w:w="2060" w:type="dxa"/>
            <w:tcBorders>
              <w:top w:val="nil"/>
              <w:left w:val="single" w:sz="8" w:space="0" w:color="000000"/>
              <w:bottom w:val="single" w:sz="8" w:space="0" w:color="000000"/>
              <w:right w:val="single" w:sz="8" w:space="0" w:color="000000"/>
            </w:tcBorders>
            <w:shd w:val="clear" w:color="auto" w:fill="auto"/>
            <w:vAlign w:val="center"/>
            <w:hideMark/>
          </w:tcPr>
          <w:p w14:paraId="53D8B68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225</w:t>
            </w:r>
          </w:p>
        </w:tc>
        <w:tc>
          <w:tcPr>
            <w:tcW w:w="960" w:type="dxa"/>
            <w:tcBorders>
              <w:top w:val="nil"/>
              <w:left w:val="nil"/>
              <w:bottom w:val="single" w:sz="8" w:space="0" w:color="000000"/>
              <w:right w:val="single" w:sz="8" w:space="0" w:color="000000"/>
            </w:tcBorders>
            <w:shd w:val="clear" w:color="auto" w:fill="auto"/>
            <w:vAlign w:val="center"/>
            <w:hideMark/>
          </w:tcPr>
          <w:p w14:paraId="3BDE97B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9,5</w:t>
            </w:r>
          </w:p>
        </w:tc>
        <w:tc>
          <w:tcPr>
            <w:tcW w:w="960" w:type="dxa"/>
            <w:tcBorders>
              <w:top w:val="nil"/>
              <w:left w:val="nil"/>
              <w:bottom w:val="single" w:sz="8" w:space="0" w:color="000000"/>
              <w:right w:val="single" w:sz="8" w:space="0" w:color="000000"/>
            </w:tcBorders>
            <w:shd w:val="clear" w:color="auto" w:fill="auto"/>
            <w:vAlign w:val="center"/>
            <w:hideMark/>
          </w:tcPr>
          <w:p w14:paraId="656EC59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659FB6C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3B32F61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2D177A0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960" w:type="dxa"/>
            <w:tcBorders>
              <w:top w:val="nil"/>
              <w:left w:val="nil"/>
              <w:bottom w:val="single" w:sz="8" w:space="0" w:color="000000"/>
              <w:right w:val="single" w:sz="8" w:space="0" w:color="000000"/>
            </w:tcBorders>
            <w:shd w:val="clear" w:color="auto" w:fill="auto"/>
            <w:vAlign w:val="center"/>
            <w:hideMark/>
          </w:tcPr>
          <w:p w14:paraId="78B0C4F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bl>
    <w:p w14:paraId="0B232C5A" w14:textId="77777777" w:rsidR="00A74D04" w:rsidRDefault="00A74D04" w:rsidP="00A74D04"/>
    <w:p w14:paraId="5F692CFE" w14:textId="77777777" w:rsidR="00A74D04" w:rsidRDefault="00A74D04" w:rsidP="00A74D04"/>
    <w:p w14:paraId="60F0043B" w14:textId="77777777" w:rsidR="00A74D04" w:rsidRPr="00E64A8D" w:rsidRDefault="00A74D04" w:rsidP="00A74D04">
      <w:pPr>
        <w:rPr>
          <w:b/>
          <w:bCs/>
          <w:sz w:val="24"/>
          <w:szCs w:val="24"/>
        </w:rPr>
      </w:pPr>
      <w:r w:rsidRPr="00E64A8D">
        <w:rPr>
          <w:b/>
          <w:bCs/>
          <w:sz w:val="24"/>
          <w:szCs w:val="24"/>
        </w:rPr>
        <w:lastRenderedPageBreak/>
        <w:t xml:space="preserve">Πίνακας4: Αποτελέσματα για </w:t>
      </w:r>
      <w:proofErr w:type="spellStart"/>
      <w:r w:rsidRPr="00E64A8D">
        <w:rPr>
          <w:b/>
          <w:bCs/>
          <w:sz w:val="24"/>
          <w:szCs w:val="24"/>
        </w:rPr>
        <w:t>ln</w:t>
      </w:r>
      <w:proofErr w:type="spellEnd"/>
      <w:r w:rsidRPr="00E64A8D">
        <w:rPr>
          <w:b/>
          <w:bCs/>
          <w:sz w:val="24"/>
          <w:szCs w:val="24"/>
        </w:rPr>
        <w:t>(100-DO (%))</w:t>
      </w:r>
    </w:p>
    <w:tbl>
      <w:tblPr>
        <w:tblW w:w="11200" w:type="dxa"/>
        <w:tblInd w:w="-1288" w:type="dxa"/>
        <w:tblLook w:val="04A0" w:firstRow="1" w:lastRow="0" w:firstColumn="1" w:lastColumn="0" w:noHBand="0" w:noVBand="1"/>
      </w:tblPr>
      <w:tblGrid>
        <w:gridCol w:w="2064"/>
        <w:gridCol w:w="1546"/>
        <w:gridCol w:w="1546"/>
        <w:gridCol w:w="1546"/>
        <w:gridCol w:w="1406"/>
        <w:gridCol w:w="1546"/>
        <w:gridCol w:w="1546"/>
      </w:tblGrid>
      <w:tr w:rsidR="00A74D04" w:rsidRPr="00CC1BFB" w14:paraId="5A6053C1" w14:textId="77777777" w:rsidTr="00DE0AD7">
        <w:trPr>
          <w:trHeight w:val="1488"/>
        </w:trPr>
        <w:tc>
          <w:tcPr>
            <w:tcW w:w="2064" w:type="dxa"/>
            <w:tcBorders>
              <w:top w:val="single" w:sz="8" w:space="0" w:color="000000"/>
              <w:left w:val="single" w:sz="8" w:space="0" w:color="000000"/>
              <w:bottom w:val="nil"/>
              <w:right w:val="single" w:sz="8" w:space="0" w:color="000000"/>
            </w:tcBorders>
            <w:shd w:val="clear" w:color="auto" w:fill="auto"/>
            <w:vAlign w:val="center"/>
            <w:hideMark/>
          </w:tcPr>
          <w:p w14:paraId="72DF4437"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ΧΡΟΝΟΣ</w:t>
            </w:r>
          </w:p>
        </w:tc>
        <w:tc>
          <w:tcPr>
            <w:tcW w:w="9136" w:type="dxa"/>
            <w:gridSpan w:val="6"/>
            <w:tcBorders>
              <w:top w:val="single" w:sz="8" w:space="0" w:color="000000"/>
              <w:left w:val="nil"/>
              <w:bottom w:val="nil"/>
              <w:right w:val="single" w:sz="8" w:space="0" w:color="000000"/>
            </w:tcBorders>
            <w:shd w:val="clear" w:color="auto" w:fill="auto"/>
            <w:vAlign w:val="center"/>
            <w:hideMark/>
          </w:tcPr>
          <w:p w14:paraId="7A48EAB0"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ln(100-DO%)</w:t>
            </w:r>
          </w:p>
        </w:tc>
      </w:tr>
      <w:tr w:rsidR="00A74D04" w:rsidRPr="00CC1BFB" w14:paraId="05A49AD9" w14:textId="77777777" w:rsidTr="00DE0AD7">
        <w:trPr>
          <w:trHeight w:val="504"/>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3C79E9A8"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(sec)</w:t>
            </w:r>
          </w:p>
        </w:tc>
        <w:tc>
          <w:tcPr>
            <w:tcW w:w="1546" w:type="dxa"/>
            <w:tcBorders>
              <w:top w:val="nil"/>
              <w:left w:val="nil"/>
              <w:bottom w:val="single" w:sz="8" w:space="0" w:color="000000"/>
              <w:right w:val="single" w:sz="8" w:space="0" w:color="000000"/>
            </w:tcBorders>
            <w:shd w:val="clear" w:color="auto" w:fill="auto"/>
            <w:vAlign w:val="center"/>
            <w:hideMark/>
          </w:tcPr>
          <w:p w14:paraId="2C05A401"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1</w:t>
            </w:r>
          </w:p>
        </w:tc>
        <w:tc>
          <w:tcPr>
            <w:tcW w:w="1546" w:type="dxa"/>
            <w:tcBorders>
              <w:top w:val="nil"/>
              <w:left w:val="nil"/>
              <w:bottom w:val="single" w:sz="8" w:space="0" w:color="000000"/>
              <w:right w:val="single" w:sz="8" w:space="0" w:color="000000"/>
            </w:tcBorders>
            <w:shd w:val="clear" w:color="auto" w:fill="auto"/>
            <w:vAlign w:val="center"/>
            <w:hideMark/>
          </w:tcPr>
          <w:p w14:paraId="6F718943"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2</w:t>
            </w:r>
          </w:p>
        </w:tc>
        <w:tc>
          <w:tcPr>
            <w:tcW w:w="1546" w:type="dxa"/>
            <w:tcBorders>
              <w:top w:val="nil"/>
              <w:left w:val="nil"/>
              <w:bottom w:val="single" w:sz="8" w:space="0" w:color="000000"/>
              <w:right w:val="single" w:sz="8" w:space="0" w:color="000000"/>
            </w:tcBorders>
            <w:shd w:val="clear" w:color="auto" w:fill="auto"/>
            <w:vAlign w:val="center"/>
            <w:hideMark/>
          </w:tcPr>
          <w:p w14:paraId="71ABB371"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3</w:t>
            </w:r>
          </w:p>
        </w:tc>
        <w:tc>
          <w:tcPr>
            <w:tcW w:w="1406" w:type="dxa"/>
            <w:tcBorders>
              <w:top w:val="nil"/>
              <w:left w:val="nil"/>
              <w:bottom w:val="single" w:sz="8" w:space="0" w:color="000000"/>
              <w:right w:val="single" w:sz="8" w:space="0" w:color="000000"/>
            </w:tcBorders>
            <w:shd w:val="clear" w:color="auto" w:fill="auto"/>
            <w:vAlign w:val="center"/>
            <w:hideMark/>
          </w:tcPr>
          <w:p w14:paraId="630FE9AA"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4</w:t>
            </w:r>
          </w:p>
        </w:tc>
        <w:tc>
          <w:tcPr>
            <w:tcW w:w="1546" w:type="dxa"/>
            <w:tcBorders>
              <w:top w:val="nil"/>
              <w:left w:val="nil"/>
              <w:bottom w:val="single" w:sz="8" w:space="0" w:color="000000"/>
              <w:right w:val="single" w:sz="8" w:space="0" w:color="000000"/>
            </w:tcBorders>
            <w:shd w:val="clear" w:color="auto" w:fill="auto"/>
            <w:vAlign w:val="center"/>
            <w:hideMark/>
          </w:tcPr>
          <w:p w14:paraId="74840315"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5</w:t>
            </w:r>
          </w:p>
        </w:tc>
        <w:tc>
          <w:tcPr>
            <w:tcW w:w="1546" w:type="dxa"/>
            <w:tcBorders>
              <w:top w:val="nil"/>
              <w:left w:val="nil"/>
              <w:bottom w:val="single" w:sz="8" w:space="0" w:color="000000"/>
              <w:right w:val="single" w:sz="8" w:space="0" w:color="000000"/>
            </w:tcBorders>
            <w:shd w:val="clear" w:color="auto" w:fill="auto"/>
            <w:vAlign w:val="center"/>
            <w:hideMark/>
          </w:tcPr>
          <w:p w14:paraId="07774527" w14:textId="77777777" w:rsidR="00A74D04" w:rsidRPr="00CC1BFB" w:rsidRDefault="00A74D04" w:rsidP="00DE0AD7">
            <w:pPr>
              <w:spacing w:after="0" w:line="240" w:lineRule="auto"/>
              <w:jc w:val="center"/>
              <w:rPr>
                <w:rFonts w:ascii="Times New Roman" w:eastAsia="Times New Roman" w:hAnsi="Times New Roman" w:cs="Times New Roman"/>
                <w:b/>
                <w:bCs/>
                <w:color w:val="000000"/>
                <w:sz w:val="40"/>
                <w:szCs w:val="40"/>
                <w:lang w:val="en-US" w:eastAsia="en-US"/>
              </w:rPr>
            </w:pPr>
            <w:r w:rsidRPr="00CC1BFB">
              <w:rPr>
                <w:rFonts w:ascii="Times New Roman" w:eastAsia="Times New Roman" w:hAnsi="Times New Roman" w:cs="Times New Roman"/>
                <w:b/>
                <w:bCs/>
                <w:color w:val="000000"/>
                <w:sz w:val="40"/>
                <w:szCs w:val="40"/>
                <w:lang w:val="en-US" w:eastAsia="en-US"/>
              </w:rPr>
              <w:t>6</w:t>
            </w:r>
          </w:p>
        </w:tc>
      </w:tr>
      <w:tr w:rsidR="00A74D04" w:rsidRPr="00CC1BFB" w14:paraId="0663F50D"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16D53AB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0</w:t>
            </w:r>
          </w:p>
        </w:tc>
        <w:tc>
          <w:tcPr>
            <w:tcW w:w="1546" w:type="dxa"/>
            <w:tcBorders>
              <w:top w:val="nil"/>
              <w:left w:val="nil"/>
              <w:bottom w:val="single" w:sz="8" w:space="0" w:color="000000"/>
              <w:right w:val="single" w:sz="8" w:space="0" w:color="000000"/>
            </w:tcBorders>
            <w:shd w:val="clear" w:color="auto" w:fill="auto"/>
            <w:vAlign w:val="center"/>
            <w:hideMark/>
          </w:tcPr>
          <w:p w14:paraId="0D3A6E0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4,54754107</w:t>
            </w:r>
          </w:p>
        </w:tc>
        <w:tc>
          <w:tcPr>
            <w:tcW w:w="1546" w:type="dxa"/>
            <w:tcBorders>
              <w:top w:val="nil"/>
              <w:left w:val="nil"/>
              <w:bottom w:val="single" w:sz="8" w:space="0" w:color="000000"/>
              <w:right w:val="single" w:sz="8" w:space="0" w:color="000000"/>
            </w:tcBorders>
            <w:shd w:val="clear" w:color="auto" w:fill="auto"/>
            <w:vAlign w:val="center"/>
            <w:hideMark/>
          </w:tcPr>
          <w:p w14:paraId="159CADF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4,56226268</w:t>
            </w:r>
          </w:p>
        </w:tc>
        <w:tc>
          <w:tcPr>
            <w:tcW w:w="1546" w:type="dxa"/>
            <w:tcBorders>
              <w:top w:val="nil"/>
              <w:left w:val="nil"/>
              <w:bottom w:val="single" w:sz="8" w:space="0" w:color="000000"/>
              <w:right w:val="single" w:sz="8" w:space="0" w:color="000000"/>
            </w:tcBorders>
            <w:shd w:val="clear" w:color="auto" w:fill="auto"/>
            <w:vAlign w:val="center"/>
            <w:hideMark/>
          </w:tcPr>
          <w:p w14:paraId="36CA638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4,55597994</w:t>
            </w:r>
          </w:p>
        </w:tc>
        <w:tc>
          <w:tcPr>
            <w:tcW w:w="1406" w:type="dxa"/>
            <w:tcBorders>
              <w:top w:val="nil"/>
              <w:left w:val="nil"/>
              <w:bottom w:val="single" w:sz="8" w:space="0" w:color="000000"/>
              <w:right w:val="single" w:sz="8" w:space="0" w:color="000000"/>
            </w:tcBorders>
            <w:shd w:val="clear" w:color="auto" w:fill="auto"/>
            <w:vAlign w:val="center"/>
            <w:hideMark/>
          </w:tcPr>
          <w:p w14:paraId="0D59E00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4,5601728</w:t>
            </w:r>
          </w:p>
        </w:tc>
        <w:tc>
          <w:tcPr>
            <w:tcW w:w="1546" w:type="dxa"/>
            <w:tcBorders>
              <w:top w:val="nil"/>
              <w:left w:val="nil"/>
              <w:bottom w:val="single" w:sz="8" w:space="0" w:color="000000"/>
              <w:right w:val="single" w:sz="8" w:space="0" w:color="000000"/>
            </w:tcBorders>
            <w:shd w:val="clear" w:color="auto" w:fill="auto"/>
            <w:vAlign w:val="center"/>
            <w:hideMark/>
          </w:tcPr>
          <w:p w14:paraId="4BF360A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4,55702981</w:t>
            </w:r>
          </w:p>
        </w:tc>
        <w:tc>
          <w:tcPr>
            <w:tcW w:w="1546" w:type="dxa"/>
            <w:tcBorders>
              <w:top w:val="nil"/>
              <w:left w:val="nil"/>
              <w:bottom w:val="single" w:sz="8" w:space="0" w:color="000000"/>
              <w:right w:val="single" w:sz="8" w:space="0" w:color="000000"/>
            </w:tcBorders>
            <w:shd w:val="clear" w:color="auto" w:fill="auto"/>
            <w:vAlign w:val="center"/>
            <w:hideMark/>
          </w:tcPr>
          <w:p w14:paraId="52CFBBC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4,55176941</w:t>
            </w:r>
          </w:p>
        </w:tc>
      </w:tr>
      <w:tr w:rsidR="00A74D04" w:rsidRPr="00CC1BFB" w14:paraId="3DDB3234"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43BC9DD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15</w:t>
            </w:r>
          </w:p>
        </w:tc>
        <w:tc>
          <w:tcPr>
            <w:tcW w:w="1546" w:type="dxa"/>
            <w:tcBorders>
              <w:top w:val="nil"/>
              <w:left w:val="nil"/>
              <w:bottom w:val="single" w:sz="8" w:space="0" w:color="000000"/>
              <w:right w:val="single" w:sz="8" w:space="0" w:color="000000"/>
            </w:tcBorders>
            <w:shd w:val="clear" w:color="auto" w:fill="auto"/>
            <w:vAlign w:val="center"/>
            <w:hideMark/>
          </w:tcPr>
          <w:p w14:paraId="35FFD15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4,49312068</w:t>
            </w:r>
          </w:p>
        </w:tc>
        <w:tc>
          <w:tcPr>
            <w:tcW w:w="1546" w:type="dxa"/>
            <w:tcBorders>
              <w:top w:val="nil"/>
              <w:left w:val="nil"/>
              <w:bottom w:val="single" w:sz="8" w:space="0" w:color="000000"/>
              <w:right w:val="single" w:sz="8" w:space="0" w:color="000000"/>
            </w:tcBorders>
            <w:shd w:val="clear" w:color="auto" w:fill="auto"/>
            <w:vAlign w:val="center"/>
            <w:hideMark/>
          </w:tcPr>
          <w:p w14:paraId="320FC69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4,46935046</w:t>
            </w:r>
          </w:p>
        </w:tc>
        <w:tc>
          <w:tcPr>
            <w:tcW w:w="1546" w:type="dxa"/>
            <w:tcBorders>
              <w:top w:val="nil"/>
              <w:left w:val="nil"/>
              <w:bottom w:val="single" w:sz="8" w:space="0" w:color="000000"/>
              <w:right w:val="single" w:sz="8" w:space="0" w:color="000000"/>
            </w:tcBorders>
            <w:shd w:val="clear" w:color="auto" w:fill="auto"/>
            <w:vAlign w:val="center"/>
            <w:hideMark/>
          </w:tcPr>
          <w:p w14:paraId="22422E4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4,45318383</w:t>
            </w:r>
          </w:p>
        </w:tc>
        <w:tc>
          <w:tcPr>
            <w:tcW w:w="1406" w:type="dxa"/>
            <w:tcBorders>
              <w:top w:val="nil"/>
              <w:left w:val="nil"/>
              <w:bottom w:val="single" w:sz="8" w:space="0" w:color="000000"/>
              <w:right w:val="single" w:sz="8" w:space="0" w:color="000000"/>
            </w:tcBorders>
            <w:shd w:val="clear" w:color="auto" w:fill="auto"/>
            <w:vAlign w:val="center"/>
            <w:hideMark/>
          </w:tcPr>
          <w:p w14:paraId="5FF52B3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4,403054</w:t>
            </w:r>
          </w:p>
        </w:tc>
        <w:tc>
          <w:tcPr>
            <w:tcW w:w="1546" w:type="dxa"/>
            <w:tcBorders>
              <w:top w:val="nil"/>
              <w:left w:val="nil"/>
              <w:bottom w:val="single" w:sz="8" w:space="0" w:color="000000"/>
              <w:right w:val="single" w:sz="8" w:space="0" w:color="000000"/>
            </w:tcBorders>
            <w:shd w:val="clear" w:color="auto" w:fill="auto"/>
            <w:vAlign w:val="center"/>
            <w:hideMark/>
          </w:tcPr>
          <w:p w14:paraId="5B8787E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4,37826959</w:t>
            </w:r>
          </w:p>
        </w:tc>
        <w:tc>
          <w:tcPr>
            <w:tcW w:w="1546" w:type="dxa"/>
            <w:tcBorders>
              <w:top w:val="nil"/>
              <w:left w:val="nil"/>
              <w:bottom w:val="single" w:sz="8" w:space="0" w:color="000000"/>
              <w:right w:val="single" w:sz="8" w:space="0" w:color="000000"/>
            </w:tcBorders>
            <w:shd w:val="clear" w:color="auto" w:fill="auto"/>
            <w:vAlign w:val="center"/>
            <w:hideMark/>
          </w:tcPr>
          <w:p w14:paraId="7975F8E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4,34120464</w:t>
            </w:r>
          </w:p>
        </w:tc>
      </w:tr>
      <w:tr w:rsidR="00A74D04" w:rsidRPr="00CC1BFB" w14:paraId="5406A40C"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1D21BED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30</w:t>
            </w:r>
          </w:p>
        </w:tc>
        <w:tc>
          <w:tcPr>
            <w:tcW w:w="1546" w:type="dxa"/>
            <w:tcBorders>
              <w:top w:val="nil"/>
              <w:left w:val="nil"/>
              <w:bottom w:val="single" w:sz="8" w:space="0" w:color="000000"/>
              <w:right w:val="single" w:sz="8" w:space="0" w:color="000000"/>
            </w:tcBorders>
            <w:shd w:val="clear" w:color="auto" w:fill="auto"/>
            <w:vAlign w:val="center"/>
            <w:hideMark/>
          </w:tcPr>
          <w:p w14:paraId="32A3490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4,35926965</w:t>
            </w:r>
          </w:p>
        </w:tc>
        <w:tc>
          <w:tcPr>
            <w:tcW w:w="1546" w:type="dxa"/>
            <w:tcBorders>
              <w:top w:val="nil"/>
              <w:left w:val="nil"/>
              <w:bottom w:val="single" w:sz="8" w:space="0" w:color="000000"/>
              <w:right w:val="single" w:sz="8" w:space="0" w:color="000000"/>
            </w:tcBorders>
            <w:shd w:val="clear" w:color="auto" w:fill="auto"/>
            <w:vAlign w:val="center"/>
            <w:hideMark/>
          </w:tcPr>
          <w:p w14:paraId="3D353BE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4,34639946</w:t>
            </w:r>
          </w:p>
        </w:tc>
        <w:tc>
          <w:tcPr>
            <w:tcW w:w="1546" w:type="dxa"/>
            <w:tcBorders>
              <w:top w:val="nil"/>
              <w:left w:val="nil"/>
              <w:bottom w:val="single" w:sz="8" w:space="0" w:color="000000"/>
              <w:right w:val="single" w:sz="8" w:space="0" w:color="000000"/>
            </w:tcBorders>
            <w:shd w:val="clear" w:color="auto" w:fill="auto"/>
            <w:vAlign w:val="center"/>
            <w:hideMark/>
          </w:tcPr>
          <w:p w14:paraId="3E46F24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4,29182837</w:t>
            </w:r>
          </w:p>
        </w:tc>
        <w:tc>
          <w:tcPr>
            <w:tcW w:w="1406" w:type="dxa"/>
            <w:tcBorders>
              <w:top w:val="nil"/>
              <w:left w:val="nil"/>
              <w:bottom w:val="single" w:sz="8" w:space="0" w:color="000000"/>
              <w:right w:val="single" w:sz="8" w:space="0" w:color="000000"/>
            </w:tcBorders>
            <w:shd w:val="clear" w:color="auto" w:fill="auto"/>
            <w:vAlign w:val="center"/>
            <w:hideMark/>
          </w:tcPr>
          <w:p w14:paraId="42C8F82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4,1335653</w:t>
            </w:r>
          </w:p>
        </w:tc>
        <w:tc>
          <w:tcPr>
            <w:tcW w:w="1546" w:type="dxa"/>
            <w:tcBorders>
              <w:top w:val="nil"/>
              <w:left w:val="nil"/>
              <w:bottom w:val="single" w:sz="8" w:space="0" w:color="000000"/>
              <w:right w:val="single" w:sz="8" w:space="0" w:color="000000"/>
            </w:tcBorders>
            <w:shd w:val="clear" w:color="auto" w:fill="auto"/>
            <w:vAlign w:val="center"/>
            <w:hideMark/>
          </w:tcPr>
          <w:p w14:paraId="32E443F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4,19720195</w:t>
            </w:r>
          </w:p>
        </w:tc>
        <w:tc>
          <w:tcPr>
            <w:tcW w:w="1546" w:type="dxa"/>
            <w:tcBorders>
              <w:top w:val="nil"/>
              <w:left w:val="nil"/>
              <w:bottom w:val="single" w:sz="8" w:space="0" w:color="000000"/>
              <w:right w:val="single" w:sz="8" w:space="0" w:color="000000"/>
            </w:tcBorders>
            <w:shd w:val="clear" w:color="auto" w:fill="auto"/>
            <w:vAlign w:val="center"/>
            <w:hideMark/>
          </w:tcPr>
          <w:p w14:paraId="7A1007C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3,97593633</w:t>
            </w:r>
          </w:p>
        </w:tc>
      </w:tr>
      <w:tr w:rsidR="00A74D04" w:rsidRPr="00CC1BFB" w14:paraId="43DB758F"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1DD042E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45</w:t>
            </w:r>
          </w:p>
        </w:tc>
        <w:tc>
          <w:tcPr>
            <w:tcW w:w="1546" w:type="dxa"/>
            <w:tcBorders>
              <w:top w:val="nil"/>
              <w:left w:val="nil"/>
              <w:bottom w:val="single" w:sz="8" w:space="0" w:color="000000"/>
              <w:right w:val="single" w:sz="8" w:space="0" w:color="000000"/>
            </w:tcBorders>
            <w:shd w:val="clear" w:color="auto" w:fill="auto"/>
            <w:vAlign w:val="center"/>
            <w:hideMark/>
          </w:tcPr>
          <w:p w14:paraId="59A2F93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4,24706565</w:t>
            </w:r>
          </w:p>
        </w:tc>
        <w:tc>
          <w:tcPr>
            <w:tcW w:w="1546" w:type="dxa"/>
            <w:tcBorders>
              <w:top w:val="nil"/>
              <w:left w:val="nil"/>
              <w:bottom w:val="single" w:sz="8" w:space="0" w:color="000000"/>
              <w:right w:val="single" w:sz="8" w:space="0" w:color="000000"/>
            </w:tcBorders>
            <w:shd w:val="clear" w:color="auto" w:fill="auto"/>
            <w:vAlign w:val="center"/>
            <w:hideMark/>
          </w:tcPr>
          <w:p w14:paraId="5C3EE13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4,19569706</w:t>
            </w:r>
          </w:p>
        </w:tc>
        <w:tc>
          <w:tcPr>
            <w:tcW w:w="1546" w:type="dxa"/>
            <w:tcBorders>
              <w:top w:val="nil"/>
              <w:left w:val="nil"/>
              <w:bottom w:val="single" w:sz="8" w:space="0" w:color="000000"/>
              <w:right w:val="single" w:sz="8" w:space="0" w:color="000000"/>
            </w:tcBorders>
            <w:shd w:val="clear" w:color="auto" w:fill="auto"/>
            <w:vAlign w:val="center"/>
            <w:hideMark/>
          </w:tcPr>
          <w:p w14:paraId="73538E1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4,12390336</w:t>
            </w:r>
          </w:p>
        </w:tc>
        <w:tc>
          <w:tcPr>
            <w:tcW w:w="1406" w:type="dxa"/>
            <w:tcBorders>
              <w:top w:val="nil"/>
              <w:left w:val="nil"/>
              <w:bottom w:val="single" w:sz="8" w:space="0" w:color="000000"/>
              <w:right w:val="single" w:sz="8" w:space="0" w:color="000000"/>
            </w:tcBorders>
            <w:shd w:val="clear" w:color="auto" w:fill="auto"/>
            <w:vAlign w:val="center"/>
            <w:hideMark/>
          </w:tcPr>
          <w:p w14:paraId="677FEE2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3,8394523</w:t>
            </w:r>
          </w:p>
        </w:tc>
        <w:tc>
          <w:tcPr>
            <w:tcW w:w="1546" w:type="dxa"/>
            <w:tcBorders>
              <w:top w:val="nil"/>
              <w:left w:val="nil"/>
              <w:bottom w:val="single" w:sz="8" w:space="0" w:color="000000"/>
              <w:right w:val="single" w:sz="8" w:space="0" w:color="000000"/>
            </w:tcBorders>
            <w:shd w:val="clear" w:color="auto" w:fill="auto"/>
            <w:vAlign w:val="center"/>
            <w:hideMark/>
          </w:tcPr>
          <w:p w14:paraId="31DF9B7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3,91601503</w:t>
            </w:r>
          </w:p>
        </w:tc>
        <w:tc>
          <w:tcPr>
            <w:tcW w:w="1546" w:type="dxa"/>
            <w:tcBorders>
              <w:top w:val="nil"/>
              <w:left w:val="nil"/>
              <w:bottom w:val="single" w:sz="8" w:space="0" w:color="000000"/>
              <w:right w:val="single" w:sz="8" w:space="0" w:color="000000"/>
            </w:tcBorders>
            <w:shd w:val="clear" w:color="auto" w:fill="auto"/>
            <w:vAlign w:val="center"/>
            <w:hideMark/>
          </w:tcPr>
          <w:p w14:paraId="6A5B190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3,54385368</w:t>
            </w:r>
          </w:p>
        </w:tc>
      </w:tr>
      <w:tr w:rsidR="00A74D04" w:rsidRPr="00CC1BFB" w14:paraId="02755A24"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5539D74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60</w:t>
            </w:r>
          </w:p>
        </w:tc>
        <w:tc>
          <w:tcPr>
            <w:tcW w:w="1546" w:type="dxa"/>
            <w:tcBorders>
              <w:top w:val="nil"/>
              <w:left w:val="nil"/>
              <w:bottom w:val="single" w:sz="8" w:space="0" w:color="000000"/>
              <w:right w:val="single" w:sz="8" w:space="0" w:color="000000"/>
            </w:tcBorders>
            <w:shd w:val="clear" w:color="auto" w:fill="auto"/>
            <w:vAlign w:val="center"/>
            <w:hideMark/>
          </w:tcPr>
          <w:p w14:paraId="2703861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4,08765557</w:t>
            </w:r>
          </w:p>
        </w:tc>
        <w:tc>
          <w:tcPr>
            <w:tcW w:w="1546" w:type="dxa"/>
            <w:tcBorders>
              <w:top w:val="nil"/>
              <w:left w:val="nil"/>
              <w:bottom w:val="single" w:sz="8" w:space="0" w:color="000000"/>
              <w:right w:val="single" w:sz="8" w:space="0" w:color="000000"/>
            </w:tcBorders>
            <w:shd w:val="clear" w:color="auto" w:fill="auto"/>
            <w:vAlign w:val="center"/>
            <w:hideMark/>
          </w:tcPr>
          <w:p w14:paraId="4D3C2A5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3,99452423</w:t>
            </w:r>
          </w:p>
        </w:tc>
        <w:tc>
          <w:tcPr>
            <w:tcW w:w="1546" w:type="dxa"/>
            <w:tcBorders>
              <w:top w:val="nil"/>
              <w:left w:val="nil"/>
              <w:bottom w:val="single" w:sz="8" w:space="0" w:color="000000"/>
              <w:right w:val="single" w:sz="8" w:space="0" w:color="000000"/>
            </w:tcBorders>
            <w:shd w:val="clear" w:color="auto" w:fill="auto"/>
            <w:vAlign w:val="center"/>
            <w:hideMark/>
          </w:tcPr>
          <w:p w14:paraId="18326EA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3,8918203</w:t>
            </w:r>
          </w:p>
        </w:tc>
        <w:tc>
          <w:tcPr>
            <w:tcW w:w="1406" w:type="dxa"/>
            <w:tcBorders>
              <w:top w:val="nil"/>
              <w:left w:val="nil"/>
              <w:bottom w:val="single" w:sz="8" w:space="0" w:color="000000"/>
              <w:right w:val="single" w:sz="8" w:space="0" w:color="000000"/>
            </w:tcBorders>
            <w:shd w:val="clear" w:color="auto" w:fill="auto"/>
            <w:vAlign w:val="center"/>
            <w:hideMark/>
          </w:tcPr>
          <w:p w14:paraId="61CCDFD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3,5438537</w:t>
            </w:r>
          </w:p>
        </w:tc>
        <w:tc>
          <w:tcPr>
            <w:tcW w:w="1546" w:type="dxa"/>
            <w:tcBorders>
              <w:top w:val="nil"/>
              <w:left w:val="nil"/>
              <w:bottom w:val="single" w:sz="8" w:space="0" w:color="000000"/>
              <w:right w:val="single" w:sz="8" w:space="0" w:color="000000"/>
            </w:tcBorders>
            <w:shd w:val="clear" w:color="auto" w:fill="auto"/>
            <w:vAlign w:val="center"/>
            <w:hideMark/>
          </w:tcPr>
          <w:p w14:paraId="0BB3A0F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3,62434093</w:t>
            </w:r>
          </w:p>
        </w:tc>
        <w:tc>
          <w:tcPr>
            <w:tcW w:w="1546" w:type="dxa"/>
            <w:tcBorders>
              <w:top w:val="nil"/>
              <w:left w:val="nil"/>
              <w:bottom w:val="single" w:sz="8" w:space="0" w:color="000000"/>
              <w:right w:val="single" w:sz="8" w:space="0" w:color="000000"/>
            </w:tcBorders>
            <w:shd w:val="clear" w:color="auto" w:fill="auto"/>
            <w:vAlign w:val="center"/>
            <w:hideMark/>
          </w:tcPr>
          <w:p w14:paraId="0532A1C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3,08648664</w:t>
            </w:r>
          </w:p>
        </w:tc>
      </w:tr>
      <w:tr w:rsidR="00A74D04" w:rsidRPr="00CC1BFB" w14:paraId="4F3B5EAE"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6B0FBA7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75</w:t>
            </w:r>
          </w:p>
        </w:tc>
        <w:tc>
          <w:tcPr>
            <w:tcW w:w="1546" w:type="dxa"/>
            <w:tcBorders>
              <w:top w:val="nil"/>
              <w:left w:val="nil"/>
              <w:bottom w:val="single" w:sz="8" w:space="0" w:color="000000"/>
              <w:right w:val="single" w:sz="8" w:space="0" w:color="000000"/>
            </w:tcBorders>
            <w:shd w:val="clear" w:color="auto" w:fill="auto"/>
            <w:vAlign w:val="center"/>
            <w:hideMark/>
          </w:tcPr>
          <w:p w14:paraId="5570771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4,14313473</w:t>
            </w:r>
          </w:p>
        </w:tc>
        <w:tc>
          <w:tcPr>
            <w:tcW w:w="1546" w:type="dxa"/>
            <w:tcBorders>
              <w:top w:val="nil"/>
              <w:left w:val="nil"/>
              <w:bottom w:val="single" w:sz="8" w:space="0" w:color="000000"/>
              <w:right w:val="single" w:sz="8" w:space="0" w:color="000000"/>
            </w:tcBorders>
            <w:shd w:val="clear" w:color="auto" w:fill="auto"/>
            <w:vAlign w:val="center"/>
            <w:hideMark/>
          </w:tcPr>
          <w:p w14:paraId="569494E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3,79773386</w:t>
            </w:r>
          </w:p>
        </w:tc>
        <w:tc>
          <w:tcPr>
            <w:tcW w:w="1546" w:type="dxa"/>
            <w:tcBorders>
              <w:top w:val="nil"/>
              <w:left w:val="nil"/>
              <w:bottom w:val="single" w:sz="8" w:space="0" w:color="000000"/>
              <w:right w:val="single" w:sz="8" w:space="0" w:color="000000"/>
            </w:tcBorders>
            <w:shd w:val="clear" w:color="auto" w:fill="auto"/>
            <w:vAlign w:val="center"/>
            <w:hideMark/>
          </w:tcPr>
          <w:p w14:paraId="1D203D1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3,64805746</w:t>
            </w:r>
          </w:p>
        </w:tc>
        <w:tc>
          <w:tcPr>
            <w:tcW w:w="1406" w:type="dxa"/>
            <w:tcBorders>
              <w:top w:val="nil"/>
              <w:left w:val="nil"/>
              <w:bottom w:val="single" w:sz="8" w:space="0" w:color="000000"/>
              <w:right w:val="single" w:sz="8" w:space="0" w:color="000000"/>
            </w:tcBorders>
            <w:shd w:val="clear" w:color="auto" w:fill="auto"/>
            <w:vAlign w:val="center"/>
            <w:hideMark/>
          </w:tcPr>
          <w:p w14:paraId="78D3EAB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3,1904764</w:t>
            </w:r>
          </w:p>
        </w:tc>
        <w:tc>
          <w:tcPr>
            <w:tcW w:w="1546" w:type="dxa"/>
            <w:tcBorders>
              <w:top w:val="nil"/>
              <w:left w:val="nil"/>
              <w:bottom w:val="single" w:sz="8" w:space="0" w:color="000000"/>
              <w:right w:val="single" w:sz="8" w:space="0" w:color="000000"/>
            </w:tcBorders>
            <w:shd w:val="clear" w:color="auto" w:fill="auto"/>
            <w:vAlign w:val="center"/>
            <w:hideMark/>
          </w:tcPr>
          <w:p w14:paraId="74E0BFD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3,37758752</w:t>
            </w:r>
          </w:p>
        </w:tc>
        <w:tc>
          <w:tcPr>
            <w:tcW w:w="1546" w:type="dxa"/>
            <w:tcBorders>
              <w:top w:val="nil"/>
              <w:left w:val="nil"/>
              <w:bottom w:val="single" w:sz="8" w:space="0" w:color="000000"/>
              <w:right w:val="single" w:sz="8" w:space="0" w:color="000000"/>
            </w:tcBorders>
            <w:shd w:val="clear" w:color="auto" w:fill="auto"/>
            <w:vAlign w:val="center"/>
            <w:hideMark/>
          </w:tcPr>
          <w:p w14:paraId="6D2C155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2,8094027</w:t>
            </w:r>
          </w:p>
        </w:tc>
      </w:tr>
      <w:tr w:rsidR="00A74D04" w:rsidRPr="00CC1BFB" w14:paraId="2EA75A4F"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33AC1C5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90</w:t>
            </w:r>
          </w:p>
        </w:tc>
        <w:tc>
          <w:tcPr>
            <w:tcW w:w="1546" w:type="dxa"/>
            <w:tcBorders>
              <w:top w:val="nil"/>
              <w:left w:val="nil"/>
              <w:bottom w:val="single" w:sz="8" w:space="0" w:color="000000"/>
              <w:right w:val="single" w:sz="8" w:space="0" w:color="000000"/>
            </w:tcBorders>
            <w:shd w:val="clear" w:color="auto" w:fill="auto"/>
            <w:vAlign w:val="center"/>
            <w:hideMark/>
          </w:tcPr>
          <w:p w14:paraId="6CC81B5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3,81990772</w:t>
            </w:r>
          </w:p>
        </w:tc>
        <w:tc>
          <w:tcPr>
            <w:tcW w:w="1546" w:type="dxa"/>
            <w:tcBorders>
              <w:top w:val="nil"/>
              <w:left w:val="nil"/>
              <w:bottom w:val="single" w:sz="8" w:space="0" w:color="000000"/>
              <w:right w:val="single" w:sz="8" w:space="0" w:color="000000"/>
            </w:tcBorders>
            <w:shd w:val="clear" w:color="auto" w:fill="auto"/>
            <w:vAlign w:val="center"/>
            <w:hideMark/>
          </w:tcPr>
          <w:p w14:paraId="53CE658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3,60004824</w:t>
            </w:r>
          </w:p>
        </w:tc>
        <w:tc>
          <w:tcPr>
            <w:tcW w:w="1546" w:type="dxa"/>
            <w:tcBorders>
              <w:top w:val="nil"/>
              <w:left w:val="nil"/>
              <w:bottom w:val="single" w:sz="8" w:space="0" w:color="000000"/>
              <w:right w:val="single" w:sz="8" w:space="0" w:color="000000"/>
            </w:tcBorders>
            <w:shd w:val="clear" w:color="auto" w:fill="auto"/>
            <w:vAlign w:val="center"/>
            <w:hideMark/>
          </w:tcPr>
          <w:p w14:paraId="30199C1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3,4436181</w:t>
            </w:r>
          </w:p>
        </w:tc>
        <w:tc>
          <w:tcPr>
            <w:tcW w:w="1406" w:type="dxa"/>
            <w:tcBorders>
              <w:top w:val="nil"/>
              <w:left w:val="nil"/>
              <w:bottom w:val="single" w:sz="8" w:space="0" w:color="000000"/>
              <w:right w:val="single" w:sz="8" w:space="0" w:color="000000"/>
            </w:tcBorders>
            <w:shd w:val="clear" w:color="auto" w:fill="auto"/>
            <w:vAlign w:val="center"/>
            <w:hideMark/>
          </w:tcPr>
          <w:p w14:paraId="618548E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3,0007198</w:t>
            </w:r>
          </w:p>
        </w:tc>
        <w:tc>
          <w:tcPr>
            <w:tcW w:w="1546" w:type="dxa"/>
            <w:tcBorders>
              <w:top w:val="nil"/>
              <w:left w:val="nil"/>
              <w:bottom w:val="single" w:sz="8" w:space="0" w:color="000000"/>
              <w:right w:val="single" w:sz="8" w:space="0" w:color="000000"/>
            </w:tcBorders>
            <w:shd w:val="clear" w:color="auto" w:fill="auto"/>
            <w:vAlign w:val="center"/>
            <w:hideMark/>
          </w:tcPr>
          <w:p w14:paraId="514BF65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2,97041447</w:t>
            </w:r>
          </w:p>
        </w:tc>
        <w:tc>
          <w:tcPr>
            <w:tcW w:w="1546" w:type="dxa"/>
            <w:tcBorders>
              <w:top w:val="nil"/>
              <w:left w:val="nil"/>
              <w:bottom w:val="single" w:sz="8" w:space="0" w:color="000000"/>
              <w:right w:val="single" w:sz="8" w:space="0" w:color="000000"/>
            </w:tcBorders>
            <w:shd w:val="clear" w:color="auto" w:fill="auto"/>
            <w:vAlign w:val="center"/>
            <w:hideMark/>
          </w:tcPr>
          <w:p w14:paraId="6A35D7D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2,06686276</w:t>
            </w:r>
          </w:p>
        </w:tc>
      </w:tr>
      <w:tr w:rsidR="00A74D04" w:rsidRPr="00CC1BFB" w14:paraId="15EC1202"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6540496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105</w:t>
            </w:r>
          </w:p>
        </w:tc>
        <w:tc>
          <w:tcPr>
            <w:tcW w:w="1546" w:type="dxa"/>
            <w:tcBorders>
              <w:top w:val="nil"/>
              <w:left w:val="nil"/>
              <w:bottom w:val="single" w:sz="8" w:space="0" w:color="000000"/>
              <w:right w:val="single" w:sz="8" w:space="0" w:color="000000"/>
            </w:tcBorders>
            <w:shd w:val="clear" w:color="auto" w:fill="auto"/>
            <w:vAlign w:val="center"/>
            <w:hideMark/>
          </w:tcPr>
          <w:p w14:paraId="6E4E252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3,70130197</w:t>
            </w:r>
          </w:p>
        </w:tc>
        <w:tc>
          <w:tcPr>
            <w:tcW w:w="1546" w:type="dxa"/>
            <w:tcBorders>
              <w:top w:val="nil"/>
              <w:left w:val="nil"/>
              <w:bottom w:val="single" w:sz="8" w:space="0" w:color="000000"/>
              <w:right w:val="single" w:sz="8" w:space="0" w:color="000000"/>
            </w:tcBorders>
            <w:shd w:val="clear" w:color="auto" w:fill="auto"/>
            <w:vAlign w:val="center"/>
            <w:hideMark/>
          </w:tcPr>
          <w:p w14:paraId="46F33BD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3,37416871</w:t>
            </w:r>
          </w:p>
        </w:tc>
        <w:tc>
          <w:tcPr>
            <w:tcW w:w="1546" w:type="dxa"/>
            <w:tcBorders>
              <w:top w:val="nil"/>
              <w:left w:val="nil"/>
              <w:bottom w:val="single" w:sz="8" w:space="0" w:color="000000"/>
              <w:right w:val="single" w:sz="8" w:space="0" w:color="000000"/>
            </w:tcBorders>
            <w:shd w:val="clear" w:color="auto" w:fill="auto"/>
            <w:vAlign w:val="center"/>
            <w:hideMark/>
          </w:tcPr>
          <w:p w14:paraId="7C4C048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3,18221184</w:t>
            </w:r>
          </w:p>
        </w:tc>
        <w:tc>
          <w:tcPr>
            <w:tcW w:w="1406" w:type="dxa"/>
            <w:tcBorders>
              <w:top w:val="nil"/>
              <w:left w:val="nil"/>
              <w:bottom w:val="single" w:sz="8" w:space="0" w:color="000000"/>
              <w:right w:val="single" w:sz="8" w:space="0" w:color="000000"/>
            </w:tcBorders>
            <w:shd w:val="clear" w:color="auto" w:fill="auto"/>
            <w:vAlign w:val="center"/>
            <w:hideMark/>
          </w:tcPr>
          <w:p w14:paraId="0B56327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2,4932055</w:t>
            </w:r>
          </w:p>
        </w:tc>
        <w:tc>
          <w:tcPr>
            <w:tcW w:w="1546" w:type="dxa"/>
            <w:tcBorders>
              <w:top w:val="nil"/>
              <w:left w:val="nil"/>
              <w:bottom w:val="single" w:sz="8" w:space="0" w:color="000000"/>
              <w:right w:val="single" w:sz="8" w:space="0" w:color="000000"/>
            </w:tcBorders>
            <w:shd w:val="clear" w:color="auto" w:fill="auto"/>
            <w:vAlign w:val="center"/>
            <w:hideMark/>
          </w:tcPr>
          <w:p w14:paraId="04DBCD0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2,72785283</w:t>
            </w:r>
          </w:p>
        </w:tc>
        <w:tc>
          <w:tcPr>
            <w:tcW w:w="1546" w:type="dxa"/>
            <w:tcBorders>
              <w:top w:val="nil"/>
              <w:left w:val="nil"/>
              <w:bottom w:val="single" w:sz="8" w:space="0" w:color="000000"/>
              <w:right w:val="single" w:sz="8" w:space="0" w:color="000000"/>
            </w:tcBorders>
            <w:shd w:val="clear" w:color="auto" w:fill="auto"/>
            <w:vAlign w:val="center"/>
            <w:hideMark/>
          </w:tcPr>
          <w:p w14:paraId="7F55B41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3DDEC29F"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1C7B9D3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120</w:t>
            </w:r>
          </w:p>
        </w:tc>
        <w:tc>
          <w:tcPr>
            <w:tcW w:w="1546" w:type="dxa"/>
            <w:tcBorders>
              <w:top w:val="nil"/>
              <w:left w:val="nil"/>
              <w:bottom w:val="single" w:sz="8" w:space="0" w:color="000000"/>
              <w:right w:val="single" w:sz="8" w:space="0" w:color="000000"/>
            </w:tcBorders>
            <w:shd w:val="clear" w:color="auto" w:fill="auto"/>
            <w:vAlign w:val="center"/>
            <w:hideMark/>
          </w:tcPr>
          <w:p w14:paraId="4D4BDDB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3,53222564</w:t>
            </w:r>
          </w:p>
        </w:tc>
        <w:tc>
          <w:tcPr>
            <w:tcW w:w="1546" w:type="dxa"/>
            <w:tcBorders>
              <w:top w:val="nil"/>
              <w:left w:val="nil"/>
              <w:bottom w:val="single" w:sz="8" w:space="0" w:color="000000"/>
              <w:right w:val="single" w:sz="8" w:space="0" w:color="000000"/>
            </w:tcBorders>
            <w:shd w:val="clear" w:color="auto" w:fill="auto"/>
            <w:vAlign w:val="center"/>
            <w:hideMark/>
          </w:tcPr>
          <w:p w14:paraId="728583E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3,16968558</w:t>
            </w:r>
          </w:p>
        </w:tc>
        <w:tc>
          <w:tcPr>
            <w:tcW w:w="1546" w:type="dxa"/>
            <w:tcBorders>
              <w:top w:val="nil"/>
              <w:left w:val="nil"/>
              <w:bottom w:val="single" w:sz="8" w:space="0" w:color="000000"/>
              <w:right w:val="single" w:sz="8" w:space="0" w:color="000000"/>
            </w:tcBorders>
            <w:shd w:val="clear" w:color="auto" w:fill="auto"/>
            <w:vAlign w:val="center"/>
            <w:hideMark/>
          </w:tcPr>
          <w:p w14:paraId="0723221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2,97552957</w:t>
            </w:r>
          </w:p>
        </w:tc>
        <w:tc>
          <w:tcPr>
            <w:tcW w:w="1406" w:type="dxa"/>
            <w:tcBorders>
              <w:top w:val="nil"/>
              <w:left w:val="nil"/>
              <w:bottom w:val="single" w:sz="8" w:space="0" w:color="000000"/>
              <w:right w:val="single" w:sz="8" w:space="0" w:color="000000"/>
            </w:tcBorders>
            <w:shd w:val="clear" w:color="auto" w:fill="auto"/>
            <w:vAlign w:val="center"/>
            <w:hideMark/>
          </w:tcPr>
          <w:p w14:paraId="69E0BF0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2,2721259</w:t>
            </w:r>
          </w:p>
        </w:tc>
        <w:tc>
          <w:tcPr>
            <w:tcW w:w="1546" w:type="dxa"/>
            <w:tcBorders>
              <w:top w:val="nil"/>
              <w:left w:val="nil"/>
              <w:bottom w:val="single" w:sz="8" w:space="0" w:color="000000"/>
              <w:right w:val="single" w:sz="8" w:space="0" w:color="000000"/>
            </w:tcBorders>
            <w:shd w:val="clear" w:color="auto" w:fill="auto"/>
            <w:vAlign w:val="center"/>
            <w:hideMark/>
          </w:tcPr>
          <w:p w14:paraId="6E0D391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2,27212589</w:t>
            </w:r>
          </w:p>
        </w:tc>
        <w:tc>
          <w:tcPr>
            <w:tcW w:w="1546" w:type="dxa"/>
            <w:tcBorders>
              <w:top w:val="nil"/>
              <w:left w:val="nil"/>
              <w:bottom w:val="single" w:sz="8" w:space="0" w:color="000000"/>
              <w:right w:val="single" w:sz="8" w:space="0" w:color="000000"/>
            </w:tcBorders>
            <w:shd w:val="clear" w:color="auto" w:fill="auto"/>
            <w:vAlign w:val="center"/>
            <w:hideMark/>
          </w:tcPr>
          <w:p w14:paraId="0C55425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1AC4DD80"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25DD1E6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135</w:t>
            </w:r>
          </w:p>
        </w:tc>
        <w:tc>
          <w:tcPr>
            <w:tcW w:w="1546" w:type="dxa"/>
            <w:tcBorders>
              <w:top w:val="nil"/>
              <w:left w:val="nil"/>
              <w:bottom w:val="single" w:sz="8" w:space="0" w:color="000000"/>
              <w:right w:val="single" w:sz="8" w:space="0" w:color="000000"/>
            </w:tcBorders>
            <w:shd w:val="clear" w:color="auto" w:fill="auto"/>
            <w:vAlign w:val="center"/>
            <w:hideMark/>
          </w:tcPr>
          <w:p w14:paraId="2EE3808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3,40784192</w:t>
            </w:r>
          </w:p>
        </w:tc>
        <w:tc>
          <w:tcPr>
            <w:tcW w:w="1546" w:type="dxa"/>
            <w:tcBorders>
              <w:top w:val="nil"/>
              <w:left w:val="nil"/>
              <w:bottom w:val="single" w:sz="8" w:space="0" w:color="000000"/>
              <w:right w:val="single" w:sz="8" w:space="0" w:color="000000"/>
            </w:tcBorders>
            <w:shd w:val="clear" w:color="auto" w:fill="auto"/>
            <w:vAlign w:val="center"/>
            <w:hideMark/>
          </w:tcPr>
          <w:p w14:paraId="68C6763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2,90690106</w:t>
            </w:r>
          </w:p>
        </w:tc>
        <w:tc>
          <w:tcPr>
            <w:tcW w:w="1546" w:type="dxa"/>
            <w:tcBorders>
              <w:top w:val="nil"/>
              <w:left w:val="nil"/>
              <w:bottom w:val="single" w:sz="8" w:space="0" w:color="000000"/>
              <w:right w:val="single" w:sz="8" w:space="0" w:color="000000"/>
            </w:tcBorders>
            <w:shd w:val="clear" w:color="auto" w:fill="auto"/>
            <w:vAlign w:val="center"/>
            <w:hideMark/>
          </w:tcPr>
          <w:p w14:paraId="20B2C8A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2,72129543</w:t>
            </w:r>
          </w:p>
        </w:tc>
        <w:tc>
          <w:tcPr>
            <w:tcW w:w="1406" w:type="dxa"/>
            <w:tcBorders>
              <w:top w:val="nil"/>
              <w:left w:val="nil"/>
              <w:bottom w:val="single" w:sz="8" w:space="0" w:color="000000"/>
              <w:right w:val="single" w:sz="8" w:space="0" w:color="000000"/>
            </w:tcBorders>
            <w:shd w:val="clear" w:color="auto" w:fill="auto"/>
            <w:vAlign w:val="center"/>
            <w:hideMark/>
          </w:tcPr>
          <w:p w14:paraId="05C91F0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1,7749524</w:t>
            </w:r>
          </w:p>
        </w:tc>
        <w:tc>
          <w:tcPr>
            <w:tcW w:w="1546" w:type="dxa"/>
            <w:tcBorders>
              <w:top w:val="nil"/>
              <w:left w:val="nil"/>
              <w:bottom w:val="single" w:sz="8" w:space="0" w:color="000000"/>
              <w:right w:val="single" w:sz="8" w:space="0" w:color="000000"/>
            </w:tcBorders>
            <w:shd w:val="clear" w:color="auto" w:fill="auto"/>
            <w:vAlign w:val="center"/>
            <w:hideMark/>
          </w:tcPr>
          <w:p w14:paraId="0FB8911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1,60943791</w:t>
            </w:r>
          </w:p>
        </w:tc>
        <w:tc>
          <w:tcPr>
            <w:tcW w:w="1546" w:type="dxa"/>
            <w:tcBorders>
              <w:top w:val="nil"/>
              <w:left w:val="nil"/>
              <w:bottom w:val="single" w:sz="8" w:space="0" w:color="000000"/>
              <w:right w:val="single" w:sz="8" w:space="0" w:color="000000"/>
            </w:tcBorders>
            <w:shd w:val="clear" w:color="auto" w:fill="auto"/>
            <w:vAlign w:val="center"/>
            <w:hideMark/>
          </w:tcPr>
          <w:p w14:paraId="36A2B34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397F2945"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0D72332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150</w:t>
            </w:r>
          </w:p>
        </w:tc>
        <w:tc>
          <w:tcPr>
            <w:tcW w:w="1546" w:type="dxa"/>
            <w:tcBorders>
              <w:top w:val="nil"/>
              <w:left w:val="nil"/>
              <w:bottom w:val="single" w:sz="8" w:space="0" w:color="000000"/>
              <w:right w:val="single" w:sz="8" w:space="0" w:color="000000"/>
            </w:tcBorders>
            <w:shd w:val="clear" w:color="auto" w:fill="auto"/>
            <w:vAlign w:val="center"/>
            <w:hideMark/>
          </w:tcPr>
          <w:p w14:paraId="7120DC6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3,28840189</w:t>
            </w:r>
          </w:p>
        </w:tc>
        <w:tc>
          <w:tcPr>
            <w:tcW w:w="1546" w:type="dxa"/>
            <w:tcBorders>
              <w:top w:val="nil"/>
              <w:left w:val="nil"/>
              <w:bottom w:val="single" w:sz="8" w:space="0" w:color="000000"/>
              <w:right w:val="single" w:sz="8" w:space="0" w:color="000000"/>
            </w:tcBorders>
            <w:shd w:val="clear" w:color="auto" w:fill="auto"/>
            <w:vAlign w:val="center"/>
            <w:hideMark/>
          </w:tcPr>
          <w:p w14:paraId="14B3F34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2,68102153</w:t>
            </w:r>
          </w:p>
        </w:tc>
        <w:tc>
          <w:tcPr>
            <w:tcW w:w="1546" w:type="dxa"/>
            <w:tcBorders>
              <w:top w:val="nil"/>
              <w:left w:val="nil"/>
              <w:bottom w:val="single" w:sz="8" w:space="0" w:color="000000"/>
              <w:right w:val="single" w:sz="8" w:space="0" w:color="000000"/>
            </w:tcBorders>
            <w:shd w:val="clear" w:color="auto" w:fill="auto"/>
            <w:vAlign w:val="center"/>
            <w:hideMark/>
          </w:tcPr>
          <w:p w14:paraId="568788B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2,3321439</w:t>
            </w:r>
          </w:p>
        </w:tc>
        <w:tc>
          <w:tcPr>
            <w:tcW w:w="1406" w:type="dxa"/>
            <w:tcBorders>
              <w:top w:val="nil"/>
              <w:left w:val="nil"/>
              <w:bottom w:val="single" w:sz="8" w:space="0" w:color="000000"/>
              <w:right w:val="single" w:sz="8" w:space="0" w:color="000000"/>
            </w:tcBorders>
            <w:shd w:val="clear" w:color="auto" w:fill="auto"/>
            <w:vAlign w:val="center"/>
            <w:hideMark/>
          </w:tcPr>
          <w:p w14:paraId="28956DC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07A0A70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3934CBE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4E236F11"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5E5F196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165</w:t>
            </w:r>
          </w:p>
        </w:tc>
        <w:tc>
          <w:tcPr>
            <w:tcW w:w="1546" w:type="dxa"/>
            <w:tcBorders>
              <w:top w:val="nil"/>
              <w:left w:val="nil"/>
              <w:bottom w:val="single" w:sz="8" w:space="0" w:color="000000"/>
              <w:right w:val="single" w:sz="8" w:space="0" w:color="000000"/>
            </w:tcBorders>
            <w:shd w:val="clear" w:color="auto" w:fill="auto"/>
            <w:vAlign w:val="center"/>
            <w:hideMark/>
          </w:tcPr>
          <w:p w14:paraId="015F50E1"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3,17805383</w:t>
            </w:r>
          </w:p>
        </w:tc>
        <w:tc>
          <w:tcPr>
            <w:tcW w:w="1546" w:type="dxa"/>
            <w:tcBorders>
              <w:top w:val="nil"/>
              <w:left w:val="nil"/>
              <w:bottom w:val="single" w:sz="8" w:space="0" w:color="000000"/>
              <w:right w:val="single" w:sz="8" w:space="0" w:color="000000"/>
            </w:tcBorders>
            <w:shd w:val="clear" w:color="auto" w:fill="auto"/>
            <w:vAlign w:val="center"/>
            <w:hideMark/>
          </w:tcPr>
          <w:p w14:paraId="40AE78E4"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2,37954613</w:t>
            </w:r>
          </w:p>
        </w:tc>
        <w:tc>
          <w:tcPr>
            <w:tcW w:w="1546" w:type="dxa"/>
            <w:tcBorders>
              <w:top w:val="nil"/>
              <w:left w:val="nil"/>
              <w:bottom w:val="single" w:sz="8" w:space="0" w:color="000000"/>
              <w:right w:val="single" w:sz="8" w:space="0" w:color="000000"/>
            </w:tcBorders>
            <w:shd w:val="clear" w:color="auto" w:fill="auto"/>
            <w:vAlign w:val="center"/>
            <w:hideMark/>
          </w:tcPr>
          <w:p w14:paraId="0060A2A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2,01490302</w:t>
            </w:r>
          </w:p>
        </w:tc>
        <w:tc>
          <w:tcPr>
            <w:tcW w:w="1406" w:type="dxa"/>
            <w:tcBorders>
              <w:top w:val="nil"/>
              <w:left w:val="nil"/>
              <w:bottom w:val="single" w:sz="8" w:space="0" w:color="000000"/>
              <w:right w:val="single" w:sz="8" w:space="0" w:color="000000"/>
            </w:tcBorders>
            <w:shd w:val="clear" w:color="auto" w:fill="auto"/>
            <w:vAlign w:val="center"/>
            <w:hideMark/>
          </w:tcPr>
          <w:p w14:paraId="164D1EE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27A7B19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67554AC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72E394E3"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4068BBC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180</w:t>
            </w:r>
          </w:p>
        </w:tc>
        <w:tc>
          <w:tcPr>
            <w:tcW w:w="1546" w:type="dxa"/>
            <w:tcBorders>
              <w:top w:val="nil"/>
              <w:left w:val="nil"/>
              <w:bottom w:val="single" w:sz="8" w:space="0" w:color="000000"/>
              <w:right w:val="single" w:sz="8" w:space="0" w:color="000000"/>
            </w:tcBorders>
            <w:shd w:val="clear" w:color="auto" w:fill="auto"/>
            <w:vAlign w:val="center"/>
            <w:hideMark/>
          </w:tcPr>
          <w:p w14:paraId="0CF8FB5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2,97552957</w:t>
            </w:r>
          </w:p>
        </w:tc>
        <w:tc>
          <w:tcPr>
            <w:tcW w:w="1546" w:type="dxa"/>
            <w:tcBorders>
              <w:top w:val="nil"/>
              <w:left w:val="nil"/>
              <w:bottom w:val="single" w:sz="8" w:space="0" w:color="000000"/>
              <w:right w:val="single" w:sz="8" w:space="0" w:color="000000"/>
            </w:tcBorders>
            <w:shd w:val="clear" w:color="auto" w:fill="auto"/>
            <w:vAlign w:val="center"/>
            <w:hideMark/>
          </w:tcPr>
          <w:p w14:paraId="46CF12F8"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1,82454929</w:t>
            </w:r>
          </w:p>
        </w:tc>
        <w:tc>
          <w:tcPr>
            <w:tcW w:w="1546" w:type="dxa"/>
            <w:tcBorders>
              <w:top w:val="nil"/>
              <w:left w:val="nil"/>
              <w:bottom w:val="single" w:sz="8" w:space="0" w:color="000000"/>
              <w:right w:val="single" w:sz="8" w:space="0" w:color="000000"/>
            </w:tcBorders>
            <w:shd w:val="clear" w:color="auto" w:fill="auto"/>
            <w:vAlign w:val="center"/>
            <w:hideMark/>
          </w:tcPr>
          <w:p w14:paraId="1117902F"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406" w:type="dxa"/>
            <w:tcBorders>
              <w:top w:val="nil"/>
              <w:left w:val="nil"/>
              <w:bottom w:val="single" w:sz="8" w:space="0" w:color="000000"/>
              <w:right w:val="single" w:sz="8" w:space="0" w:color="000000"/>
            </w:tcBorders>
            <w:shd w:val="clear" w:color="auto" w:fill="auto"/>
            <w:vAlign w:val="center"/>
            <w:hideMark/>
          </w:tcPr>
          <w:p w14:paraId="5003179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21ADD94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25741F5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49DE2410"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1FD3B676"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195</w:t>
            </w:r>
          </w:p>
        </w:tc>
        <w:tc>
          <w:tcPr>
            <w:tcW w:w="1546" w:type="dxa"/>
            <w:tcBorders>
              <w:top w:val="nil"/>
              <w:left w:val="nil"/>
              <w:bottom w:val="single" w:sz="8" w:space="0" w:color="000000"/>
              <w:right w:val="single" w:sz="8" w:space="0" w:color="000000"/>
            </w:tcBorders>
            <w:shd w:val="clear" w:color="auto" w:fill="auto"/>
            <w:vAlign w:val="center"/>
            <w:hideMark/>
          </w:tcPr>
          <w:p w14:paraId="180B9939"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2,80336038</w:t>
            </w:r>
          </w:p>
        </w:tc>
        <w:tc>
          <w:tcPr>
            <w:tcW w:w="1546" w:type="dxa"/>
            <w:tcBorders>
              <w:top w:val="nil"/>
              <w:left w:val="nil"/>
              <w:bottom w:val="single" w:sz="8" w:space="0" w:color="000000"/>
              <w:right w:val="single" w:sz="8" w:space="0" w:color="000000"/>
            </w:tcBorders>
            <w:shd w:val="clear" w:color="auto" w:fill="auto"/>
            <w:vAlign w:val="center"/>
            <w:hideMark/>
          </w:tcPr>
          <w:p w14:paraId="1001D6B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31969DA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406" w:type="dxa"/>
            <w:tcBorders>
              <w:top w:val="nil"/>
              <w:left w:val="nil"/>
              <w:bottom w:val="single" w:sz="8" w:space="0" w:color="000000"/>
              <w:right w:val="single" w:sz="8" w:space="0" w:color="000000"/>
            </w:tcBorders>
            <w:shd w:val="clear" w:color="auto" w:fill="auto"/>
            <w:vAlign w:val="center"/>
            <w:hideMark/>
          </w:tcPr>
          <w:p w14:paraId="7A2B80A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71F2CD0C"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0AB12B7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3ABDBC58"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6A1A68D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210</w:t>
            </w:r>
          </w:p>
        </w:tc>
        <w:tc>
          <w:tcPr>
            <w:tcW w:w="1546" w:type="dxa"/>
            <w:tcBorders>
              <w:top w:val="nil"/>
              <w:left w:val="nil"/>
              <w:bottom w:val="single" w:sz="8" w:space="0" w:color="000000"/>
              <w:right w:val="single" w:sz="8" w:space="0" w:color="000000"/>
            </w:tcBorders>
            <w:shd w:val="clear" w:color="auto" w:fill="auto"/>
            <w:vAlign w:val="center"/>
            <w:hideMark/>
          </w:tcPr>
          <w:p w14:paraId="12357AB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2,54944517</w:t>
            </w:r>
          </w:p>
        </w:tc>
        <w:tc>
          <w:tcPr>
            <w:tcW w:w="1546" w:type="dxa"/>
            <w:tcBorders>
              <w:top w:val="nil"/>
              <w:left w:val="nil"/>
              <w:bottom w:val="single" w:sz="8" w:space="0" w:color="000000"/>
              <w:right w:val="single" w:sz="8" w:space="0" w:color="000000"/>
            </w:tcBorders>
            <w:shd w:val="clear" w:color="auto" w:fill="auto"/>
            <w:vAlign w:val="center"/>
            <w:hideMark/>
          </w:tcPr>
          <w:p w14:paraId="28B2950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660CFF3E"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406" w:type="dxa"/>
            <w:tcBorders>
              <w:top w:val="nil"/>
              <w:left w:val="nil"/>
              <w:bottom w:val="single" w:sz="8" w:space="0" w:color="000000"/>
              <w:right w:val="single" w:sz="8" w:space="0" w:color="000000"/>
            </w:tcBorders>
            <w:shd w:val="clear" w:color="auto" w:fill="auto"/>
            <w:vAlign w:val="center"/>
            <w:hideMark/>
          </w:tcPr>
          <w:p w14:paraId="1BA8E07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38B8012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06104F45"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r w:rsidR="00A74D04" w:rsidRPr="00CC1BFB" w14:paraId="2D8A203A" w14:textId="77777777" w:rsidTr="00DE0AD7">
        <w:trPr>
          <w:trHeight w:val="372"/>
        </w:trPr>
        <w:tc>
          <w:tcPr>
            <w:tcW w:w="2064" w:type="dxa"/>
            <w:tcBorders>
              <w:top w:val="nil"/>
              <w:left w:val="single" w:sz="8" w:space="0" w:color="000000"/>
              <w:bottom w:val="single" w:sz="8" w:space="0" w:color="000000"/>
              <w:right w:val="single" w:sz="8" w:space="0" w:color="000000"/>
            </w:tcBorders>
            <w:shd w:val="clear" w:color="auto" w:fill="auto"/>
            <w:vAlign w:val="center"/>
            <w:hideMark/>
          </w:tcPr>
          <w:p w14:paraId="1BEF513D"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225</w:t>
            </w:r>
          </w:p>
        </w:tc>
        <w:tc>
          <w:tcPr>
            <w:tcW w:w="1546" w:type="dxa"/>
            <w:tcBorders>
              <w:top w:val="nil"/>
              <w:left w:val="nil"/>
              <w:bottom w:val="single" w:sz="8" w:space="0" w:color="000000"/>
              <w:right w:val="single" w:sz="8" w:space="0" w:color="000000"/>
            </w:tcBorders>
            <w:shd w:val="clear" w:color="auto" w:fill="auto"/>
            <w:vAlign w:val="center"/>
            <w:hideMark/>
          </w:tcPr>
          <w:p w14:paraId="470C5FC3"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2,2512918</w:t>
            </w:r>
          </w:p>
        </w:tc>
        <w:tc>
          <w:tcPr>
            <w:tcW w:w="1546" w:type="dxa"/>
            <w:tcBorders>
              <w:top w:val="nil"/>
              <w:left w:val="nil"/>
              <w:bottom w:val="single" w:sz="8" w:space="0" w:color="000000"/>
              <w:right w:val="single" w:sz="8" w:space="0" w:color="000000"/>
            </w:tcBorders>
            <w:shd w:val="clear" w:color="auto" w:fill="auto"/>
            <w:vAlign w:val="center"/>
            <w:hideMark/>
          </w:tcPr>
          <w:p w14:paraId="40C28412"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01518447"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406" w:type="dxa"/>
            <w:tcBorders>
              <w:top w:val="nil"/>
              <w:left w:val="nil"/>
              <w:bottom w:val="single" w:sz="8" w:space="0" w:color="000000"/>
              <w:right w:val="single" w:sz="8" w:space="0" w:color="000000"/>
            </w:tcBorders>
            <w:shd w:val="clear" w:color="auto" w:fill="auto"/>
            <w:vAlign w:val="center"/>
            <w:hideMark/>
          </w:tcPr>
          <w:p w14:paraId="2F4C5430"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1E46785A"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c>
          <w:tcPr>
            <w:tcW w:w="1546" w:type="dxa"/>
            <w:tcBorders>
              <w:top w:val="nil"/>
              <w:left w:val="nil"/>
              <w:bottom w:val="single" w:sz="8" w:space="0" w:color="000000"/>
              <w:right w:val="single" w:sz="8" w:space="0" w:color="000000"/>
            </w:tcBorders>
            <w:shd w:val="clear" w:color="auto" w:fill="auto"/>
            <w:vAlign w:val="center"/>
            <w:hideMark/>
          </w:tcPr>
          <w:p w14:paraId="1083DB8B" w14:textId="77777777" w:rsidR="00A74D04" w:rsidRPr="00CC1BFB" w:rsidRDefault="00A74D04" w:rsidP="00DE0AD7">
            <w:pPr>
              <w:spacing w:after="0" w:line="240" w:lineRule="auto"/>
              <w:jc w:val="center"/>
              <w:rPr>
                <w:rFonts w:ascii="Times New Roman" w:eastAsia="Times New Roman" w:hAnsi="Times New Roman" w:cs="Times New Roman"/>
                <w:color w:val="000000"/>
                <w:sz w:val="28"/>
                <w:szCs w:val="28"/>
                <w:lang w:val="en-US" w:eastAsia="en-US"/>
              </w:rPr>
            </w:pPr>
            <w:r w:rsidRPr="00CC1BFB">
              <w:rPr>
                <w:rFonts w:ascii="Times New Roman" w:eastAsia="Times New Roman" w:hAnsi="Times New Roman" w:cs="Times New Roman"/>
                <w:color w:val="000000"/>
                <w:sz w:val="28"/>
                <w:szCs w:val="28"/>
                <w:lang w:val="en-US" w:eastAsia="en-US"/>
              </w:rPr>
              <w:t> </w:t>
            </w:r>
          </w:p>
        </w:tc>
      </w:tr>
    </w:tbl>
    <w:p w14:paraId="27032029" w14:textId="77777777" w:rsidR="00A74D04" w:rsidRDefault="00A74D04" w:rsidP="00A74D04"/>
    <w:p w14:paraId="3DF580E0" w14:textId="77777777" w:rsidR="00A74D04" w:rsidRDefault="00A74D04" w:rsidP="00A74D04"/>
    <w:p w14:paraId="0E5DE782" w14:textId="77777777" w:rsidR="00A74D04" w:rsidRDefault="00A74D04" w:rsidP="00A74D04"/>
    <w:p w14:paraId="43872504" w14:textId="77777777" w:rsidR="00A74D04" w:rsidRPr="00775AB3" w:rsidRDefault="00A74D04" w:rsidP="00A74D04">
      <w:pPr>
        <w:rPr>
          <w:b/>
          <w:bCs/>
          <w:sz w:val="24"/>
          <w:szCs w:val="24"/>
        </w:rPr>
      </w:pPr>
      <w:r w:rsidRPr="00775AB3">
        <w:rPr>
          <w:b/>
          <w:bCs/>
          <w:sz w:val="24"/>
          <w:szCs w:val="24"/>
        </w:rPr>
        <w:t>Πίνακας</w:t>
      </w:r>
      <w:r>
        <w:rPr>
          <w:b/>
          <w:bCs/>
          <w:sz w:val="24"/>
          <w:szCs w:val="24"/>
        </w:rPr>
        <w:t>5:</w:t>
      </w:r>
      <w:r w:rsidRPr="00775AB3">
        <w:rPr>
          <w:b/>
          <w:bCs/>
          <w:sz w:val="24"/>
          <w:szCs w:val="24"/>
        </w:rPr>
        <w:t xml:space="preserve"> </w:t>
      </w:r>
      <w:proofErr w:type="spellStart"/>
      <w:r w:rsidRPr="00775AB3">
        <w:rPr>
          <w:b/>
          <w:bCs/>
          <w:sz w:val="24"/>
          <w:szCs w:val="24"/>
        </w:rPr>
        <w:t>kLa</w:t>
      </w:r>
      <w:proofErr w:type="spellEnd"/>
      <w:r w:rsidRPr="00775AB3">
        <w:rPr>
          <w:b/>
          <w:bCs/>
          <w:sz w:val="24"/>
          <w:szCs w:val="24"/>
        </w:rPr>
        <w:t xml:space="preserve"> για κάθε περίπτωση</w:t>
      </w:r>
    </w:p>
    <w:tbl>
      <w:tblPr>
        <w:tblStyle w:val="7-3"/>
        <w:tblW w:w="0" w:type="auto"/>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199"/>
        <w:gridCol w:w="2199"/>
      </w:tblGrid>
      <w:tr w:rsidR="00A74D04" w:rsidRPr="006C5792" w14:paraId="4544AABC" w14:textId="77777777" w:rsidTr="00DE0AD7">
        <w:trPr>
          <w:cnfStyle w:val="100000000000" w:firstRow="1" w:lastRow="0" w:firstColumn="0" w:lastColumn="0" w:oddVBand="0" w:evenVBand="0" w:oddHBand="0" w:evenHBand="0" w:firstRowFirstColumn="0" w:firstRowLastColumn="0" w:lastRowFirstColumn="0" w:lastRowLastColumn="0"/>
          <w:trHeight w:val="283"/>
        </w:trPr>
        <w:tc>
          <w:tcPr>
            <w:cnfStyle w:val="001000000100" w:firstRow="0" w:lastRow="0" w:firstColumn="1" w:lastColumn="0" w:oddVBand="0" w:evenVBand="0" w:oddHBand="0" w:evenHBand="0" w:firstRowFirstColumn="1" w:firstRowLastColumn="0" w:lastRowFirstColumn="0" w:lastRowLastColumn="0"/>
            <w:tcW w:w="2199" w:type="dxa"/>
            <w:tcBorders>
              <w:top w:val="none" w:sz="0" w:space="0" w:color="auto"/>
              <w:left w:val="none" w:sz="0" w:space="0" w:color="auto"/>
              <w:bottom w:val="none" w:sz="0" w:space="0" w:color="auto"/>
              <w:right w:val="none" w:sz="0" w:space="0" w:color="auto"/>
            </w:tcBorders>
          </w:tcPr>
          <w:p w14:paraId="32A3EC89" w14:textId="77777777" w:rsidR="00A74D04" w:rsidRPr="006C5792" w:rsidRDefault="00A74D04" w:rsidP="00DE0AD7">
            <w:pPr>
              <w:jc w:val="center"/>
              <w:rPr>
                <w:color w:val="auto"/>
              </w:rPr>
            </w:pPr>
            <w:r w:rsidRPr="006C5792">
              <w:rPr>
                <w:color w:val="auto"/>
              </w:rPr>
              <w:t>Πείραμα</w:t>
            </w:r>
          </w:p>
        </w:tc>
        <w:tc>
          <w:tcPr>
            <w:tcW w:w="2199" w:type="dxa"/>
            <w:tcBorders>
              <w:top w:val="none" w:sz="0" w:space="0" w:color="auto"/>
              <w:left w:val="none" w:sz="0" w:space="0" w:color="auto"/>
              <w:right w:val="none" w:sz="0" w:space="0" w:color="auto"/>
            </w:tcBorders>
          </w:tcPr>
          <w:p w14:paraId="55B614B1" w14:textId="77777777" w:rsidR="00A74D04" w:rsidRPr="006C5792" w:rsidRDefault="00A74D04" w:rsidP="00DE0AD7">
            <w:pPr>
              <w:jc w:val="center"/>
              <w:cnfStyle w:val="100000000000" w:firstRow="1" w:lastRow="0" w:firstColumn="0" w:lastColumn="0" w:oddVBand="0" w:evenVBand="0" w:oddHBand="0" w:evenHBand="0" w:firstRowFirstColumn="0" w:firstRowLastColumn="0" w:lastRowFirstColumn="0" w:lastRowLastColumn="0"/>
              <w:rPr>
                <w:color w:val="auto"/>
              </w:rPr>
            </w:pPr>
            <w:r w:rsidRPr="006C5792">
              <w:rPr>
                <w:color w:val="auto"/>
              </w:rPr>
              <w:t xml:space="preserve">Συντελεστής </w:t>
            </w:r>
            <w:proofErr w:type="spellStart"/>
            <w:r w:rsidRPr="006C5792">
              <w:rPr>
                <w:color w:val="auto"/>
              </w:rPr>
              <w:t>kLa</w:t>
            </w:r>
            <w:proofErr w:type="spellEnd"/>
          </w:p>
        </w:tc>
      </w:tr>
      <w:tr w:rsidR="00A74D04" w:rsidRPr="006C5792" w14:paraId="6CA82238" w14:textId="77777777" w:rsidTr="00DE0AD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7656BF5E" w14:textId="77777777" w:rsidR="00A74D04" w:rsidRPr="006C5792" w:rsidRDefault="00A74D04" w:rsidP="00DE0AD7">
            <w:pPr>
              <w:jc w:val="center"/>
              <w:rPr>
                <w:color w:val="auto"/>
              </w:rPr>
            </w:pPr>
            <w:r w:rsidRPr="006C5792">
              <w:rPr>
                <w:color w:val="auto"/>
              </w:rPr>
              <w:t>1</w:t>
            </w:r>
          </w:p>
        </w:tc>
        <w:tc>
          <w:tcPr>
            <w:tcW w:w="2199" w:type="dxa"/>
          </w:tcPr>
          <w:p w14:paraId="78F86784" w14:textId="77777777" w:rsidR="00A74D04" w:rsidRPr="006C5792" w:rsidRDefault="00A74D04" w:rsidP="00DE0AD7">
            <w:pPr>
              <w:jc w:val="center"/>
              <w:cnfStyle w:val="000000100000" w:firstRow="0" w:lastRow="0" w:firstColumn="0" w:lastColumn="0" w:oddVBand="0" w:evenVBand="0" w:oddHBand="1" w:evenHBand="0" w:firstRowFirstColumn="0" w:firstRowLastColumn="0" w:lastRowFirstColumn="0" w:lastRowLastColumn="0"/>
              <w:rPr>
                <w:color w:val="auto"/>
              </w:rPr>
            </w:pPr>
            <w:r w:rsidRPr="006C5792">
              <w:rPr>
                <w:rFonts w:ascii="Arial" w:hAnsi="Arial" w:cs="Arial"/>
                <w:color w:val="auto"/>
                <w:sz w:val="24"/>
                <w:szCs w:val="24"/>
              </w:rPr>
              <w:t>0,0</w:t>
            </w:r>
            <w:r>
              <w:rPr>
                <w:rFonts w:ascii="Arial" w:hAnsi="Arial" w:cs="Arial"/>
                <w:color w:val="auto"/>
                <w:sz w:val="24"/>
                <w:szCs w:val="24"/>
              </w:rPr>
              <w:t>098</w:t>
            </w:r>
          </w:p>
        </w:tc>
      </w:tr>
      <w:tr w:rsidR="00A74D04" w:rsidRPr="006C5792" w14:paraId="6C4FF751" w14:textId="77777777" w:rsidTr="00DE0AD7">
        <w:trPr>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0935B482" w14:textId="77777777" w:rsidR="00A74D04" w:rsidRPr="006C5792" w:rsidRDefault="00A74D04" w:rsidP="00DE0AD7">
            <w:pPr>
              <w:jc w:val="center"/>
              <w:rPr>
                <w:color w:val="auto"/>
              </w:rPr>
            </w:pPr>
            <w:r w:rsidRPr="006C5792">
              <w:rPr>
                <w:color w:val="auto"/>
              </w:rPr>
              <w:t>2</w:t>
            </w:r>
          </w:p>
        </w:tc>
        <w:tc>
          <w:tcPr>
            <w:tcW w:w="2199" w:type="dxa"/>
          </w:tcPr>
          <w:p w14:paraId="6C5AA3EF" w14:textId="77777777" w:rsidR="00A74D04" w:rsidRPr="006C5792" w:rsidRDefault="00A74D04" w:rsidP="00DE0AD7">
            <w:pPr>
              <w:jc w:val="center"/>
              <w:cnfStyle w:val="000000000000" w:firstRow="0" w:lastRow="0" w:firstColumn="0" w:lastColumn="0" w:oddVBand="0" w:evenVBand="0" w:oddHBand="0" w:evenHBand="0" w:firstRowFirstColumn="0" w:firstRowLastColumn="0" w:lastRowFirstColumn="0" w:lastRowLastColumn="0"/>
              <w:rPr>
                <w:color w:val="auto"/>
              </w:rPr>
            </w:pPr>
            <w:r w:rsidRPr="006C5792">
              <w:rPr>
                <w:rFonts w:ascii="Arial" w:hAnsi="Arial" w:cs="Arial"/>
                <w:color w:val="auto"/>
                <w:sz w:val="24"/>
                <w:szCs w:val="24"/>
              </w:rPr>
              <w:t>0,01</w:t>
            </w:r>
            <w:r>
              <w:rPr>
                <w:rFonts w:ascii="Arial" w:hAnsi="Arial" w:cs="Arial"/>
                <w:color w:val="auto"/>
                <w:sz w:val="24"/>
                <w:szCs w:val="24"/>
              </w:rPr>
              <w:t>45</w:t>
            </w:r>
          </w:p>
        </w:tc>
      </w:tr>
      <w:tr w:rsidR="00A74D04" w:rsidRPr="006C5792" w14:paraId="0C50DE65" w14:textId="77777777" w:rsidTr="00DE0AD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52CFC30E" w14:textId="77777777" w:rsidR="00A74D04" w:rsidRPr="006C5792" w:rsidRDefault="00A74D04" w:rsidP="00DE0AD7">
            <w:pPr>
              <w:jc w:val="center"/>
              <w:rPr>
                <w:color w:val="auto"/>
              </w:rPr>
            </w:pPr>
            <w:r w:rsidRPr="006C5792">
              <w:rPr>
                <w:color w:val="auto"/>
              </w:rPr>
              <w:lastRenderedPageBreak/>
              <w:t>3</w:t>
            </w:r>
          </w:p>
        </w:tc>
        <w:tc>
          <w:tcPr>
            <w:tcW w:w="2199" w:type="dxa"/>
          </w:tcPr>
          <w:p w14:paraId="077AC7D5" w14:textId="77777777" w:rsidR="00A74D04" w:rsidRPr="006C5792" w:rsidRDefault="00A74D04" w:rsidP="00DE0AD7">
            <w:pPr>
              <w:jc w:val="center"/>
              <w:cnfStyle w:val="000000100000" w:firstRow="0" w:lastRow="0" w:firstColumn="0" w:lastColumn="0" w:oddVBand="0" w:evenVBand="0" w:oddHBand="1" w:evenHBand="0" w:firstRowFirstColumn="0" w:firstRowLastColumn="0" w:lastRowFirstColumn="0" w:lastRowLastColumn="0"/>
              <w:rPr>
                <w:color w:val="auto"/>
              </w:rPr>
            </w:pPr>
            <w:r w:rsidRPr="006C5792">
              <w:rPr>
                <w:rFonts w:ascii="Arial" w:hAnsi="Arial" w:cs="Arial"/>
                <w:color w:val="auto"/>
                <w:sz w:val="24"/>
                <w:szCs w:val="24"/>
              </w:rPr>
              <w:t>0,0</w:t>
            </w:r>
            <w:r>
              <w:rPr>
                <w:rFonts w:ascii="Arial" w:hAnsi="Arial" w:cs="Arial"/>
                <w:color w:val="auto"/>
                <w:sz w:val="24"/>
                <w:szCs w:val="24"/>
              </w:rPr>
              <w:t>154</w:t>
            </w:r>
          </w:p>
        </w:tc>
      </w:tr>
      <w:tr w:rsidR="00A74D04" w:rsidRPr="006C5792" w14:paraId="5559F5DA" w14:textId="77777777" w:rsidTr="00DE0AD7">
        <w:trPr>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15707C05" w14:textId="77777777" w:rsidR="00A74D04" w:rsidRPr="006C5792" w:rsidRDefault="00A74D04" w:rsidP="00DE0AD7">
            <w:pPr>
              <w:jc w:val="center"/>
              <w:rPr>
                <w:color w:val="auto"/>
              </w:rPr>
            </w:pPr>
            <w:r w:rsidRPr="006C5792">
              <w:rPr>
                <w:color w:val="auto"/>
              </w:rPr>
              <w:t>4</w:t>
            </w:r>
          </w:p>
        </w:tc>
        <w:tc>
          <w:tcPr>
            <w:tcW w:w="2199" w:type="dxa"/>
          </w:tcPr>
          <w:p w14:paraId="17528F8E" w14:textId="77777777" w:rsidR="00A74D04" w:rsidRPr="006C5792" w:rsidRDefault="00A74D04" w:rsidP="00DE0AD7">
            <w:pPr>
              <w:jc w:val="center"/>
              <w:cnfStyle w:val="000000000000" w:firstRow="0" w:lastRow="0" w:firstColumn="0" w:lastColumn="0" w:oddVBand="0" w:evenVBand="0" w:oddHBand="0" w:evenHBand="0" w:firstRowFirstColumn="0" w:firstRowLastColumn="0" w:lastRowFirstColumn="0" w:lastRowLastColumn="0"/>
              <w:rPr>
                <w:color w:val="auto"/>
              </w:rPr>
            </w:pPr>
            <w:r w:rsidRPr="006C5792">
              <w:rPr>
                <w:rFonts w:ascii="Arial" w:hAnsi="Arial" w:cs="Arial"/>
                <w:color w:val="auto"/>
                <w:sz w:val="24"/>
                <w:szCs w:val="24"/>
              </w:rPr>
              <w:t>0,0</w:t>
            </w:r>
            <w:r>
              <w:rPr>
                <w:rFonts w:ascii="Arial" w:hAnsi="Arial" w:cs="Arial"/>
                <w:color w:val="auto"/>
                <w:sz w:val="24"/>
                <w:szCs w:val="24"/>
              </w:rPr>
              <w:t>206</w:t>
            </w:r>
          </w:p>
        </w:tc>
      </w:tr>
      <w:tr w:rsidR="00A74D04" w:rsidRPr="006C5792" w14:paraId="111BF714" w14:textId="77777777" w:rsidTr="00DE0AD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7739A008" w14:textId="77777777" w:rsidR="00A74D04" w:rsidRPr="006C5792" w:rsidRDefault="00A74D04" w:rsidP="00DE0AD7">
            <w:pPr>
              <w:jc w:val="center"/>
              <w:rPr>
                <w:color w:val="auto"/>
              </w:rPr>
            </w:pPr>
            <w:r w:rsidRPr="006C5792">
              <w:rPr>
                <w:color w:val="auto"/>
              </w:rPr>
              <w:t>5</w:t>
            </w:r>
          </w:p>
        </w:tc>
        <w:tc>
          <w:tcPr>
            <w:tcW w:w="2199" w:type="dxa"/>
          </w:tcPr>
          <w:p w14:paraId="78BD4C10" w14:textId="77777777" w:rsidR="00A74D04" w:rsidRPr="006C5792" w:rsidRDefault="00A74D04" w:rsidP="00DE0AD7">
            <w:pPr>
              <w:jc w:val="center"/>
              <w:cnfStyle w:val="000000100000" w:firstRow="0" w:lastRow="0" w:firstColumn="0" w:lastColumn="0" w:oddVBand="0" w:evenVBand="0" w:oddHBand="1" w:evenHBand="0" w:firstRowFirstColumn="0" w:firstRowLastColumn="0" w:lastRowFirstColumn="0" w:lastRowLastColumn="0"/>
              <w:rPr>
                <w:color w:val="auto"/>
              </w:rPr>
            </w:pPr>
            <w:r w:rsidRPr="006C5792">
              <w:rPr>
                <w:rFonts w:ascii="Arial" w:hAnsi="Arial" w:cs="Arial"/>
                <w:color w:val="auto"/>
                <w:sz w:val="24"/>
                <w:szCs w:val="24"/>
              </w:rPr>
              <w:t>0,02</w:t>
            </w:r>
            <w:r>
              <w:rPr>
                <w:rFonts w:ascii="Arial" w:hAnsi="Arial" w:cs="Arial"/>
                <w:color w:val="auto"/>
                <w:sz w:val="24"/>
                <w:szCs w:val="24"/>
              </w:rPr>
              <w:t>09</w:t>
            </w:r>
          </w:p>
        </w:tc>
      </w:tr>
      <w:tr w:rsidR="00A74D04" w:rsidRPr="006C5792" w14:paraId="735911F6" w14:textId="77777777" w:rsidTr="00DE0AD7">
        <w:trPr>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78E27814" w14:textId="77777777" w:rsidR="00A74D04" w:rsidRPr="006C5792" w:rsidRDefault="00A74D04" w:rsidP="00DE0AD7">
            <w:pPr>
              <w:jc w:val="center"/>
              <w:rPr>
                <w:color w:val="auto"/>
              </w:rPr>
            </w:pPr>
            <w:r w:rsidRPr="006C5792">
              <w:rPr>
                <w:color w:val="auto"/>
              </w:rPr>
              <w:t>6</w:t>
            </w:r>
          </w:p>
        </w:tc>
        <w:tc>
          <w:tcPr>
            <w:tcW w:w="2199" w:type="dxa"/>
          </w:tcPr>
          <w:p w14:paraId="232591DA" w14:textId="77777777" w:rsidR="00A74D04" w:rsidRPr="006C5792" w:rsidRDefault="00A74D04" w:rsidP="00DE0AD7">
            <w:pPr>
              <w:jc w:val="center"/>
              <w:cnfStyle w:val="000000000000" w:firstRow="0" w:lastRow="0" w:firstColumn="0" w:lastColumn="0" w:oddVBand="0" w:evenVBand="0" w:oddHBand="0" w:evenHBand="0" w:firstRowFirstColumn="0" w:firstRowLastColumn="0" w:lastRowFirstColumn="0" w:lastRowLastColumn="0"/>
              <w:rPr>
                <w:color w:val="auto"/>
              </w:rPr>
            </w:pPr>
            <w:r w:rsidRPr="006C5792">
              <w:rPr>
                <w:rFonts w:ascii="Arial" w:hAnsi="Arial" w:cs="Arial"/>
                <w:color w:val="auto"/>
                <w:sz w:val="24"/>
                <w:szCs w:val="24"/>
              </w:rPr>
              <w:t>0,0</w:t>
            </w:r>
            <w:r>
              <w:rPr>
                <w:rFonts w:ascii="Arial" w:hAnsi="Arial" w:cs="Arial"/>
                <w:color w:val="auto"/>
                <w:sz w:val="24"/>
                <w:szCs w:val="24"/>
              </w:rPr>
              <w:t>272</w:t>
            </w:r>
          </w:p>
        </w:tc>
      </w:tr>
    </w:tbl>
    <w:p w14:paraId="3B130C4B" w14:textId="77777777" w:rsidR="00A74D04" w:rsidRDefault="00A74D04" w:rsidP="00A74D04"/>
    <w:p w14:paraId="64CB71E2" w14:textId="77777777" w:rsidR="00A74D04" w:rsidRDefault="00A74D04" w:rsidP="00A74D04"/>
    <w:p w14:paraId="6BDCE6BB" w14:textId="77777777" w:rsidR="00A74D04" w:rsidRPr="004D7BEC" w:rsidRDefault="00A74D04" w:rsidP="00A74D04">
      <w:pPr>
        <w:pStyle w:val="3"/>
        <w:rPr>
          <w:rFonts w:ascii="Arial" w:hAnsi="Arial" w:cs="Arial"/>
          <w:b/>
          <w:bCs/>
          <w:color w:val="auto"/>
          <w:sz w:val="28"/>
          <w:szCs w:val="28"/>
          <w:u w:val="single"/>
        </w:rPr>
      </w:pPr>
      <w:bookmarkStart w:id="15" w:name="_Toc89281595"/>
      <w:bookmarkStart w:id="16" w:name="_Toc89282635"/>
      <w:r w:rsidRPr="004D7BEC">
        <w:rPr>
          <w:rFonts w:ascii="Arial" w:hAnsi="Arial" w:cs="Arial"/>
          <w:b/>
          <w:bCs/>
          <w:color w:val="auto"/>
          <w:sz w:val="28"/>
          <w:szCs w:val="28"/>
          <w:u w:val="single"/>
        </w:rPr>
        <w:t>Παράρτημα 3</w:t>
      </w:r>
      <w:r w:rsidRPr="004D7BEC">
        <w:rPr>
          <w:rFonts w:ascii="Arial" w:hAnsi="Arial" w:cs="Arial"/>
          <w:b/>
          <w:bCs/>
          <w:color w:val="auto"/>
          <w:sz w:val="28"/>
          <w:szCs w:val="28"/>
          <w:u w:val="single"/>
          <w:vertAlign w:val="superscript"/>
        </w:rPr>
        <w:t>ο</w:t>
      </w:r>
      <w:r w:rsidRPr="004D7BEC">
        <w:rPr>
          <w:rFonts w:ascii="Arial" w:hAnsi="Arial" w:cs="Arial"/>
          <w:b/>
          <w:bCs/>
          <w:color w:val="auto"/>
          <w:sz w:val="28"/>
          <w:szCs w:val="28"/>
          <w:u w:val="single"/>
        </w:rPr>
        <w:t>:Προγράμματα Η/Υ</w:t>
      </w:r>
      <w:bookmarkEnd w:id="15"/>
      <w:bookmarkEnd w:id="16"/>
    </w:p>
    <w:p w14:paraId="148C88E6" w14:textId="77777777" w:rsidR="00A74D04" w:rsidRPr="004D7BEC" w:rsidRDefault="00A74D04" w:rsidP="00A74D04">
      <w:pPr>
        <w:rPr>
          <w:rFonts w:ascii="Arial" w:hAnsi="Arial" w:cs="Arial"/>
        </w:rPr>
      </w:pPr>
      <w:r>
        <w:t xml:space="preserve"> </w:t>
      </w:r>
      <w:r w:rsidRPr="004D7BEC">
        <w:rPr>
          <w:rFonts w:ascii="Arial" w:hAnsi="Arial" w:cs="Arial"/>
        </w:rPr>
        <w:t>Τα προγράμματα που χρησιμοποιήθηκαν για τη</w:t>
      </w:r>
      <w:r>
        <w:rPr>
          <w:rFonts w:ascii="Arial" w:hAnsi="Arial" w:cs="Arial"/>
          <w:lang w:val="en-US"/>
        </w:rPr>
        <w:t>N</w:t>
      </w:r>
      <w:r w:rsidRPr="004D7BEC">
        <w:rPr>
          <w:rFonts w:ascii="Arial" w:hAnsi="Arial" w:cs="Arial"/>
        </w:rPr>
        <w:t xml:space="preserve"> συγκεκριμένης εργαστηριακής άσκησης είναι τα εξής :</w:t>
      </w:r>
    </w:p>
    <w:p w14:paraId="6E6CA7DC" w14:textId="77777777" w:rsidR="00A74D04" w:rsidRPr="004D7BEC" w:rsidRDefault="00A74D04" w:rsidP="00A74D04">
      <w:pPr>
        <w:pStyle w:val="ab"/>
        <w:numPr>
          <w:ilvl w:val="0"/>
          <w:numId w:val="13"/>
        </w:numPr>
        <w:rPr>
          <w:lang w:val="en-US"/>
        </w:rPr>
      </w:pPr>
      <w:r w:rsidRPr="005353C9">
        <w:t xml:space="preserve"> </w:t>
      </w:r>
      <w:r w:rsidRPr="004D7BEC">
        <w:rPr>
          <w:lang w:val="en-US"/>
        </w:rPr>
        <w:t xml:space="preserve">Microsoft Office Excel 2010 </w:t>
      </w:r>
    </w:p>
    <w:p w14:paraId="597087A0" w14:textId="77777777" w:rsidR="00A74D04" w:rsidRPr="00550BEC" w:rsidRDefault="00A74D04" w:rsidP="00A74D04">
      <w:pPr>
        <w:pStyle w:val="ab"/>
        <w:numPr>
          <w:ilvl w:val="0"/>
          <w:numId w:val="13"/>
        </w:numPr>
        <w:rPr>
          <w:lang w:val="en-US"/>
        </w:rPr>
      </w:pPr>
      <w:r w:rsidRPr="004D7BEC">
        <w:rPr>
          <w:lang w:val="en-US"/>
        </w:rPr>
        <w:t xml:space="preserve"> Microsoft Office Word 2010</w:t>
      </w:r>
    </w:p>
    <w:p w14:paraId="4D0FE3C2" w14:textId="77777777" w:rsidR="00A74D04" w:rsidRPr="004D7BEC" w:rsidRDefault="00A74D04" w:rsidP="00A74D04">
      <w:pPr>
        <w:rPr>
          <w:lang w:val="en-US"/>
        </w:rPr>
      </w:pPr>
    </w:p>
    <w:p w14:paraId="75A1731F" w14:textId="77777777" w:rsidR="00A74D04" w:rsidRPr="004D7BEC" w:rsidRDefault="00A74D04" w:rsidP="00A74D04">
      <w:pPr>
        <w:rPr>
          <w:lang w:val="en-US"/>
        </w:rPr>
      </w:pPr>
    </w:p>
    <w:p w14:paraId="4DCA70CF" w14:textId="77777777" w:rsidR="00A74D04" w:rsidRPr="004D7BEC" w:rsidRDefault="00A74D04" w:rsidP="00A74D04">
      <w:pPr>
        <w:rPr>
          <w:lang w:val="en-US"/>
        </w:rPr>
      </w:pPr>
    </w:p>
    <w:p w14:paraId="6A569B79" w14:textId="77777777" w:rsidR="00A74D04" w:rsidRPr="004D7BEC" w:rsidRDefault="00A74D04" w:rsidP="00A74D04">
      <w:pPr>
        <w:rPr>
          <w:lang w:val="en-US"/>
        </w:rPr>
      </w:pPr>
    </w:p>
    <w:p w14:paraId="17976ED7" w14:textId="77777777" w:rsidR="00A74D04" w:rsidRPr="004D7BEC" w:rsidRDefault="00A74D04" w:rsidP="00A74D04">
      <w:pPr>
        <w:rPr>
          <w:lang w:val="en-US"/>
        </w:rPr>
      </w:pPr>
    </w:p>
    <w:p w14:paraId="505D079F" w14:textId="54528E51" w:rsidR="00343CF4" w:rsidRDefault="00343CF4" w:rsidP="00A74D04"/>
    <w:sectPr w:rsidR="00343CF4" w:rsidSect="002E4868">
      <w:headerReference w:type="default" r:id="rId21"/>
      <w:footerReference w:type="default" r:id="rId22"/>
      <w:headerReference w:type="first" r:id="rId23"/>
      <w:pgSz w:w="12240" w:h="15840"/>
      <w:pgMar w:top="1440" w:right="1800" w:bottom="1440" w:left="1800"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pgNumType w:start="0"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181CF" w14:textId="77777777" w:rsidR="00C8162C" w:rsidRDefault="00C8162C">
      <w:pPr>
        <w:spacing w:after="0" w:line="240" w:lineRule="auto"/>
      </w:pPr>
      <w:r>
        <w:separator/>
      </w:r>
    </w:p>
  </w:endnote>
  <w:endnote w:type="continuationSeparator" w:id="0">
    <w:p w14:paraId="1AAA621C" w14:textId="77777777" w:rsidR="00C8162C" w:rsidRDefault="00C8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DejaVu Sans Mono">
    <w:altName w:val="Arial"/>
    <w:charset w:val="00"/>
    <w:family w:val="modern"/>
    <w:pitch w:val="default"/>
  </w:font>
  <w:font w:name="Cambria Math">
    <w:panose1 w:val="02040503050406030204"/>
    <w:charset w:val="A1"/>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8891098"/>
      <w:docPartObj>
        <w:docPartGallery w:val="Page Numbers (Bottom of Page)"/>
        <w:docPartUnique/>
      </w:docPartObj>
    </w:sdtPr>
    <w:sdtEndPr/>
    <w:sdtContent>
      <w:p w14:paraId="385DFF9D" w14:textId="77777777" w:rsidR="004E3150" w:rsidRDefault="00A50E90" w:rsidP="004E3150">
        <w:pPr>
          <w:pStyle w:val="aa"/>
          <w:jc w:val="right"/>
        </w:pPr>
        <w:r>
          <w:rPr>
            <w:noProof/>
          </w:rPr>
          <mc:AlternateContent>
            <mc:Choice Requires="wps">
              <w:drawing>
                <wp:anchor distT="0" distB="0" distL="114300" distR="114300" simplePos="0" relativeHeight="251660288" behindDoc="0" locked="0" layoutInCell="1" allowOverlap="1" wp14:anchorId="4F8A8A00" wp14:editId="10DCF194">
                  <wp:simplePos x="0" y="0"/>
                  <wp:positionH relativeFrom="margin">
                    <wp:align>center</wp:align>
                  </wp:positionH>
                  <wp:positionV relativeFrom="bottomMargin">
                    <wp:align>center</wp:align>
                  </wp:positionV>
                  <wp:extent cx="551815" cy="238760"/>
                  <wp:effectExtent l="19050" t="19050" r="19685" b="18415"/>
                  <wp:wrapNone/>
                  <wp:docPr id="230" name="Διπλή αγκύλη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0D01505D" w14:textId="77777777" w:rsidR="004E3150" w:rsidRDefault="00A50E90">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F8A8A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230" o:spid="_x0000_s1031" type="#_x0000_t185" style="position:absolute;left:0;text-align:left;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" filled="t" strokecolor="gray" strokeweight="2.25pt">
                  <v:textbox inset=",0,,0">
                    <w:txbxContent>
                      <w:p w14:paraId="0D01505D" w14:textId="77777777" w:rsidR="004E3150" w:rsidRDefault="00A50E90">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072C6A80" wp14:editId="4DFE58A9">
                  <wp:simplePos x="0" y="0"/>
                  <wp:positionH relativeFrom="margin">
                    <wp:align>center</wp:align>
                  </wp:positionH>
                  <wp:positionV relativeFrom="bottomMargin">
                    <wp:align>center</wp:align>
                  </wp:positionV>
                  <wp:extent cx="5518150" cy="0"/>
                  <wp:effectExtent l="9525" t="9525" r="6350" b="9525"/>
                  <wp:wrapNone/>
                  <wp:docPr id="229" name="Ευθύγραμμο βέλος σύνδεσης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5BCA4D7" id="_x0000_t32" coordsize="21600,21600" o:spt="32" o:oned="t" path="m,l21600,21600e" filled="f">
                  <v:path arrowok="t" fillok="f" o:connecttype="none"/>
                  <o:lock v:ext="edit" shapetype="t"/>
                </v:shapetype>
                <v:shape id="Ευθύγραμμο βέλος σύνδεσης 229"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5E184" w14:textId="77777777" w:rsidR="00C8162C" w:rsidRDefault="00C8162C">
      <w:pPr>
        <w:spacing w:after="0" w:line="240" w:lineRule="auto"/>
      </w:pPr>
      <w:r>
        <w:separator/>
      </w:r>
    </w:p>
  </w:footnote>
  <w:footnote w:type="continuationSeparator" w:id="0">
    <w:p w14:paraId="2C0FAAEC" w14:textId="77777777" w:rsidR="00C8162C" w:rsidRDefault="00C81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B5A29" w14:textId="77777777" w:rsidR="004E3150" w:rsidRDefault="00A50E90" w:rsidP="004E3150">
    <w:pPr>
      <w:pStyle w:val="a9"/>
      <w:jc w:val="right"/>
    </w:pPr>
    <w:r>
      <w:t>Τετάρτη, 2 Δεκεμβρίου 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960862"/>
      <w:docPartObj>
        <w:docPartGallery w:val="Page Numbers (Top of Page)"/>
        <w:docPartUnique/>
      </w:docPartObj>
    </w:sdtPr>
    <w:sdtEndPr/>
    <w:sdtContent>
      <w:p w14:paraId="46146CC8" w14:textId="77777777" w:rsidR="004E3150" w:rsidRDefault="00A50E90">
        <w:pPr>
          <w:pStyle w:val="a9"/>
        </w:pPr>
        <w:r>
          <w:fldChar w:fldCharType="begin"/>
        </w:r>
        <w:r>
          <w:instrText>PAGE   \* MERGEFORMAT</w:instrText>
        </w:r>
        <w:r>
          <w:fldChar w:fldCharType="separate"/>
        </w:r>
        <w:r>
          <w:t>2</w:t>
        </w:r>
        <w:r>
          <w:fldChar w:fldCharType="end"/>
        </w:r>
      </w:p>
    </w:sdtContent>
  </w:sdt>
  <w:p w14:paraId="189E1671" w14:textId="77777777" w:rsidR="004E3150" w:rsidRDefault="00C8162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5" type="#_x0000_t75" style="width:11.4pt;height:11.4pt" o:bullet="t">
        <v:imagedata r:id="rId1" o:title="msoD397"/>
      </v:shape>
    </w:pict>
  </w:numPicBullet>
  <w:abstractNum w:abstractNumId="0" w15:restartNumberingAfterBreak="0">
    <w:nsid w:val="0524545A"/>
    <w:multiLevelType w:val="hybridMultilevel"/>
    <w:tmpl w:val="38660472"/>
    <w:lvl w:ilvl="0" w:tplc="04090007">
      <w:start w:val="1"/>
      <w:numFmt w:val="bullet"/>
      <w:lvlText w:val=""/>
      <w:lvlPicBulletId w:val="0"/>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094C507C"/>
    <w:multiLevelType w:val="hybridMultilevel"/>
    <w:tmpl w:val="DA6A8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9631D"/>
    <w:multiLevelType w:val="hybridMultilevel"/>
    <w:tmpl w:val="3BD25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EB2142"/>
    <w:multiLevelType w:val="hybridMultilevel"/>
    <w:tmpl w:val="12824C8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C7092"/>
    <w:multiLevelType w:val="hybridMultilevel"/>
    <w:tmpl w:val="ABA08F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085085"/>
    <w:multiLevelType w:val="hybridMultilevel"/>
    <w:tmpl w:val="6B68F6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A51499"/>
    <w:multiLevelType w:val="hybridMultilevel"/>
    <w:tmpl w:val="A71C63E8"/>
    <w:lvl w:ilvl="0" w:tplc="3176C8E0">
      <w:start w:val="1"/>
      <w:numFmt w:val="bullet"/>
      <w:lvlText w:val="•"/>
      <w:lvlJc w:val="left"/>
      <w:pPr>
        <w:tabs>
          <w:tab w:val="num" w:pos="720"/>
        </w:tabs>
        <w:ind w:left="720" w:hanging="360"/>
      </w:pPr>
      <w:rPr>
        <w:rFonts w:ascii="Arial" w:hAnsi="Arial" w:hint="default"/>
      </w:rPr>
    </w:lvl>
    <w:lvl w:ilvl="1" w:tplc="F47CFF2C" w:tentative="1">
      <w:start w:val="1"/>
      <w:numFmt w:val="bullet"/>
      <w:lvlText w:val="•"/>
      <w:lvlJc w:val="left"/>
      <w:pPr>
        <w:tabs>
          <w:tab w:val="num" w:pos="1440"/>
        </w:tabs>
        <w:ind w:left="1440" w:hanging="360"/>
      </w:pPr>
      <w:rPr>
        <w:rFonts w:ascii="Arial" w:hAnsi="Arial" w:hint="default"/>
      </w:rPr>
    </w:lvl>
    <w:lvl w:ilvl="2" w:tplc="D50491BC" w:tentative="1">
      <w:start w:val="1"/>
      <w:numFmt w:val="bullet"/>
      <w:lvlText w:val="•"/>
      <w:lvlJc w:val="left"/>
      <w:pPr>
        <w:tabs>
          <w:tab w:val="num" w:pos="2160"/>
        </w:tabs>
        <w:ind w:left="2160" w:hanging="360"/>
      </w:pPr>
      <w:rPr>
        <w:rFonts w:ascii="Arial" w:hAnsi="Arial" w:hint="default"/>
      </w:rPr>
    </w:lvl>
    <w:lvl w:ilvl="3" w:tplc="46B4D42E" w:tentative="1">
      <w:start w:val="1"/>
      <w:numFmt w:val="bullet"/>
      <w:lvlText w:val="•"/>
      <w:lvlJc w:val="left"/>
      <w:pPr>
        <w:tabs>
          <w:tab w:val="num" w:pos="2880"/>
        </w:tabs>
        <w:ind w:left="2880" w:hanging="360"/>
      </w:pPr>
      <w:rPr>
        <w:rFonts w:ascii="Arial" w:hAnsi="Arial" w:hint="default"/>
      </w:rPr>
    </w:lvl>
    <w:lvl w:ilvl="4" w:tplc="A03492E6" w:tentative="1">
      <w:start w:val="1"/>
      <w:numFmt w:val="bullet"/>
      <w:lvlText w:val="•"/>
      <w:lvlJc w:val="left"/>
      <w:pPr>
        <w:tabs>
          <w:tab w:val="num" w:pos="3600"/>
        </w:tabs>
        <w:ind w:left="3600" w:hanging="360"/>
      </w:pPr>
      <w:rPr>
        <w:rFonts w:ascii="Arial" w:hAnsi="Arial" w:hint="default"/>
      </w:rPr>
    </w:lvl>
    <w:lvl w:ilvl="5" w:tplc="2A0A203E" w:tentative="1">
      <w:start w:val="1"/>
      <w:numFmt w:val="bullet"/>
      <w:lvlText w:val="•"/>
      <w:lvlJc w:val="left"/>
      <w:pPr>
        <w:tabs>
          <w:tab w:val="num" w:pos="4320"/>
        </w:tabs>
        <w:ind w:left="4320" w:hanging="360"/>
      </w:pPr>
      <w:rPr>
        <w:rFonts w:ascii="Arial" w:hAnsi="Arial" w:hint="default"/>
      </w:rPr>
    </w:lvl>
    <w:lvl w:ilvl="6" w:tplc="49385260" w:tentative="1">
      <w:start w:val="1"/>
      <w:numFmt w:val="bullet"/>
      <w:lvlText w:val="•"/>
      <w:lvlJc w:val="left"/>
      <w:pPr>
        <w:tabs>
          <w:tab w:val="num" w:pos="5040"/>
        </w:tabs>
        <w:ind w:left="5040" w:hanging="360"/>
      </w:pPr>
      <w:rPr>
        <w:rFonts w:ascii="Arial" w:hAnsi="Arial" w:hint="default"/>
      </w:rPr>
    </w:lvl>
    <w:lvl w:ilvl="7" w:tplc="B518DCB0" w:tentative="1">
      <w:start w:val="1"/>
      <w:numFmt w:val="bullet"/>
      <w:lvlText w:val="•"/>
      <w:lvlJc w:val="left"/>
      <w:pPr>
        <w:tabs>
          <w:tab w:val="num" w:pos="5760"/>
        </w:tabs>
        <w:ind w:left="5760" w:hanging="360"/>
      </w:pPr>
      <w:rPr>
        <w:rFonts w:ascii="Arial" w:hAnsi="Arial" w:hint="default"/>
      </w:rPr>
    </w:lvl>
    <w:lvl w:ilvl="8" w:tplc="FA9E2EE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BA25C1"/>
    <w:multiLevelType w:val="hybridMultilevel"/>
    <w:tmpl w:val="1EC4BBD8"/>
    <w:lvl w:ilvl="0" w:tplc="C4603336">
      <w:start w:val="1"/>
      <w:numFmt w:val="bullet"/>
      <w:lvlText w:val="•"/>
      <w:lvlJc w:val="left"/>
      <w:pPr>
        <w:tabs>
          <w:tab w:val="num" w:pos="720"/>
        </w:tabs>
        <w:ind w:left="720" w:hanging="360"/>
      </w:pPr>
      <w:rPr>
        <w:rFonts w:ascii="Arial" w:hAnsi="Arial" w:hint="default"/>
      </w:rPr>
    </w:lvl>
    <w:lvl w:ilvl="1" w:tplc="1C347A18" w:tentative="1">
      <w:start w:val="1"/>
      <w:numFmt w:val="bullet"/>
      <w:lvlText w:val="•"/>
      <w:lvlJc w:val="left"/>
      <w:pPr>
        <w:tabs>
          <w:tab w:val="num" w:pos="1440"/>
        </w:tabs>
        <w:ind w:left="1440" w:hanging="360"/>
      </w:pPr>
      <w:rPr>
        <w:rFonts w:ascii="Arial" w:hAnsi="Arial" w:hint="default"/>
      </w:rPr>
    </w:lvl>
    <w:lvl w:ilvl="2" w:tplc="48CE88EC" w:tentative="1">
      <w:start w:val="1"/>
      <w:numFmt w:val="bullet"/>
      <w:lvlText w:val="•"/>
      <w:lvlJc w:val="left"/>
      <w:pPr>
        <w:tabs>
          <w:tab w:val="num" w:pos="2160"/>
        </w:tabs>
        <w:ind w:left="2160" w:hanging="360"/>
      </w:pPr>
      <w:rPr>
        <w:rFonts w:ascii="Arial" w:hAnsi="Arial" w:hint="default"/>
      </w:rPr>
    </w:lvl>
    <w:lvl w:ilvl="3" w:tplc="6FA2115A" w:tentative="1">
      <w:start w:val="1"/>
      <w:numFmt w:val="bullet"/>
      <w:lvlText w:val="•"/>
      <w:lvlJc w:val="left"/>
      <w:pPr>
        <w:tabs>
          <w:tab w:val="num" w:pos="2880"/>
        </w:tabs>
        <w:ind w:left="2880" w:hanging="360"/>
      </w:pPr>
      <w:rPr>
        <w:rFonts w:ascii="Arial" w:hAnsi="Arial" w:hint="default"/>
      </w:rPr>
    </w:lvl>
    <w:lvl w:ilvl="4" w:tplc="017C3570" w:tentative="1">
      <w:start w:val="1"/>
      <w:numFmt w:val="bullet"/>
      <w:lvlText w:val="•"/>
      <w:lvlJc w:val="left"/>
      <w:pPr>
        <w:tabs>
          <w:tab w:val="num" w:pos="3600"/>
        </w:tabs>
        <w:ind w:left="3600" w:hanging="360"/>
      </w:pPr>
      <w:rPr>
        <w:rFonts w:ascii="Arial" w:hAnsi="Arial" w:hint="default"/>
      </w:rPr>
    </w:lvl>
    <w:lvl w:ilvl="5" w:tplc="6BAC2EA4" w:tentative="1">
      <w:start w:val="1"/>
      <w:numFmt w:val="bullet"/>
      <w:lvlText w:val="•"/>
      <w:lvlJc w:val="left"/>
      <w:pPr>
        <w:tabs>
          <w:tab w:val="num" w:pos="4320"/>
        </w:tabs>
        <w:ind w:left="4320" w:hanging="360"/>
      </w:pPr>
      <w:rPr>
        <w:rFonts w:ascii="Arial" w:hAnsi="Arial" w:hint="default"/>
      </w:rPr>
    </w:lvl>
    <w:lvl w:ilvl="6" w:tplc="9C587992" w:tentative="1">
      <w:start w:val="1"/>
      <w:numFmt w:val="bullet"/>
      <w:lvlText w:val="•"/>
      <w:lvlJc w:val="left"/>
      <w:pPr>
        <w:tabs>
          <w:tab w:val="num" w:pos="5040"/>
        </w:tabs>
        <w:ind w:left="5040" w:hanging="360"/>
      </w:pPr>
      <w:rPr>
        <w:rFonts w:ascii="Arial" w:hAnsi="Arial" w:hint="default"/>
      </w:rPr>
    </w:lvl>
    <w:lvl w:ilvl="7" w:tplc="312CD7FA" w:tentative="1">
      <w:start w:val="1"/>
      <w:numFmt w:val="bullet"/>
      <w:lvlText w:val="•"/>
      <w:lvlJc w:val="left"/>
      <w:pPr>
        <w:tabs>
          <w:tab w:val="num" w:pos="5760"/>
        </w:tabs>
        <w:ind w:left="5760" w:hanging="360"/>
      </w:pPr>
      <w:rPr>
        <w:rFonts w:ascii="Arial" w:hAnsi="Arial" w:hint="default"/>
      </w:rPr>
    </w:lvl>
    <w:lvl w:ilvl="8" w:tplc="4684C10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F7122F"/>
    <w:multiLevelType w:val="hybridMultilevel"/>
    <w:tmpl w:val="8FC87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5C1503"/>
    <w:multiLevelType w:val="hybridMultilevel"/>
    <w:tmpl w:val="AB8451E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F94D32"/>
    <w:multiLevelType w:val="hybridMultilevel"/>
    <w:tmpl w:val="720240C6"/>
    <w:lvl w:ilvl="0" w:tplc="45C63EE8">
      <w:start w:val="1"/>
      <w:numFmt w:val="bullet"/>
      <w:lvlText w:val="•"/>
      <w:lvlJc w:val="left"/>
      <w:pPr>
        <w:tabs>
          <w:tab w:val="num" w:pos="720"/>
        </w:tabs>
        <w:ind w:left="720" w:hanging="360"/>
      </w:pPr>
      <w:rPr>
        <w:rFonts w:ascii="Arial" w:hAnsi="Arial" w:hint="default"/>
      </w:rPr>
    </w:lvl>
    <w:lvl w:ilvl="1" w:tplc="D4F2F84C" w:tentative="1">
      <w:start w:val="1"/>
      <w:numFmt w:val="bullet"/>
      <w:lvlText w:val="•"/>
      <w:lvlJc w:val="left"/>
      <w:pPr>
        <w:tabs>
          <w:tab w:val="num" w:pos="1440"/>
        </w:tabs>
        <w:ind w:left="1440" w:hanging="360"/>
      </w:pPr>
      <w:rPr>
        <w:rFonts w:ascii="Arial" w:hAnsi="Arial" w:hint="default"/>
      </w:rPr>
    </w:lvl>
    <w:lvl w:ilvl="2" w:tplc="035096C2" w:tentative="1">
      <w:start w:val="1"/>
      <w:numFmt w:val="bullet"/>
      <w:lvlText w:val="•"/>
      <w:lvlJc w:val="left"/>
      <w:pPr>
        <w:tabs>
          <w:tab w:val="num" w:pos="2160"/>
        </w:tabs>
        <w:ind w:left="2160" w:hanging="360"/>
      </w:pPr>
      <w:rPr>
        <w:rFonts w:ascii="Arial" w:hAnsi="Arial" w:hint="default"/>
      </w:rPr>
    </w:lvl>
    <w:lvl w:ilvl="3" w:tplc="12DCCA56" w:tentative="1">
      <w:start w:val="1"/>
      <w:numFmt w:val="bullet"/>
      <w:lvlText w:val="•"/>
      <w:lvlJc w:val="left"/>
      <w:pPr>
        <w:tabs>
          <w:tab w:val="num" w:pos="2880"/>
        </w:tabs>
        <w:ind w:left="2880" w:hanging="360"/>
      </w:pPr>
      <w:rPr>
        <w:rFonts w:ascii="Arial" w:hAnsi="Arial" w:hint="default"/>
      </w:rPr>
    </w:lvl>
    <w:lvl w:ilvl="4" w:tplc="DB6A0EB0" w:tentative="1">
      <w:start w:val="1"/>
      <w:numFmt w:val="bullet"/>
      <w:lvlText w:val="•"/>
      <w:lvlJc w:val="left"/>
      <w:pPr>
        <w:tabs>
          <w:tab w:val="num" w:pos="3600"/>
        </w:tabs>
        <w:ind w:left="3600" w:hanging="360"/>
      </w:pPr>
      <w:rPr>
        <w:rFonts w:ascii="Arial" w:hAnsi="Arial" w:hint="default"/>
      </w:rPr>
    </w:lvl>
    <w:lvl w:ilvl="5" w:tplc="D0D4F4D4" w:tentative="1">
      <w:start w:val="1"/>
      <w:numFmt w:val="bullet"/>
      <w:lvlText w:val="•"/>
      <w:lvlJc w:val="left"/>
      <w:pPr>
        <w:tabs>
          <w:tab w:val="num" w:pos="4320"/>
        </w:tabs>
        <w:ind w:left="4320" w:hanging="360"/>
      </w:pPr>
      <w:rPr>
        <w:rFonts w:ascii="Arial" w:hAnsi="Arial" w:hint="default"/>
      </w:rPr>
    </w:lvl>
    <w:lvl w:ilvl="6" w:tplc="ED94F240" w:tentative="1">
      <w:start w:val="1"/>
      <w:numFmt w:val="bullet"/>
      <w:lvlText w:val="•"/>
      <w:lvlJc w:val="left"/>
      <w:pPr>
        <w:tabs>
          <w:tab w:val="num" w:pos="5040"/>
        </w:tabs>
        <w:ind w:left="5040" w:hanging="360"/>
      </w:pPr>
      <w:rPr>
        <w:rFonts w:ascii="Arial" w:hAnsi="Arial" w:hint="default"/>
      </w:rPr>
    </w:lvl>
    <w:lvl w:ilvl="7" w:tplc="0806283E" w:tentative="1">
      <w:start w:val="1"/>
      <w:numFmt w:val="bullet"/>
      <w:lvlText w:val="•"/>
      <w:lvlJc w:val="left"/>
      <w:pPr>
        <w:tabs>
          <w:tab w:val="num" w:pos="5760"/>
        </w:tabs>
        <w:ind w:left="5760" w:hanging="360"/>
      </w:pPr>
      <w:rPr>
        <w:rFonts w:ascii="Arial" w:hAnsi="Arial" w:hint="default"/>
      </w:rPr>
    </w:lvl>
    <w:lvl w:ilvl="8" w:tplc="29588DD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CFF7532"/>
    <w:multiLevelType w:val="hybridMultilevel"/>
    <w:tmpl w:val="9A82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A269AF"/>
    <w:multiLevelType w:val="hybridMultilevel"/>
    <w:tmpl w:val="5248F2C8"/>
    <w:lvl w:ilvl="0" w:tplc="912254FE">
      <w:start w:val="1"/>
      <w:numFmt w:val="bullet"/>
      <w:lvlText w:val="•"/>
      <w:lvlJc w:val="left"/>
      <w:pPr>
        <w:tabs>
          <w:tab w:val="num" w:pos="720"/>
        </w:tabs>
        <w:ind w:left="720" w:hanging="360"/>
      </w:pPr>
      <w:rPr>
        <w:rFonts w:ascii="Arial" w:hAnsi="Arial" w:hint="default"/>
      </w:rPr>
    </w:lvl>
    <w:lvl w:ilvl="1" w:tplc="1DDE31F4" w:tentative="1">
      <w:start w:val="1"/>
      <w:numFmt w:val="bullet"/>
      <w:lvlText w:val="•"/>
      <w:lvlJc w:val="left"/>
      <w:pPr>
        <w:tabs>
          <w:tab w:val="num" w:pos="1440"/>
        </w:tabs>
        <w:ind w:left="1440" w:hanging="360"/>
      </w:pPr>
      <w:rPr>
        <w:rFonts w:ascii="Arial" w:hAnsi="Arial" w:hint="default"/>
      </w:rPr>
    </w:lvl>
    <w:lvl w:ilvl="2" w:tplc="DF6A9836" w:tentative="1">
      <w:start w:val="1"/>
      <w:numFmt w:val="bullet"/>
      <w:lvlText w:val="•"/>
      <w:lvlJc w:val="left"/>
      <w:pPr>
        <w:tabs>
          <w:tab w:val="num" w:pos="2160"/>
        </w:tabs>
        <w:ind w:left="2160" w:hanging="360"/>
      </w:pPr>
      <w:rPr>
        <w:rFonts w:ascii="Arial" w:hAnsi="Arial" w:hint="default"/>
      </w:rPr>
    </w:lvl>
    <w:lvl w:ilvl="3" w:tplc="BAF8667C" w:tentative="1">
      <w:start w:val="1"/>
      <w:numFmt w:val="bullet"/>
      <w:lvlText w:val="•"/>
      <w:lvlJc w:val="left"/>
      <w:pPr>
        <w:tabs>
          <w:tab w:val="num" w:pos="2880"/>
        </w:tabs>
        <w:ind w:left="2880" w:hanging="360"/>
      </w:pPr>
      <w:rPr>
        <w:rFonts w:ascii="Arial" w:hAnsi="Arial" w:hint="default"/>
      </w:rPr>
    </w:lvl>
    <w:lvl w:ilvl="4" w:tplc="2E84D0FC" w:tentative="1">
      <w:start w:val="1"/>
      <w:numFmt w:val="bullet"/>
      <w:lvlText w:val="•"/>
      <w:lvlJc w:val="left"/>
      <w:pPr>
        <w:tabs>
          <w:tab w:val="num" w:pos="3600"/>
        </w:tabs>
        <w:ind w:left="3600" w:hanging="360"/>
      </w:pPr>
      <w:rPr>
        <w:rFonts w:ascii="Arial" w:hAnsi="Arial" w:hint="default"/>
      </w:rPr>
    </w:lvl>
    <w:lvl w:ilvl="5" w:tplc="EA66CA16" w:tentative="1">
      <w:start w:val="1"/>
      <w:numFmt w:val="bullet"/>
      <w:lvlText w:val="•"/>
      <w:lvlJc w:val="left"/>
      <w:pPr>
        <w:tabs>
          <w:tab w:val="num" w:pos="4320"/>
        </w:tabs>
        <w:ind w:left="4320" w:hanging="360"/>
      </w:pPr>
      <w:rPr>
        <w:rFonts w:ascii="Arial" w:hAnsi="Arial" w:hint="default"/>
      </w:rPr>
    </w:lvl>
    <w:lvl w:ilvl="6" w:tplc="43B28076" w:tentative="1">
      <w:start w:val="1"/>
      <w:numFmt w:val="bullet"/>
      <w:lvlText w:val="•"/>
      <w:lvlJc w:val="left"/>
      <w:pPr>
        <w:tabs>
          <w:tab w:val="num" w:pos="5040"/>
        </w:tabs>
        <w:ind w:left="5040" w:hanging="360"/>
      </w:pPr>
      <w:rPr>
        <w:rFonts w:ascii="Arial" w:hAnsi="Arial" w:hint="default"/>
      </w:rPr>
    </w:lvl>
    <w:lvl w:ilvl="7" w:tplc="8CB0D6BC" w:tentative="1">
      <w:start w:val="1"/>
      <w:numFmt w:val="bullet"/>
      <w:lvlText w:val="•"/>
      <w:lvlJc w:val="left"/>
      <w:pPr>
        <w:tabs>
          <w:tab w:val="num" w:pos="5760"/>
        </w:tabs>
        <w:ind w:left="5760" w:hanging="360"/>
      </w:pPr>
      <w:rPr>
        <w:rFonts w:ascii="Arial" w:hAnsi="Arial" w:hint="default"/>
      </w:rPr>
    </w:lvl>
    <w:lvl w:ilvl="8" w:tplc="9E024D3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DF53B2C"/>
    <w:multiLevelType w:val="hybridMultilevel"/>
    <w:tmpl w:val="9656E45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4" w15:restartNumberingAfterBreak="0">
    <w:nsid w:val="6B32382A"/>
    <w:multiLevelType w:val="hybridMultilevel"/>
    <w:tmpl w:val="A874F536"/>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5C48EA"/>
    <w:multiLevelType w:val="hybridMultilevel"/>
    <w:tmpl w:val="DEDAE822"/>
    <w:lvl w:ilvl="0" w:tplc="121038C6">
      <w:start w:val="1"/>
      <w:numFmt w:val="decimal"/>
      <w:lvlText w:val="%1."/>
      <w:lvlJc w:val="left"/>
      <w:pPr>
        <w:ind w:left="36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1" w:tplc="5FB29C72">
      <w:start w:val="1"/>
      <w:numFmt w:val="lowerLetter"/>
      <w:lvlText w:val="%2"/>
      <w:lvlJc w:val="left"/>
      <w:pPr>
        <w:ind w:left="108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2" w:tplc="69625C06">
      <w:start w:val="1"/>
      <w:numFmt w:val="lowerRoman"/>
      <w:lvlText w:val="%3"/>
      <w:lvlJc w:val="left"/>
      <w:pPr>
        <w:ind w:left="180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3" w:tplc="EA381164">
      <w:start w:val="1"/>
      <w:numFmt w:val="decimal"/>
      <w:lvlText w:val="%4"/>
      <w:lvlJc w:val="left"/>
      <w:pPr>
        <w:ind w:left="252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4" w:tplc="88129F44">
      <w:start w:val="1"/>
      <w:numFmt w:val="lowerLetter"/>
      <w:lvlText w:val="%5"/>
      <w:lvlJc w:val="left"/>
      <w:pPr>
        <w:ind w:left="324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5" w:tplc="9A4C01E2">
      <w:start w:val="1"/>
      <w:numFmt w:val="lowerRoman"/>
      <w:lvlText w:val="%6"/>
      <w:lvlJc w:val="left"/>
      <w:pPr>
        <w:ind w:left="396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6" w:tplc="8BE43E76">
      <w:start w:val="1"/>
      <w:numFmt w:val="decimal"/>
      <w:lvlText w:val="%7"/>
      <w:lvlJc w:val="left"/>
      <w:pPr>
        <w:ind w:left="468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7" w:tplc="C9CE81F4">
      <w:start w:val="1"/>
      <w:numFmt w:val="lowerLetter"/>
      <w:lvlText w:val="%8"/>
      <w:lvlJc w:val="left"/>
      <w:pPr>
        <w:ind w:left="540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8" w:tplc="E0666CD2">
      <w:start w:val="1"/>
      <w:numFmt w:val="lowerRoman"/>
      <w:lvlText w:val="%9"/>
      <w:lvlJc w:val="left"/>
      <w:pPr>
        <w:ind w:left="612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abstractNum>
  <w:abstractNum w:abstractNumId="16" w15:restartNumberingAfterBreak="0">
    <w:nsid w:val="7A072695"/>
    <w:multiLevelType w:val="hybridMultilevel"/>
    <w:tmpl w:val="ABA08F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087D2C"/>
    <w:multiLevelType w:val="hybridMultilevel"/>
    <w:tmpl w:val="C4FCAE52"/>
    <w:lvl w:ilvl="0" w:tplc="24705E36">
      <w:start w:val="1"/>
      <w:numFmt w:val="bullet"/>
      <w:lvlText w:val="•"/>
      <w:lvlJc w:val="left"/>
      <w:pPr>
        <w:tabs>
          <w:tab w:val="num" w:pos="720"/>
        </w:tabs>
        <w:ind w:left="720" w:hanging="360"/>
      </w:pPr>
      <w:rPr>
        <w:rFonts w:ascii="Arial" w:hAnsi="Arial" w:hint="default"/>
      </w:rPr>
    </w:lvl>
    <w:lvl w:ilvl="1" w:tplc="A9FCC8C4" w:tentative="1">
      <w:start w:val="1"/>
      <w:numFmt w:val="bullet"/>
      <w:lvlText w:val="•"/>
      <w:lvlJc w:val="left"/>
      <w:pPr>
        <w:tabs>
          <w:tab w:val="num" w:pos="1440"/>
        </w:tabs>
        <w:ind w:left="1440" w:hanging="360"/>
      </w:pPr>
      <w:rPr>
        <w:rFonts w:ascii="Arial" w:hAnsi="Arial" w:hint="default"/>
      </w:rPr>
    </w:lvl>
    <w:lvl w:ilvl="2" w:tplc="7D8624D8" w:tentative="1">
      <w:start w:val="1"/>
      <w:numFmt w:val="bullet"/>
      <w:lvlText w:val="•"/>
      <w:lvlJc w:val="left"/>
      <w:pPr>
        <w:tabs>
          <w:tab w:val="num" w:pos="2160"/>
        </w:tabs>
        <w:ind w:left="2160" w:hanging="360"/>
      </w:pPr>
      <w:rPr>
        <w:rFonts w:ascii="Arial" w:hAnsi="Arial" w:hint="default"/>
      </w:rPr>
    </w:lvl>
    <w:lvl w:ilvl="3" w:tplc="CFEAE37A" w:tentative="1">
      <w:start w:val="1"/>
      <w:numFmt w:val="bullet"/>
      <w:lvlText w:val="•"/>
      <w:lvlJc w:val="left"/>
      <w:pPr>
        <w:tabs>
          <w:tab w:val="num" w:pos="2880"/>
        </w:tabs>
        <w:ind w:left="2880" w:hanging="360"/>
      </w:pPr>
      <w:rPr>
        <w:rFonts w:ascii="Arial" w:hAnsi="Arial" w:hint="default"/>
      </w:rPr>
    </w:lvl>
    <w:lvl w:ilvl="4" w:tplc="4288AE9C" w:tentative="1">
      <w:start w:val="1"/>
      <w:numFmt w:val="bullet"/>
      <w:lvlText w:val="•"/>
      <w:lvlJc w:val="left"/>
      <w:pPr>
        <w:tabs>
          <w:tab w:val="num" w:pos="3600"/>
        </w:tabs>
        <w:ind w:left="3600" w:hanging="360"/>
      </w:pPr>
      <w:rPr>
        <w:rFonts w:ascii="Arial" w:hAnsi="Arial" w:hint="default"/>
      </w:rPr>
    </w:lvl>
    <w:lvl w:ilvl="5" w:tplc="1A408EEE" w:tentative="1">
      <w:start w:val="1"/>
      <w:numFmt w:val="bullet"/>
      <w:lvlText w:val="•"/>
      <w:lvlJc w:val="left"/>
      <w:pPr>
        <w:tabs>
          <w:tab w:val="num" w:pos="4320"/>
        </w:tabs>
        <w:ind w:left="4320" w:hanging="360"/>
      </w:pPr>
      <w:rPr>
        <w:rFonts w:ascii="Arial" w:hAnsi="Arial" w:hint="default"/>
      </w:rPr>
    </w:lvl>
    <w:lvl w:ilvl="6" w:tplc="D69CD840" w:tentative="1">
      <w:start w:val="1"/>
      <w:numFmt w:val="bullet"/>
      <w:lvlText w:val="•"/>
      <w:lvlJc w:val="left"/>
      <w:pPr>
        <w:tabs>
          <w:tab w:val="num" w:pos="5040"/>
        </w:tabs>
        <w:ind w:left="5040" w:hanging="360"/>
      </w:pPr>
      <w:rPr>
        <w:rFonts w:ascii="Arial" w:hAnsi="Arial" w:hint="default"/>
      </w:rPr>
    </w:lvl>
    <w:lvl w:ilvl="7" w:tplc="9D181A1C" w:tentative="1">
      <w:start w:val="1"/>
      <w:numFmt w:val="bullet"/>
      <w:lvlText w:val="•"/>
      <w:lvlJc w:val="left"/>
      <w:pPr>
        <w:tabs>
          <w:tab w:val="num" w:pos="5760"/>
        </w:tabs>
        <w:ind w:left="5760" w:hanging="360"/>
      </w:pPr>
      <w:rPr>
        <w:rFonts w:ascii="Arial" w:hAnsi="Arial" w:hint="default"/>
      </w:rPr>
    </w:lvl>
    <w:lvl w:ilvl="8" w:tplc="24926DF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4"/>
  </w:num>
  <w:num w:numId="3">
    <w:abstractNumId w:val="7"/>
  </w:num>
  <w:num w:numId="4">
    <w:abstractNumId w:val="10"/>
  </w:num>
  <w:num w:numId="5">
    <w:abstractNumId w:val="11"/>
  </w:num>
  <w:num w:numId="6">
    <w:abstractNumId w:val="12"/>
  </w:num>
  <w:num w:numId="7">
    <w:abstractNumId w:val="17"/>
  </w:num>
  <w:num w:numId="8">
    <w:abstractNumId w:val="5"/>
  </w:num>
  <w:num w:numId="9">
    <w:abstractNumId w:val="8"/>
  </w:num>
  <w:num w:numId="10">
    <w:abstractNumId w:val="16"/>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0"/>
  </w:num>
  <w:num w:numId="14">
    <w:abstractNumId w:val="1"/>
  </w:num>
  <w:num w:numId="15">
    <w:abstractNumId w:val="2"/>
  </w:num>
  <w:num w:numId="16">
    <w:abstractNumId w:val="14"/>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90"/>
    <w:rsid w:val="00097EC1"/>
    <w:rsid w:val="001A311D"/>
    <w:rsid w:val="002E4868"/>
    <w:rsid w:val="00343CF4"/>
    <w:rsid w:val="003C7E20"/>
    <w:rsid w:val="00661CC5"/>
    <w:rsid w:val="00A50E90"/>
    <w:rsid w:val="00A74D04"/>
    <w:rsid w:val="00C8162C"/>
    <w:rsid w:val="00CE2E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EABC"/>
  <w15:chartTrackingRefBased/>
  <w15:docId w15:val="{890C6DF1-8325-4B67-9F96-75662566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0E90"/>
    <w:pPr>
      <w:spacing w:after="200" w:line="276" w:lineRule="auto"/>
    </w:pPr>
    <w:rPr>
      <w:rFonts w:eastAsiaTheme="minorEastAsia"/>
      <w:lang w:val="el-GR" w:eastAsia="el-GR"/>
    </w:rPr>
  </w:style>
  <w:style w:type="paragraph" w:styleId="1">
    <w:name w:val="heading 1"/>
    <w:basedOn w:val="a"/>
    <w:next w:val="a"/>
    <w:link w:val="1Char"/>
    <w:uiPriority w:val="9"/>
    <w:qFormat/>
    <w:rsid w:val="00A50E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A50E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A50E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Char"/>
    <w:uiPriority w:val="9"/>
    <w:unhideWhenUsed/>
    <w:qFormat/>
    <w:rsid w:val="00A50E9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50E90"/>
    <w:rPr>
      <w:rFonts w:asciiTheme="majorHAnsi" w:eastAsiaTheme="majorEastAsia" w:hAnsiTheme="majorHAnsi" w:cstheme="majorBidi"/>
      <w:color w:val="2F5496" w:themeColor="accent1" w:themeShade="BF"/>
      <w:sz w:val="32"/>
      <w:szCs w:val="32"/>
      <w:lang w:val="el-GR" w:eastAsia="el-GR"/>
    </w:rPr>
  </w:style>
  <w:style w:type="character" w:customStyle="1" w:styleId="2Char">
    <w:name w:val="Επικεφαλίδα 2 Char"/>
    <w:basedOn w:val="a0"/>
    <w:link w:val="2"/>
    <w:uiPriority w:val="9"/>
    <w:rsid w:val="00A50E90"/>
    <w:rPr>
      <w:rFonts w:asciiTheme="majorHAnsi" w:eastAsiaTheme="majorEastAsia" w:hAnsiTheme="majorHAnsi" w:cstheme="majorBidi"/>
      <w:color w:val="2F5496" w:themeColor="accent1" w:themeShade="BF"/>
      <w:sz w:val="26"/>
      <w:szCs w:val="26"/>
      <w:lang w:val="el-GR" w:eastAsia="el-GR"/>
    </w:rPr>
  </w:style>
  <w:style w:type="character" w:customStyle="1" w:styleId="3Char">
    <w:name w:val="Επικεφαλίδα 3 Char"/>
    <w:basedOn w:val="a0"/>
    <w:link w:val="3"/>
    <w:uiPriority w:val="9"/>
    <w:rsid w:val="00A50E90"/>
    <w:rPr>
      <w:rFonts w:asciiTheme="majorHAnsi" w:eastAsiaTheme="majorEastAsia" w:hAnsiTheme="majorHAnsi" w:cstheme="majorBidi"/>
      <w:color w:val="1F3763" w:themeColor="accent1" w:themeShade="7F"/>
      <w:sz w:val="24"/>
      <w:szCs w:val="24"/>
      <w:lang w:val="el-GR" w:eastAsia="el-GR"/>
    </w:rPr>
  </w:style>
  <w:style w:type="character" w:customStyle="1" w:styleId="4Char">
    <w:name w:val="Επικεφαλίδα 4 Char"/>
    <w:basedOn w:val="a0"/>
    <w:link w:val="4"/>
    <w:uiPriority w:val="9"/>
    <w:rsid w:val="00A50E90"/>
    <w:rPr>
      <w:rFonts w:asciiTheme="majorHAnsi" w:eastAsiaTheme="majorEastAsia" w:hAnsiTheme="majorHAnsi" w:cstheme="majorBidi"/>
      <w:i/>
      <w:iCs/>
      <w:color w:val="2F5496" w:themeColor="accent1" w:themeShade="BF"/>
      <w:lang w:val="el-GR" w:eastAsia="el-GR"/>
    </w:rPr>
  </w:style>
  <w:style w:type="paragraph" w:styleId="a3">
    <w:name w:val="No Spacing"/>
    <w:link w:val="Char"/>
    <w:uiPriority w:val="1"/>
    <w:qFormat/>
    <w:rsid w:val="00A50E90"/>
    <w:pPr>
      <w:spacing w:after="0" w:line="240" w:lineRule="auto"/>
    </w:pPr>
    <w:rPr>
      <w:rFonts w:eastAsiaTheme="minorEastAsia"/>
    </w:rPr>
  </w:style>
  <w:style w:type="character" w:customStyle="1" w:styleId="Char">
    <w:name w:val="Χωρίς διάστιχο Char"/>
    <w:basedOn w:val="a0"/>
    <w:link w:val="a3"/>
    <w:uiPriority w:val="1"/>
    <w:rsid w:val="00A50E90"/>
    <w:rPr>
      <w:rFonts w:eastAsiaTheme="minorEastAsia"/>
    </w:rPr>
  </w:style>
  <w:style w:type="paragraph" w:styleId="a4">
    <w:name w:val="TOC Heading"/>
    <w:basedOn w:val="1"/>
    <w:next w:val="a"/>
    <w:uiPriority w:val="39"/>
    <w:unhideWhenUsed/>
    <w:qFormat/>
    <w:rsid w:val="00A50E90"/>
    <w:pPr>
      <w:spacing w:line="259" w:lineRule="auto"/>
      <w:outlineLvl w:val="9"/>
    </w:pPr>
    <w:rPr>
      <w:lang w:val="en-US" w:eastAsia="en-US"/>
    </w:rPr>
  </w:style>
  <w:style w:type="paragraph" w:styleId="10">
    <w:name w:val="toc 1"/>
    <w:basedOn w:val="a"/>
    <w:next w:val="a"/>
    <w:autoRedefine/>
    <w:uiPriority w:val="39"/>
    <w:unhideWhenUsed/>
    <w:rsid w:val="00A50E90"/>
    <w:pPr>
      <w:spacing w:after="100"/>
    </w:pPr>
  </w:style>
  <w:style w:type="character" w:styleId="-">
    <w:name w:val="Hyperlink"/>
    <w:basedOn w:val="a0"/>
    <w:uiPriority w:val="99"/>
    <w:unhideWhenUsed/>
    <w:rsid w:val="00A50E90"/>
    <w:rPr>
      <w:color w:val="0563C1" w:themeColor="hyperlink"/>
      <w:u w:val="single"/>
    </w:rPr>
  </w:style>
  <w:style w:type="paragraph" w:styleId="a5">
    <w:name w:val="Title"/>
    <w:basedOn w:val="a"/>
    <w:next w:val="a"/>
    <w:link w:val="Char0"/>
    <w:uiPriority w:val="10"/>
    <w:qFormat/>
    <w:rsid w:val="00A50E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0">
    <w:name w:val="Τίτλος Char"/>
    <w:basedOn w:val="a0"/>
    <w:link w:val="a5"/>
    <w:uiPriority w:val="10"/>
    <w:rsid w:val="00A50E90"/>
    <w:rPr>
      <w:rFonts w:asciiTheme="majorHAnsi" w:eastAsiaTheme="majorEastAsia" w:hAnsiTheme="majorHAnsi" w:cstheme="majorBidi"/>
      <w:spacing w:val="-10"/>
      <w:kern w:val="28"/>
      <w:sz w:val="56"/>
      <w:szCs w:val="56"/>
      <w:lang w:val="el-GR" w:eastAsia="el-GR"/>
    </w:rPr>
  </w:style>
  <w:style w:type="paragraph" w:styleId="20">
    <w:name w:val="toc 2"/>
    <w:basedOn w:val="a"/>
    <w:next w:val="a"/>
    <w:autoRedefine/>
    <w:uiPriority w:val="39"/>
    <w:unhideWhenUsed/>
    <w:rsid w:val="00A50E90"/>
    <w:pPr>
      <w:spacing w:after="100" w:line="259" w:lineRule="auto"/>
      <w:ind w:left="220"/>
    </w:pPr>
    <w:rPr>
      <w:rFonts w:cs="Times New Roman"/>
      <w:lang w:val="en-US" w:eastAsia="en-US"/>
    </w:rPr>
  </w:style>
  <w:style w:type="paragraph" w:styleId="30">
    <w:name w:val="toc 3"/>
    <w:basedOn w:val="a"/>
    <w:next w:val="a"/>
    <w:autoRedefine/>
    <w:uiPriority w:val="39"/>
    <w:unhideWhenUsed/>
    <w:rsid w:val="00A50E90"/>
    <w:pPr>
      <w:spacing w:after="100" w:line="259" w:lineRule="auto"/>
      <w:ind w:left="440"/>
    </w:pPr>
    <w:rPr>
      <w:rFonts w:cs="Times New Roman"/>
      <w:lang w:val="en-US" w:eastAsia="en-US"/>
    </w:rPr>
  </w:style>
  <w:style w:type="character" w:styleId="a6">
    <w:name w:val="Strong"/>
    <w:basedOn w:val="a0"/>
    <w:uiPriority w:val="22"/>
    <w:qFormat/>
    <w:rsid w:val="00A50E90"/>
    <w:rPr>
      <w:b/>
      <w:bCs/>
    </w:rPr>
  </w:style>
  <w:style w:type="paragraph" w:customStyle="1" w:styleId="Standard">
    <w:name w:val="Standard"/>
    <w:rsid w:val="00A50E90"/>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A50E90"/>
    <w:pPr>
      <w:suppressLineNumbers/>
    </w:pPr>
  </w:style>
  <w:style w:type="paragraph" w:customStyle="1" w:styleId="TableHeading">
    <w:name w:val="Table Heading"/>
    <w:basedOn w:val="TableContents"/>
    <w:rsid w:val="00A50E90"/>
    <w:pPr>
      <w:jc w:val="center"/>
    </w:pPr>
    <w:rPr>
      <w:b/>
      <w:bCs/>
    </w:rPr>
  </w:style>
  <w:style w:type="character" w:customStyle="1" w:styleId="Char1">
    <w:name w:val="Κείμενο πλαισίου Char"/>
    <w:basedOn w:val="a0"/>
    <w:link w:val="a7"/>
    <w:uiPriority w:val="99"/>
    <w:semiHidden/>
    <w:rsid w:val="00A50E90"/>
    <w:rPr>
      <w:rFonts w:ascii="Segoe UI" w:eastAsiaTheme="minorEastAsia" w:hAnsi="Segoe UI" w:cs="Segoe UI"/>
      <w:sz w:val="18"/>
      <w:szCs w:val="18"/>
      <w:lang w:val="el-GR" w:eastAsia="el-GR"/>
    </w:rPr>
  </w:style>
  <w:style w:type="paragraph" w:styleId="a7">
    <w:name w:val="Balloon Text"/>
    <w:basedOn w:val="a"/>
    <w:link w:val="Char1"/>
    <w:uiPriority w:val="99"/>
    <w:semiHidden/>
    <w:unhideWhenUsed/>
    <w:rsid w:val="00A50E90"/>
    <w:pPr>
      <w:spacing w:after="0" w:line="240" w:lineRule="auto"/>
    </w:pPr>
    <w:rPr>
      <w:rFonts w:ascii="Segoe UI" w:hAnsi="Segoe UI" w:cs="Segoe UI"/>
      <w:sz w:val="18"/>
      <w:szCs w:val="18"/>
    </w:rPr>
  </w:style>
  <w:style w:type="character" w:customStyle="1" w:styleId="Char10">
    <w:name w:val="Κείμενο πλαισίου Char1"/>
    <w:basedOn w:val="a0"/>
    <w:uiPriority w:val="99"/>
    <w:semiHidden/>
    <w:rsid w:val="00A50E90"/>
    <w:rPr>
      <w:rFonts w:ascii="Segoe UI" w:eastAsiaTheme="minorEastAsia" w:hAnsi="Segoe UI" w:cs="Segoe UI"/>
      <w:sz w:val="18"/>
      <w:szCs w:val="18"/>
      <w:lang w:val="el-GR" w:eastAsia="el-GR"/>
    </w:rPr>
  </w:style>
  <w:style w:type="table" w:styleId="a8">
    <w:name w:val="Table Grid"/>
    <w:basedOn w:val="a1"/>
    <w:uiPriority w:val="59"/>
    <w:rsid w:val="00A50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Char2"/>
    <w:uiPriority w:val="99"/>
    <w:unhideWhenUsed/>
    <w:rsid w:val="00A50E90"/>
    <w:pPr>
      <w:tabs>
        <w:tab w:val="center" w:pos="4320"/>
        <w:tab w:val="right" w:pos="8640"/>
      </w:tabs>
      <w:spacing w:after="0" w:line="240" w:lineRule="auto"/>
    </w:pPr>
  </w:style>
  <w:style w:type="character" w:customStyle="1" w:styleId="Char2">
    <w:name w:val="Κεφαλίδα Char"/>
    <w:basedOn w:val="a0"/>
    <w:link w:val="a9"/>
    <w:uiPriority w:val="99"/>
    <w:rsid w:val="00A50E90"/>
    <w:rPr>
      <w:rFonts w:eastAsiaTheme="minorEastAsia"/>
      <w:lang w:val="el-GR" w:eastAsia="el-GR"/>
    </w:rPr>
  </w:style>
  <w:style w:type="paragraph" w:styleId="aa">
    <w:name w:val="footer"/>
    <w:basedOn w:val="a"/>
    <w:link w:val="Char3"/>
    <w:uiPriority w:val="99"/>
    <w:unhideWhenUsed/>
    <w:rsid w:val="00A50E90"/>
    <w:pPr>
      <w:tabs>
        <w:tab w:val="center" w:pos="4320"/>
        <w:tab w:val="right" w:pos="8640"/>
      </w:tabs>
      <w:spacing w:after="0" w:line="240" w:lineRule="auto"/>
    </w:pPr>
  </w:style>
  <w:style w:type="character" w:customStyle="1" w:styleId="Char3">
    <w:name w:val="Υποσέλιδο Char"/>
    <w:basedOn w:val="a0"/>
    <w:link w:val="aa"/>
    <w:uiPriority w:val="99"/>
    <w:rsid w:val="00A50E90"/>
    <w:rPr>
      <w:rFonts w:eastAsiaTheme="minorEastAsia"/>
      <w:lang w:val="el-GR" w:eastAsia="el-GR"/>
    </w:rPr>
  </w:style>
  <w:style w:type="table" w:customStyle="1" w:styleId="TableGrid">
    <w:name w:val="TableGrid"/>
    <w:rsid w:val="00A50E90"/>
    <w:pPr>
      <w:spacing w:after="0" w:line="240" w:lineRule="auto"/>
    </w:pPr>
    <w:rPr>
      <w:rFonts w:eastAsiaTheme="minorEastAsia"/>
    </w:rPr>
    <w:tblPr>
      <w:tblCellMar>
        <w:top w:w="0" w:type="dxa"/>
        <w:left w:w="0" w:type="dxa"/>
        <w:bottom w:w="0" w:type="dxa"/>
        <w:right w:w="0" w:type="dxa"/>
      </w:tblCellMar>
    </w:tblPr>
  </w:style>
  <w:style w:type="paragraph" w:styleId="ab">
    <w:name w:val="List Paragraph"/>
    <w:basedOn w:val="a"/>
    <w:uiPriority w:val="34"/>
    <w:qFormat/>
    <w:rsid w:val="00A50E90"/>
    <w:pPr>
      <w:ind w:left="720"/>
      <w:contextualSpacing/>
    </w:pPr>
  </w:style>
  <w:style w:type="paragraph" w:customStyle="1" w:styleId="PreformattedText">
    <w:name w:val="Preformatted Text"/>
    <w:basedOn w:val="a"/>
    <w:rsid w:val="00A50E90"/>
    <w:pPr>
      <w:widowControl w:val="0"/>
      <w:suppressAutoHyphens/>
      <w:spacing w:after="0" w:line="240" w:lineRule="auto"/>
    </w:pPr>
    <w:rPr>
      <w:rFonts w:ascii="DejaVu Sans Mono" w:eastAsia="DejaVu Sans Mono" w:hAnsi="DejaVu Sans Mono" w:cs="DejaVu Sans Mono"/>
      <w:sz w:val="20"/>
      <w:szCs w:val="20"/>
      <w:lang w:val="en-US" w:eastAsia="ar-SA"/>
    </w:rPr>
  </w:style>
  <w:style w:type="paragraph" w:styleId="ac">
    <w:name w:val="Subtitle"/>
    <w:basedOn w:val="a"/>
    <w:next w:val="a"/>
    <w:link w:val="Char4"/>
    <w:uiPriority w:val="11"/>
    <w:qFormat/>
    <w:rsid w:val="00A50E90"/>
    <w:pPr>
      <w:numPr>
        <w:ilvl w:val="1"/>
      </w:numPr>
      <w:spacing w:after="160"/>
    </w:pPr>
    <w:rPr>
      <w:color w:val="5A5A5A" w:themeColor="text1" w:themeTint="A5"/>
      <w:spacing w:val="15"/>
    </w:rPr>
  </w:style>
  <w:style w:type="character" w:customStyle="1" w:styleId="Char4">
    <w:name w:val="Υπότιτλος Char"/>
    <w:basedOn w:val="a0"/>
    <w:link w:val="ac"/>
    <w:uiPriority w:val="11"/>
    <w:rsid w:val="00A50E90"/>
    <w:rPr>
      <w:rFonts w:eastAsiaTheme="minorEastAsia"/>
      <w:color w:val="5A5A5A" w:themeColor="text1" w:themeTint="A5"/>
      <w:spacing w:val="15"/>
      <w:lang w:val="el-GR" w:eastAsia="el-GR"/>
    </w:rPr>
  </w:style>
  <w:style w:type="table" w:styleId="6-3">
    <w:name w:val="Grid Table 6 Colorful Accent 3"/>
    <w:basedOn w:val="a1"/>
    <w:uiPriority w:val="51"/>
    <w:rsid w:val="00A50E9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7-3">
    <w:name w:val="Grid Table 7 Colorful Accent 3"/>
    <w:basedOn w:val="a1"/>
    <w:uiPriority w:val="52"/>
    <w:rsid w:val="00A50E9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5">
    <w:name w:val="Plain Table 5"/>
    <w:basedOn w:val="a1"/>
    <w:uiPriority w:val="45"/>
    <w:rsid w:val="00A50E9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
    <w:name w:val="Grid Table 7 Colorful"/>
    <w:basedOn w:val="a1"/>
    <w:uiPriority w:val="52"/>
    <w:rsid w:val="00A50E9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chart" Target="charts/chart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header" Target="header2.xml"/><Relationship Id="rId10" Type="http://schemas.openxmlformats.org/officeDocument/2006/relationships/image" Target="media/image5.png"/><Relationship Id="rId19" Type="http://schemas.openxmlformats.org/officeDocument/2006/relationships/chart" Target="charts/chart7.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chart" Target="charts/chart2.xm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a:t> </a:t>
            </a:r>
            <a:r>
              <a:rPr lang="el-GR" sz="1800" b="0" i="0" baseline="0">
                <a:effectLst/>
              </a:rPr>
              <a:t>Περίπτωση</a:t>
            </a:r>
            <a:endParaRPr lang="en-US">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l-GR"/>
              <a:t>1</a:t>
            </a:r>
          </a:p>
        </c:rich>
      </c:tx>
      <c:layout>
        <c:manualLayout>
          <c:xMode val="edge"/>
          <c:yMode val="edge"/>
          <c:x val="0.37596522309711289"/>
          <c:y val="2.777777777777777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4.0925945498423433E-2"/>
                  <c:y val="-0.1883963172315059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Φύλλο1!$R$3:$R$18</c:f>
              <c:numCache>
                <c:formatCode>General</c:formatCode>
                <c:ptCount val="16"/>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numCache>
            </c:numRef>
          </c:xVal>
          <c:yVal>
            <c:numRef>
              <c:f>Φύλλο1!$S$3:$S$18</c:f>
              <c:numCache>
                <c:formatCode>General</c:formatCode>
                <c:ptCount val="16"/>
                <c:pt idx="0">
                  <c:v>4.5475410731514554</c:v>
                </c:pt>
                <c:pt idx="1">
                  <c:v>4.4931206821794687</c:v>
                </c:pt>
                <c:pt idx="2">
                  <c:v>4.3592696475512653</c:v>
                </c:pt>
                <c:pt idx="3">
                  <c:v>4.2470656492397643</c:v>
                </c:pt>
                <c:pt idx="4">
                  <c:v>4.0876555740713041</c:v>
                </c:pt>
                <c:pt idx="5">
                  <c:v>4.1431347263915326</c:v>
                </c:pt>
                <c:pt idx="6">
                  <c:v>3.8199077165203406</c:v>
                </c:pt>
                <c:pt idx="7">
                  <c:v>3.7013019741124933</c:v>
                </c:pt>
                <c:pt idx="8">
                  <c:v>3.5322256440685598</c:v>
                </c:pt>
                <c:pt idx="9">
                  <c:v>3.4078419243808242</c:v>
                </c:pt>
                <c:pt idx="10">
                  <c:v>3.2884018875168111</c:v>
                </c:pt>
                <c:pt idx="11">
                  <c:v>3.1780538303479458</c:v>
                </c:pt>
                <c:pt idx="12">
                  <c:v>2.9755295662364714</c:v>
                </c:pt>
                <c:pt idx="13">
                  <c:v>2.8033603809065348</c:v>
                </c:pt>
                <c:pt idx="14">
                  <c:v>2.5494451709255714</c:v>
                </c:pt>
                <c:pt idx="15">
                  <c:v>2.2512917986064953</c:v>
                </c:pt>
              </c:numCache>
            </c:numRef>
          </c:yVal>
          <c:smooth val="0"/>
          <c:extLst>
            <c:ext xmlns:c16="http://schemas.microsoft.com/office/drawing/2014/chart" uri="{C3380CC4-5D6E-409C-BE32-E72D297353CC}">
              <c16:uniqueId val="{00000002-84A6-4290-B946-ECADADC72190}"/>
            </c:ext>
          </c:extLst>
        </c:ser>
        <c:dLbls>
          <c:showLegendKey val="0"/>
          <c:showVal val="0"/>
          <c:showCatName val="0"/>
          <c:showSerName val="0"/>
          <c:showPercent val="0"/>
          <c:showBubbleSize val="0"/>
        </c:dLbls>
        <c:axId val="488003720"/>
        <c:axId val="488000112"/>
      </c:scatterChart>
      <c:valAx>
        <c:axId val="4880037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000112"/>
        <c:crosses val="autoZero"/>
        <c:crossBetween val="midCat"/>
      </c:valAx>
      <c:valAx>
        <c:axId val="488000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0037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0" i="0" baseline="0">
                <a:effectLst/>
              </a:rPr>
              <a:t>Περίπτωση</a:t>
            </a:r>
            <a:endParaRPr lang="en-US">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l-GR">
                <a:effectLst/>
              </a:rPr>
              <a:t>2</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4.0293998485088696E-2"/>
          <c:y val="0.26261349128941963"/>
          <c:w val="0.92379996124645491"/>
          <c:h val="0.61554226038965676"/>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5.9270464514083389E-2"/>
                  <c:y val="-0.2306238155275907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Φύλλο1!$R$3:$R$15</c:f>
              <c:numCache>
                <c:formatCode>General</c:formatCode>
                <c:ptCount val="13"/>
                <c:pt idx="0">
                  <c:v>0</c:v>
                </c:pt>
                <c:pt idx="1">
                  <c:v>15</c:v>
                </c:pt>
                <c:pt idx="2">
                  <c:v>30</c:v>
                </c:pt>
                <c:pt idx="3">
                  <c:v>45</c:v>
                </c:pt>
                <c:pt idx="4">
                  <c:v>60</c:v>
                </c:pt>
                <c:pt idx="5">
                  <c:v>75</c:v>
                </c:pt>
                <c:pt idx="6">
                  <c:v>90</c:v>
                </c:pt>
                <c:pt idx="7">
                  <c:v>105</c:v>
                </c:pt>
                <c:pt idx="8">
                  <c:v>120</c:v>
                </c:pt>
                <c:pt idx="9">
                  <c:v>135</c:v>
                </c:pt>
                <c:pt idx="10">
                  <c:v>150</c:v>
                </c:pt>
                <c:pt idx="11">
                  <c:v>165</c:v>
                </c:pt>
                <c:pt idx="12">
                  <c:v>180</c:v>
                </c:pt>
              </c:numCache>
            </c:numRef>
          </c:xVal>
          <c:yVal>
            <c:numRef>
              <c:f>Φύλλο1!$T$3:$T$15</c:f>
              <c:numCache>
                <c:formatCode>General</c:formatCode>
                <c:ptCount val="13"/>
                <c:pt idx="0">
                  <c:v>4.5622626849768144</c:v>
                </c:pt>
                <c:pt idx="1">
                  <c:v>4.4693504628455569</c:v>
                </c:pt>
                <c:pt idx="2">
                  <c:v>4.3463994570307305</c:v>
                </c:pt>
                <c:pt idx="3">
                  <c:v>4.1956970564823886</c:v>
                </c:pt>
                <c:pt idx="4">
                  <c:v>3.9945242269398897</c:v>
                </c:pt>
                <c:pt idx="5">
                  <c:v>3.7977338590260183</c:v>
                </c:pt>
                <c:pt idx="6">
                  <c:v>3.6000482404073204</c:v>
                </c:pt>
                <c:pt idx="7">
                  <c:v>3.3741687092742363</c:v>
                </c:pt>
                <c:pt idx="8">
                  <c:v>3.1696855806774287</c:v>
                </c:pt>
                <c:pt idx="9">
                  <c:v>2.906901059847375</c:v>
                </c:pt>
                <c:pt idx="10">
                  <c:v>2.6810215287142904</c:v>
                </c:pt>
                <c:pt idx="11">
                  <c:v>2.3795461341301736</c:v>
                </c:pt>
                <c:pt idx="12">
                  <c:v>1.8245492920510464</c:v>
                </c:pt>
              </c:numCache>
            </c:numRef>
          </c:yVal>
          <c:smooth val="0"/>
          <c:extLst>
            <c:ext xmlns:c16="http://schemas.microsoft.com/office/drawing/2014/chart" uri="{C3380CC4-5D6E-409C-BE32-E72D297353CC}">
              <c16:uniqueId val="{00000002-9AE0-4B8D-AAB0-81F2A439C893}"/>
            </c:ext>
          </c:extLst>
        </c:ser>
        <c:dLbls>
          <c:showLegendKey val="0"/>
          <c:showVal val="0"/>
          <c:showCatName val="0"/>
          <c:showSerName val="0"/>
          <c:showPercent val="0"/>
          <c:showBubbleSize val="0"/>
        </c:dLbls>
        <c:axId val="503177160"/>
        <c:axId val="503178800"/>
      </c:scatterChart>
      <c:valAx>
        <c:axId val="5031771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3178800"/>
        <c:crosses val="autoZero"/>
        <c:crossBetween val="midCat"/>
      </c:valAx>
      <c:valAx>
        <c:axId val="503178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31771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0" i="0" baseline="0">
                <a:effectLst/>
              </a:rPr>
              <a:t>Περίπτωση</a:t>
            </a:r>
            <a:endParaRPr lang="en-US">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l-GR"/>
              <a:t>3</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3.3580052493438317E-2"/>
                  <c:y val="-0.2338932633420822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Φύλλο1!$R$3:$R$14</c:f>
              <c:numCache>
                <c:formatCode>General</c:formatCode>
                <c:ptCount val="12"/>
                <c:pt idx="0">
                  <c:v>0</c:v>
                </c:pt>
                <c:pt idx="1">
                  <c:v>15</c:v>
                </c:pt>
                <c:pt idx="2">
                  <c:v>30</c:v>
                </c:pt>
                <c:pt idx="3">
                  <c:v>45</c:v>
                </c:pt>
                <c:pt idx="4">
                  <c:v>60</c:v>
                </c:pt>
                <c:pt idx="5">
                  <c:v>75</c:v>
                </c:pt>
                <c:pt idx="6">
                  <c:v>90</c:v>
                </c:pt>
                <c:pt idx="7">
                  <c:v>105</c:v>
                </c:pt>
                <c:pt idx="8">
                  <c:v>120</c:v>
                </c:pt>
                <c:pt idx="9">
                  <c:v>135</c:v>
                </c:pt>
                <c:pt idx="10">
                  <c:v>150</c:v>
                </c:pt>
                <c:pt idx="11">
                  <c:v>165</c:v>
                </c:pt>
              </c:numCache>
            </c:numRef>
          </c:xVal>
          <c:yVal>
            <c:numRef>
              <c:f>Φύλλο1!$U$3:$U$14</c:f>
              <c:numCache>
                <c:formatCode>General</c:formatCode>
                <c:ptCount val="12"/>
                <c:pt idx="0">
                  <c:v>4.5559799417973199</c:v>
                </c:pt>
                <c:pt idx="1">
                  <c:v>4.4531838289902099</c:v>
                </c:pt>
                <c:pt idx="2">
                  <c:v>4.2918283667557331</c:v>
                </c:pt>
                <c:pt idx="3">
                  <c:v>4.1239033644636454</c:v>
                </c:pt>
                <c:pt idx="4">
                  <c:v>3.8918202981106265</c:v>
                </c:pt>
                <c:pt idx="5">
                  <c:v>3.648057459593681</c:v>
                </c:pt>
                <c:pt idx="6">
                  <c:v>3.4436180975461075</c:v>
                </c:pt>
                <c:pt idx="7">
                  <c:v>3.1822118404966089</c:v>
                </c:pt>
                <c:pt idx="8">
                  <c:v>2.9755295662364714</c:v>
                </c:pt>
                <c:pt idx="9">
                  <c:v>2.721295427852231</c:v>
                </c:pt>
                <c:pt idx="10">
                  <c:v>2.33214389523559</c:v>
                </c:pt>
                <c:pt idx="11">
                  <c:v>2.0149030205422647</c:v>
                </c:pt>
              </c:numCache>
            </c:numRef>
          </c:yVal>
          <c:smooth val="0"/>
          <c:extLst>
            <c:ext xmlns:c16="http://schemas.microsoft.com/office/drawing/2014/chart" uri="{C3380CC4-5D6E-409C-BE32-E72D297353CC}">
              <c16:uniqueId val="{00000002-EEBB-4B2A-A980-FD24C8DBC385}"/>
            </c:ext>
          </c:extLst>
        </c:ser>
        <c:dLbls>
          <c:showLegendKey val="0"/>
          <c:showVal val="0"/>
          <c:showCatName val="0"/>
          <c:showSerName val="0"/>
          <c:showPercent val="0"/>
          <c:showBubbleSize val="0"/>
        </c:dLbls>
        <c:axId val="397533168"/>
        <c:axId val="397532184"/>
      </c:scatterChart>
      <c:valAx>
        <c:axId val="3975331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532184"/>
        <c:crosses val="autoZero"/>
        <c:crossBetween val="midCat"/>
      </c:valAx>
      <c:valAx>
        <c:axId val="397532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5331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Περίπτωση</a:t>
            </a:r>
            <a:endParaRPr lang="en-US"/>
          </a:p>
          <a:p>
            <a:pPr>
              <a:defRPr/>
            </a:pPr>
            <a:r>
              <a:rPr lang="el-GR"/>
              <a:t>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5.8860673665791778E-2"/>
                  <c:y val="-0.2237047973170020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Φύλλο1!$R$3:$R$12</c:f>
              <c:numCache>
                <c:formatCode>General</c:formatCode>
                <c:ptCount val="10"/>
                <c:pt idx="0">
                  <c:v>0</c:v>
                </c:pt>
                <c:pt idx="1">
                  <c:v>15</c:v>
                </c:pt>
                <c:pt idx="2">
                  <c:v>30</c:v>
                </c:pt>
                <c:pt idx="3">
                  <c:v>45</c:v>
                </c:pt>
                <c:pt idx="4">
                  <c:v>60</c:v>
                </c:pt>
                <c:pt idx="5">
                  <c:v>75</c:v>
                </c:pt>
                <c:pt idx="6">
                  <c:v>90</c:v>
                </c:pt>
                <c:pt idx="7">
                  <c:v>105</c:v>
                </c:pt>
                <c:pt idx="8">
                  <c:v>120</c:v>
                </c:pt>
                <c:pt idx="9">
                  <c:v>135</c:v>
                </c:pt>
              </c:numCache>
            </c:numRef>
          </c:xVal>
          <c:yVal>
            <c:numRef>
              <c:f>Φύλλο1!$V$3:$V$12</c:f>
              <c:numCache>
                <c:formatCode>General</c:formatCode>
                <c:ptCount val="10"/>
                <c:pt idx="0">
                  <c:v>4.5601728200573559</c:v>
                </c:pt>
                <c:pt idx="1">
                  <c:v>4.4030540018659572</c:v>
                </c:pt>
                <c:pt idx="2">
                  <c:v>4.133565275375382</c:v>
                </c:pt>
                <c:pt idx="3">
                  <c:v>3.8394523125933104</c:v>
                </c:pt>
                <c:pt idx="4">
                  <c:v>3.5438536820636783</c:v>
                </c:pt>
                <c:pt idx="5">
                  <c:v>3.1904763503465028</c:v>
                </c:pt>
                <c:pt idx="6">
                  <c:v>3.0007198150650298</c:v>
                </c:pt>
                <c:pt idx="7">
                  <c:v>2.493205452602695</c:v>
                </c:pt>
                <c:pt idx="8">
                  <c:v>2.2721258855093374</c:v>
                </c:pt>
                <c:pt idx="9">
                  <c:v>1.7749523509116747</c:v>
                </c:pt>
              </c:numCache>
            </c:numRef>
          </c:yVal>
          <c:smooth val="0"/>
          <c:extLst>
            <c:ext xmlns:c16="http://schemas.microsoft.com/office/drawing/2014/chart" uri="{C3380CC4-5D6E-409C-BE32-E72D297353CC}">
              <c16:uniqueId val="{00000002-0B0A-45A3-9097-ACC68A608BA2}"/>
            </c:ext>
          </c:extLst>
        </c:ser>
        <c:dLbls>
          <c:showLegendKey val="0"/>
          <c:showVal val="0"/>
          <c:showCatName val="0"/>
          <c:showSerName val="0"/>
          <c:showPercent val="0"/>
          <c:showBubbleSize val="0"/>
        </c:dLbls>
        <c:axId val="532542352"/>
        <c:axId val="532543992"/>
      </c:scatterChart>
      <c:valAx>
        <c:axId val="532542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543992"/>
        <c:crosses val="autoZero"/>
        <c:crossBetween val="midCat"/>
      </c:valAx>
      <c:valAx>
        <c:axId val="532543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5423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800" b="0" i="0" baseline="0">
                <a:effectLst/>
              </a:rPr>
              <a:t>Περίπτωση</a:t>
            </a:r>
          </a:p>
          <a:p>
            <a:pPr>
              <a:defRPr/>
            </a:pPr>
            <a:r>
              <a:rPr lang="el-GR" sz="1800" b="0" i="0" baseline="0">
                <a:effectLst/>
              </a:rPr>
              <a:t>5</a:t>
            </a:r>
            <a:endParaRPr lang="en-US">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7.5527340332458448E-2"/>
                  <c:y val="-0.2517403032954214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Φύλλο1!$R$3:$R$12</c:f>
              <c:numCache>
                <c:formatCode>General</c:formatCode>
                <c:ptCount val="10"/>
                <c:pt idx="0">
                  <c:v>0</c:v>
                </c:pt>
                <c:pt idx="1">
                  <c:v>15</c:v>
                </c:pt>
                <c:pt idx="2">
                  <c:v>30</c:v>
                </c:pt>
                <c:pt idx="3">
                  <c:v>45</c:v>
                </c:pt>
                <c:pt idx="4">
                  <c:v>60</c:v>
                </c:pt>
                <c:pt idx="5">
                  <c:v>75</c:v>
                </c:pt>
                <c:pt idx="6">
                  <c:v>90</c:v>
                </c:pt>
                <c:pt idx="7">
                  <c:v>105</c:v>
                </c:pt>
                <c:pt idx="8">
                  <c:v>120</c:v>
                </c:pt>
                <c:pt idx="9">
                  <c:v>135</c:v>
                </c:pt>
              </c:numCache>
            </c:numRef>
          </c:xVal>
          <c:yVal>
            <c:numRef>
              <c:f>Φύλλο1!$W$3:$W$12</c:f>
              <c:numCache>
                <c:formatCode>General</c:formatCode>
                <c:ptCount val="10"/>
                <c:pt idx="0">
                  <c:v>4.5570298106601568</c:v>
                </c:pt>
                <c:pt idx="1">
                  <c:v>4.3782695857961693</c:v>
                </c:pt>
                <c:pt idx="2">
                  <c:v>4.1972019476618083</c:v>
                </c:pt>
                <c:pt idx="3">
                  <c:v>3.9160150266976834</c:v>
                </c:pt>
                <c:pt idx="4">
                  <c:v>3.6243409329763652</c:v>
                </c:pt>
                <c:pt idx="5">
                  <c:v>3.3775875160230213</c:v>
                </c:pt>
                <c:pt idx="6">
                  <c:v>2.9704144655697009</c:v>
                </c:pt>
                <c:pt idx="7">
                  <c:v>2.7278528283983894</c:v>
                </c:pt>
                <c:pt idx="8">
                  <c:v>2.2721258855093374</c:v>
                </c:pt>
                <c:pt idx="9">
                  <c:v>1.6094379124341003</c:v>
                </c:pt>
              </c:numCache>
            </c:numRef>
          </c:yVal>
          <c:smooth val="0"/>
          <c:extLst>
            <c:ext xmlns:c16="http://schemas.microsoft.com/office/drawing/2014/chart" uri="{C3380CC4-5D6E-409C-BE32-E72D297353CC}">
              <c16:uniqueId val="{00000002-BCA1-42CB-B4E8-911D6737984C}"/>
            </c:ext>
          </c:extLst>
        </c:ser>
        <c:dLbls>
          <c:showLegendKey val="0"/>
          <c:showVal val="0"/>
          <c:showCatName val="0"/>
          <c:showSerName val="0"/>
          <c:showPercent val="0"/>
          <c:showBubbleSize val="0"/>
        </c:dLbls>
        <c:axId val="499555784"/>
        <c:axId val="499552832"/>
      </c:scatterChart>
      <c:valAx>
        <c:axId val="499555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9552832"/>
        <c:crosses val="autoZero"/>
        <c:crossBetween val="midCat"/>
      </c:valAx>
      <c:valAx>
        <c:axId val="499552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95557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0" i="0" baseline="0">
                <a:effectLst/>
              </a:rPr>
              <a:t>Περίπτωση</a:t>
            </a:r>
            <a:endParaRPr lang="en-US">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l-GR"/>
              <a:t>6</a:t>
            </a:r>
          </a:p>
        </c:rich>
      </c:tx>
      <c:layout>
        <c:manualLayout>
          <c:xMode val="edge"/>
          <c:yMode val="edge"/>
          <c:x val="0.33846522309711291"/>
          <c:y val="2.3148148148148147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5.8928258967629044E-2"/>
          <c:y val="0.28270851560221638"/>
          <c:w val="0.90540507436570428"/>
          <c:h val="0.6098920968212308"/>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3.6208661417322832E-2"/>
                  <c:y val="-0.169414552347623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Φύλλο1!$R$3:$R$9</c:f>
              <c:numCache>
                <c:formatCode>General</c:formatCode>
                <c:ptCount val="7"/>
                <c:pt idx="0">
                  <c:v>0</c:v>
                </c:pt>
                <c:pt idx="1">
                  <c:v>15</c:v>
                </c:pt>
                <c:pt idx="2">
                  <c:v>30</c:v>
                </c:pt>
                <c:pt idx="3">
                  <c:v>45</c:v>
                </c:pt>
                <c:pt idx="4">
                  <c:v>60</c:v>
                </c:pt>
                <c:pt idx="5">
                  <c:v>75</c:v>
                </c:pt>
                <c:pt idx="6">
                  <c:v>90</c:v>
                </c:pt>
              </c:numCache>
            </c:numRef>
          </c:xVal>
          <c:yVal>
            <c:numRef>
              <c:f>Φύλλο1!$X$3:$X$9</c:f>
              <c:numCache>
                <c:formatCode>General</c:formatCode>
                <c:ptCount val="7"/>
                <c:pt idx="0">
                  <c:v>4.5517694092609764</c:v>
                </c:pt>
                <c:pt idx="1">
                  <c:v>4.3412046401536264</c:v>
                </c:pt>
                <c:pt idx="2">
                  <c:v>3.9759363311717988</c:v>
                </c:pt>
                <c:pt idx="3">
                  <c:v>3.5438536820636783</c:v>
                </c:pt>
                <c:pt idx="4">
                  <c:v>3.0864866368224555</c:v>
                </c:pt>
                <c:pt idx="5">
                  <c:v>2.8094026953624973</c:v>
                </c:pt>
                <c:pt idx="6">
                  <c:v>2.0668627594729765</c:v>
                </c:pt>
              </c:numCache>
            </c:numRef>
          </c:yVal>
          <c:smooth val="0"/>
          <c:extLst>
            <c:ext xmlns:c16="http://schemas.microsoft.com/office/drawing/2014/chart" uri="{C3380CC4-5D6E-409C-BE32-E72D297353CC}">
              <c16:uniqueId val="{00000002-CEC7-442B-911D-E8C25B673D0F}"/>
            </c:ext>
          </c:extLst>
        </c:ser>
        <c:dLbls>
          <c:showLegendKey val="0"/>
          <c:showVal val="0"/>
          <c:showCatName val="0"/>
          <c:showSerName val="0"/>
          <c:showPercent val="0"/>
          <c:showBubbleSize val="0"/>
        </c:dLbls>
        <c:axId val="535915144"/>
        <c:axId val="535917768"/>
      </c:scatterChart>
      <c:valAx>
        <c:axId val="5359151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917768"/>
        <c:crosses val="autoZero"/>
        <c:crossBetween val="midCat"/>
      </c:valAx>
      <c:valAx>
        <c:axId val="535917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9151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1" i="0" baseline="0">
                <a:effectLst/>
              </a:rPr>
              <a:t>K</a:t>
            </a:r>
            <a:r>
              <a:rPr lang="el-GR" sz="1800" b="1" i="0" baseline="-25000">
                <a:effectLst/>
              </a:rPr>
              <a:t>L</a:t>
            </a:r>
            <a:r>
              <a:rPr lang="el-GR" sz="1800" b="1" i="0" baseline="0">
                <a:effectLst/>
              </a:rPr>
              <a:t>a </a:t>
            </a:r>
            <a:r>
              <a:rPr lang="en-US" sz="1800" b="1" i="0" baseline="0">
                <a:effectLst/>
              </a:rPr>
              <a:t>vs </a:t>
            </a:r>
            <a:r>
              <a:rPr lang="el-GR" sz="1800" b="1" i="0" baseline="0">
                <a:effectLst/>
              </a:rPr>
              <a:t>F</a:t>
            </a:r>
            <a:r>
              <a:rPr lang="el-GR" sz="1800" b="1" i="0" baseline="-25000">
                <a:effectLst/>
              </a:rPr>
              <a:t>air</a:t>
            </a:r>
            <a:endParaRPr lang="el-GR" sz="1800" b="1" i="0" baseline="0">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Φύλλο1!$A$55:$A$56</c:f>
              <c:numCache>
                <c:formatCode>General</c:formatCode>
                <c:ptCount val="2"/>
                <c:pt idx="0">
                  <c:v>1</c:v>
                </c:pt>
                <c:pt idx="1">
                  <c:v>2</c:v>
                </c:pt>
              </c:numCache>
            </c:numRef>
          </c:xVal>
          <c:yVal>
            <c:numRef>
              <c:f>Φύλλο1!$B$55:$B$56</c:f>
              <c:numCache>
                <c:formatCode>General</c:formatCode>
                <c:ptCount val="2"/>
                <c:pt idx="0">
                  <c:v>9.7999999999999997E-3</c:v>
                </c:pt>
                <c:pt idx="1">
                  <c:v>1.4500000000000001E-2</c:v>
                </c:pt>
              </c:numCache>
            </c:numRef>
          </c:yVal>
          <c:smooth val="1"/>
          <c:extLst>
            <c:ext xmlns:c16="http://schemas.microsoft.com/office/drawing/2014/chart" uri="{C3380CC4-5D6E-409C-BE32-E72D297353CC}">
              <c16:uniqueId val="{00000000-AA85-4661-9B13-11134CC0A262}"/>
            </c:ext>
          </c:extLst>
        </c:ser>
        <c:ser>
          <c:idx val="1"/>
          <c:order val="1"/>
          <c:tx>
            <c:v>2 και 3</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Φύλλο1!$A$56:$A$57</c:f>
              <c:numCache>
                <c:formatCode>General</c:formatCode>
                <c:ptCount val="2"/>
                <c:pt idx="0">
                  <c:v>2</c:v>
                </c:pt>
                <c:pt idx="1">
                  <c:v>3</c:v>
                </c:pt>
              </c:numCache>
            </c:numRef>
          </c:xVal>
          <c:yVal>
            <c:numRef>
              <c:f>Φύλλο1!$B$56:$B$57</c:f>
              <c:numCache>
                <c:formatCode>General</c:formatCode>
                <c:ptCount val="2"/>
                <c:pt idx="0">
                  <c:v>1.4500000000000001E-2</c:v>
                </c:pt>
                <c:pt idx="1">
                  <c:v>1.54E-2</c:v>
                </c:pt>
              </c:numCache>
            </c:numRef>
          </c:yVal>
          <c:smooth val="1"/>
          <c:extLst>
            <c:ext xmlns:c16="http://schemas.microsoft.com/office/drawing/2014/chart" uri="{C3380CC4-5D6E-409C-BE32-E72D297353CC}">
              <c16:uniqueId val="{00000001-AA85-4661-9B13-11134CC0A262}"/>
            </c:ext>
          </c:extLst>
        </c:ser>
        <c:dLbls>
          <c:showLegendKey val="0"/>
          <c:showVal val="0"/>
          <c:showCatName val="0"/>
          <c:showSerName val="0"/>
          <c:showPercent val="0"/>
          <c:showBubbleSize val="0"/>
        </c:dLbls>
        <c:axId val="486911128"/>
        <c:axId val="486916048"/>
      </c:scatterChart>
      <c:valAx>
        <c:axId val="486911128"/>
        <c:scaling>
          <c:orientation val="minMax"/>
        </c:scaling>
        <c:delete val="0"/>
        <c:axPos val="b"/>
        <c:majorGridlines>
          <c:spPr>
            <a:ln w="9525" cap="flat" cmpd="sng" algn="ctr">
              <a:solidFill>
                <a:schemeClr val="tx1">
                  <a:lumMod val="15000"/>
                  <a:lumOff val="85000"/>
                </a:schemeClr>
              </a:solidFill>
              <a:round/>
            </a:ln>
            <a:effectLst/>
          </c:spPr>
        </c:majorGridlines>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6916048"/>
        <c:crosses val="autoZero"/>
        <c:crossBetween val="midCat"/>
      </c:valAx>
      <c:valAx>
        <c:axId val="486916048"/>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691112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0" i="0" baseline="0">
                <a:effectLst/>
              </a:rPr>
              <a:t>𝒌</a:t>
            </a:r>
            <a:r>
              <a:rPr lang="el-GR" sz="1800" b="0" i="0" baseline="-25000">
                <a:effectLst/>
              </a:rPr>
              <a:t>𝑳</a:t>
            </a:r>
            <a:r>
              <a:rPr lang="el-GR" sz="1800" b="0" i="0" baseline="0">
                <a:effectLst/>
              </a:rPr>
              <a:t>𝒂 </a:t>
            </a:r>
            <a:r>
              <a:rPr lang="en-US" sz="1800" b="0" i="0" baseline="0">
                <a:effectLst/>
              </a:rPr>
              <a:t>vs</a:t>
            </a:r>
            <a:r>
              <a:rPr lang="el-GR" sz="1800" b="0" i="0" baseline="0">
                <a:effectLst/>
              </a:rPr>
              <a:t> </a:t>
            </a:r>
            <a:r>
              <a:rPr lang="en-US" sz="1800" b="0" i="0" baseline="0">
                <a:effectLst/>
              </a:rPr>
              <a:t>N </a:t>
            </a:r>
            <a:endParaRPr lang="el-GR" sz="1800" b="0" i="0" baseline="0">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smoothMarker"/>
        <c:varyColors val="0"/>
        <c:ser>
          <c:idx val="0"/>
          <c:order val="0"/>
          <c:tx>
            <c:v>2 με 4</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Φύλλο1!$L$57:$L$58</c:f>
              <c:numCache>
                <c:formatCode>General</c:formatCode>
                <c:ptCount val="2"/>
                <c:pt idx="0">
                  <c:v>500</c:v>
                </c:pt>
                <c:pt idx="1">
                  <c:v>600</c:v>
                </c:pt>
              </c:numCache>
            </c:numRef>
          </c:xVal>
          <c:yVal>
            <c:numRef>
              <c:f>Φύλλο1!$M$57:$M$58</c:f>
              <c:numCache>
                <c:formatCode>General</c:formatCode>
                <c:ptCount val="2"/>
                <c:pt idx="0">
                  <c:v>1.4500000000000001E-2</c:v>
                </c:pt>
                <c:pt idx="1">
                  <c:v>2.06E-2</c:v>
                </c:pt>
              </c:numCache>
            </c:numRef>
          </c:yVal>
          <c:smooth val="1"/>
          <c:extLst>
            <c:ext xmlns:c16="http://schemas.microsoft.com/office/drawing/2014/chart" uri="{C3380CC4-5D6E-409C-BE32-E72D297353CC}">
              <c16:uniqueId val="{00000000-2693-41B7-97B3-82B5A5957E4D}"/>
            </c:ext>
          </c:extLst>
        </c:ser>
        <c:ser>
          <c:idx val="1"/>
          <c:order val="1"/>
          <c:tx>
            <c:v>5 kai 6</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Φύλλο1!$L$59:$L$60</c:f>
              <c:numCache>
                <c:formatCode>General</c:formatCode>
                <c:ptCount val="2"/>
                <c:pt idx="0">
                  <c:v>500</c:v>
                </c:pt>
                <c:pt idx="1">
                  <c:v>600</c:v>
                </c:pt>
              </c:numCache>
            </c:numRef>
          </c:xVal>
          <c:yVal>
            <c:numRef>
              <c:f>Φύλλο1!$M$59:$M$60</c:f>
              <c:numCache>
                <c:formatCode>General</c:formatCode>
                <c:ptCount val="2"/>
                <c:pt idx="0">
                  <c:v>2.0899999999999998E-2</c:v>
                </c:pt>
                <c:pt idx="1">
                  <c:v>2.7199999999999998E-2</c:v>
                </c:pt>
              </c:numCache>
            </c:numRef>
          </c:yVal>
          <c:smooth val="1"/>
          <c:extLst>
            <c:ext xmlns:c16="http://schemas.microsoft.com/office/drawing/2014/chart" uri="{C3380CC4-5D6E-409C-BE32-E72D297353CC}">
              <c16:uniqueId val="{00000001-2693-41B7-97B3-82B5A5957E4D}"/>
            </c:ext>
          </c:extLst>
        </c:ser>
        <c:dLbls>
          <c:showLegendKey val="0"/>
          <c:showVal val="0"/>
          <c:showCatName val="0"/>
          <c:showSerName val="0"/>
          <c:showPercent val="0"/>
          <c:showBubbleSize val="0"/>
        </c:dLbls>
        <c:axId val="478174624"/>
        <c:axId val="478172984"/>
      </c:scatterChart>
      <c:valAx>
        <c:axId val="4781746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Ν</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172984"/>
        <c:crosses val="autoZero"/>
        <c:crossBetween val="midCat"/>
      </c:valAx>
      <c:valAx>
        <c:axId val="478172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𝒌</a:t>
                </a:r>
                <a:r>
                  <a:rPr lang="el-GR" sz="1000" b="0" i="0" u="none" strike="noStrike" baseline="-25000">
                    <a:effectLst/>
                  </a:rPr>
                  <a:t>𝑳</a:t>
                </a:r>
                <a:r>
                  <a:rPr lang="el-GR"/>
                  <a:t>α</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17462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3307</Words>
  <Characters>18851</Characters>
  <Application>Microsoft Office Word</Application>
  <DocSecurity>0</DocSecurity>
  <Lines>157</Lines>
  <Paragraphs>44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7</cp:revision>
  <cp:lastPrinted>2021-12-01T18:26:00Z</cp:lastPrinted>
  <dcterms:created xsi:type="dcterms:W3CDTF">2021-12-01T17:13:00Z</dcterms:created>
  <dcterms:modified xsi:type="dcterms:W3CDTF">2021-12-01T18:27:00Z</dcterms:modified>
</cp:coreProperties>
</file>