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9318D1" w14:textId="2E515C4B" w:rsidR="0091322E" w:rsidRDefault="0091322E" w:rsidP="006C2E50">
      <w:pPr>
        <w:spacing w:line="259" w:lineRule="auto"/>
        <w:rPr>
          <w:rFonts w:ascii="Times New Roman" w:eastAsia="Times New Roman" w:hAnsi="Times New Roman" w:cs="Times New Roman"/>
          <w:b/>
          <w:bCs/>
          <w:color w:val="000000"/>
          <w:sz w:val="24"/>
          <w:szCs w:val="24"/>
          <w:lang w:eastAsia="el-GR"/>
        </w:rPr>
      </w:pPr>
      <w:r>
        <w:rPr>
          <w:noProof/>
        </w:rPr>
        <w:drawing>
          <wp:anchor distT="0" distB="0" distL="114300" distR="114300" simplePos="0" relativeHeight="251658240" behindDoc="0" locked="0" layoutInCell="1" allowOverlap="1" wp14:anchorId="5C1CC3E2" wp14:editId="75C2E0D0">
            <wp:simplePos x="0" y="0"/>
            <wp:positionH relativeFrom="margin">
              <wp:posOffset>-220980</wp:posOffset>
            </wp:positionH>
            <wp:positionV relativeFrom="paragraph">
              <wp:posOffset>-373380</wp:posOffset>
            </wp:positionV>
            <wp:extent cx="1268095" cy="1176655"/>
            <wp:effectExtent l="0" t="0" r="0" b="4445"/>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8095" cy="1176655"/>
                    </a:xfrm>
                    <a:prstGeom prst="rect">
                      <a:avLst/>
                    </a:prstGeom>
                    <a:noFill/>
                  </pic:spPr>
                </pic:pic>
              </a:graphicData>
            </a:graphic>
          </wp:anchor>
        </w:drawing>
      </w:r>
      <w:r w:rsidRPr="0091322E">
        <w:rPr>
          <w:rFonts w:ascii="Times New Roman" w:eastAsia="Times New Roman" w:hAnsi="Times New Roman" w:cs="Times New Roman"/>
          <w:b/>
          <w:bCs/>
          <w:color w:val="000000"/>
          <w:sz w:val="24"/>
          <w:szCs w:val="24"/>
          <w:lang w:eastAsia="el-GR"/>
        </w:rPr>
        <w:t xml:space="preserve">                         </w:t>
      </w:r>
      <w:r w:rsidR="006C2E50" w:rsidRPr="00245E11">
        <w:rPr>
          <w:rFonts w:ascii="Times New Roman" w:eastAsia="Times New Roman" w:hAnsi="Times New Roman" w:cs="Times New Roman"/>
          <w:b/>
          <w:bCs/>
          <w:color w:val="000000"/>
          <w:sz w:val="24"/>
          <w:szCs w:val="24"/>
          <w:lang w:eastAsia="el-GR"/>
        </w:rPr>
        <w:t>ΠΟΛΥΤΕΧΝΕΙΟ ΚΡΗΤΗΣ</w:t>
      </w:r>
    </w:p>
    <w:p w14:paraId="6C312CD8" w14:textId="4A6A0D08" w:rsidR="006C2E50" w:rsidRPr="00245E11" w:rsidRDefault="0091322E" w:rsidP="006C2E50">
      <w:pPr>
        <w:spacing w:line="259" w:lineRule="auto"/>
        <w:rPr>
          <w:rFonts w:ascii="Times New Roman" w:eastAsia="Times New Roman" w:hAnsi="Times New Roman" w:cs="Times New Roman"/>
          <w:b/>
          <w:bCs/>
          <w:i/>
          <w:iCs/>
          <w:color w:val="000000"/>
          <w:sz w:val="24"/>
          <w:szCs w:val="24"/>
          <w:lang w:eastAsia="el-GR"/>
        </w:rPr>
      </w:pPr>
      <w:r w:rsidRPr="0091322E">
        <w:rPr>
          <w:rFonts w:ascii="Times New Roman" w:eastAsia="Times New Roman" w:hAnsi="Times New Roman" w:cs="Times New Roman"/>
          <w:b/>
          <w:bCs/>
          <w:color w:val="000000"/>
          <w:sz w:val="24"/>
          <w:szCs w:val="24"/>
          <w:lang w:eastAsia="el-GR"/>
        </w:rPr>
        <w:t xml:space="preserve">                         </w:t>
      </w:r>
      <w:r w:rsidR="006C2E50" w:rsidRPr="00245E11">
        <w:rPr>
          <w:rFonts w:ascii="Times New Roman" w:eastAsia="Times New Roman" w:hAnsi="Times New Roman" w:cs="Times New Roman"/>
          <w:b/>
          <w:bCs/>
          <w:color w:val="000000"/>
          <w:sz w:val="24"/>
          <w:szCs w:val="24"/>
          <w:lang w:eastAsia="el-GR"/>
        </w:rPr>
        <w:t>ΤΜΗΜΑ ΜΗΧΑΝΙΚΩΝ ΠΕΡΙΒΑΛΛΟΝΤΟΣ</w:t>
      </w:r>
    </w:p>
    <w:p w14:paraId="35923E80" w14:textId="0F19D1A5" w:rsidR="006C2E50" w:rsidRDefault="0091322E" w:rsidP="006C2E50">
      <w:pPr>
        <w:spacing w:line="259" w:lineRule="auto"/>
        <w:rPr>
          <w:rFonts w:ascii="Times New Roman" w:eastAsia="Times New Roman" w:hAnsi="Times New Roman" w:cs="Times New Roman"/>
          <w:b/>
          <w:bCs/>
          <w:color w:val="000000"/>
          <w:sz w:val="24"/>
          <w:szCs w:val="24"/>
          <w:lang w:eastAsia="el-GR"/>
        </w:rPr>
      </w:pPr>
      <w:r w:rsidRPr="0091322E">
        <w:rPr>
          <w:rFonts w:ascii="Times New Roman" w:eastAsia="Times New Roman" w:hAnsi="Times New Roman" w:cs="Times New Roman"/>
          <w:b/>
          <w:bCs/>
          <w:color w:val="000000"/>
          <w:sz w:val="24"/>
          <w:szCs w:val="24"/>
          <w:lang w:eastAsia="el-GR"/>
        </w:rPr>
        <w:t xml:space="preserve">                         </w:t>
      </w:r>
      <w:r w:rsidR="006C2E50" w:rsidRPr="00245E11">
        <w:rPr>
          <w:rFonts w:ascii="Times New Roman" w:eastAsia="Times New Roman" w:hAnsi="Times New Roman" w:cs="Times New Roman"/>
          <w:b/>
          <w:bCs/>
          <w:color w:val="000000"/>
          <w:sz w:val="24"/>
          <w:szCs w:val="24"/>
          <w:lang w:eastAsia="el-GR"/>
        </w:rPr>
        <w:t>ΕΡΓΑΣΤΗΡΙΟ ΦΥΣΙΚΟΧΗΜΕΙΑΣ</w:t>
      </w:r>
    </w:p>
    <w:p w14:paraId="3F666DF0" w14:textId="7F429BF2" w:rsidR="006C2E50" w:rsidRDefault="006C2E50" w:rsidP="006C2E50">
      <w:pPr>
        <w:spacing w:line="259" w:lineRule="auto"/>
        <w:rPr>
          <w:rFonts w:ascii="Times New Roman" w:eastAsia="Times New Roman" w:hAnsi="Times New Roman" w:cs="Times New Roman"/>
          <w:b/>
          <w:bCs/>
          <w:color w:val="000000"/>
          <w:sz w:val="24"/>
          <w:szCs w:val="24"/>
          <w:lang w:eastAsia="el-GR"/>
        </w:rPr>
      </w:pPr>
    </w:p>
    <w:p w14:paraId="73BA1FF4" w14:textId="08DD56A3" w:rsidR="006C2E50" w:rsidRDefault="006C2E50" w:rsidP="006C2E50">
      <w:pPr>
        <w:spacing w:line="259" w:lineRule="auto"/>
        <w:rPr>
          <w:rFonts w:ascii="Times New Roman" w:eastAsia="Times New Roman" w:hAnsi="Times New Roman" w:cs="Times New Roman"/>
          <w:b/>
          <w:bCs/>
          <w:color w:val="000000"/>
          <w:sz w:val="24"/>
          <w:szCs w:val="24"/>
          <w:lang w:eastAsia="el-GR"/>
        </w:rPr>
      </w:pPr>
    </w:p>
    <w:p w14:paraId="260C3589" w14:textId="77777777" w:rsidR="006C2E50" w:rsidRDefault="006C2E50" w:rsidP="006C2E50">
      <w:pPr>
        <w:spacing w:line="259" w:lineRule="auto"/>
        <w:rPr>
          <w:rFonts w:ascii="Times New Roman" w:hAnsi="Times New Roman" w:cs="Times New Roman"/>
          <w:sz w:val="24"/>
          <w:szCs w:val="24"/>
        </w:rPr>
      </w:pPr>
      <w:r w:rsidRPr="00B24EB7">
        <w:rPr>
          <w:rFonts w:ascii="Times New Roman" w:hAnsi="Times New Roman" w:cs="Times New Roman"/>
          <w:b/>
          <w:bCs/>
          <w:sz w:val="24"/>
          <w:szCs w:val="24"/>
        </w:rPr>
        <w:t>Ομάδα συγγραφής αναφοράς</w:t>
      </w:r>
      <w:r>
        <w:rPr>
          <w:rFonts w:ascii="Times New Roman" w:hAnsi="Times New Roman" w:cs="Times New Roman"/>
          <w:b/>
          <w:bCs/>
          <w:sz w:val="24"/>
          <w:szCs w:val="24"/>
        </w:rPr>
        <w:t xml:space="preserve"> </w:t>
      </w:r>
      <w:r>
        <w:rPr>
          <w:rFonts w:ascii="Times New Roman" w:hAnsi="Times New Roman" w:cs="Times New Roman"/>
          <w:sz w:val="24"/>
          <w:szCs w:val="24"/>
        </w:rPr>
        <w:t>:</w:t>
      </w:r>
    </w:p>
    <w:p w14:paraId="3D6E9413" w14:textId="77777777" w:rsidR="006C2E50" w:rsidRDefault="006C2E50" w:rsidP="006C2E50">
      <w:pPr>
        <w:spacing w:line="259" w:lineRule="auto"/>
        <w:rPr>
          <w:rFonts w:ascii="Times New Roman" w:hAnsi="Times New Roman" w:cs="Times New Roman"/>
          <w:sz w:val="24"/>
          <w:szCs w:val="24"/>
        </w:rPr>
      </w:pPr>
      <w:proofErr w:type="spellStart"/>
      <w:r>
        <w:rPr>
          <w:rFonts w:ascii="Times New Roman" w:hAnsi="Times New Roman" w:cs="Times New Roman"/>
          <w:sz w:val="24"/>
          <w:szCs w:val="24"/>
        </w:rPr>
        <w:t>Παντής</w:t>
      </w:r>
      <w:proofErr w:type="spellEnd"/>
      <w:r>
        <w:rPr>
          <w:rFonts w:ascii="Times New Roman" w:hAnsi="Times New Roman" w:cs="Times New Roman"/>
          <w:sz w:val="24"/>
          <w:szCs w:val="24"/>
        </w:rPr>
        <w:t xml:space="preserve"> Άγγελος 2018050055</w:t>
      </w:r>
    </w:p>
    <w:p w14:paraId="5633656F" w14:textId="77777777" w:rsidR="006C2E50" w:rsidRDefault="006C2E50" w:rsidP="006C2E50">
      <w:pPr>
        <w:spacing w:line="259"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Κυριακή Θεοχάρη 2018050043</w:t>
      </w:r>
    </w:p>
    <w:p w14:paraId="15153A33" w14:textId="06B09E7A" w:rsidR="006C2E50" w:rsidRDefault="006C2E50" w:rsidP="006C2E50">
      <w:pPr>
        <w:spacing w:line="259"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Σιγαλός Δημήτριος 2018050024</w:t>
      </w:r>
    </w:p>
    <w:p w14:paraId="6F177D7F" w14:textId="7336723C" w:rsidR="006C2E50" w:rsidRDefault="006C2E50" w:rsidP="006C2E50">
      <w:pPr>
        <w:spacing w:line="259" w:lineRule="auto"/>
        <w:rPr>
          <w:rFonts w:ascii="Times New Roman" w:eastAsia="Times New Roman" w:hAnsi="Times New Roman" w:cs="Times New Roman"/>
          <w:b/>
          <w:bCs/>
          <w:color w:val="000000"/>
          <w:sz w:val="24"/>
          <w:szCs w:val="24"/>
          <w:lang w:eastAsia="el-GR"/>
        </w:rPr>
      </w:pPr>
    </w:p>
    <w:p w14:paraId="6B799BD0" w14:textId="77777777" w:rsidR="006C2E50" w:rsidRPr="00E11837" w:rsidRDefault="006C2E50" w:rsidP="006C2E50">
      <w:pPr>
        <w:spacing w:line="259" w:lineRule="auto"/>
        <w:rPr>
          <w:rFonts w:ascii="Times New Roman" w:hAnsi="Times New Roman" w:cs="Times New Roman"/>
          <w:sz w:val="24"/>
          <w:szCs w:val="24"/>
          <w:u w:val="single"/>
        </w:rPr>
      </w:pPr>
      <w:r w:rsidRPr="00E11837">
        <w:rPr>
          <w:rFonts w:ascii="Times New Roman" w:hAnsi="Times New Roman" w:cs="Times New Roman"/>
          <w:sz w:val="24"/>
          <w:szCs w:val="24"/>
          <w:u w:val="single"/>
        </w:rPr>
        <w:t>Τίτλος Άσκησης</w:t>
      </w:r>
    </w:p>
    <w:p w14:paraId="335B767F" w14:textId="0E543217" w:rsidR="006C2E50" w:rsidRPr="006C2E50" w:rsidRDefault="006C2E50" w:rsidP="006C2E50">
      <w:pPr>
        <w:pStyle w:val="Default"/>
      </w:pPr>
      <w:r>
        <w:rPr>
          <w:rFonts w:ascii="Times New Roman" w:hAnsi="Times New Roman" w:cs="Times New Roman"/>
          <w:b/>
          <w:bCs/>
        </w:rPr>
        <w:t>&lt;&lt;</w:t>
      </w:r>
      <w:r w:rsidRPr="00E11837">
        <w:rPr>
          <w:rFonts w:ascii="Times New Roman" w:hAnsi="Times New Roman" w:cs="Times New Roman"/>
          <w:b/>
          <w:bCs/>
        </w:rPr>
        <w:t xml:space="preserve">ΕΡΓΑΣΤΗΡΙΟ </w:t>
      </w:r>
      <w:r>
        <w:rPr>
          <w:rFonts w:ascii="Times New Roman" w:hAnsi="Times New Roman" w:cs="Times New Roman"/>
          <w:b/>
          <w:bCs/>
        </w:rPr>
        <w:t>4</w:t>
      </w:r>
      <w:r w:rsidRPr="001E1796">
        <w:rPr>
          <w:rFonts w:ascii="Times New Roman" w:hAnsi="Times New Roman" w:cs="Times New Roman"/>
          <w:b/>
          <w:bCs/>
          <w:vertAlign w:val="superscript"/>
        </w:rPr>
        <w:t>ο</w:t>
      </w:r>
      <w:r>
        <w:rPr>
          <w:rFonts w:ascii="Times New Roman" w:hAnsi="Times New Roman" w:cs="Times New Roman"/>
          <w:b/>
          <w:bCs/>
        </w:rPr>
        <w:t xml:space="preserve"> </w:t>
      </w:r>
      <w:r w:rsidRPr="00E11837">
        <w:rPr>
          <w:rFonts w:ascii="Times New Roman" w:hAnsi="Times New Roman" w:cs="Times New Roman"/>
          <w:b/>
          <w:bCs/>
        </w:rPr>
        <w:t xml:space="preserve"> </w:t>
      </w:r>
      <w:r>
        <w:rPr>
          <w:rFonts w:ascii="Times New Roman" w:hAnsi="Times New Roman" w:cs="Times New Roman"/>
          <w:b/>
          <w:bCs/>
        </w:rPr>
        <w:t xml:space="preserve">– </w:t>
      </w:r>
      <w:r w:rsidRPr="00E11837">
        <w:rPr>
          <w:rFonts w:ascii="Times New Roman" w:hAnsi="Times New Roman" w:cs="Times New Roman"/>
          <w:b/>
          <w:bCs/>
        </w:rPr>
        <w:t xml:space="preserve"> </w:t>
      </w:r>
      <w:r>
        <w:t xml:space="preserve"> </w:t>
      </w:r>
      <w:r w:rsidRPr="006C2E50">
        <w:rPr>
          <w:rFonts w:ascii="Times New Roman" w:hAnsi="Times New Roman" w:cs="Times New Roman"/>
          <w:b/>
          <w:bCs/>
        </w:rPr>
        <w:t>ΕΚΧΥΛΙΣΗ (EXTRACTION)</w:t>
      </w:r>
      <w:r>
        <w:rPr>
          <w:b/>
          <w:bCs/>
          <w:sz w:val="32"/>
          <w:szCs w:val="32"/>
        </w:rPr>
        <w:t xml:space="preserve"> </w:t>
      </w:r>
      <w:r w:rsidRPr="00E11837">
        <w:rPr>
          <w:rFonts w:ascii="Times New Roman" w:hAnsi="Times New Roman" w:cs="Times New Roman"/>
          <w:b/>
          <w:bCs/>
        </w:rPr>
        <w:t>&gt;&gt;</w:t>
      </w:r>
    </w:p>
    <w:p w14:paraId="0AC966CE" w14:textId="7FE6FF36" w:rsidR="006C2E50" w:rsidRPr="00245E11" w:rsidRDefault="006C2E50" w:rsidP="006C2E50">
      <w:pPr>
        <w:spacing w:line="259" w:lineRule="auto"/>
        <w:rPr>
          <w:rFonts w:ascii="Times New Roman" w:eastAsia="Times New Roman" w:hAnsi="Times New Roman" w:cs="Times New Roman"/>
          <w:b/>
          <w:bCs/>
          <w:color w:val="000000"/>
          <w:sz w:val="24"/>
          <w:szCs w:val="24"/>
          <w:lang w:eastAsia="el-GR"/>
        </w:rPr>
      </w:pPr>
    </w:p>
    <w:p w14:paraId="18018BC2" w14:textId="3C7DF40B" w:rsidR="006C2E50" w:rsidRDefault="006C2E50"/>
    <w:p w14:paraId="44F1716C" w14:textId="470822DC" w:rsidR="006C2E50" w:rsidRDefault="0091322E">
      <w:pPr>
        <w:spacing w:line="259" w:lineRule="auto"/>
      </w:pPr>
      <w:r>
        <w:rPr>
          <w:noProof/>
        </w:rPr>
        <w:drawing>
          <wp:anchor distT="0" distB="0" distL="114300" distR="114300" simplePos="0" relativeHeight="251670528" behindDoc="0" locked="0" layoutInCell="1" allowOverlap="1" wp14:anchorId="2B1FFB90" wp14:editId="451C90CF">
            <wp:simplePos x="0" y="0"/>
            <wp:positionH relativeFrom="margin">
              <wp:posOffset>876300</wp:posOffset>
            </wp:positionH>
            <wp:positionV relativeFrom="paragraph">
              <wp:posOffset>97790</wp:posOffset>
            </wp:positionV>
            <wp:extent cx="3528060" cy="4541520"/>
            <wp:effectExtent l="95250" t="95250" r="91440" b="87630"/>
            <wp:wrapSquare wrapText="bothSides"/>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eparatory_funnel_with_oil_and_colored_water.jpg"/>
                    <pic:cNvPicPr/>
                  </pic:nvPicPr>
                  <pic:blipFill>
                    <a:blip r:embed="rId8" cstate="print">
                      <a:extLst>
                        <a:ext uri="{BEBA8EAE-BF5A-486C-A8C5-ECC9F3942E4B}">
                          <a14:imgProps xmlns:a14="http://schemas.microsoft.com/office/drawing/2010/main">
                            <a14:imgLayer r:embed="rId9">
                              <a14:imgEffect>
                                <a14:sharpenSoften amount="13000"/>
                              </a14:imgEffect>
                              <a14:imgEffect>
                                <a14:brightnessContrast bright="16000" contrast="40000"/>
                              </a14:imgEffect>
                            </a14:imgLayer>
                          </a14:imgProps>
                        </a:ext>
                        <a:ext uri="{28A0092B-C50C-407E-A947-70E740481C1C}">
                          <a14:useLocalDpi xmlns:a14="http://schemas.microsoft.com/office/drawing/2010/main" val="0"/>
                        </a:ext>
                      </a:extLst>
                    </a:blip>
                    <a:stretch>
                      <a:fillRect/>
                    </a:stretch>
                  </pic:blipFill>
                  <pic:spPr>
                    <a:xfrm>
                      <a:off x="0" y="0"/>
                      <a:ext cx="3528060" cy="4541520"/>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r w:rsidR="006C2E50">
        <w:br w:type="page"/>
      </w:r>
    </w:p>
    <w:p w14:paraId="3DD82A41" w14:textId="5126D456" w:rsidR="00CD7ADE" w:rsidRPr="0075473B" w:rsidRDefault="006C2E50" w:rsidP="0075473B">
      <w:pPr>
        <w:jc w:val="both"/>
        <w:rPr>
          <w:rFonts w:ascii="Times New Roman" w:hAnsi="Times New Roman" w:cs="Times New Roman"/>
          <w:b/>
          <w:bCs/>
          <w:sz w:val="25"/>
          <w:szCs w:val="25"/>
          <w:u w:val="single"/>
        </w:rPr>
      </w:pPr>
      <w:r w:rsidRPr="0075473B">
        <w:rPr>
          <w:rFonts w:ascii="Times New Roman" w:hAnsi="Times New Roman" w:cs="Times New Roman"/>
          <w:b/>
          <w:bCs/>
          <w:sz w:val="25"/>
          <w:szCs w:val="25"/>
          <w:u w:val="single"/>
        </w:rPr>
        <w:lastRenderedPageBreak/>
        <w:t>Περίληψη</w:t>
      </w:r>
    </w:p>
    <w:p w14:paraId="0077BD1E" w14:textId="61942775" w:rsidR="004924DE" w:rsidRDefault="0048207B" w:rsidP="0075473B">
      <w:pPr>
        <w:pStyle w:val="Default"/>
        <w:jc w:val="both"/>
        <w:rPr>
          <w:rFonts w:ascii="Times New Roman" w:hAnsi="Times New Roman" w:cs="Times New Roman"/>
          <w:color w:val="auto"/>
          <w:sz w:val="23"/>
          <w:szCs w:val="23"/>
        </w:rPr>
      </w:pPr>
      <w:r>
        <w:rPr>
          <w:rFonts w:ascii="Times New Roman" w:hAnsi="Times New Roman" w:cs="Times New Roman"/>
          <w:sz w:val="23"/>
          <w:szCs w:val="23"/>
        </w:rPr>
        <w:t xml:space="preserve">Γίνεται παρασκευή διαλύματος </w:t>
      </w:r>
      <w:r w:rsidRPr="0048207B">
        <w:rPr>
          <w:rFonts w:ascii="Times New Roman" w:hAnsi="Times New Roman" w:cs="Times New Roman"/>
          <w:sz w:val="23"/>
          <w:szCs w:val="23"/>
        </w:rPr>
        <w:t>διαίθυλο</w:t>
      </w:r>
      <w:r w:rsidR="00F65AB3">
        <w:rPr>
          <w:rFonts w:ascii="Times New Roman" w:hAnsi="Times New Roman" w:cs="Times New Roman"/>
          <w:sz w:val="23"/>
          <w:szCs w:val="23"/>
        </w:rPr>
        <w:t xml:space="preserve">υ – </w:t>
      </w:r>
      <w:r w:rsidRPr="0048207B">
        <w:rPr>
          <w:rFonts w:ascii="Times New Roman" w:hAnsi="Times New Roman" w:cs="Times New Roman"/>
          <w:sz w:val="23"/>
          <w:szCs w:val="23"/>
        </w:rPr>
        <w:t>διθειοκαρβαμιδικ</w:t>
      </w:r>
      <w:r>
        <w:rPr>
          <w:rFonts w:ascii="Times New Roman" w:hAnsi="Times New Roman" w:cs="Times New Roman"/>
          <w:sz w:val="23"/>
          <w:szCs w:val="23"/>
        </w:rPr>
        <w:t xml:space="preserve">ού </w:t>
      </w:r>
      <w:r w:rsidRPr="0048207B">
        <w:rPr>
          <w:rFonts w:ascii="Times New Roman" w:hAnsi="Times New Roman" w:cs="Times New Roman"/>
          <w:sz w:val="23"/>
          <w:szCs w:val="23"/>
        </w:rPr>
        <w:t>χαλκ</w:t>
      </w:r>
      <w:r>
        <w:rPr>
          <w:rFonts w:ascii="Times New Roman" w:hAnsi="Times New Roman" w:cs="Times New Roman"/>
          <w:sz w:val="23"/>
          <w:szCs w:val="23"/>
        </w:rPr>
        <w:t>ού</w:t>
      </w:r>
      <w:r w:rsidRPr="0048207B">
        <w:rPr>
          <w:rFonts w:ascii="Times New Roman" w:hAnsi="Times New Roman" w:cs="Times New Roman"/>
          <w:sz w:val="23"/>
          <w:szCs w:val="23"/>
        </w:rPr>
        <w:t xml:space="preserve"> </w:t>
      </w:r>
      <w:r>
        <w:rPr>
          <w:rFonts w:ascii="Times New Roman" w:hAnsi="Times New Roman" w:cs="Times New Roman"/>
          <w:sz w:val="23"/>
          <w:szCs w:val="23"/>
        </w:rPr>
        <w:t xml:space="preserve">(κίτρινο – καφέ κολλοειδές αιώρημα), το οποίο διαχωρίζεται από τα υπόλοιπα συστατικά με τη μέθοδο της εκχύλισης. Ως οργανικός διαλύτης χρησιμοποιείται βουτυλικός αιθυλεστέρας, ενώ  η οργανική φάση αναλύεται φωτομετρικά στα 560 </w:t>
      </w:r>
      <w:r>
        <w:rPr>
          <w:rFonts w:ascii="Times New Roman" w:hAnsi="Times New Roman" w:cs="Times New Roman"/>
          <w:sz w:val="23"/>
          <w:szCs w:val="23"/>
          <w:lang w:val="en-US"/>
        </w:rPr>
        <w:t>nm</w:t>
      </w:r>
      <w:r w:rsidRPr="0048207B">
        <w:rPr>
          <w:rFonts w:ascii="Times New Roman" w:hAnsi="Times New Roman" w:cs="Times New Roman"/>
          <w:sz w:val="23"/>
          <w:szCs w:val="23"/>
        </w:rPr>
        <w:t xml:space="preserve">. </w:t>
      </w:r>
      <w:r>
        <w:rPr>
          <w:rFonts w:ascii="Times New Roman" w:hAnsi="Times New Roman" w:cs="Times New Roman"/>
          <w:sz w:val="23"/>
          <w:szCs w:val="23"/>
        </w:rPr>
        <w:t>Η εκχύλιση γίνεται δυο φορές, τη πρώτη φορά σε ένα στάδιο (ε</w:t>
      </w:r>
      <w:r w:rsidRPr="0048207B">
        <w:rPr>
          <w:rFonts w:ascii="Times New Roman" w:hAnsi="Times New Roman" w:cs="Times New Roman"/>
          <w:sz w:val="23"/>
          <w:szCs w:val="23"/>
        </w:rPr>
        <w:t xml:space="preserve">κχύλιση με 20 </w:t>
      </w:r>
      <w:proofErr w:type="spellStart"/>
      <w:r w:rsidRPr="0048207B">
        <w:rPr>
          <w:rFonts w:ascii="Times New Roman" w:hAnsi="Times New Roman" w:cs="Times New Roman"/>
          <w:sz w:val="23"/>
          <w:szCs w:val="23"/>
        </w:rPr>
        <w:t>ml</w:t>
      </w:r>
      <w:proofErr w:type="spellEnd"/>
      <w:r w:rsidRPr="0048207B">
        <w:rPr>
          <w:rFonts w:ascii="Times New Roman" w:hAnsi="Times New Roman" w:cs="Times New Roman"/>
          <w:sz w:val="23"/>
          <w:szCs w:val="23"/>
        </w:rPr>
        <w:t xml:space="preserve"> </w:t>
      </w:r>
      <w:r w:rsidRPr="0048207B">
        <w:rPr>
          <w:rFonts w:ascii="Times New Roman" w:hAnsi="Times New Roman" w:cs="Times New Roman"/>
          <w:color w:val="auto"/>
          <w:sz w:val="23"/>
          <w:szCs w:val="23"/>
        </w:rPr>
        <w:t>βουτυλικού αιθυλεστέρα</w:t>
      </w:r>
      <w:r w:rsidR="00887324">
        <w:rPr>
          <w:rFonts w:ascii="Times New Roman" w:hAnsi="Times New Roman" w:cs="Times New Roman"/>
          <w:color w:val="auto"/>
          <w:sz w:val="23"/>
          <w:szCs w:val="23"/>
        </w:rPr>
        <w:t xml:space="preserve"> και μέτρηση απορρόφησης Α1) και τη δεύτερη σε δύο </w:t>
      </w:r>
      <w:r w:rsidR="00887324">
        <w:rPr>
          <w:rFonts w:ascii="Times New Roman" w:hAnsi="Times New Roman" w:cs="Times New Roman"/>
          <w:sz w:val="23"/>
          <w:szCs w:val="23"/>
        </w:rPr>
        <w:t>(ε</w:t>
      </w:r>
      <w:r w:rsidR="00887324" w:rsidRPr="0048207B">
        <w:rPr>
          <w:rFonts w:ascii="Times New Roman" w:hAnsi="Times New Roman" w:cs="Times New Roman"/>
          <w:sz w:val="23"/>
          <w:szCs w:val="23"/>
        </w:rPr>
        <w:t xml:space="preserve">κχύλιση με </w:t>
      </w:r>
      <w:r w:rsidR="00887324">
        <w:rPr>
          <w:rFonts w:ascii="Times New Roman" w:hAnsi="Times New Roman" w:cs="Times New Roman"/>
          <w:sz w:val="23"/>
          <w:szCs w:val="23"/>
        </w:rPr>
        <w:t>10+10</w:t>
      </w:r>
      <w:r w:rsidR="00887324" w:rsidRPr="0048207B">
        <w:rPr>
          <w:rFonts w:ascii="Times New Roman" w:hAnsi="Times New Roman" w:cs="Times New Roman"/>
          <w:sz w:val="23"/>
          <w:szCs w:val="23"/>
        </w:rPr>
        <w:t xml:space="preserve"> </w:t>
      </w:r>
      <w:proofErr w:type="spellStart"/>
      <w:r w:rsidR="00887324" w:rsidRPr="0048207B">
        <w:rPr>
          <w:rFonts w:ascii="Times New Roman" w:hAnsi="Times New Roman" w:cs="Times New Roman"/>
          <w:sz w:val="23"/>
          <w:szCs w:val="23"/>
        </w:rPr>
        <w:t>ml</w:t>
      </w:r>
      <w:proofErr w:type="spellEnd"/>
      <w:r w:rsidR="00887324" w:rsidRPr="0048207B">
        <w:rPr>
          <w:rFonts w:ascii="Times New Roman" w:hAnsi="Times New Roman" w:cs="Times New Roman"/>
          <w:sz w:val="23"/>
          <w:szCs w:val="23"/>
        </w:rPr>
        <w:t xml:space="preserve"> </w:t>
      </w:r>
      <w:r w:rsidR="00887324" w:rsidRPr="0048207B">
        <w:rPr>
          <w:rFonts w:ascii="Times New Roman" w:hAnsi="Times New Roman" w:cs="Times New Roman"/>
          <w:color w:val="auto"/>
          <w:sz w:val="23"/>
          <w:szCs w:val="23"/>
        </w:rPr>
        <w:t>βουτυλικού αιθυλεστέρα</w:t>
      </w:r>
      <w:r w:rsidR="00887324">
        <w:rPr>
          <w:rFonts w:ascii="Times New Roman" w:hAnsi="Times New Roman" w:cs="Times New Roman"/>
          <w:color w:val="auto"/>
          <w:sz w:val="23"/>
          <w:szCs w:val="23"/>
        </w:rPr>
        <w:t xml:space="preserve"> και μέτρηση απορρόφησης Α2, Α3).</w:t>
      </w:r>
      <w:r w:rsidR="00C212CB">
        <w:rPr>
          <w:rFonts w:ascii="Times New Roman" w:hAnsi="Times New Roman" w:cs="Times New Roman"/>
          <w:color w:val="auto"/>
          <w:sz w:val="23"/>
          <w:szCs w:val="23"/>
        </w:rPr>
        <w:t xml:space="preserve"> Γίνεται σύγκριση των αποτελεσμάτων.</w:t>
      </w:r>
    </w:p>
    <w:p w14:paraId="4DAA0EFD" w14:textId="18D3AEA4" w:rsidR="0048207B" w:rsidRDefault="004924DE" w:rsidP="0075473B">
      <w:pPr>
        <w:pStyle w:val="Default"/>
        <w:jc w:val="both"/>
        <w:rPr>
          <w:rFonts w:ascii="Times New Roman" w:hAnsi="Times New Roman" w:cs="Times New Roman"/>
          <w:color w:val="auto"/>
          <w:sz w:val="23"/>
          <w:szCs w:val="23"/>
        </w:rPr>
      </w:pPr>
      <w:r>
        <w:rPr>
          <w:rFonts w:ascii="Times New Roman" w:hAnsi="Times New Roman" w:cs="Times New Roman"/>
          <w:color w:val="auto"/>
          <w:sz w:val="23"/>
          <w:szCs w:val="23"/>
        </w:rPr>
        <w:t>Μετρήθηκε : Α1 = 0,175 , Α2 = 0,357 , Α3 = 0,027.</w:t>
      </w:r>
    </w:p>
    <w:p w14:paraId="0BDF99D4" w14:textId="64B9855D" w:rsidR="004924DE" w:rsidRDefault="004924DE" w:rsidP="0075473B">
      <w:pPr>
        <w:pStyle w:val="Default"/>
        <w:jc w:val="both"/>
        <w:rPr>
          <w:rFonts w:ascii="Times New Roman" w:hAnsi="Times New Roman" w:cs="Times New Roman"/>
          <w:color w:val="auto"/>
          <w:sz w:val="23"/>
          <w:szCs w:val="23"/>
        </w:rPr>
      </w:pPr>
    </w:p>
    <w:p w14:paraId="3C3E3BE5" w14:textId="77777777" w:rsidR="00072C00" w:rsidRDefault="00072C00" w:rsidP="0075473B">
      <w:pPr>
        <w:pStyle w:val="Default"/>
        <w:jc w:val="both"/>
        <w:rPr>
          <w:rFonts w:ascii="Times New Roman" w:hAnsi="Times New Roman" w:cs="Times New Roman"/>
          <w:color w:val="auto"/>
          <w:sz w:val="23"/>
          <w:szCs w:val="23"/>
        </w:rPr>
      </w:pPr>
    </w:p>
    <w:p w14:paraId="24B1E8E2" w14:textId="3E755AD0" w:rsidR="004924DE" w:rsidRPr="0075473B" w:rsidRDefault="004924DE" w:rsidP="0075473B">
      <w:pPr>
        <w:pStyle w:val="Default"/>
        <w:jc w:val="both"/>
        <w:rPr>
          <w:rFonts w:ascii="Calibri" w:hAnsi="Calibri" w:cs="Calibri"/>
          <w:b/>
          <w:bCs/>
          <w:sz w:val="25"/>
          <w:szCs w:val="25"/>
          <w:u w:val="single"/>
        </w:rPr>
      </w:pPr>
      <w:r w:rsidRPr="0075473B">
        <w:rPr>
          <w:rFonts w:ascii="Times New Roman" w:hAnsi="Times New Roman" w:cs="Times New Roman"/>
          <w:b/>
          <w:bCs/>
          <w:color w:val="auto"/>
          <w:sz w:val="25"/>
          <w:szCs w:val="25"/>
          <w:u w:val="single"/>
        </w:rPr>
        <w:t>Εισαγωγή</w:t>
      </w:r>
    </w:p>
    <w:p w14:paraId="75591759" w14:textId="77777777" w:rsidR="00733358" w:rsidRPr="00733358" w:rsidRDefault="0048207B" w:rsidP="0075473B">
      <w:pPr>
        <w:pStyle w:val="Default"/>
        <w:jc w:val="both"/>
        <w:rPr>
          <w:rFonts w:ascii="Arial" w:hAnsi="Arial" w:cs="Arial"/>
        </w:rPr>
      </w:pPr>
      <w:r>
        <w:rPr>
          <w:rFonts w:ascii="Times New Roman" w:hAnsi="Times New Roman" w:cs="Times New Roman"/>
          <w:sz w:val="23"/>
          <w:szCs w:val="23"/>
        </w:rPr>
        <w:t xml:space="preserve"> </w:t>
      </w:r>
    </w:p>
    <w:p w14:paraId="4C5854AB" w14:textId="6AC2760D" w:rsidR="00E4750A" w:rsidRDefault="00733358" w:rsidP="0075473B">
      <w:pPr>
        <w:autoSpaceDE w:val="0"/>
        <w:autoSpaceDN w:val="0"/>
        <w:adjustRightInd w:val="0"/>
        <w:spacing w:after="0" w:line="240" w:lineRule="auto"/>
        <w:jc w:val="both"/>
        <w:rPr>
          <w:rFonts w:ascii="Times New Roman" w:hAnsi="Times New Roman" w:cs="Times New Roman"/>
          <w:color w:val="000000"/>
          <w:sz w:val="23"/>
          <w:szCs w:val="23"/>
        </w:rPr>
      </w:pPr>
      <w:r w:rsidRPr="00733358">
        <w:rPr>
          <w:rFonts w:ascii="Times New Roman" w:hAnsi="Times New Roman" w:cs="Times New Roman"/>
          <w:color w:val="000000"/>
          <w:sz w:val="23"/>
          <w:szCs w:val="23"/>
        </w:rPr>
        <w:t xml:space="preserve">Η </w:t>
      </w:r>
      <w:r w:rsidRPr="00733358">
        <w:rPr>
          <w:rFonts w:ascii="Times New Roman" w:hAnsi="Times New Roman" w:cs="Times New Roman"/>
          <w:b/>
          <w:bCs/>
          <w:color w:val="000000"/>
          <w:sz w:val="23"/>
          <w:szCs w:val="23"/>
        </w:rPr>
        <w:t>εκχύλιση υγρού-υγρού</w:t>
      </w:r>
      <w:r w:rsidRPr="00733358">
        <w:rPr>
          <w:rFonts w:ascii="Times New Roman" w:hAnsi="Times New Roman" w:cs="Times New Roman"/>
          <w:color w:val="000000"/>
          <w:sz w:val="23"/>
          <w:szCs w:val="23"/>
        </w:rPr>
        <w:t xml:space="preserve"> είναι μία μέθοδος διαχωρισμού μιας διαλυμένης ουσίας σε ένα διαλύτη, δια επαφής και μεταφοράς μάζας αυτής σε άλλον ειδικό διαλύτη. Οι δυο υγρές φάσεις των δυο διαλυτών πρέπει πρακτικά να μην αναμιγνύονται, ήτοι να είναι αδιάλυτες και διακριτές μεταξύ τους. Η εκχύλιση βασίζεται στην διαφορετική κατανομή της διαλυμένης ουσίας μεταξύ των δύο υγρών διαλυτών.</w:t>
      </w:r>
    </w:p>
    <w:p w14:paraId="4137CD1B" w14:textId="77777777" w:rsidR="00A51A07" w:rsidRPr="00733358" w:rsidRDefault="00A51A07" w:rsidP="0075473B">
      <w:pPr>
        <w:autoSpaceDE w:val="0"/>
        <w:autoSpaceDN w:val="0"/>
        <w:adjustRightInd w:val="0"/>
        <w:spacing w:after="0" w:line="240" w:lineRule="auto"/>
        <w:jc w:val="both"/>
        <w:rPr>
          <w:rFonts w:ascii="Times New Roman" w:hAnsi="Times New Roman" w:cs="Times New Roman"/>
          <w:color w:val="000000"/>
          <w:sz w:val="23"/>
          <w:szCs w:val="23"/>
        </w:rPr>
      </w:pPr>
    </w:p>
    <w:p w14:paraId="3F0E7318" w14:textId="77777777" w:rsidR="00A51A07" w:rsidRDefault="00733358" w:rsidP="0075473B">
      <w:pPr>
        <w:autoSpaceDE w:val="0"/>
        <w:autoSpaceDN w:val="0"/>
        <w:adjustRightInd w:val="0"/>
        <w:spacing w:after="0" w:line="240" w:lineRule="auto"/>
        <w:jc w:val="both"/>
        <w:rPr>
          <w:rFonts w:ascii="Times New Roman" w:hAnsi="Times New Roman" w:cs="Times New Roman"/>
          <w:color w:val="000000"/>
          <w:sz w:val="23"/>
          <w:szCs w:val="23"/>
        </w:rPr>
      </w:pPr>
      <w:r w:rsidRPr="00733358">
        <w:rPr>
          <w:rFonts w:ascii="Times New Roman" w:hAnsi="Times New Roman" w:cs="Times New Roman"/>
          <w:color w:val="000000"/>
          <w:sz w:val="23"/>
          <w:szCs w:val="23"/>
        </w:rPr>
        <w:t>Η εκχύ</w:t>
      </w:r>
      <w:r w:rsidR="00E4750A">
        <w:rPr>
          <w:rFonts w:ascii="Times New Roman" w:hAnsi="Times New Roman" w:cs="Times New Roman"/>
          <w:color w:val="000000"/>
          <w:sz w:val="23"/>
          <w:szCs w:val="23"/>
        </w:rPr>
        <w:t>λι</w:t>
      </w:r>
      <w:r w:rsidRPr="00733358">
        <w:rPr>
          <w:rFonts w:ascii="Times New Roman" w:hAnsi="Times New Roman" w:cs="Times New Roman"/>
          <w:color w:val="000000"/>
          <w:sz w:val="23"/>
          <w:szCs w:val="23"/>
        </w:rPr>
        <w:t xml:space="preserve">ση αποτελεί μια διεργασία διαχωρισμού που βρίσκει μεγάλη εφαρμογή στην βιομηχανία, είτε στην διαδικασία επεξεργασίας πρώτων υλών, είτε στον διαχωρισμό τελικών προϊόντων, είτε σε μονάδες επεξεργασίας υγρών αποβλήτων. </w:t>
      </w:r>
    </w:p>
    <w:p w14:paraId="5B5553F9" w14:textId="77777777" w:rsidR="00A51A07" w:rsidRDefault="00A51A07" w:rsidP="0075473B">
      <w:pPr>
        <w:autoSpaceDE w:val="0"/>
        <w:autoSpaceDN w:val="0"/>
        <w:adjustRightInd w:val="0"/>
        <w:spacing w:after="0" w:line="240" w:lineRule="auto"/>
        <w:jc w:val="both"/>
        <w:rPr>
          <w:rFonts w:ascii="Times New Roman" w:hAnsi="Times New Roman" w:cs="Times New Roman"/>
          <w:color w:val="000000"/>
          <w:sz w:val="23"/>
          <w:szCs w:val="23"/>
        </w:rPr>
      </w:pPr>
    </w:p>
    <w:p w14:paraId="2CF65141" w14:textId="7383629A" w:rsidR="0048207B" w:rsidRDefault="00A51A07" w:rsidP="0075473B">
      <w:pPr>
        <w:autoSpaceDE w:val="0"/>
        <w:autoSpaceDN w:val="0"/>
        <w:adjustRightInd w:val="0"/>
        <w:spacing w:after="0" w:line="240" w:lineRule="auto"/>
        <w:jc w:val="both"/>
        <w:rPr>
          <w:rFonts w:ascii="Times New Roman" w:hAnsi="Times New Roman" w:cs="Times New Roman"/>
          <w:sz w:val="23"/>
          <w:szCs w:val="23"/>
        </w:rPr>
      </w:pPr>
      <w:r w:rsidRPr="00A51A07">
        <w:rPr>
          <w:rFonts w:ascii="Times New Roman" w:hAnsi="Times New Roman" w:cs="Times New Roman"/>
          <w:sz w:val="23"/>
          <w:szCs w:val="23"/>
        </w:rPr>
        <w:t>Σε πολλές εφαρμογές, ο ένας διαλύτης είναι το νερό και ο άλλος μία οργανική ουσία, έτσι ώστε τα ανόργανα ιόντα και οι πολικές οργανικές ενώσεις να βρίσκονται σε μεγαλύτερο ποσοστό στην υδατική φάση εφόσον έχουν μια φυσική τάση διάλυσης σε αυτή, ενώ οι μη πολικές οργανικές ενώσεις να βρίσκονται σε μεγαλύτερο ποσοστό στην οργανική φάση</w:t>
      </w:r>
    </w:p>
    <w:p w14:paraId="126AA469" w14:textId="77777777" w:rsidR="00A51A07" w:rsidRPr="00A51A07" w:rsidRDefault="00A51A07" w:rsidP="0075473B">
      <w:pPr>
        <w:autoSpaceDE w:val="0"/>
        <w:autoSpaceDN w:val="0"/>
        <w:adjustRightInd w:val="0"/>
        <w:spacing w:after="0" w:line="240" w:lineRule="auto"/>
        <w:jc w:val="both"/>
        <w:rPr>
          <w:rFonts w:ascii="Times New Roman" w:hAnsi="Times New Roman" w:cs="Times New Roman"/>
          <w:color w:val="000000"/>
          <w:sz w:val="23"/>
          <w:szCs w:val="23"/>
        </w:rPr>
      </w:pPr>
    </w:p>
    <w:p w14:paraId="33F253CC" w14:textId="34CC0427" w:rsidR="00A51A07" w:rsidRDefault="00A51A07" w:rsidP="0075473B">
      <w:pPr>
        <w:spacing w:line="240" w:lineRule="auto"/>
        <w:jc w:val="both"/>
        <w:rPr>
          <w:rFonts w:ascii="Times New Roman" w:hAnsi="Times New Roman" w:cs="Times New Roman"/>
          <w:sz w:val="23"/>
          <w:szCs w:val="23"/>
        </w:rPr>
      </w:pPr>
      <w:r w:rsidRPr="00A51A07">
        <w:rPr>
          <w:rFonts w:ascii="Times New Roman" w:hAnsi="Times New Roman" w:cs="Times New Roman"/>
          <w:b/>
          <w:bCs/>
          <w:sz w:val="23"/>
          <w:szCs w:val="23"/>
        </w:rPr>
        <w:t xml:space="preserve">Νόμος </w:t>
      </w:r>
      <w:proofErr w:type="spellStart"/>
      <w:r w:rsidRPr="00A51A07">
        <w:rPr>
          <w:rFonts w:ascii="Times New Roman" w:hAnsi="Times New Roman" w:cs="Times New Roman"/>
          <w:b/>
          <w:bCs/>
          <w:sz w:val="23"/>
          <w:szCs w:val="23"/>
        </w:rPr>
        <w:t>Lambert-Beer</w:t>
      </w:r>
      <w:proofErr w:type="spellEnd"/>
      <w:r w:rsidRPr="00A51A07">
        <w:rPr>
          <w:rFonts w:ascii="Times New Roman" w:hAnsi="Times New Roman" w:cs="Times New Roman"/>
          <w:b/>
          <w:bCs/>
          <w:sz w:val="23"/>
          <w:szCs w:val="23"/>
        </w:rPr>
        <w:t>:</w:t>
      </w:r>
      <w:r w:rsidRPr="00A51A07">
        <w:rPr>
          <w:rFonts w:ascii="Times New Roman" w:hAnsi="Times New Roman" w:cs="Times New Roman"/>
          <w:sz w:val="23"/>
          <w:szCs w:val="23"/>
        </w:rPr>
        <w:t xml:space="preserve"> Η απορρόφηση Α (για μια μονοχρωματική δέσμη ακτινοβολίας) ενός διαλύματος μιας ουσίας , είναι ανάλογη προς τη συγκέντρωσή της c και δίνεται από την εξίσωση:</w:t>
      </w:r>
    </w:p>
    <w:p w14:paraId="11C82B1B" w14:textId="3B7B565D" w:rsidR="00A51A07" w:rsidRPr="005469DB" w:rsidRDefault="00A51A07" w:rsidP="005469DB">
      <w:pPr>
        <w:spacing w:after="131" w:line="240" w:lineRule="auto"/>
        <w:ind w:left="10" w:hanging="10"/>
        <w:jc w:val="center"/>
        <w:rPr>
          <w:rFonts w:ascii="Times New Roman" w:eastAsia="Times New Roman" w:hAnsi="Times New Roman" w:cs="Times New Roman"/>
          <w:bCs/>
          <w:i/>
          <w:iCs/>
          <w:color w:val="000000"/>
          <w:sz w:val="23"/>
          <w:szCs w:val="23"/>
        </w:rPr>
      </w:pPr>
      <w:r w:rsidRPr="00A51A07">
        <w:rPr>
          <w:rFonts w:ascii="Times New Roman" w:eastAsia="Times New Roman" w:hAnsi="Times New Roman" w:cs="Times New Roman"/>
          <w:b/>
          <w:bCs/>
          <w:color w:val="000000"/>
          <w:sz w:val="23"/>
          <w:szCs w:val="23"/>
        </w:rPr>
        <w:t xml:space="preserve">A = </w:t>
      </w:r>
      <m:oMath>
        <m:r>
          <m:rPr>
            <m:sty m:val="bi"/>
          </m:rPr>
          <w:rPr>
            <w:rFonts w:ascii="Cambria Math" w:eastAsia="Times New Roman" w:hAnsi="Cambria Math" w:cs="Times New Roman"/>
            <w:color w:val="000000"/>
            <w:sz w:val="23"/>
            <w:szCs w:val="23"/>
          </w:rPr>
          <m:t>ε*</m:t>
        </m:r>
        <m:r>
          <m:rPr>
            <m:sty m:val="bi"/>
          </m:rPr>
          <w:rPr>
            <w:rFonts w:ascii="Cambria Math" w:eastAsia="Times New Roman" w:hAnsi="Cambria Math" w:cs="Times New Roman"/>
            <w:color w:val="000000"/>
            <w:sz w:val="23"/>
            <w:szCs w:val="23"/>
            <w:lang w:val="en-US"/>
          </w:rPr>
          <m:t>l</m:t>
        </m:r>
        <m:r>
          <m:rPr>
            <m:sty m:val="bi"/>
          </m:rPr>
          <w:rPr>
            <w:rFonts w:ascii="Cambria Math" w:eastAsia="Times New Roman" w:hAnsi="Cambria Math" w:cs="Times New Roman"/>
            <w:color w:val="000000"/>
            <w:sz w:val="23"/>
            <w:szCs w:val="23"/>
          </w:rPr>
          <m:t>*</m:t>
        </m:r>
        <m:r>
          <m:rPr>
            <m:sty m:val="bi"/>
          </m:rPr>
          <w:rPr>
            <w:rFonts w:ascii="Cambria Math" w:eastAsia="Times New Roman" w:hAnsi="Cambria Math" w:cs="Times New Roman"/>
            <w:color w:val="000000"/>
            <w:sz w:val="23"/>
            <w:szCs w:val="23"/>
            <w:lang w:val="en-US"/>
          </w:rPr>
          <m:t>c</m:t>
        </m:r>
      </m:oMath>
      <w:r w:rsidR="00072C00">
        <w:rPr>
          <w:rFonts w:ascii="Arial" w:eastAsia="Times New Roman" w:hAnsi="Arial" w:cs="Arial"/>
          <w:b/>
          <w:color w:val="000000"/>
          <w:sz w:val="24"/>
        </w:rPr>
        <w:t xml:space="preserve">   </w:t>
      </w:r>
      <w:r w:rsidR="00072C00" w:rsidRPr="00072C00">
        <w:rPr>
          <w:rFonts w:ascii="Times New Roman" w:eastAsia="Times New Roman" w:hAnsi="Times New Roman" w:cs="Times New Roman"/>
          <w:bCs/>
          <w:i/>
          <w:iCs/>
          <w:color w:val="000000"/>
          <w:sz w:val="23"/>
          <w:szCs w:val="23"/>
        </w:rPr>
        <w:t>(1)</w:t>
      </w:r>
    </w:p>
    <w:p w14:paraId="1A316A0F" w14:textId="7CAB4EA1" w:rsidR="00A51A07" w:rsidRPr="00A51A07" w:rsidRDefault="00A51A07" w:rsidP="0075473B">
      <w:pPr>
        <w:spacing w:after="131" w:line="264" w:lineRule="auto"/>
        <w:ind w:left="10" w:hanging="1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ό</w:t>
      </w:r>
      <w:r w:rsidRPr="00A51A07">
        <w:rPr>
          <w:rFonts w:ascii="Times New Roman" w:eastAsia="Times New Roman" w:hAnsi="Times New Roman" w:cs="Times New Roman"/>
          <w:color w:val="000000"/>
          <w:sz w:val="23"/>
          <w:szCs w:val="23"/>
        </w:rPr>
        <w:t xml:space="preserve">που꞉  </w:t>
      </w:r>
      <w:r w:rsidRPr="00A51A07">
        <w:rPr>
          <w:rFonts w:ascii="Times New Roman" w:eastAsia="Times New Roman" w:hAnsi="Times New Roman" w:cs="Times New Roman"/>
          <w:b/>
          <w:bCs/>
          <w:color w:val="000000"/>
          <w:sz w:val="23"/>
          <w:szCs w:val="23"/>
        </w:rPr>
        <w:t>ε</w:t>
      </w:r>
      <w:r w:rsidRPr="00A51A07">
        <w:rPr>
          <w:rFonts w:ascii="Times New Roman" w:eastAsia="Times New Roman" w:hAnsi="Times New Roman" w:cs="Times New Roman"/>
          <w:color w:val="000000"/>
          <w:sz w:val="23"/>
          <w:szCs w:val="23"/>
        </w:rPr>
        <w:t xml:space="preserve"> η μοριακή απορρόφηση ( η απορρόφηση που θα είχε διάλυμα 1Μ της ουσίας)</w:t>
      </w:r>
    </w:p>
    <w:p w14:paraId="74BE89E7" w14:textId="043E5B4C" w:rsidR="00A51A07" w:rsidRPr="00A51A07" w:rsidRDefault="00A51A07" w:rsidP="0075473B">
      <w:pPr>
        <w:spacing w:after="131" w:line="264" w:lineRule="auto"/>
        <w:ind w:left="10" w:hanging="10"/>
        <w:jc w:val="both"/>
        <w:rPr>
          <w:rFonts w:ascii="Times New Roman" w:eastAsia="Times New Roman" w:hAnsi="Times New Roman" w:cs="Times New Roman"/>
          <w:color w:val="000000"/>
          <w:sz w:val="23"/>
          <w:szCs w:val="23"/>
        </w:rPr>
      </w:pPr>
      <w:r w:rsidRPr="00A51A07">
        <w:rPr>
          <w:rFonts w:ascii="Times New Roman" w:eastAsia="Times New Roman" w:hAnsi="Times New Roman" w:cs="Times New Roman"/>
          <w:color w:val="000000"/>
          <w:sz w:val="23"/>
          <w:szCs w:val="23"/>
        </w:rPr>
        <w:t xml:space="preserve">           </w:t>
      </w:r>
      <m:oMath>
        <m:r>
          <m:rPr>
            <m:sty m:val="bi"/>
          </m:rPr>
          <w:rPr>
            <w:rFonts w:ascii="Cambria Math" w:eastAsia="Times New Roman" w:hAnsi="Cambria Math" w:cs="Times New Roman"/>
            <w:color w:val="000000"/>
            <w:sz w:val="23"/>
            <w:szCs w:val="23"/>
          </w:rPr>
          <m:t>l</m:t>
        </m:r>
      </m:oMath>
      <w:r w:rsidRPr="00A51A07">
        <w:rPr>
          <w:rFonts w:ascii="Times New Roman" w:eastAsia="Times New Roman" w:hAnsi="Times New Roman" w:cs="Times New Roman"/>
          <w:color w:val="000000"/>
          <w:sz w:val="23"/>
          <w:szCs w:val="23"/>
        </w:rPr>
        <w:t xml:space="preserve"> το μήκος του δείγματος (cm)  </w:t>
      </w:r>
    </w:p>
    <w:p w14:paraId="4CBD558F" w14:textId="37FBE316" w:rsidR="00A51A07" w:rsidRPr="00A51A07" w:rsidRDefault="00A51A07" w:rsidP="0075473B">
      <w:pPr>
        <w:spacing w:after="131" w:line="264" w:lineRule="auto"/>
        <w:ind w:left="10" w:hanging="10"/>
        <w:jc w:val="both"/>
        <w:rPr>
          <w:rFonts w:ascii="Times New Roman" w:eastAsia="Times New Roman" w:hAnsi="Times New Roman" w:cs="Times New Roman"/>
          <w:color w:val="000000"/>
          <w:sz w:val="23"/>
          <w:szCs w:val="23"/>
        </w:rPr>
      </w:pPr>
      <w:r w:rsidRPr="00A51A07">
        <w:rPr>
          <w:rFonts w:ascii="Times New Roman" w:eastAsia="Times New Roman" w:hAnsi="Times New Roman" w:cs="Times New Roman"/>
          <w:color w:val="000000"/>
          <w:sz w:val="23"/>
          <w:szCs w:val="23"/>
        </w:rPr>
        <w:t xml:space="preserve">           </w:t>
      </w:r>
      <w:r w:rsidRPr="00A51A07">
        <w:rPr>
          <w:rFonts w:ascii="Times New Roman" w:eastAsia="Times New Roman" w:hAnsi="Times New Roman" w:cs="Times New Roman"/>
          <w:b/>
          <w:bCs/>
          <w:color w:val="000000"/>
          <w:sz w:val="23"/>
          <w:szCs w:val="23"/>
        </w:rPr>
        <w:t xml:space="preserve">c </w:t>
      </w:r>
      <w:r w:rsidRPr="00A51A07">
        <w:rPr>
          <w:rFonts w:ascii="Times New Roman" w:eastAsia="Times New Roman" w:hAnsi="Times New Roman" w:cs="Times New Roman"/>
          <w:color w:val="000000"/>
          <w:sz w:val="23"/>
          <w:szCs w:val="23"/>
        </w:rPr>
        <w:t xml:space="preserve">η συγκέντρωση της διαλυμένης ουσίας ( </w:t>
      </w:r>
      <m:oMath>
        <m:f>
          <m:fPr>
            <m:ctrlPr>
              <w:rPr>
                <w:rFonts w:ascii="Cambria Math" w:eastAsia="Times New Roman" w:hAnsi="Cambria Math" w:cs="Times New Roman"/>
                <w:i/>
                <w:color w:val="000000"/>
                <w:sz w:val="23"/>
                <w:szCs w:val="23"/>
              </w:rPr>
            </m:ctrlPr>
          </m:fPr>
          <m:num>
            <m:r>
              <w:rPr>
                <w:rFonts w:ascii="Cambria Math" w:eastAsia="Times New Roman" w:hAnsi="Cambria Math" w:cs="Times New Roman"/>
                <w:color w:val="000000"/>
                <w:sz w:val="23"/>
                <w:szCs w:val="23"/>
              </w:rPr>
              <m:t>mol</m:t>
            </m:r>
          </m:num>
          <m:den>
            <m:r>
              <w:rPr>
                <w:rFonts w:ascii="Cambria Math" w:eastAsia="Times New Roman" w:hAnsi="Cambria Math" w:cs="Times New Roman"/>
                <w:color w:val="000000"/>
                <w:sz w:val="23"/>
                <w:szCs w:val="23"/>
              </w:rPr>
              <m:t>l</m:t>
            </m:r>
          </m:den>
        </m:f>
      </m:oMath>
      <w:r w:rsidRPr="00A51A07">
        <w:rPr>
          <w:rFonts w:ascii="Times New Roman" w:eastAsia="Times New Roman" w:hAnsi="Times New Roman" w:cs="Times New Roman"/>
          <w:color w:val="000000"/>
          <w:sz w:val="23"/>
          <w:szCs w:val="23"/>
        </w:rPr>
        <w:t>)</w:t>
      </w:r>
    </w:p>
    <w:p w14:paraId="1688257F" w14:textId="2AA411E3" w:rsidR="00A51A07" w:rsidRPr="00A51A07" w:rsidRDefault="00A51A07" w:rsidP="0075473B">
      <w:pPr>
        <w:spacing w:after="131" w:line="264" w:lineRule="auto"/>
        <w:ind w:left="10" w:hanging="10"/>
        <w:jc w:val="both"/>
        <w:rPr>
          <w:rFonts w:ascii="Times New Roman" w:eastAsia="Times New Roman" w:hAnsi="Times New Roman" w:cs="Times New Roman"/>
          <w:b/>
          <w:bCs/>
          <w:color w:val="000000"/>
          <w:sz w:val="23"/>
          <w:szCs w:val="23"/>
        </w:rPr>
      </w:pPr>
      <w:r w:rsidRPr="00A51A07">
        <w:rPr>
          <w:rFonts w:ascii="Times New Roman" w:eastAsia="Times New Roman" w:hAnsi="Times New Roman" w:cs="Times New Roman"/>
          <w:color w:val="000000"/>
          <w:sz w:val="23"/>
          <w:szCs w:val="23"/>
        </w:rPr>
        <w:t xml:space="preserve">   </w:t>
      </w:r>
      <w:r w:rsidRPr="00A51A07">
        <w:rPr>
          <w:rFonts w:ascii="Times New Roman" w:eastAsia="Times New Roman" w:hAnsi="Times New Roman" w:cs="Times New Roman"/>
          <w:b/>
          <w:bCs/>
          <w:color w:val="000000"/>
          <w:sz w:val="23"/>
          <w:szCs w:val="23"/>
        </w:rPr>
        <w:t xml:space="preserve">Α = </w:t>
      </w:r>
      <m:oMath>
        <m:func>
          <m:funcPr>
            <m:ctrlPr>
              <w:rPr>
                <w:rFonts w:ascii="Cambria Math" w:eastAsia="Times New Roman" w:hAnsi="Cambria Math" w:cs="Times New Roman"/>
                <w:b/>
                <w:bCs/>
                <w:i/>
                <w:color w:val="000000"/>
                <w:sz w:val="23"/>
                <w:szCs w:val="23"/>
              </w:rPr>
            </m:ctrlPr>
          </m:funcPr>
          <m:fName>
            <m:r>
              <m:rPr>
                <m:sty m:val="b"/>
              </m:rPr>
              <w:rPr>
                <w:rFonts w:ascii="Cambria Math" w:eastAsia="Times New Roman" w:hAnsi="Cambria Math" w:cs="Times New Roman"/>
                <w:color w:val="000000"/>
                <w:sz w:val="23"/>
                <w:szCs w:val="23"/>
              </w:rPr>
              <m:t>-log</m:t>
            </m:r>
          </m:fName>
          <m:e>
            <m:d>
              <m:dPr>
                <m:ctrlPr>
                  <w:rPr>
                    <w:rFonts w:ascii="Cambria Math" w:eastAsia="Times New Roman" w:hAnsi="Cambria Math" w:cs="Times New Roman"/>
                    <w:b/>
                    <w:bCs/>
                    <w:i/>
                    <w:color w:val="000000"/>
                    <w:sz w:val="23"/>
                    <w:szCs w:val="23"/>
                  </w:rPr>
                </m:ctrlPr>
              </m:dPr>
              <m:e>
                <m:f>
                  <m:fPr>
                    <m:ctrlPr>
                      <w:rPr>
                        <w:rFonts w:ascii="Cambria Math" w:eastAsia="Times New Roman" w:hAnsi="Cambria Math" w:cs="Times New Roman"/>
                        <w:b/>
                        <w:bCs/>
                        <w:i/>
                        <w:color w:val="000000"/>
                        <w:sz w:val="23"/>
                        <w:szCs w:val="23"/>
                      </w:rPr>
                    </m:ctrlPr>
                  </m:fPr>
                  <m:num>
                    <m:r>
                      <m:rPr>
                        <m:sty m:val="bi"/>
                      </m:rPr>
                      <w:rPr>
                        <w:rFonts w:ascii="Cambria Math" w:eastAsia="Times New Roman" w:hAnsi="Cambria Math" w:cs="Times New Roman"/>
                        <w:color w:val="000000"/>
                        <w:sz w:val="23"/>
                        <w:szCs w:val="23"/>
                      </w:rPr>
                      <m:t>l</m:t>
                    </m:r>
                  </m:num>
                  <m:den>
                    <m:sSub>
                      <m:sSubPr>
                        <m:ctrlPr>
                          <w:rPr>
                            <w:rFonts w:ascii="Cambria Math" w:eastAsia="Times New Roman" w:hAnsi="Cambria Math" w:cs="Times New Roman"/>
                            <w:b/>
                            <w:bCs/>
                            <w:i/>
                            <w:color w:val="000000"/>
                            <w:sz w:val="23"/>
                            <w:szCs w:val="23"/>
                          </w:rPr>
                        </m:ctrlPr>
                      </m:sSubPr>
                      <m:e>
                        <m:r>
                          <m:rPr>
                            <m:sty m:val="bi"/>
                          </m:rPr>
                          <w:rPr>
                            <w:rFonts w:ascii="Cambria Math" w:eastAsia="Times New Roman" w:hAnsi="Cambria Math" w:cs="Times New Roman"/>
                            <w:color w:val="000000"/>
                            <w:sz w:val="23"/>
                            <w:szCs w:val="23"/>
                          </w:rPr>
                          <m:t>l</m:t>
                        </m:r>
                      </m:e>
                      <m:sub>
                        <m:r>
                          <m:rPr>
                            <m:sty m:val="bi"/>
                          </m:rPr>
                          <w:rPr>
                            <w:rFonts w:ascii="Cambria Math" w:eastAsia="Times New Roman" w:hAnsi="Cambria Math" w:cs="Times New Roman"/>
                            <w:color w:val="000000"/>
                            <w:sz w:val="23"/>
                            <w:szCs w:val="23"/>
                          </w:rPr>
                          <m:t>0</m:t>
                        </m:r>
                      </m:sub>
                    </m:sSub>
                  </m:den>
                </m:f>
              </m:e>
            </m:d>
          </m:e>
        </m:func>
      </m:oMath>
    </w:p>
    <w:p w14:paraId="743B25DF" w14:textId="77777777" w:rsidR="00072C00" w:rsidRDefault="00A51A07" w:rsidP="0075473B">
      <w:pPr>
        <w:spacing w:after="131" w:line="264" w:lineRule="auto"/>
        <w:ind w:left="10" w:hanging="10"/>
        <w:jc w:val="both"/>
        <w:rPr>
          <w:rFonts w:ascii="Times New Roman" w:eastAsia="Times New Roman" w:hAnsi="Times New Roman" w:cs="Times New Roman"/>
          <w:color w:val="000000"/>
          <w:sz w:val="23"/>
          <w:szCs w:val="23"/>
        </w:rPr>
      </w:pPr>
      <w:r w:rsidRPr="00A51A07">
        <w:rPr>
          <w:rFonts w:ascii="Times New Roman" w:eastAsia="Times New Roman" w:hAnsi="Times New Roman" w:cs="Times New Roman"/>
          <w:color w:val="000000"/>
          <w:sz w:val="23"/>
          <w:szCs w:val="23"/>
        </w:rPr>
        <w:t xml:space="preserve">όπου꞉  </w:t>
      </w:r>
      <w:r w:rsidR="00A461BA">
        <w:rPr>
          <w:rFonts w:ascii="Times New Roman" w:eastAsia="Times New Roman" w:hAnsi="Times New Roman" w:cs="Times New Roman"/>
          <w:color w:val="000000"/>
          <w:sz w:val="23"/>
          <w:szCs w:val="23"/>
          <w:lang w:val="en-US"/>
        </w:rPr>
        <w:t>l</w:t>
      </w:r>
      <w:r w:rsidRPr="00A51A07">
        <w:rPr>
          <w:rFonts w:ascii="Times New Roman" w:eastAsia="Times New Roman" w:hAnsi="Times New Roman" w:cs="Times New Roman"/>
          <w:color w:val="000000"/>
          <w:sz w:val="23"/>
          <w:szCs w:val="23"/>
        </w:rPr>
        <w:t xml:space="preserve">ο η ένταση του προσπίπτοντος φωτός και Ι το φως που εξέρχεται από την κυψελίδα (Η ποσότητα </w:t>
      </w:r>
      <w:r w:rsidR="00A461BA">
        <w:rPr>
          <w:rFonts w:ascii="Times New Roman" w:eastAsia="Times New Roman" w:hAnsi="Times New Roman" w:cs="Times New Roman"/>
          <w:color w:val="000000"/>
          <w:sz w:val="23"/>
          <w:szCs w:val="23"/>
          <w:lang w:val="en-US"/>
        </w:rPr>
        <w:t>l</w:t>
      </w:r>
      <w:r w:rsidRPr="00A51A07">
        <w:rPr>
          <w:rFonts w:ascii="Times New Roman" w:eastAsia="Times New Roman" w:hAnsi="Times New Roman" w:cs="Times New Roman"/>
          <w:color w:val="000000"/>
          <w:sz w:val="23"/>
          <w:szCs w:val="23"/>
        </w:rPr>
        <w:t xml:space="preserve">ο-Ι </w:t>
      </w:r>
      <w:proofErr w:type="spellStart"/>
      <w:r w:rsidRPr="00A51A07">
        <w:rPr>
          <w:rFonts w:ascii="Times New Roman" w:eastAsia="Times New Roman" w:hAnsi="Times New Roman" w:cs="Times New Roman"/>
          <w:color w:val="000000"/>
          <w:sz w:val="23"/>
          <w:szCs w:val="23"/>
        </w:rPr>
        <w:t>απορροφήθηκε</w:t>
      </w:r>
      <w:proofErr w:type="spellEnd"/>
      <w:r w:rsidRPr="00A51A07">
        <w:rPr>
          <w:rFonts w:ascii="Times New Roman" w:eastAsia="Times New Roman" w:hAnsi="Times New Roman" w:cs="Times New Roman"/>
          <w:color w:val="000000"/>
          <w:sz w:val="23"/>
          <w:szCs w:val="23"/>
        </w:rPr>
        <w:t xml:space="preserve"> από το δείγμα) . </w:t>
      </w:r>
    </w:p>
    <w:p w14:paraId="4ED1EA4D" w14:textId="3066D661" w:rsidR="00B55EFF" w:rsidRDefault="00A51A07" w:rsidP="0075473B">
      <w:pPr>
        <w:spacing w:after="131" w:line="264" w:lineRule="auto"/>
        <w:ind w:left="10" w:hanging="10"/>
        <w:jc w:val="both"/>
        <w:rPr>
          <w:rFonts w:ascii="Times New Roman" w:eastAsia="Times New Roman" w:hAnsi="Times New Roman" w:cs="Times New Roman"/>
          <w:color w:val="000000"/>
          <w:sz w:val="23"/>
          <w:szCs w:val="23"/>
        </w:rPr>
      </w:pPr>
      <w:r w:rsidRPr="00A51A07">
        <w:rPr>
          <w:rFonts w:ascii="Times New Roman" w:eastAsia="Times New Roman" w:hAnsi="Times New Roman" w:cs="Times New Roman"/>
          <w:color w:val="000000"/>
          <w:sz w:val="23"/>
          <w:szCs w:val="23"/>
        </w:rPr>
        <w:t xml:space="preserve"> Ο λόγος </w:t>
      </w:r>
      <m:oMath>
        <m:r>
          <w:rPr>
            <w:rFonts w:ascii="Cambria Math" w:eastAsia="Times New Roman" w:hAnsi="Cambria Math" w:cs="Times New Roman"/>
            <w:color w:val="000000"/>
            <w:sz w:val="23"/>
            <w:szCs w:val="23"/>
          </w:rPr>
          <m:t>(</m:t>
        </m:r>
        <m:f>
          <m:fPr>
            <m:ctrlPr>
              <w:rPr>
                <w:rFonts w:ascii="Cambria Math" w:eastAsia="Times New Roman" w:hAnsi="Cambria Math" w:cs="Times New Roman"/>
                <w:i/>
                <w:color w:val="000000"/>
                <w:sz w:val="23"/>
                <w:szCs w:val="23"/>
              </w:rPr>
            </m:ctrlPr>
          </m:fPr>
          <m:num>
            <m:r>
              <w:rPr>
                <w:rFonts w:ascii="Cambria Math" w:eastAsia="Times New Roman" w:hAnsi="Cambria Math" w:cs="Times New Roman"/>
                <w:color w:val="000000"/>
                <w:sz w:val="23"/>
                <w:szCs w:val="23"/>
              </w:rPr>
              <m:t>l</m:t>
            </m:r>
          </m:num>
          <m:den>
            <m:sSub>
              <m:sSubPr>
                <m:ctrlPr>
                  <w:rPr>
                    <w:rFonts w:ascii="Cambria Math" w:eastAsia="Times New Roman" w:hAnsi="Cambria Math" w:cs="Times New Roman"/>
                    <w:i/>
                    <w:color w:val="000000"/>
                    <w:sz w:val="23"/>
                    <w:szCs w:val="23"/>
                  </w:rPr>
                </m:ctrlPr>
              </m:sSubPr>
              <m:e>
                <m:r>
                  <w:rPr>
                    <w:rFonts w:ascii="Cambria Math" w:eastAsia="Times New Roman" w:hAnsi="Cambria Math" w:cs="Times New Roman"/>
                    <w:color w:val="000000"/>
                    <w:sz w:val="23"/>
                    <w:szCs w:val="23"/>
                  </w:rPr>
                  <m:t>l</m:t>
                </m:r>
              </m:e>
              <m:sub>
                <m:r>
                  <w:rPr>
                    <w:rFonts w:ascii="Cambria Math" w:eastAsia="Times New Roman" w:hAnsi="Cambria Math" w:cs="Times New Roman"/>
                    <w:color w:val="000000"/>
                    <w:sz w:val="23"/>
                    <w:szCs w:val="23"/>
                  </w:rPr>
                  <m:t>0</m:t>
                </m:r>
              </m:sub>
            </m:sSub>
          </m:den>
        </m:f>
        <m:r>
          <w:rPr>
            <w:rFonts w:ascii="Cambria Math" w:eastAsia="Times New Roman" w:hAnsi="Cambria Math" w:cs="Times New Roman"/>
            <w:color w:val="000000"/>
            <w:sz w:val="23"/>
            <w:szCs w:val="23"/>
          </w:rPr>
          <m:t xml:space="preserve"> )</m:t>
        </m:r>
      </m:oMath>
      <w:r w:rsidRPr="00A51A07">
        <w:rPr>
          <w:rFonts w:ascii="Times New Roman" w:eastAsia="Times New Roman" w:hAnsi="Times New Roman" w:cs="Times New Roman"/>
          <w:color w:val="000000"/>
          <w:sz w:val="23"/>
          <w:szCs w:val="23"/>
        </w:rPr>
        <w:t xml:space="preserve"> εκφράζει την διαπερατότητα Τ η οποία λαμβάνει τιμές 0-1</w:t>
      </w:r>
      <w:r w:rsidR="00A461BA" w:rsidRPr="00A461BA">
        <w:rPr>
          <w:rFonts w:ascii="Times New Roman" w:eastAsia="Times New Roman" w:hAnsi="Times New Roman" w:cs="Times New Roman"/>
          <w:color w:val="000000"/>
          <w:sz w:val="23"/>
          <w:szCs w:val="23"/>
        </w:rPr>
        <w:t>.</w:t>
      </w:r>
    </w:p>
    <w:p w14:paraId="7BD05C0A" w14:textId="4EC95B50" w:rsidR="00072C00" w:rsidRDefault="00072C00" w:rsidP="0075473B">
      <w:pPr>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Από τη σχέση (1) γίνεται εμφανές ότι</w:t>
      </w:r>
      <w:r w:rsidR="004226C5">
        <w:rPr>
          <w:rFonts w:ascii="Times New Roman" w:eastAsia="Times New Roman" w:hAnsi="Times New Roman" w:cs="Times New Roman"/>
          <w:color w:val="000000"/>
          <w:sz w:val="23"/>
          <w:szCs w:val="23"/>
        </w:rPr>
        <w:t xml:space="preserve"> η απορρόφηση και η συγκέντρωση είναι ανάλογα μεγέθη.</w:t>
      </w:r>
      <w:r>
        <w:rPr>
          <w:rFonts w:ascii="Times New Roman" w:eastAsia="Times New Roman" w:hAnsi="Times New Roman" w:cs="Times New Roman"/>
          <w:color w:val="000000"/>
          <w:sz w:val="23"/>
          <w:szCs w:val="23"/>
        </w:rPr>
        <w:t xml:space="preserve"> </w:t>
      </w:r>
    </w:p>
    <w:p w14:paraId="1AA876E8" w14:textId="2F756E4D" w:rsidR="00A461BA" w:rsidRDefault="00072C00" w:rsidP="00072C00">
      <w:pPr>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Η φωτομετρική ανάλυση γίνεται με φασματοφωτόμετρο </w:t>
      </w:r>
      <w:r>
        <w:rPr>
          <w:rFonts w:ascii="Times New Roman" w:eastAsia="Times New Roman" w:hAnsi="Times New Roman" w:cs="Times New Roman"/>
          <w:color w:val="000000"/>
          <w:sz w:val="23"/>
          <w:szCs w:val="23"/>
          <w:lang w:val="en-US"/>
        </w:rPr>
        <w:t>UV</w:t>
      </w:r>
      <w:r w:rsidRPr="00072C00">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z w:val="23"/>
          <w:szCs w:val="23"/>
          <w:lang w:val="en-US"/>
        </w:rPr>
        <w:t>vis</w:t>
      </w:r>
      <w:r w:rsidRPr="00072C00">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color w:val="000000"/>
          <w:sz w:val="23"/>
          <w:szCs w:val="23"/>
        </w:rPr>
        <w:t>Α</w:t>
      </w:r>
      <w:r w:rsidR="00A461BA" w:rsidRPr="00A461BA">
        <w:rPr>
          <w:rFonts w:ascii="Times New Roman" w:eastAsia="Times New Roman" w:hAnsi="Times New Roman" w:cs="Times New Roman"/>
          <w:color w:val="000000"/>
          <w:sz w:val="23"/>
          <w:szCs w:val="23"/>
        </w:rPr>
        <w:t>ποτελε</w:t>
      </w:r>
      <w:r>
        <w:rPr>
          <w:rFonts w:ascii="Times New Roman" w:eastAsia="Times New Roman" w:hAnsi="Times New Roman" w:cs="Times New Roman"/>
          <w:color w:val="000000"/>
          <w:sz w:val="23"/>
          <w:szCs w:val="23"/>
        </w:rPr>
        <w:t>ί</w:t>
      </w:r>
      <w:r w:rsidR="00A461BA" w:rsidRPr="00A461BA">
        <w:rPr>
          <w:rFonts w:ascii="Times New Roman" w:eastAsia="Times New Roman" w:hAnsi="Times New Roman" w:cs="Times New Roman"/>
          <w:color w:val="000000"/>
          <w:sz w:val="23"/>
          <w:szCs w:val="23"/>
        </w:rPr>
        <w:t xml:space="preserve"> ένα από τα πιο διαδεδομένα όργανα των βιοχημικών εργαστηρίων </w:t>
      </w:r>
      <w:r>
        <w:rPr>
          <w:rFonts w:ascii="Times New Roman" w:eastAsia="Times New Roman" w:hAnsi="Times New Roman" w:cs="Times New Roman"/>
          <w:color w:val="000000"/>
          <w:sz w:val="23"/>
          <w:szCs w:val="23"/>
        </w:rPr>
        <w:t>και χ</w:t>
      </w:r>
      <w:r w:rsidR="00A461BA" w:rsidRPr="00A461BA">
        <w:rPr>
          <w:rFonts w:ascii="Times New Roman" w:eastAsia="Times New Roman" w:hAnsi="Times New Roman" w:cs="Times New Roman"/>
          <w:color w:val="000000"/>
          <w:sz w:val="23"/>
          <w:szCs w:val="23"/>
        </w:rPr>
        <w:t xml:space="preserve">ρησιμοποιείται για την μέτρηση </w:t>
      </w:r>
      <w:r>
        <w:rPr>
          <w:rFonts w:ascii="Times New Roman" w:eastAsia="Times New Roman" w:hAnsi="Times New Roman" w:cs="Times New Roman"/>
          <w:color w:val="000000"/>
          <w:sz w:val="23"/>
          <w:szCs w:val="23"/>
        </w:rPr>
        <w:t xml:space="preserve">απορρόφησης </w:t>
      </w:r>
      <w:r w:rsidR="00A461BA" w:rsidRPr="00A461BA">
        <w:rPr>
          <w:rFonts w:ascii="Times New Roman" w:eastAsia="Times New Roman" w:hAnsi="Times New Roman" w:cs="Times New Roman"/>
          <w:color w:val="000000"/>
          <w:sz w:val="23"/>
          <w:szCs w:val="23"/>
        </w:rPr>
        <w:t>υγρ</w:t>
      </w:r>
      <w:r>
        <w:rPr>
          <w:rFonts w:ascii="Times New Roman" w:eastAsia="Times New Roman" w:hAnsi="Times New Roman" w:cs="Times New Roman"/>
          <w:color w:val="000000"/>
          <w:sz w:val="23"/>
          <w:szCs w:val="23"/>
        </w:rPr>
        <w:t>ών</w:t>
      </w:r>
      <w:r w:rsidR="00A461BA" w:rsidRPr="00A461BA">
        <w:rPr>
          <w:rFonts w:ascii="Times New Roman" w:eastAsia="Times New Roman" w:hAnsi="Times New Roman" w:cs="Times New Roman"/>
          <w:color w:val="000000"/>
          <w:sz w:val="23"/>
          <w:szCs w:val="23"/>
        </w:rPr>
        <w:t xml:space="preserve"> δι</w:t>
      </w:r>
      <w:r>
        <w:rPr>
          <w:rFonts w:ascii="Times New Roman" w:eastAsia="Times New Roman" w:hAnsi="Times New Roman" w:cs="Times New Roman"/>
          <w:color w:val="000000"/>
          <w:sz w:val="23"/>
          <w:szCs w:val="23"/>
        </w:rPr>
        <w:t>α</w:t>
      </w:r>
      <w:r w:rsidR="00A461BA" w:rsidRPr="00A461BA">
        <w:rPr>
          <w:rFonts w:ascii="Times New Roman" w:eastAsia="Times New Roman" w:hAnsi="Times New Roman" w:cs="Times New Roman"/>
          <w:color w:val="000000"/>
          <w:sz w:val="23"/>
          <w:szCs w:val="23"/>
        </w:rPr>
        <w:t>λυμ</w:t>
      </w:r>
      <w:r>
        <w:rPr>
          <w:rFonts w:ascii="Times New Roman" w:eastAsia="Times New Roman" w:hAnsi="Times New Roman" w:cs="Times New Roman"/>
          <w:color w:val="000000"/>
          <w:sz w:val="23"/>
          <w:szCs w:val="23"/>
        </w:rPr>
        <w:t>άτων που μεταφέρονται σε αυτό με κυψελίδες.</w:t>
      </w:r>
    </w:p>
    <w:p w14:paraId="47154C40" w14:textId="4C3CA7D6" w:rsidR="0075473B" w:rsidRDefault="00C27628" w:rsidP="00072C00">
      <w:pPr>
        <w:jc w:val="both"/>
        <w:rPr>
          <w:rFonts w:ascii="Times New Roman" w:eastAsia="Times New Roman" w:hAnsi="Times New Roman" w:cs="Times New Roman"/>
          <w:color w:val="000000"/>
          <w:sz w:val="23"/>
          <w:szCs w:val="23"/>
        </w:rPr>
      </w:pPr>
      <w:r w:rsidRPr="00CB7661">
        <w:rPr>
          <w:noProof/>
        </w:rPr>
        <w:lastRenderedPageBreak/>
        <w:drawing>
          <wp:anchor distT="0" distB="0" distL="114300" distR="114300" simplePos="0" relativeHeight="251663360" behindDoc="1" locked="0" layoutInCell="1" allowOverlap="1" wp14:anchorId="5F14A0B4" wp14:editId="03D47241">
            <wp:simplePos x="0" y="0"/>
            <wp:positionH relativeFrom="margin">
              <wp:posOffset>1303020</wp:posOffset>
            </wp:positionH>
            <wp:positionV relativeFrom="paragraph">
              <wp:posOffset>6350</wp:posOffset>
            </wp:positionV>
            <wp:extent cx="2613660" cy="2065020"/>
            <wp:effectExtent l="0" t="0" r="0" b="0"/>
            <wp:wrapSquare wrapText="bothSides"/>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13660" cy="20650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503CD6" w14:textId="4B02F9F9" w:rsidR="00A461BA" w:rsidRDefault="00A461BA" w:rsidP="00A461BA">
      <w:pPr>
        <w:spacing w:after="131" w:line="264" w:lineRule="auto"/>
        <w:contextualSpacing/>
        <w:rPr>
          <w:rFonts w:ascii="Times New Roman" w:eastAsia="Times New Roman" w:hAnsi="Times New Roman" w:cs="Times New Roman"/>
          <w:color w:val="000000"/>
          <w:sz w:val="23"/>
          <w:szCs w:val="23"/>
        </w:rPr>
      </w:pPr>
    </w:p>
    <w:p w14:paraId="0314B455" w14:textId="642655FA" w:rsidR="00A461BA" w:rsidRDefault="00A461BA" w:rsidP="00A461BA">
      <w:pPr>
        <w:spacing w:after="131" w:line="264" w:lineRule="auto"/>
        <w:contextualSpacing/>
        <w:rPr>
          <w:rFonts w:ascii="Times New Roman" w:eastAsia="Times New Roman" w:hAnsi="Times New Roman" w:cs="Times New Roman"/>
          <w:color w:val="000000"/>
          <w:sz w:val="23"/>
          <w:szCs w:val="23"/>
        </w:rPr>
      </w:pPr>
    </w:p>
    <w:p w14:paraId="3AF7EEE8" w14:textId="5B483E28" w:rsidR="00A461BA" w:rsidRDefault="00A461BA" w:rsidP="00A461BA">
      <w:pPr>
        <w:spacing w:after="131" w:line="264" w:lineRule="auto"/>
        <w:contextualSpacing/>
        <w:rPr>
          <w:rFonts w:ascii="Times New Roman" w:eastAsia="Times New Roman" w:hAnsi="Times New Roman" w:cs="Times New Roman"/>
          <w:color w:val="000000"/>
          <w:sz w:val="23"/>
          <w:szCs w:val="23"/>
        </w:rPr>
      </w:pPr>
    </w:p>
    <w:p w14:paraId="72E1C115" w14:textId="7FF0384C" w:rsidR="00A461BA" w:rsidRDefault="00A461BA" w:rsidP="00A461BA">
      <w:pPr>
        <w:spacing w:after="131" w:line="264" w:lineRule="auto"/>
        <w:contextualSpacing/>
        <w:rPr>
          <w:rFonts w:ascii="Times New Roman" w:eastAsia="Times New Roman" w:hAnsi="Times New Roman" w:cs="Times New Roman"/>
          <w:color w:val="000000"/>
          <w:sz w:val="23"/>
          <w:szCs w:val="23"/>
        </w:rPr>
      </w:pPr>
    </w:p>
    <w:p w14:paraId="316B6C8A" w14:textId="7B7BC3AA" w:rsidR="00A461BA" w:rsidRDefault="00A461BA" w:rsidP="00A461BA">
      <w:pPr>
        <w:spacing w:after="131" w:line="264" w:lineRule="auto"/>
        <w:contextualSpacing/>
        <w:rPr>
          <w:rFonts w:ascii="Times New Roman" w:eastAsia="Times New Roman" w:hAnsi="Times New Roman" w:cs="Times New Roman"/>
          <w:color w:val="000000"/>
          <w:sz w:val="23"/>
          <w:szCs w:val="23"/>
        </w:rPr>
      </w:pPr>
    </w:p>
    <w:p w14:paraId="65B5A0C9" w14:textId="2D733EBE" w:rsidR="00CB7661" w:rsidRDefault="00CB7661" w:rsidP="00A461BA">
      <w:pPr>
        <w:spacing w:after="131" w:line="264" w:lineRule="auto"/>
        <w:contextualSpacing/>
        <w:rPr>
          <w:rFonts w:ascii="Times New Roman" w:eastAsia="Times New Roman" w:hAnsi="Times New Roman" w:cs="Times New Roman"/>
          <w:color w:val="000000"/>
          <w:sz w:val="23"/>
          <w:szCs w:val="23"/>
        </w:rPr>
      </w:pPr>
    </w:p>
    <w:p w14:paraId="3125D5A0" w14:textId="0B7E6CF7" w:rsidR="00CB7661" w:rsidRDefault="00CB7661" w:rsidP="00A461BA">
      <w:pPr>
        <w:spacing w:after="131" w:line="264" w:lineRule="auto"/>
        <w:contextualSpacing/>
        <w:rPr>
          <w:rFonts w:ascii="Times New Roman" w:eastAsia="Times New Roman" w:hAnsi="Times New Roman" w:cs="Times New Roman"/>
          <w:color w:val="000000"/>
          <w:sz w:val="23"/>
          <w:szCs w:val="23"/>
        </w:rPr>
      </w:pPr>
    </w:p>
    <w:p w14:paraId="5BC61CD6" w14:textId="5A4D27C4" w:rsidR="00CB7661" w:rsidRDefault="00CB7661" w:rsidP="00A461BA">
      <w:pPr>
        <w:spacing w:after="131" w:line="264" w:lineRule="auto"/>
        <w:contextualSpacing/>
        <w:rPr>
          <w:rFonts w:ascii="Times New Roman" w:eastAsia="Times New Roman" w:hAnsi="Times New Roman" w:cs="Times New Roman"/>
          <w:color w:val="000000"/>
          <w:sz w:val="23"/>
          <w:szCs w:val="23"/>
        </w:rPr>
      </w:pPr>
    </w:p>
    <w:p w14:paraId="5CFB64DD" w14:textId="6728CAA9" w:rsidR="00CB7661" w:rsidRDefault="00CB7661" w:rsidP="00A461BA">
      <w:pPr>
        <w:spacing w:after="131" w:line="264" w:lineRule="auto"/>
        <w:contextualSpacing/>
        <w:rPr>
          <w:rFonts w:ascii="Times New Roman" w:eastAsia="Times New Roman" w:hAnsi="Times New Roman" w:cs="Times New Roman"/>
          <w:color w:val="000000"/>
          <w:sz w:val="23"/>
          <w:szCs w:val="23"/>
        </w:rPr>
      </w:pPr>
    </w:p>
    <w:p w14:paraId="22F395D4" w14:textId="6EA81EC0" w:rsidR="00CB7661" w:rsidRDefault="00C27628" w:rsidP="00A461BA">
      <w:pPr>
        <w:spacing w:after="131" w:line="264" w:lineRule="auto"/>
        <w:contextualSpacing/>
        <w:rPr>
          <w:rFonts w:ascii="Times New Roman" w:eastAsia="Times New Roman" w:hAnsi="Times New Roman" w:cs="Times New Roman"/>
          <w:color w:val="000000"/>
          <w:sz w:val="23"/>
          <w:szCs w:val="23"/>
        </w:rPr>
      </w:pPr>
      <w:r>
        <w:rPr>
          <w:noProof/>
        </w:rPr>
        <mc:AlternateContent>
          <mc:Choice Requires="wps">
            <w:drawing>
              <wp:anchor distT="0" distB="0" distL="114300" distR="114300" simplePos="0" relativeHeight="251665408" behindDoc="0" locked="0" layoutInCell="1" allowOverlap="1" wp14:anchorId="7A22BA5D" wp14:editId="77F1F65F">
                <wp:simplePos x="0" y="0"/>
                <wp:positionH relativeFrom="column">
                  <wp:posOffset>1348740</wp:posOffset>
                </wp:positionH>
                <wp:positionV relativeFrom="paragraph">
                  <wp:posOffset>143510</wp:posOffset>
                </wp:positionV>
                <wp:extent cx="2613660" cy="175260"/>
                <wp:effectExtent l="0" t="0" r="0" b="0"/>
                <wp:wrapSquare wrapText="bothSides"/>
                <wp:docPr id="5" name="Πλαίσιο κειμένου 5"/>
                <wp:cNvGraphicFramePr/>
                <a:graphic xmlns:a="http://schemas.openxmlformats.org/drawingml/2006/main">
                  <a:graphicData uri="http://schemas.microsoft.com/office/word/2010/wordprocessingShape">
                    <wps:wsp>
                      <wps:cNvSpPr txBox="1"/>
                      <wps:spPr>
                        <a:xfrm>
                          <a:off x="0" y="0"/>
                          <a:ext cx="2613660" cy="175260"/>
                        </a:xfrm>
                        <a:prstGeom prst="rect">
                          <a:avLst/>
                        </a:prstGeom>
                        <a:solidFill>
                          <a:prstClr val="white"/>
                        </a:solidFill>
                        <a:ln>
                          <a:noFill/>
                        </a:ln>
                      </wps:spPr>
                      <wps:txbx>
                        <w:txbxContent>
                          <w:p w14:paraId="4576D12A" w14:textId="3717968A" w:rsidR="00CB7661" w:rsidRPr="00CB7661" w:rsidRDefault="00CB7661" w:rsidP="00CB7661">
                            <w:pPr>
                              <w:pStyle w:val="a3"/>
                              <w:jc w:val="center"/>
                              <w:rPr>
                                <w:rFonts w:ascii="Times New Roman" w:hAnsi="Times New Roman" w:cs="Times New Roman"/>
                                <w:b/>
                                <w:bCs/>
                                <w:sz w:val="20"/>
                                <w:szCs w:val="20"/>
                              </w:rPr>
                            </w:pPr>
                            <w:r w:rsidRPr="00CB7661">
                              <w:rPr>
                                <w:rFonts w:ascii="Times New Roman" w:hAnsi="Times New Roman" w:cs="Times New Roman"/>
                                <w:b/>
                                <w:bCs/>
                                <w:sz w:val="20"/>
                                <w:szCs w:val="20"/>
                              </w:rPr>
                              <w:t xml:space="preserve">Εικόνα </w:t>
                            </w:r>
                            <w:r w:rsidRPr="00CB7661">
                              <w:rPr>
                                <w:rFonts w:ascii="Times New Roman" w:hAnsi="Times New Roman" w:cs="Times New Roman"/>
                                <w:b/>
                                <w:bCs/>
                                <w:sz w:val="20"/>
                                <w:szCs w:val="20"/>
                              </w:rPr>
                              <w:fldChar w:fldCharType="begin"/>
                            </w:r>
                            <w:r w:rsidRPr="00CB7661">
                              <w:rPr>
                                <w:rFonts w:ascii="Times New Roman" w:hAnsi="Times New Roman" w:cs="Times New Roman"/>
                                <w:b/>
                                <w:bCs/>
                                <w:sz w:val="20"/>
                                <w:szCs w:val="20"/>
                              </w:rPr>
                              <w:instrText xml:space="preserve"> SEQ Εικόνα \* ARABIC </w:instrText>
                            </w:r>
                            <w:r w:rsidRPr="00CB7661">
                              <w:rPr>
                                <w:rFonts w:ascii="Times New Roman" w:hAnsi="Times New Roman" w:cs="Times New Roman"/>
                                <w:b/>
                                <w:bCs/>
                                <w:sz w:val="20"/>
                                <w:szCs w:val="20"/>
                              </w:rPr>
                              <w:fldChar w:fldCharType="separate"/>
                            </w:r>
                            <w:r w:rsidR="00C33257">
                              <w:rPr>
                                <w:rFonts w:ascii="Times New Roman" w:hAnsi="Times New Roman" w:cs="Times New Roman"/>
                                <w:b/>
                                <w:bCs/>
                                <w:noProof/>
                                <w:sz w:val="20"/>
                                <w:szCs w:val="20"/>
                              </w:rPr>
                              <w:t>1</w:t>
                            </w:r>
                            <w:r w:rsidRPr="00CB7661">
                              <w:rPr>
                                <w:rFonts w:ascii="Times New Roman" w:hAnsi="Times New Roman" w:cs="Times New Roman"/>
                                <w:b/>
                                <w:bCs/>
                                <w:sz w:val="20"/>
                                <w:szCs w:val="20"/>
                              </w:rPr>
                              <w:fldChar w:fldCharType="end"/>
                            </w:r>
                            <w:r w:rsidRPr="00CB7661">
                              <w:rPr>
                                <w:rFonts w:ascii="Times New Roman" w:hAnsi="Times New Roman" w:cs="Times New Roman"/>
                                <w:b/>
                                <w:bCs/>
                                <w:sz w:val="20"/>
                                <w:szCs w:val="20"/>
                              </w:rPr>
                              <w:t>: Φασματοφωτόμετρο</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22BA5D" id="_x0000_t202" coordsize="21600,21600" o:spt="202" path="m,l,21600r21600,l21600,xe">
                <v:stroke joinstyle="miter"/>
                <v:path gradientshapeok="t" o:connecttype="rect"/>
              </v:shapetype>
              <v:shape id="Πλαίσιο κειμένου 5" o:spid="_x0000_s1026" type="#_x0000_t202" style="position:absolute;margin-left:106.2pt;margin-top:11.3pt;width:205.8pt;height:13.8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zk2VgIAAHcEAAAOAAAAZHJzL2Uyb0RvYy54bWysVM2O0zAQviPxDpbvNG1RC4qarkpXRUjV&#10;7kpdtGfXcTaWHI+x3SblingPXgCtOHDgT/sG2VdinJ8uLJwQF+fzzHjs+b6ZzE6qQpG9sE6CTuho&#10;MKREaA6p1NcJfX25evKcEueZTpkCLRJ6EI6ezB8/mpUmFmPIQaXCEkyiXVyahObemziKHM9FwdwA&#10;jNDozMAWzOPWXkepZSVmL1Q0Hg6nUQk2NRa4cA6tp62Tzpv8WSa4P88yJzxRCcW3+Wa1zboNazSf&#10;sfjaMpNL3j2D/cMrCiY1XnpMdco8Izsr/0hVSG7BQeYHHIoIskxy0dSA1YyGD6rZ5MyIphYkx5kj&#10;Te7/peVn+wtLZJrQCSWaFShR/aH+Vn+qb+7e1V/qW1J/rT8j+F5/rH/Ut3fvySSQVhoX49mNwdO+&#10;egEVit/bHRoDF1Vmi/DFKgn6kf7DkXJRecLROJ6Onk6n6OLoGz2bjBFj+uj+tLHOvxRQkAASalHS&#10;hmm2XzvfhvYh4TIHSqYrqVTYBMdSWbJnKH+ZSy+65L9FKR1iNYRTbcJgiUKJbSkB+WpbdXVvIT1g&#10;2RbabnKGryRetGbOXzCL7YPl4Ej4c1wyBWVCoUOU5GDf/s0e4lFV9FJSYjsm1L3ZMSsoUa806h16&#10;twe2B9se6F2xBCxxhMNmeAPxgPWqh5mF4gonZRFuQRfTHO9KqO/h0rdDgZPGxWLRBGGHGubXemN4&#10;SN0TelldMWs6OTwKeQZ9o7L4gSptbEvvYuchk41kgdCWxY5n7O5G9G4Sw/j8um+i7v8X858AAAD/&#10;/wMAUEsDBBQABgAIAAAAIQDICNYR3gAAAAkBAAAPAAAAZHJzL2Rvd25yZXYueG1sTI/BTsMwDIbv&#10;SLxDZCQuiKWLRoVK0wk2uMFhY9o5a0xb0ThVkq7d22NOcLPlT7+/v1zPrhdnDLHzpGG5yEAg1d52&#10;1Gg4fL7dP4KIyZA1vSfUcMEI6+r6qjSF9RPt8LxPjeAQioXR0KY0FFLGukVn4sIPSHz78sGZxGto&#10;pA1m4nDXS5VluXSmI/7QmgE3Ldbf+9FpyLdhnHa0udseXt/Nx9Co48vlqPXtzfz8BCLhnP5g+NVn&#10;dajY6eRHslH0GtRSrRjlQeUgGMjVisudNDxkCmRVyv8Nqh8AAAD//wMAUEsBAi0AFAAGAAgAAAAh&#10;ALaDOJL+AAAA4QEAABMAAAAAAAAAAAAAAAAAAAAAAFtDb250ZW50X1R5cGVzXS54bWxQSwECLQAU&#10;AAYACAAAACEAOP0h/9YAAACUAQAACwAAAAAAAAAAAAAAAAAvAQAAX3JlbHMvLnJlbHNQSwECLQAU&#10;AAYACAAAACEAui85NlYCAAB3BAAADgAAAAAAAAAAAAAAAAAuAgAAZHJzL2Uyb0RvYy54bWxQSwEC&#10;LQAUAAYACAAAACEAyAjWEd4AAAAJAQAADwAAAAAAAAAAAAAAAACwBAAAZHJzL2Rvd25yZXYueG1s&#10;UEsFBgAAAAAEAAQA8wAAALsFAAAAAA==&#10;" stroked="f">
                <v:textbox inset="0,0,0,0">
                  <w:txbxContent>
                    <w:p w14:paraId="4576D12A" w14:textId="3717968A" w:rsidR="00CB7661" w:rsidRPr="00CB7661" w:rsidRDefault="00CB7661" w:rsidP="00CB7661">
                      <w:pPr>
                        <w:pStyle w:val="a3"/>
                        <w:jc w:val="center"/>
                        <w:rPr>
                          <w:rFonts w:ascii="Times New Roman" w:hAnsi="Times New Roman" w:cs="Times New Roman"/>
                          <w:b/>
                          <w:bCs/>
                          <w:sz w:val="20"/>
                          <w:szCs w:val="20"/>
                        </w:rPr>
                      </w:pPr>
                      <w:r w:rsidRPr="00CB7661">
                        <w:rPr>
                          <w:rFonts w:ascii="Times New Roman" w:hAnsi="Times New Roman" w:cs="Times New Roman"/>
                          <w:b/>
                          <w:bCs/>
                          <w:sz w:val="20"/>
                          <w:szCs w:val="20"/>
                        </w:rPr>
                        <w:t xml:space="preserve">Εικόνα </w:t>
                      </w:r>
                      <w:r w:rsidRPr="00CB7661">
                        <w:rPr>
                          <w:rFonts w:ascii="Times New Roman" w:hAnsi="Times New Roman" w:cs="Times New Roman"/>
                          <w:b/>
                          <w:bCs/>
                          <w:sz w:val="20"/>
                          <w:szCs w:val="20"/>
                        </w:rPr>
                        <w:fldChar w:fldCharType="begin"/>
                      </w:r>
                      <w:r w:rsidRPr="00CB7661">
                        <w:rPr>
                          <w:rFonts w:ascii="Times New Roman" w:hAnsi="Times New Roman" w:cs="Times New Roman"/>
                          <w:b/>
                          <w:bCs/>
                          <w:sz w:val="20"/>
                          <w:szCs w:val="20"/>
                        </w:rPr>
                        <w:instrText xml:space="preserve"> SEQ Εικόνα \* ARABIC </w:instrText>
                      </w:r>
                      <w:r w:rsidRPr="00CB7661">
                        <w:rPr>
                          <w:rFonts w:ascii="Times New Roman" w:hAnsi="Times New Roman" w:cs="Times New Roman"/>
                          <w:b/>
                          <w:bCs/>
                          <w:sz w:val="20"/>
                          <w:szCs w:val="20"/>
                        </w:rPr>
                        <w:fldChar w:fldCharType="separate"/>
                      </w:r>
                      <w:r w:rsidR="00C33257">
                        <w:rPr>
                          <w:rFonts w:ascii="Times New Roman" w:hAnsi="Times New Roman" w:cs="Times New Roman"/>
                          <w:b/>
                          <w:bCs/>
                          <w:noProof/>
                          <w:sz w:val="20"/>
                          <w:szCs w:val="20"/>
                        </w:rPr>
                        <w:t>1</w:t>
                      </w:r>
                      <w:r w:rsidRPr="00CB7661">
                        <w:rPr>
                          <w:rFonts w:ascii="Times New Roman" w:hAnsi="Times New Roman" w:cs="Times New Roman"/>
                          <w:b/>
                          <w:bCs/>
                          <w:sz w:val="20"/>
                          <w:szCs w:val="20"/>
                        </w:rPr>
                        <w:fldChar w:fldCharType="end"/>
                      </w:r>
                      <w:r w:rsidRPr="00CB7661">
                        <w:rPr>
                          <w:rFonts w:ascii="Times New Roman" w:hAnsi="Times New Roman" w:cs="Times New Roman"/>
                          <w:b/>
                          <w:bCs/>
                          <w:sz w:val="20"/>
                          <w:szCs w:val="20"/>
                        </w:rPr>
                        <w:t>: Φασματοφωτόμετρο</w:t>
                      </w:r>
                    </w:p>
                  </w:txbxContent>
                </v:textbox>
                <w10:wrap type="square"/>
              </v:shape>
            </w:pict>
          </mc:Fallback>
        </mc:AlternateContent>
      </w:r>
    </w:p>
    <w:p w14:paraId="5DE05CF6" w14:textId="400D6074" w:rsidR="00A461BA" w:rsidRDefault="00A461BA" w:rsidP="00072C00">
      <w:pPr>
        <w:spacing w:after="131" w:line="264" w:lineRule="auto"/>
        <w:contextualSpacing/>
        <w:jc w:val="both"/>
        <w:rPr>
          <w:rFonts w:ascii="Times New Roman" w:eastAsia="Times New Roman" w:hAnsi="Times New Roman" w:cs="Times New Roman"/>
          <w:color w:val="000000"/>
          <w:sz w:val="23"/>
          <w:szCs w:val="23"/>
        </w:rPr>
      </w:pPr>
    </w:p>
    <w:p w14:paraId="4067047B" w14:textId="75DE531C" w:rsidR="00A461BA" w:rsidRDefault="00A461BA" w:rsidP="00072C00">
      <w:pPr>
        <w:spacing w:after="131" w:line="264" w:lineRule="auto"/>
        <w:contextualSpacing/>
        <w:jc w:val="both"/>
        <w:rPr>
          <w:rFonts w:ascii="Times New Roman" w:eastAsia="Times New Roman" w:hAnsi="Times New Roman" w:cs="Times New Roman"/>
          <w:color w:val="000000"/>
          <w:sz w:val="23"/>
          <w:szCs w:val="23"/>
        </w:rPr>
      </w:pPr>
      <w:r w:rsidRPr="00A461BA">
        <w:rPr>
          <w:rFonts w:ascii="Times New Roman" w:eastAsia="Times New Roman" w:hAnsi="Times New Roman" w:cs="Times New Roman"/>
          <w:b/>
          <w:bCs/>
          <w:color w:val="000000"/>
          <w:sz w:val="23"/>
          <w:szCs w:val="23"/>
        </w:rPr>
        <w:t>Διαχωριστική χοάνη</w:t>
      </w:r>
      <w:r w:rsidRPr="00A461BA">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color w:val="000000"/>
          <w:sz w:val="23"/>
          <w:szCs w:val="23"/>
        </w:rPr>
        <w:t>: Χ</w:t>
      </w:r>
      <w:r w:rsidRPr="00A461BA">
        <w:rPr>
          <w:rFonts w:ascii="Times New Roman" w:eastAsia="Times New Roman" w:hAnsi="Times New Roman" w:cs="Times New Roman"/>
          <w:color w:val="000000"/>
          <w:sz w:val="23"/>
          <w:szCs w:val="23"/>
        </w:rPr>
        <w:t>ρησιμοποιείται για τον διαχωρισμό υγρών διαφορετικής πυκνότητα</w:t>
      </w:r>
      <w:r w:rsidR="00CB7661">
        <w:rPr>
          <w:rFonts w:ascii="Times New Roman" w:eastAsia="Times New Roman" w:hAnsi="Times New Roman" w:cs="Times New Roman"/>
          <w:color w:val="000000"/>
          <w:sz w:val="23"/>
          <w:szCs w:val="23"/>
        </w:rPr>
        <w:t xml:space="preserve">ς. Στο πείραμα γίνεται χρήση </w:t>
      </w:r>
      <w:r w:rsidRPr="00A461BA">
        <w:rPr>
          <w:rFonts w:ascii="Times New Roman" w:eastAsia="Times New Roman" w:hAnsi="Times New Roman" w:cs="Times New Roman"/>
          <w:color w:val="000000"/>
          <w:sz w:val="23"/>
          <w:szCs w:val="23"/>
        </w:rPr>
        <w:t>σταγονομετρική</w:t>
      </w:r>
      <w:r w:rsidR="00CB7661">
        <w:rPr>
          <w:rFonts w:ascii="Times New Roman" w:eastAsia="Times New Roman" w:hAnsi="Times New Roman" w:cs="Times New Roman"/>
          <w:color w:val="000000"/>
          <w:sz w:val="23"/>
          <w:szCs w:val="23"/>
        </w:rPr>
        <w:t>ς</w:t>
      </w:r>
      <w:r w:rsidRPr="00A461BA">
        <w:rPr>
          <w:rFonts w:ascii="Times New Roman" w:eastAsia="Times New Roman" w:hAnsi="Times New Roman" w:cs="Times New Roman"/>
          <w:color w:val="000000"/>
          <w:sz w:val="23"/>
          <w:szCs w:val="23"/>
        </w:rPr>
        <w:t xml:space="preserve"> χοάνη</w:t>
      </w:r>
      <w:r w:rsidR="00CB7661">
        <w:rPr>
          <w:rFonts w:ascii="Times New Roman" w:eastAsia="Times New Roman" w:hAnsi="Times New Roman" w:cs="Times New Roman"/>
          <w:color w:val="000000"/>
          <w:sz w:val="23"/>
          <w:szCs w:val="23"/>
        </w:rPr>
        <w:t xml:space="preserve">ς </w:t>
      </w:r>
      <w:r w:rsidRPr="00A461BA">
        <w:rPr>
          <w:rFonts w:ascii="Times New Roman" w:eastAsia="Times New Roman" w:hAnsi="Times New Roman" w:cs="Times New Roman"/>
          <w:color w:val="000000"/>
          <w:sz w:val="23"/>
          <w:szCs w:val="23"/>
        </w:rPr>
        <w:t>με ελλειψοειδές σχήμα</w:t>
      </w:r>
      <w:r w:rsidR="00CB7661">
        <w:rPr>
          <w:rFonts w:ascii="Times New Roman" w:eastAsia="Times New Roman" w:hAnsi="Times New Roman" w:cs="Times New Roman"/>
          <w:color w:val="000000"/>
          <w:sz w:val="23"/>
          <w:szCs w:val="23"/>
        </w:rPr>
        <w:t>,</w:t>
      </w:r>
      <w:r w:rsidRPr="00A461BA">
        <w:rPr>
          <w:rFonts w:ascii="Times New Roman" w:eastAsia="Times New Roman" w:hAnsi="Times New Roman" w:cs="Times New Roman"/>
          <w:color w:val="000000"/>
          <w:sz w:val="23"/>
          <w:szCs w:val="23"/>
        </w:rPr>
        <w:t xml:space="preserve"> της οποίας το στένωμ</w:t>
      </w:r>
      <w:r w:rsidR="00CB7661">
        <w:rPr>
          <w:rFonts w:ascii="Times New Roman" w:eastAsia="Times New Roman" w:hAnsi="Times New Roman" w:cs="Times New Roman"/>
          <w:color w:val="000000"/>
          <w:sz w:val="23"/>
          <w:szCs w:val="23"/>
        </w:rPr>
        <w:t>α</w:t>
      </w:r>
      <w:r w:rsidRPr="00A461BA">
        <w:rPr>
          <w:rFonts w:ascii="Times New Roman" w:eastAsia="Times New Roman" w:hAnsi="Times New Roman" w:cs="Times New Roman"/>
          <w:color w:val="000000"/>
          <w:sz w:val="23"/>
          <w:szCs w:val="23"/>
        </w:rPr>
        <w:t xml:space="preserve"> περιλαμβάνει βαλβίδα. Ανοίγοντας την βαλβίδα αφήνεται να    ρεύσει προς τα κάτω το βαρύτερο υγρό</w:t>
      </w:r>
      <w:r w:rsidR="00072C00">
        <w:rPr>
          <w:rFonts w:ascii="Times New Roman" w:eastAsia="Times New Roman" w:hAnsi="Times New Roman" w:cs="Times New Roman"/>
          <w:color w:val="000000"/>
          <w:sz w:val="23"/>
          <w:szCs w:val="23"/>
        </w:rPr>
        <w:t>,</w:t>
      </w:r>
      <w:r w:rsidRPr="00A461BA">
        <w:rPr>
          <w:rFonts w:ascii="Times New Roman" w:eastAsia="Times New Roman" w:hAnsi="Times New Roman" w:cs="Times New Roman"/>
          <w:color w:val="000000"/>
          <w:sz w:val="23"/>
          <w:szCs w:val="23"/>
        </w:rPr>
        <w:t xml:space="preserve"> </w:t>
      </w:r>
      <w:r w:rsidR="00072C00">
        <w:rPr>
          <w:rFonts w:ascii="Times New Roman" w:eastAsia="Times New Roman" w:hAnsi="Times New Roman" w:cs="Times New Roman"/>
          <w:color w:val="000000"/>
          <w:sz w:val="23"/>
          <w:szCs w:val="23"/>
        </w:rPr>
        <w:t>ώστε να διαχωριστεί από το υγρό με τη μικρότερη πυκνότητα</w:t>
      </w:r>
      <w:r w:rsidR="00072C00" w:rsidRPr="00072C00">
        <w:rPr>
          <w:rFonts w:ascii="Times New Roman" w:eastAsia="Times New Roman" w:hAnsi="Times New Roman" w:cs="Times New Roman"/>
          <w:color w:val="000000"/>
          <w:sz w:val="23"/>
          <w:szCs w:val="23"/>
        </w:rPr>
        <w:t>.</w:t>
      </w:r>
    </w:p>
    <w:p w14:paraId="1924996D" w14:textId="6D716FEE" w:rsidR="00072C00" w:rsidRDefault="00C27628" w:rsidP="00A461BA">
      <w:pPr>
        <w:spacing w:after="131" w:line="264" w:lineRule="auto"/>
        <w:contextualSpacing/>
        <w:rPr>
          <w:rFonts w:ascii="Times New Roman" w:eastAsia="Times New Roman" w:hAnsi="Times New Roman" w:cs="Times New Roman"/>
          <w:color w:val="000000"/>
          <w:sz w:val="23"/>
          <w:szCs w:val="23"/>
        </w:rPr>
      </w:pPr>
      <w:r w:rsidRPr="00072C00">
        <w:rPr>
          <w:rFonts w:ascii="Times New Roman" w:eastAsia="Times New Roman" w:hAnsi="Times New Roman" w:cs="Times New Roman"/>
          <w:noProof/>
          <w:color w:val="000000"/>
          <w:sz w:val="23"/>
          <w:szCs w:val="23"/>
          <w:lang w:val="en-US"/>
        </w:rPr>
        <w:drawing>
          <wp:anchor distT="0" distB="0" distL="114300" distR="114300" simplePos="0" relativeHeight="251667456" behindDoc="1" locked="0" layoutInCell="1" allowOverlap="1" wp14:anchorId="414FF5E5" wp14:editId="6A64BD70">
            <wp:simplePos x="0" y="0"/>
            <wp:positionH relativeFrom="margin">
              <wp:align>center</wp:align>
            </wp:positionH>
            <wp:positionV relativeFrom="paragraph">
              <wp:posOffset>29845</wp:posOffset>
            </wp:positionV>
            <wp:extent cx="1925955" cy="1773555"/>
            <wp:effectExtent l="0" t="0" r="0" b="0"/>
            <wp:wrapNone/>
            <wp:docPr id="3" name="Εικόνα 3" descr="Διαχωρισμός μειγμάτων ΙΙ ΦΥΛΛΟ ΕΡΓΑΣΙ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Διαχωρισμός μειγμάτων ΙΙ ΦΥΛΛΟ ΕΡΓΑΣΙΑΣ"/>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25955" cy="1773555"/>
                    </a:xfrm>
                    <a:prstGeom prst="rect">
                      <a:avLst/>
                    </a:prstGeom>
                    <a:noFill/>
                    <a:ln>
                      <a:noFill/>
                    </a:ln>
                  </pic:spPr>
                </pic:pic>
              </a:graphicData>
            </a:graphic>
          </wp:anchor>
        </w:drawing>
      </w:r>
    </w:p>
    <w:p w14:paraId="2F6B5AF6" w14:textId="3FAFC2DA" w:rsidR="00072C00" w:rsidRPr="00072C00" w:rsidRDefault="00072C00" w:rsidP="00072C00">
      <w:pPr>
        <w:rPr>
          <w:rFonts w:ascii="Times New Roman" w:eastAsia="Times New Roman" w:hAnsi="Times New Roman" w:cs="Times New Roman"/>
          <w:sz w:val="23"/>
          <w:szCs w:val="23"/>
        </w:rPr>
      </w:pPr>
    </w:p>
    <w:p w14:paraId="54D2F598" w14:textId="3C249E3D" w:rsidR="00072C00" w:rsidRPr="00072C00" w:rsidRDefault="00072C00" w:rsidP="00072C00">
      <w:pPr>
        <w:rPr>
          <w:rFonts w:ascii="Times New Roman" w:eastAsia="Times New Roman" w:hAnsi="Times New Roman" w:cs="Times New Roman"/>
          <w:sz w:val="23"/>
          <w:szCs w:val="23"/>
        </w:rPr>
      </w:pPr>
    </w:p>
    <w:p w14:paraId="63D751B7" w14:textId="5666C53A" w:rsidR="00072C00" w:rsidRPr="00072C00" w:rsidRDefault="00072C00" w:rsidP="00072C00">
      <w:pPr>
        <w:rPr>
          <w:rFonts w:ascii="Times New Roman" w:eastAsia="Times New Roman" w:hAnsi="Times New Roman" w:cs="Times New Roman"/>
          <w:sz w:val="23"/>
          <w:szCs w:val="23"/>
        </w:rPr>
      </w:pPr>
    </w:p>
    <w:p w14:paraId="3FA9238D" w14:textId="56C5BE20" w:rsidR="00072C00" w:rsidRPr="00072C00" w:rsidRDefault="00072C00" w:rsidP="00072C00">
      <w:pPr>
        <w:rPr>
          <w:rFonts w:ascii="Times New Roman" w:eastAsia="Times New Roman" w:hAnsi="Times New Roman" w:cs="Times New Roman"/>
          <w:sz w:val="23"/>
          <w:szCs w:val="23"/>
        </w:rPr>
      </w:pPr>
    </w:p>
    <w:p w14:paraId="7B1BACA9" w14:textId="6FBBC3D5" w:rsidR="00072C00" w:rsidRPr="00072C00" w:rsidRDefault="00072C00" w:rsidP="00072C00">
      <w:pPr>
        <w:rPr>
          <w:rFonts w:ascii="Times New Roman" w:eastAsia="Times New Roman" w:hAnsi="Times New Roman" w:cs="Times New Roman"/>
          <w:sz w:val="23"/>
          <w:szCs w:val="23"/>
        </w:rPr>
      </w:pPr>
    </w:p>
    <w:p w14:paraId="1154A6B6" w14:textId="33DFF4AC" w:rsidR="00072C00" w:rsidRDefault="00C27628" w:rsidP="00072C00">
      <w:pPr>
        <w:rPr>
          <w:rFonts w:ascii="Times New Roman" w:eastAsia="Times New Roman" w:hAnsi="Times New Roman" w:cs="Times New Roman"/>
          <w:color w:val="000000"/>
          <w:sz w:val="23"/>
          <w:szCs w:val="23"/>
        </w:rPr>
      </w:pPr>
      <w:r>
        <w:rPr>
          <w:noProof/>
        </w:rPr>
        <mc:AlternateContent>
          <mc:Choice Requires="wps">
            <w:drawing>
              <wp:anchor distT="0" distB="0" distL="114300" distR="114300" simplePos="0" relativeHeight="251669504" behindDoc="1" locked="0" layoutInCell="1" allowOverlap="1" wp14:anchorId="13A6D636" wp14:editId="31BA4406">
                <wp:simplePos x="0" y="0"/>
                <wp:positionH relativeFrom="margin">
                  <wp:align>center</wp:align>
                </wp:positionH>
                <wp:positionV relativeFrom="paragraph">
                  <wp:posOffset>191770</wp:posOffset>
                </wp:positionV>
                <wp:extent cx="1925955" cy="160020"/>
                <wp:effectExtent l="0" t="0" r="0" b="0"/>
                <wp:wrapNone/>
                <wp:docPr id="6" name="Πλαίσιο κειμένου 6"/>
                <wp:cNvGraphicFramePr/>
                <a:graphic xmlns:a="http://schemas.openxmlformats.org/drawingml/2006/main">
                  <a:graphicData uri="http://schemas.microsoft.com/office/word/2010/wordprocessingShape">
                    <wps:wsp>
                      <wps:cNvSpPr txBox="1"/>
                      <wps:spPr>
                        <a:xfrm>
                          <a:off x="0" y="0"/>
                          <a:ext cx="1925955" cy="160020"/>
                        </a:xfrm>
                        <a:prstGeom prst="rect">
                          <a:avLst/>
                        </a:prstGeom>
                        <a:solidFill>
                          <a:prstClr val="white"/>
                        </a:solidFill>
                        <a:ln>
                          <a:noFill/>
                        </a:ln>
                      </wps:spPr>
                      <wps:txbx>
                        <w:txbxContent>
                          <w:p w14:paraId="7AEAD186" w14:textId="04D0AA51" w:rsidR="00072C00" w:rsidRPr="00072C00" w:rsidRDefault="00072C00" w:rsidP="00072C00">
                            <w:pPr>
                              <w:pStyle w:val="a3"/>
                              <w:jc w:val="center"/>
                              <w:rPr>
                                <w:rFonts w:ascii="Times New Roman" w:eastAsia="Times New Roman" w:hAnsi="Times New Roman" w:cs="Times New Roman"/>
                                <w:noProof/>
                                <w:color w:val="000000"/>
                                <w:sz w:val="20"/>
                                <w:szCs w:val="20"/>
                                <w:lang w:val="en-US"/>
                              </w:rPr>
                            </w:pPr>
                            <w:r w:rsidRPr="00072C00">
                              <w:rPr>
                                <w:rFonts w:ascii="Times New Roman" w:hAnsi="Times New Roman" w:cs="Times New Roman"/>
                                <w:sz w:val="20"/>
                                <w:szCs w:val="20"/>
                              </w:rPr>
                              <w:t xml:space="preserve">Εικόνα </w:t>
                            </w:r>
                            <w:r w:rsidRPr="00072C00">
                              <w:rPr>
                                <w:rFonts w:ascii="Times New Roman" w:hAnsi="Times New Roman" w:cs="Times New Roman"/>
                                <w:sz w:val="20"/>
                                <w:szCs w:val="20"/>
                              </w:rPr>
                              <w:fldChar w:fldCharType="begin"/>
                            </w:r>
                            <w:r w:rsidRPr="00072C00">
                              <w:rPr>
                                <w:rFonts w:ascii="Times New Roman" w:hAnsi="Times New Roman" w:cs="Times New Roman"/>
                                <w:sz w:val="20"/>
                                <w:szCs w:val="20"/>
                              </w:rPr>
                              <w:instrText xml:space="preserve"> SEQ Εικόνα \* ARABIC </w:instrText>
                            </w:r>
                            <w:r w:rsidRPr="00072C00">
                              <w:rPr>
                                <w:rFonts w:ascii="Times New Roman" w:hAnsi="Times New Roman" w:cs="Times New Roman"/>
                                <w:sz w:val="20"/>
                                <w:szCs w:val="20"/>
                              </w:rPr>
                              <w:fldChar w:fldCharType="separate"/>
                            </w:r>
                            <w:r w:rsidR="00C33257">
                              <w:rPr>
                                <w:rFonts w:ascii="Times New Roman" w:hAnsi="Times New Roman" w:cs="Times New Roman"/>
                                <w:noProof/>
                                <w:sz w:val="20"/>
                                <w:szCs w:val="20"/>
                              </w:rPr>
                              <w:t>2</w:t>
                            </w:r>
                            <w:r w:rsidRPr="00072C00">
                              <w:rPr>
                                <w:rFonts w:ascii="Times New Roman" w:hAnsi="Times New Roman" w:cs="Times New Roman"/>
                                <w:sz w:val="20"/>
                                <w:szCs w:val="20"/>
                              </w:rPr>
                              <w:fldChar w:fldCharType="end"/>
                            </w:r>
                            <w:r w:rsidRPr="00072C00">
                              <w:rPr>
                                <w:rFonts w:ascii="Times New Roman" w:hAnsi="Times New Roman" w:cs="Times New Roman"/>
                                <w:sz w:val="20"/>
                                <w:szCs w:val="20"/>
                              </w:rPr>
                              <w:t>: Διαχωριστική χοάνη</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A6D636" id="Πλαίσιο κειμένου 6" o:spid="_x0000_s1027" type="#_x0000_t202" style="position:absolute;margin-left:0;margin-top:15.1pt;width:151.65pt;height:12.6pt;z-index:-2516469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4+AWgIAAH4EAAAOAAAAZHJzL2Uyb0RvYy54bWysVM1uEzEQviPxDpbvZJNIiWiUTRVSBSFF&#10;baUW9ex4vVlLXo+xneyGK+I9eAGEeuDAn/oG21di7M2mUDghLt6x58f+vm9mp6d1qchOWCdBp3TQ&#10;61MiNIdM6k1KX18vnz2nxHmmM6ZAi5TuhaOns6dPppWZiCEUoDJhCRbRblKZlBbem0mSOF6Ikrke&#10;GKHRmYMtmcet3SSZZRVWL1Uy7PfHSQU2Mxa4cA5Pz1onncX6eS64v8hzJzxRKcW3+bjauK7Dmsym&#10;bLKxzBSSH57B/uEVJZMaLz2WOmOeka2Vf5QqJbfgIPc9DmUCeS65iBgQzaD/CM1VwYyIWJAcZ440&#10;uf9Xlp/vLi2RWUrHlGhWokTNh+Zbc9t8un/XfGnuSPO1+YzG9+Zj86O5u39PxoG0yrgJ5l4ZzPb1&#10;C6hR/O7c4WHgos5tGb6IkqAf6d8fKRe1JzwknQxHJ6MRJRx9g3G/P4yaJA/Zxjr/UkBJgpFSi5JG&#10;ptlu5Ty+BEO7kHCZAyWzpVQqbIJjoSzZMZS/KqQX4Y2Y8VuU0iFWQ8hq3eEkCRBbKMHy9bqOPB1h&#10;riHbI3oLbVM5w5cS71sx5y+ZxS5CwDgZ/gKXXEGVUjhYlBRg3/7tPMSjuOilpMKuTKl7s2VWUKJe&#10;aZQ9tHBn2M5Yd4belgtApAOcOcOjiQnWq87MLZQ3ODDzcAu6mOZ4V0p9Zy58Oxs4cFzM5zEIG9Uw&#10;v9JXhofSHa/X9Q2z5qCKRz3PoetXNnkkThvbsjzfeshlVC7w2rJ4oBubPMpzGMgwRb/uY9TDb2P2&#10;EwAA//8DAFBLAwQUAAYACAAAACEA8XhnAd0AAAAGAQAADwAAAGRycy9kb3ducmV2LnhtbEyPwU7D&#10;MBBE70j8g7VIXBC1SWiF0jgVtHCDQ0vV8zbeJhHxOoqdJv17zIkeRzOaeZOvJtuKM/W+cazhaaZA&#10;EJfONFxp2H9/PL6A8AHZYOuYNFzIw6q4vckxM27kLZ13oRKxhH2GGuoQukxKX9Zk0c9cRxy9k+st&#10;hij7Spoex1huW5kotZAWG44LNXa0rqn82Q1Ww2LTD+OW1w+b/fsnfnVVcni7HLS+v5telyACTeE/&#10;DH/4ER2KyHR0AxsvWg3xSNCQqgREdFOVpiCOGubzZ5BFLq/xi18AAAD//wMAUEsBAi0AFAAGAAgA&#10;AAAhALaDOJL+AAAA4QEAABMAAAAAAAAAAAAAAAAAAAAAAFtDb250ZW50X1R5cGVzXS54bWxQSwEC&#10;LQAUAAYACAAAACEAOP0h/9YAAACUAQAACwAAAAAAAAAAAAAAAAAvAQAAX3JlbHMvLnJlbHNQSwEC&#10;LQAUAAYACAAAACEAzXePgFoCAAB+BAAADgAAAAAAAAAAAAAAAAAuAgAAZHJzL2Uyb0RvYy54bWxQ&#10;SwECLQAUAAYACAAAACEA8XhnAd0AAAAGAQAADwAAAAAAAAAAAAAAAAC0BAAAZHJzL2Rvd25yZXYu&#10;eG1sUEsFBgAAAAAEAAQA8wAAAL4FAAAAAA==&#10;" stroked="f">
                <v:textbox inset="0,0,0,0">
                  <w:txbxContent>
                    <w:p w14:paraId="7AEAD186" w14:textId="04D0AA51" w:rsidR="00072C00" w:rsidRPr="00072C00" w:rsidRDefault="00072C00" w:rsidP="00072C00">
                      <w:pPr>
                        <w:pStyle w:val="a3"/>
                        <w:jc w:val="center"/>
                        <w:rPr>
                          <w:rFonts w:ascii="Times New Roman" w:eastAsia="Times New Roman" w:hAnsi="Times New Roman" w:cs="Times New Roman"/>
                          <w:noProof/>
                          <w:color w:val="000000"/>
                          <w:sz w:val="20"/>
                          <w:szCs w:val="20"/>
                          <w:lang w:val="en-US"/>
                        </w:rPr>
                      </w:pPr>
                      <w:r w:rsidRPr="00072C00">
                        <w:rPr>
                          <w:rFonts w:ascii="Times New Roman" w:hAnsi="Times New Roman" w:cs="Times New Roman"/>
                          <w:sz w:val="20"/>
                          <w:szCs w:val="20"/>
                        </w:rPr>
                        <w:t xml:space="preserve">Εικόνα </w:t>
                      </w:r>
                      <w:r w:rsidRPr="00072C00">
                        <w:rPr>
                          <w:rFonts w:ascii="Times New Roman" w:hAnsi="Times New Roman" w:cs="Times New Roman"/>
                          <w:sz w:val="20"/>
                          <w:szCs w:val="20"/>
                        </w:rPr>
                        <w:fldChar w:fldCharType="begin"/>
                      </w:r>
                      <w:r w:rsidRPr="00072C00">
                        <w:rPr>
                          <w:rFonts w:ascii="Times New Roman" w:hAnsi="Times New Roman" w:cs="Times New Roman"/>
                          <w:sz w:val="20"/>
                          <w:szCs w:val="20"/>
                        </w:rPr>
                        <w:instrText xml:space="preserve"> SEQ Εικόνα \* ARABIC </w:instrText>
                      </w:r>
                      <w:r w:rsidRPr="00072C00">
                        <w:rPr>
                          <w:rFonts w:ascii="Times New Roman" w:hAnsi="Times New Roman" w:cs="Times New Roman"/>
                          <w:sz w:val="20"/>
                          <w:szCs w:val="20"/>
                        </w:rPr>
                        <w:fldChar w:fldCharType="separate"/>
                      </w:r>
                      <w:r w:rsidR="00C33257">
                        <w:rPr>
                          <w:rFonts w:ascii="Times New Roman" w:hAnsi="Times New Roman" w:cs="Times New Roman"/>
                          <w:noProof/>
                          <w:sz w:val="20"/>
                          <w:szCs w:val="20"/>
                        </w:rPr>
                        <w:t>2</w:t>
                      </w:r>
                      <w:r w:rsidRPr="00072C00">
                        <w:rPr>
                          <w:rFonts w:ascii="Times New Roman" w:hAnsi="Times New Roman" w:cs="Times New Roman"/>
                          <w:sz w:val="20"/>
                          <w:szCs w:val="20"/>
                        </w:rPr>
                        <w:fldChar w:fldCharType="end"/>
                      </w:r>
                      <w:r w:rsidRPr="00072C00">
                        <w:rPr>
                          <w:rFonts w:ascii="Times New Roman" w:hAnsi="Times New Roman" w:cs="Times New Roman"/>
                          <w:sz w:val="20"/>
                          <w:szCs w:val="20"/>
                        </w:rPr>
                        <w:t>: Διαχωριστική χοάνη</w:t>
                      </w:r>
                    </w:p>
                  </w:txbxContent>
                </v:textbox>
                <w10:wrap anchorx="margin"/>
              </v:shape>
            </w:pict>
          </mc:Fallback>
        </mc:AlternateContent>
      </w:r>
    </w:p>
    <w:p w14:paraId="5CE55568" w14:textId="0C4475F0" w:rsidR="00072C00" w:rsidRDefault="00072C00" w:rsidP="00072C00">
      <w:pPr>
        <w:rPr>
          <w:rFonts w:ascii="Times New Roman" w:eastAsia="Times New Roman" w:hAnsi="Times New Roman" w:cs="Times New Roman"/>
          <w:color w:val="000000"/>
          <w:sz w:val="23"/>
          <w:szCs w:val="23"/>
        </w:rPr>
      </w:pPr>
    </w:p>
    <w:p w14:paraId="578A3805" w14:textId="0373C2A8" w:rsidR="00072C00" w:rsidRDefault="00072C00" w:rsidP="00072C00">
      <w:pPr>
        <w:tabs>
          <w:tab w:val="left" w:pos="6480"/>
        </w:tabs>
        <w:rPr>
          <w:rFonts w:ascii="Times New Roman" w:eastAsia="Times New Roman" w:hAnsi="Times New Roman" w:cs="Times New Roman"/>
          <w:sz w:val="23"/>
          <w:szCs w:val="23"/>
        </w:rPr>
      </w:pPr>
      <w:r>
        <w:rPr>
          <w:rFonts w:ascii="Times New Roman" w:eastAsia="Times New Roman" w:hAnsi="Times New Roman" w:cs="Times New Roman"/>
          <w:sz w:val="23"/>
          <w:szCs w:val="23"/>
        </w:rPr>
        <w:tab/>
      </w:r>
    </w:p>
    <w:p w14:paraId="0AFF4621" w14:textId="58BCFB31" w:rsidR="004226C5" w:rsidRDefault="004226C5" w:rsidP="00072C00">
      <w:pPr>
        <w:tabs>
          <w:tab w:val="left" w:pos="6480"/>
        </w:tabs>
        <w:rPr>
          <w:rFonts w:ascii="Times New Roman" w:eastAsia="Times New Roman" w:hAnsi="Times New Roman" w:cs="Times New Roman"/>
          <w:sz w:val="23"/>
          <w:szCs w:val="23"/>
        </w:rPr>
      </w:pPr>
    </w:p>
    <w:p w14:paraId="239DC00E" w14:textId="0C401DFD" w:rsidR="00C27628" w:rsidRPr="00C27628" w:rsidRDefault="00C27628" w:rsidP="00C27628">
      <w:pPr>
        <w:rPr>
          <w:rFonts w:ascii="Times New Roman" w:eastAsia="Times New Roman" w:hAnsi="Times New Roman" w:cs="Times New Roman"/>
          <w:color w:val="000000"/>
          <w:sz w:val="23"/>
          <w:szCs w:val="23"/>
        </w:rPr>
      </w:pPr>
      <w:r w:rsidRPr="00C27628">
        <w:rPr>
          <w:rFonts w:ascii="Times New Roman" w:eastAsia="Times New Roman" w:hAnsi="Times New Roman" w:cs="Times New Roman"/>
          <w:b/>
          <w:bCs/>
          <w:color w:val="000000"/>
          <w:sz w:val="23"/>
          <w:szCs w:val="23"/>
        </w:rPr>
        <w:t xml:space="preserve">Συντελεστής κατανομής </w:t>
      </w:r>
      <m:oMath>
        <m:sSub>
          <m:sSubPr>
            <m:ctrlPr>
              <w:rPr>
                <w:rFonts w:ascii="Cambria Math" w:eastAsia="Times New Roman" w:hAnsi="Cambria Math" w:cs="Times New Roman"/>
                <w:b/>
                <w:bCs/>
                <w:i/>
                <w:color w:val="000000"/>
                <w:sz w:val="23"/>
                <w:szCs w:val="23"/>
              </w:rPr>
            </m:ctrlPr>
          </m:sSubPr>
          <m:e>
            <m:r>
              <m:rPr>
                <m:sty m:val="bi"/>
              </m:rPr>
              <w:rPr>
                <w:rFonts w:ascii="Cambria Math" w:eastAsia="Times New Roman" w:hAnsi="Cambria Math" w:cs="Times New Roman"/>
                <w:color w:val="000000"/>
                <w:sz w:val="23"/>
                <w:szCs w:val="23"/>
                <w:lang w:val="en-US"/>
              </w:rPr>
              <m:t>K</m:t>
            </m:r>
          </m:e>
          <m:sub>
            <m:r>
              <m:rPr>
                <m:sty m:val="bi"/>
              </m:rPr>
              <w:rPr>
                <w:rFonts w:ascii="Cambria Math" w:eastAsia="Times New Roman" w:hAnsi="Cambria Math" w:cs="Times New Roman"/>
                <w:color w:val="000000"/>
                <w:sz w:val="23"/>
                <w:szCs w:val="23"/>
              </w:rPr>
              <m:t>D</m:t>
            </m:r>
          </m:sub>
        </m:sSub>
      </m:oMath>
      <w:r w:rsidRPr="00C27628">
        <w:rPr>
          <w:rFonts w:ascii="Times New Roman" w:eastAsia="Times New Roman" w:hAnsi="Times New Roman" w:cs="Times New Roman"/>
          <w:b/>
          <w:bCs/>
          <w:color w:val="000000"/>
          <w:sz w:val="23"/>
          <w:szCs w:val="23"/>
        </w:rPr>
        <w:t xml:space="preserve">꞉ </w:t>
      </w:r>
      <w:r w:rsidRPr="00C27628">
        <w:rPr>
          <w:rFonts w:ascii="Times New Roman" w:eastAsia="Times New Roman" w:hAnsi="Times New Roman" w:cs="Times New Roman"/>
          <w:color w:val="000000"/>
          <w:sz w:val="23"/>
          <w:szCs w:val="23"/>
        </w:rPr>
        <w:t xml:space="preserve">Εάν σ’ ένα σύστημα δύο μη μιγνυόμενων υγρών 1 και 2 προσθέσουμε μια τρίτη ουσία </w:t>
      </w:r>
      <w:r w:rsidRPr="00C27628">
        <w:rPr>
          <w:rFonts w:ascii="Times New Roman" w:eastAsia="Times New Roman" w:hAnsi="Times New Roman" w:cs="Times New Roman"/>
          <w:color w:val="000000"/>
          <w:sz w:val="23"/>
          <w:szCs w:val="23"/>
          <w:lang w:val="en-US"/>
        </w:rPr>
        <w:t>A</w:t>
      </w:r>
      <w:r w:rsidRPr="00C27628">
        <w:rPr>
          <w:rFonts w:ascii="Times New Roman" w:eastAsia="Times New Roman" w:hAnsi="Times New Roman" w:cs="Times New Roman"/>
          <w:color w:val="000000"/>
          <w:sz w:val="23"/>
          <w:szCs w:val="23"/>
        </w:rPr>
        <w:t xml:space="preserve"> διαλυτή και στις δύο φάσεις του συστήματος, η ουσία θα κατανεμηθεί σ</w:t>
      </w:r>
      <w:r>
        <w:rPr>
          <w:rFonts w:ascii="Times New Roman" w:eastAsia="Times New Roman" w:hAnsi="Times New Roman" w:cs="Times New Roman"/>
          <w:color w:val="000000"/>
          <w:sz w:val="23"/>
          <w:szCs w:val="23"/>
        </w:rPr>
        <w:t xml:space="preserve">ε </w:t>
      </w:r>
      <w:r w:rsidRPr="00C27628">
        <w:rPr>
          <w:rFonts w:ascii="Times New Roman" w:eastAsia="Times New Roman" w:hAnsi="Times New Roman" w:cs="Times New Roman"/>
          <w:color w:val="000000"/>
          <w:sz w:val="23"/>
          <w:szCs w:val="23"/>
        </w:rPr>
        <w:t xml:space="preserve">αυτές κατά τέτοιο τρόπο, ώστε ο λόγος των συγκεντρώσεων της ουσίας στις δύο φάσεις, να αποκτήσει μια σταθερή, για δεδομένη θερμοκρασία τιμή και δίνεται από τη σχέση: </w:t>
      </w:r>
    </w:p>
    <w:p w14:paraId="75DDB16C" w14:textId="77777777" w:rsidR="00C27628" w:rsidRPr="00C27628" w:rsidRDefault="00C73914" w:rsidP="00C27628">
      <w:pPr>
        <w:spacing w:after="131" w:line="264" w:lineRule="auto"/>
        <w:jc w:val="center"/>
        <w:rPr>
          <w:rFonts w:ascii="Times New Roman" w:eastAsia="Times New Roman" w:hAnsi="Times New Roman" w:cs="Times New Roman"/>
          <w:color w:val="000000"/>
          <w:sz w:val="23"/>
          <w:szCs w:val="23"/>
        </w:rPr>
      </w:pPr>
      <m:oMathPara>
        <m:oMath>
          <m:sSub>
            <m:sSubPr>
              <m:ctrlPr>
                <w:rPr>
                  <w:rFonts w:ascii="Cambria Math" w:eastAsia="Times New Roman" w:hAnsi="Cambria Math" w:cs="Times New Roman"/>
                  <w:i/>
                  <w:color w:val="000000"/>
                  <w:sz w:val="23"/>
                  <w:szCs w:val="23"/>
                </w:rPr>
              </m:ctrlPr>
            </m:sSubPr>
            <m:e>
              <m:r>
                <w:rPr>
                  <w:rFonts w:ascii="Cambria Math" w:eastAsia="Times New Roman" w:hAnsi="Cambria Math" w:cs="Times New Roman"/>
                  <w:color w:val="000000"/>
                  <w:sz w:val="23"/>
                  <w:szCs w:val="23"/>
                  <w:lang w:val="en-US"/>
                </w:rPr>
                <m:t>K</m:t>
              </m:r>
            </m:e>
            <m:sub>
              <m:r>
                <w:rPr>
                  <w:rFonts w:ascii="Cambria Math" w:eastAsia="Times New Roman" w:hAnsi="Cambria Math" w:cs="Times New Roman"/>
                  <w:color w:val="000000"/>
                  <w:sz w:val="23"/>
                  <w:szCs w:val="23"/>
                </w:rPr>
                <m:t>D</m:t>
              </m:r>
            </m:sub>
          </m:sSub>
          <m:r>
            <w:rPr>
              <w:rFonts w:ascii="Cambria Math" w:eastAsia="Times New Roman" w:hAnsi="Cambria Math" w:cs="Times New Roman"/>
              <w:color w:val="000000"/>
              <w:sz w:val="23"/>
              <w:szCs w:val="23"/>
            </w:rPr>
            <m:t>=</m:t>
          </m:r>
          <m:f>
            <m:fPr>
              <m:ctrlPr>
                <w:rPr>
                  <w:rFonts w:ascii="Cambria Math" w:eastAsia="Times New Roman" w:hAnsi="Cambria Math" w:cs="Times New Roman"/>
                  <w:i/>
                  <w:color w:val="000000"/>
                  <w:sz w:val="23"/>
                  <w:szCs w:val="23"/>
                </w:rPr>
              </m:ctrlPr>
            </m:fPr>
            <m:num>
              <m:sSub>
                <m:sSubPr>
                  <m:ctrlPr>
                    <w:rPr>
                      <w:rFonts w:ascii="Cambria Math" w:eastAsia="Times New Roman" w:hAnsi="Cambria Math" w:cs="Times New Roman"/>
                      <w:i/>
                      <w:color w:val="000000"/>
                      <w:sz w:val="23"/>
                      <w:szCs w:val="23"/>
                    </w:rPr>
                  </m:ctrlPr>
                </m:sSubPr>
                <m:e>
                  <m:r>
                    <w:rPr>
                      <w:rFonts w:ascii="Cambria Math" w:eastAsia="Times New Roman" w:hAnsi="Cambria Math" w:cs="Times New Roman"/>
                      <w:color w:val="000000"/>
                      <w:sz w:val="23"/>
                      <w:szCs w:val="23"/>
                    </w:rPr>
                    <m:t>C</m:t>
                  </m:r>
                </m:e>
                <m:sub>
                  <m:r>
                    <w:rPr>
                      <w:rFonts w:ascii="Cambria Math" w:eastAsia="Times New Roman" w:hAnsi="Cambria Math" w:cs="Times New Roman"/>
                      <w:color w:val="000000"/>
                      <w:sz w:val="23"/>
                      <w:szCs w:val="23"/>
                    </w:rPr>
                    <m:t>1</m:t>
                  </m:r>
                </m:sub>
              </m:sSub>
            </m:num>
            <m:den>
              <m:sSub>
                <m:sSubPr>
                  <m:ctrlPr>
                    <w:rPr>
                      <w:rFonts w:ascii="Cambria Math" w:eastAsia="Times New Roman" w:hAnsi="Cambria Math" w:cs="Times New Roman"/>
                      <w:i/>
                      <w:color w:val="000000"/>
                      <w:sz w:val="23"/>
                      <w:szCs w:val="23"/>
                    </w:rPr>
                  </m:ctrlPr>
                </m:sSubPr>
                <m:e>
                  <m:r>
                    <w:rPr>
                      <w:rFonts w:ascii="Cambria Math" w:eastAsia="Times New Roman" w:hAnsi="Cambria Math" w:cs="Times New Roman"/>
                      <w:color w:val="000000"/>
                      <w:sz w:val="23"/>
                      <w:szCs w:val="23"/>
                    </w:rPr>
                    <m:t>C</m:t>
                  </m:r>
                </m:e>
                <m:sub>
                  <m:r>
                    <w:rPr>
                      <w:rFonts w:ascii="Cambria Math" w:eastAsia="Times New Roman" w:hAnsi="Cambria Math" w:cs="Times New Roman"/>
                      <w:color w:val="000000"/>
                      <w:sz w:val="23"/>
                      <w:szCs w:val="23"/>
                    </w:rPr>
                    <m:t>2</m:t>
                  </m:r>
                </m:sub>
              </m:sSub>
            </m:den>
          </m:f>
        </m:oMath>
      </m:oMathPara>
    </w:p>
    <w:p w14:paraId="54EC825B" w14:textId="77777777" w:rsidR="00C27628" w:rsidRPr="00C27628" w:rsidRDefault="00C27628" w:rsidP="00C27628">
      <w:pPr>
        <w:spacing w:after="131" w:line="264" w:lineRule="auto"/>
        <w:ind w:left="10" w:hanging="10"/>
        <w:jc w:val="both"/>
        <w:rPr>
          <w:rFonts w:ascii="Times New Roman" w:eastAsia="Times New Roman" w:hAnsi="Times New Roman" w:cs="Times New Roman"/>
          <w:color w:val="000000"/>
          <w:sz w:val="23"/>
          <w:szCs w:val="23"/>
        </w:rPr>
      </w:pPr>
      <w:r w:rsidRPr="00C27628">
        <w:rPr>
          <w:rFonts w:ascii="Times New Roman" w:eastAsia="Times New Roman" w:hAnsi="Times New Roman" w:cs="Times New Roman"/>
          <w:color w:val="000000"/>
          <w:sz w:val="23"/>
          <w:szCs w:val="23"/>
        </w:rPr>
        <w:t xml:space="preserve"> </w:t>
      </w:r>
    </w:p>
    <w:p w14:paraId="1051BC4C" w14:textId="77777777" w:rsidR="00C27628" w:rsidRPr="00C27628" w:rsidRDefault="00C27628" w:rsidP="00C27628">
      <w:pPr>
        <w:spacing w:after="131" w:line="264" w:lineRule="auto"/>
        <w:jc w:val="both"/>
        <w:rPr>
          <w:rFonts w:ascii="Times New Roman" w:eastAsia="Times New Roman" w:hAnsi="Times New Roman" w:cs="Times New Roman"/>
          <w:b/>
          <w:bCs/>
          <w:color w:val="000000"/>
          <w:sz w:val="23"/>
          <w:szCs w:val="23"/>
        </w:rPr>
      </w:pPr>
      <w:r w:rsidRPr="00C27628">
        <w:rPr>
          <w:rFonts w:ascii="Times New Roman" w:eastAsia="Times New Roman" w:hAnsi="Times New Roman" w:cs="Times New Roman"/>
          <w:b/>
          <w:bCs/>
          <w:color w:val="000000"/>
          <w:sz w:val="23"/>
          <w:szCs w:val="23"/>
        </w:rPr>
        <w:t xml:space="preserve"> όπου: </w:t>
      </w:r>
    </w:p>
    <w:p w14:paraId="2AB15DEB" w14:textId="77777777" w:rsidR="00C27628" w:rsidRPr="00C27628" w:rsidRDefault="00C27628" w:rsidP="00C27628">
      <w:pPr>
        <w:spacing w:after="131" w:line="264" w:lineRule="auto"/>
        <w:jc w:val="both"/>
        <w:rPr>
          <w:rFonts w:ascii="Times New Roman" w:eastAsia="Times New Roman" w:hAnsi="Times New Roman" w:cs="Times New Roman"/>
          <w:color w:val="000000"/>
          <w:sz w:val="23"/>
          <w:szCs w:val="23"/>
        </w:rPr>
      </w:pPr>
      <w:r w:rsidRPr="00C27628">
        <w:rPr>
          <w:rFonts w:ascii="Times New Roman" w:eastAsia="Times New Roman" w:hAnsi="Times New Roman" w:cs="Times New Roman"/>
          <w:color w:val="000000"/>
          <w:sz w:val="23"/>
          <w:szCs w:val="23"/>
        </w:rPr>
        <w:t>Κ</w:t>
      </w:r>
      <w:r w:rsidRPr="00C27628">
        <w:rPr>
          <w:rFonts w:ascii="Times New Roman" w:eastAsia="Times New Roman" w:hAnsi="Times New Roman" w:cs="Times New Roman"/>
          <w:color w:val="000000"/>
          <w:sz w:val="23"/>
          <w:szCs w:val="23"/>
          <w:vertAlign w:val="subscript"/>
        </w:rPr>
        <w:t>D</w:t>
      </w:r>
      <w:r w:rsidRPr="00C27628">
        <w:rPr>
          <w:rFonts w:ascii="Times New Roman" w:eastAsia="Times New Roman" w:hAnsi="Times New Roman" w:cs="Times New Roman"/>
          <w:color w:val="000000"/>
          <w:sz w:val="23"/>
          <w:szCs w:val="23"/>
        </w:rPr>
        <w:t xml:space="preserve"> συντελεστής κατανομής </w:t>
      </w:r>
    </w:p>
    <w:p w14:paraId="716CBD96" w14:textId="77777777" w:rsidR="00C27628" w:rsidRPr="00C27628" w:rsidRDefault="00C27628" w:rsidP="00C27628">
      <w:pPr>
        <w:spacing w:after="131" w:line="264" w:lineRule="auto"/>
        <w:jc w:val="both"/>
        <w:rPr>
          <w:rFonts w:ascii="Times New Roman" w:eastAsia="Times New Roman" w:hAnsi="Times New Roman" w:cs="Times New Roman"/>
          <w:b/>
          <w:bCs/>
          <w:color w:val="000000"/>
          <w:sz w:val="23"/>
          <w:szCs w:val="23"/>
        </w:rPr>
      </w:pPr>
      <w:r w:rsidRPr="00C27628">
        <w:rPr>
          <w:rFonts w:ascii="Times New Roman" w:eastAsia="Times New Roman" w:hAnsi="Times New Roman" w:cs="Times New Roman"/>
          <w:b/>
          <w:bCs/>
          <w:color w:val="000000"/>
          <w:sz w:val="23"/>
          <w:szCs w:val="23"/>
        </w:rPr>
        <w:t>C</w:t>
      </w:r>
      <w:r w:rsidRPr="00C27628">
        <w:rPr>
          <w:rFonts w:ascii="Times New Roman" w:eastAsia="Times New Roman" w:hAnsi="Times New Roman" w:cs="Times New Roman"/>
          <w:b/>
          <w:bCs/>
          <w:color w:val="000000"/>
          <w:sz w:val="23"/>
          <w:szCs w:val="23"/>
          <w:vertAlign w:val="subscript"/>
        </w:rPr>
        <w:t>1</w:t>
      </w:r>
      <w:r w:rsidRPr="00C27628">
        <w:rPr>
          <w:rFonts w:ascii="Times New Roman" w:eastAsia="Times New Roman" w:hAnsi="Times New Roman" w:cs="Times New Roman"/>
          <w:b/>
          <w:bCs/>
          <w:color w:val="000000"/>
          <w:sz w:val="23"/>
          <w:szCs w:val="23"/>
        </w:rPr>
        <w:t xml:space="preserve">  </w:t>
      </w:r>
      <w:r w:rsidRPr="00C27628">
        <w:rPr>
          <w:rFonts w:ascii="Times New Roman" w:eastAsia="Times New Roman" w:hAnsi="Times New Roman" w:cs="Times New Roman"/>
          <w:color w:val="000000"/>
          <w:sz w:val="23"/>
          <w:szCs w:val="23"/>
        </w:rPr>
        <w:t>διαλυτότητα της ουσίας στον διαλύτη 1</w:t>
      </w:r>
      <w:r w:rsidRPr="00C27628">
        <w:rPr>
          <w:rFonts w:ascii="Times New Roman" w:eastAsia="Times New Roman" w:hAnsi="Times New Roman" w:cs="Times New Roman"/>
          <w:b/>
          <w:bCs/>
          <w:color w:val="000000"/>
          <w:sz w:val="23"/>
          <w:szCs w:val="23"/>
        </w:rPr>
        <w:t xml:space="preserve">    </w:t>
      </w:r>
    </w:p>
    <w:p w14:paraId="05C5C315" w14:textId="77777777" w:rsidR="007E1F84" w:rsidRDefault="00C27628" w:rsidP="007E1F84">
      <w:pPr>
        <w:spacing w:after="131" w:line="264" w:lineRule="auto"/>
        <w:ind w:left="10" w:hanging="10"/>
        <w:jc w:val="both"/>
        <w:rPr>
          <w:rFonts w:ascii="Times New Roman" w:eastAsia="Times New Roman" w:hAnsi="Times New Roman" w:cs="Times New Roman"/>
          <w:color w:val="000000"/>
          <w:sz w:val="23"/>
          <w:szCs w:val="23"/>
        </w:rPr>
      </w:pPr>
      <w:r w:rsidRPr="00C27628">
        <w:rPr>
          <w:rFonts w:ascii="Times New Roman" w:eastAsia="Times New Roman" w:hAnsi="Times New Roman" w:cs="Times New Roman"/>
          <w:b/>
          <w:bCs/>
          <w:color w:val="000000"/>
          <w:sz w:val="23"/>
          <w:szCs w:val="23"/>
        </w:rPr>
        <w:t>C</w:t>
      </w:r>
      <w:r w:rsidRPr="00C27628">
        <w:rPr>
          <w:rFonts w:ascii="Times New Roman" w:eastAsia="Times New Roman" w:hAnsi="Times New Roman" w:cs="Times New Roman"/>
          <w:b/>
          <w:bCs/>
          <w:color w:val="000000"/>
          <w:sz w:val="23"/>
          <w:szCs w:val="23"/>
          <w:vertAlign w:val="subscript"/>
        </w:rPr>
        <w:t>2</w:t>
      </w:r>
      <w:r w:rsidRPr="00C27628">
        <w:rPr>
          <w:rFonts w:ascii="Times New Roman" w:eastAsia="Times New Roman" w:hAnsi="Times New Roman" w:cs="Times New Roman"/>
          <w:b/>
          <w:bCs/>
          <w:color w:val="000000"/>
          <w:sz w:val="23"/>
          <w:szCs w:val="23"/>
        </w:rPr>
        <w:t xml:space="preserve"> </w:t>
      </w:r>
      <w:r w:rsidRPr="00C27628">
        <w:rPr>
          <w:rFonts w:ascii="Times New Roman" w:eastAsia="Times New Roman" w:hAnsi="Times New Roman" w:cs="Times New Roman"/>
          <w:color w:val="000000"/>
          <w:sz w:val="23"/>
          <w:szCs w:val="23"/>
        </w:rPr>
        <w:t>διαλυτότητα της ουσίας στον διαλύτη 2</w:t>
      </w:r>
    </w:p>
    <w:p w14:paraId="781BC2B8" w14:textId="3AD48381" w:rsidR="0075473B" w:rsidRPr="007E1F84" w:rsidRDefault="004226C5" w:rsidP="007E1F84">
      <w:pPr>
        <w:spacing w:after="131" w:line="264" w:lineRule="auto"/>
        <w:ind w:left="10" w:hanging="10"/>
        <w:jc w:val="both"/>
        <w:rPr>
          <w:rFonts w:ascii="Times New Roman" w:eastAsia="Times New Roman" w:hAnsi="Times New Roman" w:cs="Times New Roman"/>
          <w:color w:val="000000"/>
          <w:sz w:val="23"/>
          <w:szCs w:val="23"/>
        </w:rPr>
      </w:pPr>
      <w:r w:rsidRPr="0075473B">
        <w:rPr>
          <w:rFonts w:ascii="Times New Roman" w:eastAsia="Times New Roman" w:hAnsi="Times New Roman" w:cs="Times New Roman"/>
          <w:b/>
          <w:bCs/>
          <w:sz w:val="25"/>
          <w:szCs w:val="25"/>
          <w:u w:val="single"/>
        </w:rPr>
        <w:lastRenderedPageBreak/>
        <w:t>Πειραματική διαδικασία</w:t>
      </w:r>
      <w:r w:rsidR="00094262">
        <w:rPr>
          <w:rFonts w:ascii="Times New Roman" w:eastAsia="Times New Roman" w:hAnsi="Times New Roman" w:cs="Times New Roman"/>
          <w:b/>
          <w:bCs/>
          <w:sz w:val="25"/>
          <w:szCs w:val="25"/>
          <w:u w:val="single"/>
        </w:rPr>
        <w:t xml:space="preserve"> και μετρήσεις</w:t>
      </w:r>
    </w:p>
    <w:p w14:paraId="1DF69A92" w14:textId="04E62240" w:rsidR="00C212CB" w:rsidRDefault="007B0D25" w:rsidP="0075473B">
      <w:pPr>
        <w:tabs>
          <w:tab w:val="left" w:pos="6480"/>
        </w:tabs>
        <w:jc w:val="both"/>
        <w:rPr>
          <w:rFonts w:ascii="Times New Roman" w:hAnsi="Times New Roman" w:cs="Times New Roman"/>
          <w:sz w:val="23"/>
          <w:szCs w:val="23"/>
        </w:rPr>
      </w:pPr>
      <w:r>
        <w:rPr>
          <w:rFonts w:ascii="Times New Roman" w:hAnsi="Times New Roman" w:cs="Times New Roman"/>
          <w:sz w:val="23"/>
          <w:szCs w:val="23"/>
        </w:rPr>
        <w:t xml:space="preserve">Γίνεται εκχύλιση δείγματος </w:t>
      </w:r>
      <w:r w:rsidRPr="007B0D25">
        <w:rPr>
          <w:rFonts w:ascii="Times New Roman" w:hAnsi="Times New Roman" w:cs="Times New Roman"/>
          <w:sz w:val="23"/>
          <w:szCs w:val="23"/>
        </w:rPr>
        <w:t xml:space="preserve"> CuSO4</w:t>
      </w:r>
      <w:r>
        <w:rPr>
          <w:rFonts w:ascii="Times New Roman" w:hAnsi="Times New Roman" w:cs="Times New Roman"/>
          <w:sz w:val="23"/>
          <w:szCs w:val="23"/>
        </w:rPr>
        <w:t xml:space="preserve"> με βουτυλικό αιθυλεστέρα και ακολουθεί μέτρηση της απορρόφησης στο φασματο</w:t>
      </w:r>
      <w:r w:rsidR="00C212CB">
        <w:rPr>
          <w:rFonts w:ascii="Times New Roman" w:hAnsi="Times New Roman" w:cs="Times New Roman"/>
          <w:sz w:val="23"/>
          <w:szCs w:val="23"/>
        </w:rPr>
        <w:t>φωτόμετρο. Η εκχύλιση γίνεται πρώτα σε ένα στάδιο και μετά επαναλαμβάνεται σε δύο.</w:t>
      </w:r>
    </w:p>
    <w:p w14:paraId="285FC092" w14:textId="0A5400CF" w:rsidR="0075473B" w:rsidRPr="0075473B" w:rsidRDefault="0075473B" w:rsidP="0075473B">
      <w:pPr>
        <w:tabs>
          <w:tab w:val="left" w:pos="6480"/>
        </w:tabs>
        <w:jc w:val="both"/>
        <w:rPr>
          <w:rFonts w:ascii="Times New Roman" w:hAnsi="Times New Roman" w:cs="Times New Roman"/>
          <w:b/>
          <w:bCs/>
          <w:sz w:val="23"/>
          <w:szCs w:val="23"/>
          <w:u w:val="single"/>
        </w:rPr>
      </w:pPr>
      <w:r w:rsidRPr="0075473B">
        <w:rPr>
          <w:rFonts w:ascii="Times New Roman" w:hAnsi="Times New Roman" w:cs="Times New Roman"/>
          <w:b/>
          <w:bCs/>
          <w:sz w:val="23"/>
          <w:szCs w:val="23"/>
          <w:u w:val="single"/>
        </w:rPr>
        <w:t>Όργανα και ουσίες που χρησιμοποιήθηκαν</w:t>
      </w:r>
    </w:p>
    <w:p w14:paraId="7C6B60E0" w14:textId="77777777" w:rsidR="0075473B" w:rsidRPr="0075473B" w:rsidRDefault="0075473B" w:rsidP="0075473B">
      <w:pPr>
        <w:numPr>
          <w:ilvl w:val="0"/>
          <w:numId w:val="2"/>
        </w:numPr>
        <w:spacing w:after="131" w:line="264" w:lineRule="auto"/>
        <w:contextualSpacing/>
        <w:jc w:val="both"/>
        <w:rPr>
          <w:rFonts w:ascii="Times New Roman" w:eastAsia="Times New Roman" w:hAnsi="Times New Roman" w:cs="Times New Roman"/>
          <w:color w:val="000000"/>
          <w:sz w:val="23"/>
          <w:szCs w:val="23"/>
        </w:rPr>
      </w:pPr>
      <w:r w:rsidRPr="0075473B">
        <w:rPr>
          <w:rFonts w:ascii="Times New Roman" w:eastAsia="Times New Roman" w:hAnsi="Times New Roman" w:cs="Times New Roman"/>
          <w:color w:val="000000"/>
          <w:sz w:val="23"/>
          <w:szCs w:val="23"/>
        </w:rPr>
        <w:t>Διάλυμα CuSO</w:t>
      </w:r>
      <w:r w:rsidRPr="0075473B">
        <w:rPr>
          <w:rFonts w:ascii="Times New Roman" w:eastAsia="Times New Roman" w:hAnsi="Times New Roman" w:cs="Times New Roman"/>
          <w:color w:val="000000"/>
          <w:sz w:val="23"/>
          <w:szCs w:val="23"/>
          <w:vertAlign w:val="subscript"/>
        </w:rPr>
        <w:t xml:space="preserve">4  </w:t>
      </w:r>
      <w:r w:rsidRPr="0075473B">
        <w:rPr>
          <w:rFonts w:ascii="Times New Roman" w:eastAsia="Times New Roman" w:hAnsi="Times New Roman" w:cs="Times New Roman"/>
          <w:color w:val="000000"/>
          <w:sz w:val="23"/>
          <w:szCs w:val="23"/>
        </w:rPr>
        <w:t>5H</w:t>
      </w:r>
      <w:r w:rsidRPr="0075473B">
        <w:rPr>
          <w:rFonts w:ascii="Times New Roman" w:eastAsia="Times New Roman" w:hAnsi="Times New Roman" w:cs="Times New Roman"/>
          <w:color w:val="000000"/>
          <w:sz w:val="23"/>
          <w:szCs w:val="23"/>
          <w:vertAlign w:val="subscript"/>
        </w:rPr>
        <w:t>2</w:t>
      </w:r>
      <w:r w:rsidRPr="0075473B">
        <w:rPr>
          <w:rFonts w:ascii="Times New Roman" w:eastAsia="Times New Roman" w:hAnsi="Times New Roman" w:cs="Times New Roman"/>
          <w:color w:val="000000"/>
          <w:sz w:val="23"/>
          <w:szCs w:val="23"/>
        </w:rPr>
        <w:t xml:space="preserve">O 0.0393 g/l </w:t>
      </w:r>
    </w:p>
    <w:p w14:paraId="3E706849" w14:textId="77777777" w:rsidR="0075473B" w:rsidRPr="0075473B" w:rsidRDefault="0075473B" w:rsidP="0075473B">
      <w:pPr>
        <w:numPr>
          <w:ilvl w:val="0"/>
          <w:numId w:val="2"/>
        </w:numPr>
        <w:spacing w:after="131" w:line="264" w:lineRule="auto"/>
        <w:contextualSpacing/>
        <w:jc w:val="both"/>
        <w:rPr>
          <w:rFonts w:ascii="Times New Roman" w:eastAsia="Times New Roman" w:hAnsi="Times New Roman" w:cs="Times New Roman"/>
          <w:color w:val="000000"/>
          <w:sz w:val="23"/>
          <w:szCs w:val="23"/>
        </w:rPr>
      </w:pPr>
      <w:r w:rsidRPr="0075473B">
        <w:rPr>
          <w:rFonts w:ascii="Times New Roman" w:eastAsia="Times New Roman" w:hAnsi="Times New Roman" w:cs="Times New Roman"/>
          <w:color w:val="000000"/>
          <w:sz w:val="23"/>
          <w:szCs w:val="23"/>
        </w:rPr>
        <w:t xml:space="preserve">Διάλυμα Αμμωνίας 6 Μ </w:t>
      </w:r>
    </w:p>
    <w:p w14:paraId="795D9C8C" w14:textId="77777777" w:rsidR="0075473B" w:rsidRPr="0075473B" w:rsidRDefault="0075473B" w:rsidP="0075473B">
      <w:pPr>
        <w:numPr>
          <w:ilvl w:val="0"/>
          <w:numId w:val="2"/>
        </w:numPr>
        <w:spacing w:after="131" w:line="264" w:lineRule="auto"/>
        <w:contextualSpacing/>
        <w:jc w:val="both"/>
        <w:rPr>
          <w:rFonts w:ascii="Times New Roman" w:eastAsia="Times New Roman" w:hAnsi="Times New Roman" w:cs="Times New Roman"/>
          <w:color w:val="000000"/>
          <w:sz w:val="23"/>
          <w:szCs w:val="23"/>
        </w:rPr>
      </w:pPr>
      <w:r w:rsidRPr="0075473B">
        <w:rPr>
          <w:rFonts w:ascii="Times New Roman" w:eastAsia="Times New Roman" w:hAnsi="Times New Roman" w:cs="Times New Roman"/>
          <w:color w:val="000000"/>
          <w:sz w:val="23"/>
          <w:szCs w:val="23"/>
        </w:rPr>
        <w:t xml:space="preserve">Υδατικό διάλυμα κιτρικού οξέος 3.25 % w/v </w:t>
      </w:r>
    </w:p>
    <w:p w14:paraId="174B9382" w14:textId="77777777" w:rsidR="0075473B" w:rsidRPr="0075473B" w:rsidRDefault="0075473B" w:rsidP="0075473B">
      <w:pPr>
        <w:numPr>
          <w:ilvl w:val="0"/>
          <w:numId w:val="2"/>
        </w:numPr>
        <w:spacing w:after="131" w:line="264" w:lineRule="auto"/>
        <w:contextualSpacing/>
        <w:jc w:val="both"/>
        <w:rPr>
          <w:rFonts w:ascii="Times New Roman" w:eastAsia="Times New Roman" w:hAnsi="Times New Roman" w:cs="Times New Roman"/>
          <w:color w:val="000000"/>
          <w:sz w:val="23"/>
          <w:szCs w:val="23"/>
        </w:rPr>
      </w:pPr>
      <w:r w:rsidRPr="0075473B">
        <w:rPr>
          <w:rFonts w:ascii="Times New Roman" w:eastAsia="Times New Roman" w:hAnsi="Times New Roman" w:cs="Times New Roman"/>
          <w:color w:val="000000"/>
          <w:sz w:val="23"/>
          <w:szCs w:val="23"/>
        </w:rPr>
        <w:t xml:space="preserve">Διάλυμα EDTA (αιθυλενο-διαμινο-τετραοξικό οξύ) 4 % w/v </w:t>
      </w:r>
    </w:p>
    <w:p w14:paraId="4966A463" w14:textId="77777777" w:rsidR="0075473B" w:rsidRPr="0075473B" w:rsidRDefault="0075473B" w:rsidP="0075473B">
      <w:pPr>
        <w:numPr>
          <w:ilvl w:val="0"/>
          <w:numId w:val="2"/>
        </w:numPr>
        <w:spacing w:after="131" w:line="264" w:lineRule="auto"/>
        <w:contextualSpacing/>
        <w:jc w:val="both"/>
        <w:rPr>
          <w:rFonts w:ascii="Times New Roman" w:eastAsia="Times New Roman" w:hAnsi="Times New Roman" w:cs="Times New Roman"/>
          <w:color w:val="000000"/>
          <w:sz w:val="23"/>
          <w:szCs w:val="23"/>
        </w:rPr>
      </w:pPr>
      <w:r w:rsidRPr="0075473B">
        <w:rPr>
          <w:rFonts w:ascii="Times New Roman" w:eastAsia="Times New Roman" w:hAnsi="Times New Roman" w:cs="Times New Roman"/>
          <w:color w:val="000000"/>
          <w:sz w:val="23"/>
          <w:szCs w:val="23"/>
        </w:rPr>
        <w:t>Διάλυμα διαιθυλοδιθειοκαρβαμιδικού νατρίου 0.2 % w/v</w:t>
      </w:r>
    </w:p>
    <w:p w14:paraId="01BD52B8" w14:textId="77777777" w:rsidR="0075473B" w:rsidRPr="0075473B" w:rsidRDefault="0075473B" w:rsidP="0075473B">
      <w:pPr>
        <w:numPr>
          <w:ilvl w:val="0"/>
          <w:numId w:val="2"/>
        </w:numPr>
        <w:spacing w:after="131" w:line="264" w:lineRule="auto"/>
        <w:contextualSpacing/>
        <w:jc w:val="both"/>
        <w:rPr>
          <w:rFonts w:ascii="Times New Roman" w:eastAsia="Times New Roman" w:hAnsi="Times New Roman" w:cs="Times New Roman"/>
          <w:color w:val="000000"/>
          <w:sz w:val="23"/>
          <w:szCs w:val="23"/>
        </w:rPr>
      </w:pPr>
      <w:r w:rsidRPr="0075473B">
        <w:rPr>
          <w:rFonts w:ascii="Times New Roman" w:eastAsia="Times New Roman" w:hAnsi="Times New Roman" w:cs="Times New Roman"/>
          <w:color w:val="000000"/>
          <w:sz w:val="23"/>
          <w:szCs w:val="23"/>
        </w:rPr>
        <w:t>Βουτυλικός Αιθυλεστέρας</w:t>
      </w:r>
    </w:p>
    <w:p w14:paraId="571B0DC5" w14:textId="77777777" w:rsidR="0075473B" w:rsidRPr="0075473B" w:rsidRDefault="0075473B" w:rsidP="0075473B">
      <w:pPr>
        <w:numPr>
          <w:ilvl w:val="0"/>
          <w:numId w:val="2"/>
        </w:numPr>
        <w:spacing w:after="131" w:line="264" w:lineRule="auto"/>
        <w:contextualSpacing/>
        <w:jc w:val="both"/>
        <w:rPr>
          <w:rFonts w:ascii="Times New Roman" w:eastAsia="Times New Roman" w:hAnsi="Times New Roman" w:cs="Times New Roman"/>
          <w:color w:val="000000"/>
          <w:sz w:val="23"/>
          <w:szCs w:val="23"/>
        </w:rPr>
      </w:pPr>
      <w:r w:rsidRPr="0075473B">
        <w:rPr>
          <w:rFonts w:ascii="Times New Roman" w:eastAsia="Times New Roman" w:hAnsi="Times New Roman" w:cs="Times New Roman"/>
          <w:color w:val="000000"/>
          <w:sz w:val="23"/>
          <w:szCs w:val="23"/>
        </w:rPr>
        <w:t xml:space="preserve">H2SO4 5 % v/v </w:t>
      </w:r>
    </w:p>
    <w:p w14:paraId="43EC2FDC" w14:textId="762B3EE5" w:rsidR="0075473B" w:rsidRPr="0075473B" w:rsidRDefault="0075473B" w:rsidP="0075473B">
      <w:pPr>
        <w:numPr>
          <w:ilvl w:val="0"/>
          <w:numId w:val="2"/>
        </w:numPr>
        <w:spacing w:after="131" w:line="264" w:lineRule="auto"/>
        <w:contextualSpacing/>
        <w:jc w:val="both"/>
        <w:rPr>
          <w:rFonts w:ascii="Times New Roman" w:eastAsia="Times New Roman" w:hAnsi="Times New Roman" w:cs="Times New Roman"/>
          <w:color w:val="000000"/>
          <w:sz w:val="23"/>
          <w:szCs w:val="23"/>
        </w:rPr>
      </w:pPr>
      <w:r w:rsidRPr="0075473B">
        <w:rPr>
          <w:rFonts w:ascii="Times New Roman" w:eastAsia="Times New Roman" w:hAnsi="Times New Roman" w:cs="Times New Roman"/>
          <w:color w:val="000000"/>
          <w:sz w:val="23"/>
          <w:szCs w:val="23"/>
        </w:rPr>
        <w:t>Διαχωριστική χοάνη</w:t>
      </w:r>
      <w:r w:rsidR="00094262">
        <w:rPr>
          <w:rFonts w:ascii="Times New Roman" w:eastAsia="Times New Roman" w:hAnsi="Times New Roman" w:cs="Times New Roman"/>
          <w:color w:val="000000"/>
          <w:sz w:val="23"/>
          <w:szCs w:val="23"/>
        </w:rPr>
        <w:t xml:space="preserve"> 250</w:t>
      </w:r>
      <w:r w:rsidR="00094262">
        <w:rPr>
          <w:rFonts w:ascii="Times New Roman" w:eastAsia="Times New Roman" w:hAnsi="Times New Roman" w:cs="Times New Roman"/>
          <w:color w:val="000000"/>
          <w:sz w:val="23"/>
          <w:szCs w:val="23"/>
          <w:lang w:val="en-US"/>
        </w:rPr>
        <w:t>ml</w:t>
      </w:r>
    </w:p>
    <w:p w14:paraId="56F4EDFA" w14:textId="77777777" w:rsidR="0075473B" w:rsidRPr="0075473B" w:rsidRDefault="0075473B" w:rsidP="0075473B">
      <w:pPr>
        <w:numPr>
          <w:ilvl w:val="0"/>
          <w:numId w:val="2"/>
        </w:numPr>
        <w:spacing w:after="131" w:line="264" w:lineRule="auto"/>
        <w:contextualSpacing/>
        <w:jc w:val="both"/>
        <w:rPr>
          <w:rFonts w:ascii="Times New Roman" w:eastAsia="Times New Roman" w:hAnsi="Times New Roman" w:cs="Times New Roman"/>
          <w:color w:val="000000"/>
          <w:sz w:val="23"/>
          <w:szCs w:val="23"/>
        </w:rPr>
      </w:pPr>
      <w:r w:rsidRPr="0075473B">
        <w:rPr>
          <w:rFonts w:ascii="Times New Roman" w:eastAsia="Times New Roman" w:hAnsi="Times New Roman" w:cs="Times New Roman"/>
          <w:color w:val="000000"/>
          <w:sz w:val="23"/>
          <w:szCs w:val="23"/>
        </w:rPr>
        <w:t xml:space="preserve">Φασματοφωτόμετρο UV/vis </w:t>
      </w:r>
    </w:p>
    <w:p w14:paraId="0D5A6E9C" w14:textId="77777777" w:rsidR="0075473B" w:rsidRPr="0075473B" w:rsidRDefault="0075473B" w:rsidP="0075473B">
      <w:pPr>
        <w:numPr>
          <w:ilvl w:val="0"/>
          <w:numId w:val="2"/>
        </w:numPr>
        <w:spacing w:after="131" w:line="264" w:lineRule="auto"/>
        <w:contextualSpacing/>
        <w:jc w:val="both"/>
        <w:rPr>
          <w:rFonts w:ascii="Times New Roman" w:eastAsia="Times New Roman" w:hAnsi="Times New Roman" w:cs="Times New Roman"/>
          <w:color w:val="000000"/>
          <w:sz w:val="23"/>
          <w:szCs w:val="23"/>
        </w:rPr>
      </w:pPr>
      <w:r w:rsidRPr="0075473B">
        <w:rPr>
          <w:rFonts w:ascii="Times New Roman" w:eastAsia="Times New Roman" w:hAnsi="Times New Roman" w:cs="Times New Roman"/>
          <w:color w:val="000000"/>
          <w:sz w:val="23"/>
          <w:szCs w:val="23"/>
        </w:rPr>
        <w:t xml:space="preserve">Σιφώνια </w:t>
      </w:r>
    </w:p>
    <w:p w14:paraId="2C53EDFB" w14:textId="7988273B" w:rsidR="0075473B" w:rsidRPr="00C27628" w:rsidRDefault="0075473B" w:rsidP="0075473B">
      <w:pPr>
        <w:numPr>
          <w:ilvl w:val="0"/>
          <w:numId w:val="2"/>
        </w:numPr>
        <w:spacing w:after="131" w:line="264" w:lineRule="auto"/>
        <w:contextualSpacing/>
        <w:jc w:val="both"/>
        <w:rPr>
          <w:rFonts w:ascii="Times New Roman" w:eastAsia="Times New Roman" w:hAnsi="Times New Roman" w:cs="Times New Roman"/>
          <w:color w:val="000000"/>
          <w:sz w:val="23"/>
          <w:szCs w:val="23"/>
        </w:rPr>
      </w:pPr>
      <w:r w:rsidRPr="0075473B">
        <w:rPr>
          <w:rFonts w:ascii="Times New Roman" w:eastAsia="Times New Roman" w:hAnsi="Times New Roman" w:cs="Times New Roman"/>
          <w:color w:val="000000"/>
          <w:sz w:val="23"/>
          <w:szCs w:val="23"/>
        </w:rPr>
        <w:t>Ποτήρια Ζέσεως</w:t>
      </w:r>
    </w:p>
    <w:p w14:paraId="010FD93C" w14:textId="385B5C03" w:rsidR="00C212CB" w:rsidRPr="005469DB" w:rsidRDefault="00C212CB" w:rsidP="0075473B">
      <w:pPr>
        <w:tabs>
          <w:tab w:val="left" w:pos="6480"/>
        </w:tabs>
        <w:jc w:val="both"/>
        <w:rPr>
          <w:rFonts w:ascii="Times New Roman" w:hAnsi="Times New Roman" w:cs="Times New Roman"/>
          <w:sz w:val="23"/>
          <w:szCs w:val="23"/>
        </w:rPr>
      </w:pPr>
      <w:r w:rsidRPr="00C212CB">
        <w:rPr>
          <w:rFonts w:ascii="Times New Roman" w:hAnsi="Times New Roman" w:cs="Times New Roman"/>
          <w:b/>
          <w:bCs/>
          <w:sz w:val="23"/>
          <w:szCs w:val="23"/>
          <w:u w:val="single"/>
        </w:rPr>
        <w:t>Εκχύλιση σε ένα στάδιο</w:t>
      </w:r>
      <w:r w:rsidR="005469DB">
        <w:rPr>
          <w:rFonts w:ascii="Times New Roman" w:hAnsi="Times New Roman" w:cs="Times New Roman"/>
          <w:sz w:val="23"/>
          <w:szCs w:val="23"/>
        </w:rPr>
        <w:t xml:space="preserve"> (20</w:t>
      </w:r>
      <w:r w:rsidR="005469DB">
        <w:rPr>
          <w:rFonts w:ascii="Times New Roman" w:hAnsi="Times New Roman" w:cs="Times New Roman"/>
          <w:sz w:val="23"/>
          <w:szCs w:val="23"/>
          <w:lang w:val="en-US"/>
        </w:rPr>
        <w:t>ml</w:t>
      </w:r>
      <w:r w:rsidR="005469DB" w:rsidRPr="005469DB">
        <w:rPr>
          <w:rFonts w:ascii="Times New Roman" w:hAnsi="Times New Roman" w:cs="Times New Roman"/>
          <w:sz w:val="23"/>
          <w:szCs w:val="23"/>
        </w:rPr>
        <w:t xml:space="preserve"> </w:t>
      </w:r>
      <w:r w:rsidR="005469DB">
        <w:rPr>
          <w:rFonts w:ascii="Times New Roman" w:hAnsi="Times New Roman" w:cs="Times New Roman"/>
          <w:sz w:val="23"/>
          <w:szCs w:val="23"/>
        </w:rPr>
        <w:t>βουτυλικού αιθυλεστέρα)</w:t>
      </w:r>
    </w:p>
    <w:p w14:paraId="22C920EB" w14:textId="3E22827E" w:rsidR="00C212CB" w:rsidRDefault="005743A4" w:rsidP="0075473B">
      <w:pPr>
        <w:tabs>
          <w:tab w:val="left" w:pos="6480"/>
        </w:tabs>
        <w:jc w:val="both"/>
        <w:rPr>
          <w:rFonts w:ascii="Times New Roman" w:hAnsi="Times New Roman" w:cs="Times New Roman"/>
          <w:sz w:val="23"/>
          <w:szCs w:val="23"/>
        </w:rPr>
      </w:pPr>
      <w:r>
        <w:rPr>
          <w:rFonts w:ascii="Times New Roman" w:hAnsi="Times New Roman" w:cs="Times New Roman"/>
          <w:sz w:val="23"/>
          <w:szCs w:val="23"/>
        </w:rPr>
        <w:t>Μεταφέρονται σε ποτήρι ζέσεως</w:t>
      </w:r>
      <w:r w:rsidR="00AB2E9E">
        <w:rPr>
          <w:rFonts w:ascii="Times New Roman" w:hAnsi="Times New Roman" w:cs="Times New Roman"/>
          <w:sz w:val="23"/>
          <w:szCs w:val="23"/>
        </w:rPr>
        <w:t xml:space="preserve"> (των 100</w:t>
      </w:r>
      <w:r w:rsidR="00AB2E9E">
        <w:rPr>
          <w:rFonts w:ascii="Times New Roman" w:hAnsi="Times New Roman" w:cs="Times New Roman"/>
          <w:sz w:val="23"/>
          <w:szCs w:val="23"/>
          <w:lang w:val="en-US"/>
        </w:rPr>
        <w:t>ml</w:t>
      </w:r>
      <w:r w:rsidR="00AB2E9E" w:rsidRPr="00AB2E9E">
        <w:rPr>
          <w:rFonts w:ascii="Times New Roman" w:hAnsi="Times New Roman" w:cs="Times New Roman"/>
          <w:sz w:val="23"/>
          <w:szCs w:val="23"/>
        </w:rPr>
        <w:t>)</w:t>
      </w:r>
      <w:r>
        <w:rPr>
          <w:rFonts w:ascii="Times New Roman" w:hAnsi="Times New Roman" w:cs="Times New Roman"/>
          <w:sz w:val="23"/>
          <w:szCs w:val="23"/>
        </w:rPr>
        <w:t xml:space="preserve"> 10</w:t>
      </w:r>
      <w:r>
        <w:rPr>
          <w:rFonts w:ascii="Times New Roman" w:hAnsi="Times New Roman" w:cs="Times New Roman"/>
          <w:sz w:val="23"/>
          <w:szCs w:val="23"/>
          <w:lang w:val="en-US"/>
        </w:rPr>
        <w:t>ml</w:t>
      </w:r>
      <w:r w:rsidRPr="005743A4">
        <w:rPr>
          <w:rFonts w:ascii="Times New Roman" w:hAnsi="Times New Roman" w:cs="Times New Roman"/>
          <w:sz w:val="23"/>
          <w:szCs w:val="23"/>
        </w:rPr>
        <w:t xml:space="preserve"> </w:t>
      </w:r>
      <w:r>
        <w:rPr>
          <w:rFonts w:ascii="Times New Roman" w:hAnsi="Times New Roman" w:cs="Times New Roman"/>
          <w:sz w:val="23"/>
          <w:szCs w:val="23"/>
          <w:lang w:val="en-US"/>
        </w:rPr>
        <w:t>CuSO</w:t>
      </w:r>
      <w:r w:rsidRPr="005743A4">
        <w:rPr>
          <w:rFonts w:ascii="Times New Roman" w:hAnsi="Times New Roman" w:cs="Times New Roman"/>
          <w:sz w:val="23"/>
          <w:szCs w:val="23"/>
          <w:vertAlign w:val="subscript"/>
        </w:rPr>
        <w:t xml:space="preserve">4 </w:t>
      </w:r>
      <w:r>
        <w:rPr>
          <w:rFonts w:ascii="Times New Roman" w:hAnsi="Times New Roman" w:cs="Times New Roman"/>
          <w:sz w:val="23"/>
          <w:szCs w:val="23"/>
        </w:rPr>
        <w:t>και προστίθενται 5</w:t>
      </w:r>
      <w:r>
        <w:rPr>
          <w:rFonts w:ascii="Times New Roman" w:hAnsi="Times New Roman" w:cs="Times New Roman"/>
          <w:sz w:val="23"/>
          <w:szCs w:val="23"/>
          <w:lang w:val="en-US"/>
        </w:rPr>
        <w:t>ml</w:t>
      </w:r>
      <w:r w:rsidRPr="005743A4">
        <w:rPr>
          <w:rFonts w:ascii="Times New Roman" w:hAnsi="Times New Roman" w:cs="Times New Roman"/>
          <w:sz w:val="23"/>
          <w:szCs w:val="23"/>
        </w:rPr>
        <w:t xml:space="preserve"> </w:t>
      </w:r>
      <w:r>
        <w:rPr>
          <w:rFonts w:ascii="Times New Roman" w:hAnsi="Times New Roman" w:cs="Times New Roman"/>
          <w:sz w:val="23"/>
          <w:szCs w:val="23"/>
        </w:rPr>
        <w:t>κιτρικού οξέος. Στη συνέχεια τοποθετ</w:t>
      </w:r>
      <w:r w:rsidR="0075473B">
        <w:rPr>
          <w:rFonts w:ascii="Times New Roman" w:hAnsi="Times New Roman" w:cs="Times New Roman"/>
          <w:sz w:val="23"/>
          <w:szCs w:val="23"/>
        </w:rPr>
        <w:t xml:space="preserve">ούνται σταγόνες </w:t>
      </w:r>
      <w:r>
        <w:rPr>
          <w:rFonts w:ascii="Times New Roman" w:hAnsi="Times New Roman" w:cs="Times New Roman"/>
          <w:sz w:val="23"/>
          <w:szCs w:val="23"/>
        </w:rPr>
        <w:t>αμμωνία</w:t>
      </w:r>
      <w:r w:rsidR="0075473B">
        <w:rPr>
          <w:rFonts w:ascii="Times New Roman" w:hAnsi="Times New Roman" w:cs="Times New Roman"/>
          <w:sz w:val="23"/>
          <w:szCs w:val="23"/>
        </w:rPr>
        <w:t>ς</w:t>
      </w:r>
      <w:r w:rsidR="00F6019E">
        <w:rPr>
          <w:rFonts w:ascii="Times New Roman" w:hAnsi="Times New Roman" w:cs="Times New Roman"/>
          <w:sz w:val="23"/>
          <w:szCs w:val="23"/>
        </w:rPr>
        <w:t xml:space="preserve"> (</w:t>
      </w:r>
      <w:r w:rsidR="00F6019E">
        <w:rPr>
          <w:rFonts w:ascii="Times New Roman" w:hAnsi="Times New Roman" w:cs="Times New Roman"/>
          <w:sz w:val="23"/>
          <w:szCs w:val="23"/>
          <w:lang w:val="en-US"/>
        </w:rPr>
        <w:t>NH</w:t>
      </w:r>
      <w:r w:rsidR="00F6019E" w:rsidRPr="00F6019E">
        <w:rPr>
          <w:rFonts w:ascii="Times New Roman" w:hAnsi="Times New Roman" w:cs="Times New Roman"/>
          <w:sz w:val="23"/>
          <w:szCs w:val="23"/>
          <w:vertAlign w:val="subscript"/>
        </w:rPr>
        <w:t>4</w:t>
      </w:r>
      <w:r w:rsidR="00F6019E">
        <w:rPr>
          <w:rFonts w:ascii="Times New Roman" w:hAnsi="Times New Roman" w:cs="Times New Roman"/>
          <w:sz w:val="23"/>
          <w:szCs w:val="23"/>
          <w:lang w:val="en-US"/>
        </w:rPr>
        <w:t>OH</w:t>
      </w:r>
      <w:r w:rsidR="00AB2E9E">
        <w:rPr>
          <w:rFonts w:ascii="Times New Roman" w:hAnsi="Times New Roman" w:cs="Times New Roman"/>
          <w:sz w:val="23"/>
          <w:szCs w:val="23"/>
        </w:rPr>
        <w:t xml:space="preserve"> 6Μ</w:t>
      </w:r>
      <w:r w:rsidR="00F6019E" w:rsidRPr="00F6019E">
        <w:rPr>
          <w:rFonts w:ascii="Times New Roman" w:hAnsi="Times New Roman" w:cs="Times New Roman"/>
          <w:sz w:val="23"/>
          <w:szCs w:val="23"/>
        </w:rPr>
        <w:t xml:space="preserve">) </w:t>
      </w:r>
      <w:r>
        <w:rPr>
          <w:rFonts w:ascii="Times New Roman" w:hAnsi="Times New Roman" w:cs="Times New Roman"/>
          <w:sz w:val="23"/>
          <w:szCs w:val="23"/>
        </w:rPr>
        <w:t xml:space="preserve"> μέχρι το </w:t>
      </w:r>
      <w:r>
        <w:rPr>
          <w:rFonts w:ascii="Times New Roman" w:hAnsi="Times New Roman" w:cs="Times New Roman"/>
          <w:sz w:val="23"/>
          <w:szCs w:val="23"/>
          <w:lang w:val="en-US"/>
        </w:rPr>
        <w:t>ph</w:t>
      </w:r>
      <w:r w:rsidRPr="005743A4">
        <w:rPr>
          <w:rFonts w:ascii="Times New Roman" w:hAnsi="Times New Roman" w:cs="Times New Roman"/>
          <w:sz w:val="23"/>
          <w:szCs w:val="23"/>
        </w:rPr>
        <w:t xml:space="preserve"> </w:t>
      </w:r>
      <w:r>
        <w:rPr>
          <w:rFonts w:ascii="Times New Roman" w:hAnsi="Times New Roman" w:cs="Times New Roman"/>
          <w:sz w:val="23"/>
          <w:szCs w:val="23"/>
        </w:rPr>
        <w:t xml:space="preserve">του διαλύματος να </w:t>
      </w:r>
      <w:r w:rsidR="00F6019E">
        <w:rPr>
          <w:rFonts w:ascii="Times New Roman" w:hAnsi="Times New Roman" w:cs="Times New Roman"/>
          <w:sz w:val="23"/>
          <w:szCs w:val="23"/>
        </w:rPr>
        <w:t xml:space="preserve">φτάσει τη τιμή </w:t>
      </w:r>
      <w:r>
        <w:rPr>
          <w:rFonts w:ascii="Times New Roman" w:hAnsi="Times New Roman" w:cs="Times New Roman"/>
          <w:sz w:val="23"/>
          <w:szCs w:val="23"/>
        </w:rPr>
        <w:t>8,5.</w:t>
      </w:r>
      <w:r w:rsidR="00F6019E">
        <w:rPr>
          <w:rFonts w:ascii="Times New Roman" w:hAnsi="Times New Roman" w:cs="Times New Roman"/>
          <w:sz w:val="23"/>
          <w:szCs w:val="23"/>
        </w:rPr>
        <w:t xml:space="preserve"> Η επιθυμητή ποσότητα αμμωνίας θα προσδιοριστεί έμμεσα με χρήση πεχαμετρικού χαρτιού.</w:t>
      </w:r>
      <w:r w:rsidR="00042CA1" w:rsidRPr="00042CA1">
        <w:rPr>
          <w:rFonts w:ascii="Times New Roman" w:hAnsi="Times New Roman" w:cs="Times New Roman"/>
          <w:sz w:val="23"/>
          <w:szCs w:val="23"/>
        </w:rPr>
        <w:t xml:space="preserve"> </w:t>
      </w:r>
      <w:r w:rsidR="00042CA1">
        <w:rPr>
          <w:rFonts w:ascii="Times New Roman" w:hAnsi="Times New Roman" w:cs="Times New Roman"/>
          <w:sz w:val="23"/>
          <w:szCs w:val="23"/>
        </w:rPr>
        <w:t>Η προσθήκη κιτρικού οξέος και αμμωνίας</w:t>
      </w:r>
      <w:r w:rsidR="00FD5C7A">
        <w:rPr>
          <w:rFonts w:ascii="Times New Roman" w:hAnsi="Times New Roman" w:cs="Times New Roman"/>
          <w:sz w:val="23"/>
          <w:szCs w:val="23"/>
        </w:rPr>
        <w:t xml:space="preserve">  δημιουργ</w:t>
      </w:r>
      <w:r w:rsidR="00AB2E9E">
        <w:rPr>
          <w:rFonts w:ascii="Times New Roman" w:hAnsi="Times New Roman" w:cs="Times New Roman"/>
          <w:sz w:val="23"/>
          <w:szCs w:val="23"/>
        </w:rPr>
        <w:t>εί</w:t>
      </w:r>
      <w:r w:rsidR="00FD5C7A">
        <w:rPr>
          <w:rFonts w:ascii="Times New Roman" w:hAnsi="Times New Roman" w:cs="Times New Roman"/>
          <w:sz w:val="23"/>
          <w:szCs w:val="23"/>
        </w:rPr>
        <w:t xml:space="preserve"> το απαιτούμενο χημικό περιβάλλον για την αντίδραση διπλής αντικατάστασης</w:t>
      </w:r>
      <w:r w:rsidR="00AB2E9E">
        <w:rPr>
          <w:rFonts w:ascii="Times New Roman" w:hAnsi="Times New Roman" w:cs="Times New Roman"/>
          <w:sz w:val="23"/>
          <w:szCs w:val="23"/>
        </w:rPr>
        <w:t xml:space="preserve">. </w:t>
      </w:r>
      <w:r w:rsidR="00F6019E">
        <w:rPr>
          <w:rFonts w:ascii="Times New Roman" w:hAnsi="Times New Roman" w:cs="Times New Roman"/>
          <w:sz w:val="23"/>
          <w:szCs w:val="23"/>
        </w:rPr>
        <w:t>Στο παραπάνω διάλυμα μεταφέρονται 15</w:t>
      </w:r>
      <w:r w:rsidR="00F6019E">
        <w:rPr>
          <w:rFonts w:ascii="Times New Roman" w:hAnsi="Times New Roman" w:cs="Times New Roman"/>
          <w:sz w:val="23"/>
          <w:szCs w:val="23"/>
          <w:lang w:val="en-US"/>
        </w:rPr>
        <w:t>ml</w:t>
      </w:r>
      <w:r w:rsidR="00F6019E" w:rsidRPr="00F6019E">
        <w:rPr>
          <w:rFonts w:ascii="Times New Roman" w:hAnsi="Times New Roman" w:cs="Times New Roman"/>
          <w:sz w:val="23"/>
          <w:szCs w:val="23"/>
        </w:rPr>
        <w:t xml:space="preserve"> </w:t>
      </w:r>
      <w:r w:rsidR="00F6019E">
        <w:rPr>
          <w:rFonts w:ascii="Times New Roman" w:hAnsi="Times New Roman" w:cs="Times New Roman"/>
          <w:sz w:val="23"/>
          <w:szCs w:val="23"/>
          <w:lang w:val="en-US"/>
        </w:rPr>
        <w:t>EDTA</w:t>
      </w:r>
      <w:r w:rsidR="00F6019E">
        <w:rPr>
          <w:rFonts w:ascii="Times New Roman" w:hAnsi="Times New Roman" w:cs="Times New Roman"/>
          <w:sz w:val="23"/>
          <w:szCs w:val="23"/>
        </w:rPr>
        <w:t xml:space="preserve"> (αιθυλενοδιάμινοτετραοξικό οξύ / χηλικό αντιδραστήριο). Η προσθήκη του </w:t>
      </w:r>
      <w:r w:rsidR="00F6019E">
        <w:rPr>
          <w:rFonts w:ascii="Times New Roman" w:hAnsi="Times New Roman" w:cs="Times New Roman"/>
          <w:sz w:val="23"/>
          <w:szCs w:val="23"/>
          <w:lang w:val="en-US"/>
        </w:rPr>
        <w:t>EDTA</w:t>
      </w:r>
      <w:r w:rsidR="00F6019E" w:rsidRPr="00F6019E">
        <w:rPr>
          <w:rFonts w:ascii="Times New Roman" w:hAnsi="Times New Roman" w:cs="Times New Roman"/>
          <w:sz w:val="23"/>
          <w:szCs w:val="23"/>
        </w:rPr>
        <w:t xml:space="preserve"> </w:t>
      </w:r>
      <w:r w:rsidR="00F6019E">
        <w:rPr>
          <w:rFonts w:ascii="Times New Roman" w:hAnsi="Times New Roman" w:cs="Times New Roman"/>
          <w:sz w:val="23"/>
          <w:szCs w:val="23"/>
        </w:rPr>
        <w:t>εξυπηρετεί στη δέσμευση των παρεμποδίσεων του χαλκού</w:t>
      </w:r>
      <w:r w:rsidR="0075473B">
        <w:rPr>
          <w:rFonts w:ascii="Times New Roman" w:hAnsi="Times New Roman" w:cs="Times New Roman"/>
          <w:sz w:val="23"/>
          <w:szCs w:val="23"/>
        </w:rPr>
        <w:t xml:space="preserve"> (καθώς στο διάλυμα χαλκού υπάρχουν και άλλες ουσίες)</w:t>
      </w:r>
      <w:r w:rsidR="00F6019E">
        <w:rPr>
          <w:rFonts w:ascii="Times New Roman" w:hAnsi="Times New Roman" w:cs="Times New Roman"/>
          <w:sz w:val="23"/>
          <w:szCs w:val="23"/>
        </w:rPr>
        <w:t xml:space="preserve"> έτσι ώστε μόνο αυτός να ενωθεί με το ογκώδες οργανικό ανιόν και να καταφέρει να εκχυλιστεί</w:t>
      </w:r>
      <w:r w:rsidR="0075473B">
        <w:rPr>
          <w:rFonts w:ascii="Times New Roman" w:hAnsi="Times New Roman" w:cs="Times New Roman"/>
          <w:sz w:val="23"/>
          <w:szCs w:val="23"/>
        </w:rPr>
        <w:t xml:space="preserve"> (να μεταφερθεί δηλαδή στην οργανική στιβάδα).</w:t>
      </w:r>
      <w:r w:rsidR="00F6019E">
        <w:rPr>
          <w:rFonts w:ascii="Times New Roman" w:hAnsi="Times New Roman" w:cs="Times New Roman"/>
          <w:sz w:val="23"/>
          <w:szCs w:val="23"/>
        </w:rPr>
        <w:t xml:space="preserve"> </w:t>
      </w:r>
    </w:p>
    <w:p w14:paraId="182DC6DF" w14:textId="3F9F680E" w:rsidR="00F65AB3" w:rsidRDefault="007E1F84" w:rsidP="0075473B">
      <w:pPr>
        <w:pStyle w:val="Default"/>
        <w:jc w:val="both"/>
        <w:rPr>
          <w:rFonts w:ascii="Times New Roman" w:hAnsi="Times New Roman" w:cs="Times New Roman"/>
          <w:sz w:val="23"/>
          <w:szCs w:val="23"/>
        </w:rPr>
      </w:pPr>
      <w:r>
        <w:rPr>
          <w:noProof/>
        </w:rPr>
        <mc:AlternateContent>
          <mc:Choice Requires="wps">
            <w:drawing>
              <wp:anchor distT="0" distB="0" distL="114300" distR="114300" simplePos="0" relativeHeight="251675648" behindDoc="0" locked="0" layoutInCell="1" allowOverlap="1" wp14:anchorId="606875B7" wp14:editId="167DD726">
                <wp:simplePos x="0" y="0"/>
                <wp:positionH relativeFrom="margin">
                  <wp:posOffset>-297180</wp:posOffset>
                </wp:positionH>
                <wp:positionV relativeFrom="paragraph">
                  <wp:posOffset>3292475</wp:posOffset>
                </wp:positionV>
                <wp:extent cx="1249680" cy="152400"/>
                <wp:effectExtent l="0" t="0" r="7620" b="0"/>
                <wp:wrapSquare wrapText="bothSides"/>
                <wp:docPr id="16" name="Πλαίσιο κειμένου 16"/>
                <wp:cNvGraphicFramePr/>
                <a:graphic xmlns:a="http://schemas.openxmlformats.org/drawingml/2006/main">
                  <a:graphicData uri="http://schemas.microsoft.com/office/word/2010/wordprocessingShape">
                    <wps:wsp>
                      <wps:cNvSpPr txBox="1"/>
                      <wps:spPr>
                        <a:xfrm>
                          <a:off x="0" y="0"/>
                          <a:ext cx="1249680" cy="152400"/>
                        </a:xfrm>
                        <a:prstGeom prst="rect">
                          <a:avLst/>
                        </a:prstGeom>
                        <a:solidFill>
                          <a:prstClr val="white"/>
                        </a:solidFill>
                        <a:ln>
                          <a:noFill/>
                        </a:ln>
                      </wps:spPr>
                      <wps:txbx>
                        <w:txbxContent>
                          <w:p w14:paraId="29E16706" w14:textId="7EB95F05" w:rsidR="00F071EC" w:rsidRPr="00F071EC" w:rsidRDefault="00F071EC" w:rsidP="007E1F84">
                            <w:pPr>
                              <w:pStyle w:val="a3"/>
                              <w:jc w:val="right"/>
                              <w:rPr>
                                <w:rFonts w:ascii="Times New Roman" w:hAnsi="Times New Roman" w:cs="Times New Roman"/>
                                <w:color w:val="000000"/>
                                <w:sz w:val="20"/>
                                <w:szCs w:val="20"/>
                              </w:rPr>
                            </w:pPr>
                            <w:r w:rsidRPr="00F071EC">
                              <w:rPr>
                                <w:rFonts w:ascii="Times New Roman" w:hAnsi="Times New Roman" w:cs="Times New Roman"/>
                                <w:sz w:val="20"/>
                                <w:szCs w:val="20"/>
                              </w:rPr>
                              <w:t xml:space="preserve">Εικόνα </w:t>
                            </w:r>
                            <w:r>
                              <w:rPr>
                                <w:rFonts w:ascii="Times New Roman" w:hAnsi="Times New Roman" w:cs="Times New Roman"/>
                                <w:sz w:val="20"/>
                                <w:szCs w:val="20"/>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6875B7" id="Πλαίσιο κειμένου 16" o:spid="_x0000_s1028" type="#_x0000_t202" style="position:absolute;left:0;text-align:left;margin-left:-23.4pt;margin-top:259.25pt;width:98.4pt;height:12pt;z-index:2516756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riwWwIAAIAEAAAOAAAAZHJzL2Uyb0RvYy54bWysVM2O0zAQviPxDpbvNG21VEvVdFW6KkKq&#10;dlfqoj27jtNYcjzGdpuUK+I9eAGEOHDgT/sG2Vdi7DRdWDghLs7Y82N/3zeTyVldKrIT1knQKR30&#10;+pQIzSGTepPSV9eLJ6eUOM90xhRokdK9cPRs+vjRpDJjMYQCVCYswSLajSuT0sJ7M04SxwtRMtcD&#10;IzQ6c7Al87i1mySzrMLqpUqG/f4oqcBmxgIXzuHpeeuk01g/zwX3l3nuhCcqpfg2H1cb13VYk+mE&#10;jTeWmULywzPYP7yiZFLjpcdS58wzsrXyj1Kl5BYc5L7HoUwgzyUXEQOiGfQfoFkVzIiIBclx5kiT&#10;+39l+cXuyhKZoXYjSjQrUaPmffOt+dR8vHvbfGluSfO1+YzG9+ZD86O5vXtHMBJpq4wbY/bKYL6v&#10;n0ONJbpzh4eBjTq3ZfgiToJ+FGB/JF3UnvCQNDx5NjpFF0ff4OnwpB9VSe6zjXX+hYCSBCOlFkWN&#10;XLPd0nl8CYZ2IeEyB0pmC6lU2ATHXFmyY9gAVSG9CG/EjN+ilA6xGkJW6w4nSYDYQgmWr9d1ZGrY&#10;wVxDtkf0Ftq2coYvJN63ZM5fMYt9hKhwNvwlLrmCKqVwsCgpwL7523mIR3nRS0mFfZlS93rLrKBE&#10;vdQofGjizrCdse4MvS3ngEgHOHWGRxMTrFedmVsob3BkZuEWdDHN8a6U+s6c+3Y6cOS4mM1iELaq&#10;YX6pV4aH0h2v1/UNs+agikc9L6DrWDZ+IE4b27I823rIZVQu8NqyeKAb2zzKcxjJMEe/7mPU/Y9j&#10;+hMAAP//AwBQSwMEFAAGAAgAAAAhAF3DQ/bgAAAACwEAAA8AAABkcnMvZG93bnJldi54bWxMj8Fu&#10;wjAQRO+V+g/WIvVSgUNEIpTGQS20t/YARZyXxE0i4nVkOyT8fZdTe5yd0eybfDOZTly1860lBctF&#10;BEJTaauWagXH74/5GoQPSBV2lrSCm/awKR4fcswqO9JeXw+hFlxCPkMFTQh9JqUvG23QL2yvib0f&#10;6wwGlq6WlcORy00n4yhKpcGW+EODvd42urwcBqMg3blh3NP2eXd8/8Svvo5Pb7eTUk+z6fUFRNBT&#10;+AvDHZ/RoWCmsx2o8qJTMF+ljB4UJMt1AuKeSCJed+bLKk5AFrn8v6H4BQAA//8DAFBLAQItABQA&#10;BgAIAAAAIQC2gziS/gAAAOEBAAATAAAAAAAAAAAAAAAAAAAAAABbQ29udGVudF9UeXBlc10ueG1s&#10;UEsBAi0AFAAGAAgAAAAhADj9If/WAAAAlAEAAAsAAAAAAAAAAAAAAAAALwEAAF9yZWxzLy5yZWxz&#10;UEsBAi0AFAAGAAgAAAAhAEZauLBbAgAAgAQAAA4AAAAAAAAAAAAAAAAALgIAAGRycy9lMm9Eb2Mu&#10;eG1sUEsBAi0AFAAGAAgAAAAhAF3DQ/bgAAAACwEAAA8AAAAAAAAAAAAAAAAAtQQAAGRycy9kb3du&#10;cmV2LnhtbFBLBQYAAAAABAAEAPMAAADCBQAAAAA=&#10;" stroked="f">
                <v:textbox inset="0,0,0,0">
                  <w:txbxContent>
                    <w:p w14:paraId="29E16706" w14:textId="7EB95F05" w:rsidR="00F071EC" w:rsidRPr="00F071EC" w:rsidRDefault="00F071EC" w:rsidP="007E1F84">
                      <w:pPr>
                        <w:pStyle w:val="a3"/>
                        <w:jc w:val="right"/>
                        <w:rPr>
                          <w:rFonts w:ascii="Times New Roman" w:hAnsi="Times New Roman" w:cs="Times New Roman"/>
                          <w:color w:val="000000"/>
                          <w:sz w:val="20"/>
                          <w:szCs w:val="20"/>
                        </w:rPr>
                      </w:pPr>
                      <w:r w:rsidRPr="00F071EC">
                        <w:rPr>
                          <w:rFonts w:ascii="Times New Roman" w:hAnsi="Times New Roman" w:cs="Times New Roman"/>
                          <w:sz w:val="20"/>
                          <w:szCs w:val="20"/>
                        </w:rPr>
                        <w:t xml:space="preserve">Εικόνα </w:t>
                      </w:r>
                      <w:r>
                        <w:rPr>
                          <w:rFonts w:ascii="Times New Roman" w:hAnsi="Times New Roman" w:cs="Times New Roman"/>
                          <w:sz w:val="20"/>
                          <w:szCs w:val="20"/>
                        </w:rPr>
                        <w:t>3</w:t>
                      </w:r>
                    </w:p>
                  </w:txbxContent>
                </v:textbox>
                <w10:wrap type="square" anchorx="margin"/>
              </v:shape>
            </w:pict>
          </mc:Fallback>
        </mc:AlternateContent>
      </w:r>
      <w:r w:rsidR="002954D5">
        <w:rPr>
          <w:rFonts w:ascii="Times New Roman" w:hAnsi="Times New Roman" w:cs="Times New Roman"/>
          <w:sz w:val="23"/>
          <w:szCs w:val="23"/>
        </w:rPr>
        <w:t>Στη συνέχεια, μεταφέρεται το διάλυμα που προέκυψε στη διαχωριστική χοάνη. Η στρόφιγγα ελέγχεται αν είναι κλειστή, καθώς υπάρχει κίνδυνος διαφυγής του διαλύματος.</w:t>
      </w:r>
      <w:r w:rsidR="00F65AB3">
        <w:rPr>
          <w:rFonts w:ascii="Times New Roman" w:hAnsi="Times New Roman" w:cs="Times New Roman"/>
          <w:sz w:val="23"/>
          <w:szCs w:val="23"/>
        </w:rPr>
        <w:t xml:space="preserve"> Μεταφέρονται σε αυτή 20</w:t>
      </w:r>
      <w:r w:rsidR="00F65AB3">
        <w:rPr>
          <w:rFonts w:ascii="Times New Roman" w:hAnsi="Times New Roman" w:cs="Times New Roman"/>
          <w:sz w:val="23"/>
          <w:szCs w:val="23"/>
          <w:lang w:val="en-US"/>
        </w:rPr>
        <w:t>ml</w:t>
      </w:r>
      <w:r w:rsidR="00F65AB3" w:rsidRPr="00F65AB3">
        <w:rPr>
          <w:rFonts w:ascii="Times New Roman" w:hAnsi="Times New Roman" w:cs="Times New Roman"/>
          <w:sz w:val="23"/>
          <w:szCs w:val="23"/>
        </w:rPr>
        <w:t xml:space="preserve"> </w:t>
      </w:r>
      <w:r w:rsidR="002954D5">
        <w:rPr>
          <w:rFonts w:ascii="Times New Roman" w:hAnsi="Times New Roman" w:cs="Times New Roman"/>
          <w:sz w:val="23"/>
          <w:szCs w:val="23"/>
        </w:rPr>
        <w:t xml:space="preserve"> </w:t>
      </w:r>
      <w:r w:rsidR="00F65AB3" w:rsidRPr="0048207B">
        <w:rPr>
          <w:rFonts w:ascii="Times New Roman" w:hAnsi="Times New Roman" w:cs="Times New Roman"/>
          <w:sz w:val="23"/>
          <w:szCs w:val="23"/>
        </w:rPr>
        <w:t>διαίθυλο</w:t>
      </w:r>
      <w:r w:rsidR="00F65AB3">
        <w:rPr>
          <w:rFonts w:ascii="Times New Roman" w:hAnsi="Times New Roman" w:cs="Times New Roman"/>
          <w:sz w:val="23"/>
          <w:szCs w:val="23"/>
        </w:rPr>
        <w:t xml:space="preserve">υ – </w:t>
      </w:r>
      <w:r w:rsidR="00F65AB3" w:rsidRPr="0048207B">
        <w:rPr>
          <w:rFonts w:ascii="Times New Roman" w:hAnsi="Times New Roman" w:cs="Times New Roman"/>
          <w:sz w:val="23"/>
          <w:szCs w:val="23"/>
        </w:rPr>
        <w:t>διθειοκαρβαμιδικ</w:t>
      </w:r>
      <w:r w:rsidR="00F65AB3">
        <w:rPr>
          <w:rFonts w:ascii="Times New Roman" w:hAnsi="Times New Roman" w:cs="Times New Roman"/>
          <w:sz w:val="23"/>
          <w:szCs w:val="23"/>
        </w:rPr>
        <w:t xml:space="preserve">ού νατρίου. Γίνεται άμεσα αντιληπτό ότι το διάλυμα αποκτά κίτρινο – καφέ χρώμα , γεγονός που υποδηλώνει την ένωση του χαλκού με το ογκώδες οργανικό ανιόν. Προκειμένου να διευκολυνθεί η αντίδραση (αντίδραση διπλής αντικατάστασης κατά την οποία </w:t>
      </w:r>
      <w:r w:rsidR="00F65AB3" w:rsidRPr="00F65AB3">
        <w:rPr>
          <w:rFonts w:ascii="Times New Roman" w:hAnsi="Times New Roman" w:cs="Times New Roman"/>
          <w:sz w:val="23"/>
          <w:szCs w:val="23"/>
        </w:rPr>
        <w:t xml:space="preserve">ο χαλκός είναι </w:t>
      </w:r>
      <w:r w:rsidR="00F65AB3">
        <w:rPr>
          <w:rFonts w:ascii="Times New Roman" w:hAnsi="Times New Roman" w:cs="Times New Roman"/>
          <w:sz w:val="23"/>
          <w:szCs w:val="23"/>
        </w:rPr>
        <w:t>ενώνεται</w:t>
      </w:r>
      <w:r w:rsidR="00F65AB3" w:rsidRPr="00F65AB3">
        <w:rPr>
          <w:rFonts w:ascii="Times New Roman" w:hAnsi="Times New Roman" w:cs="Times New Roman"/>
          <w:sz w:val="23"/>
          <w:szCs w:val="23"/>
        </w:rPr>
        <w:t xml:space="preserve"> με το ογκώδες οργανικό ανιόν</w:t>
      </w:r>
      <w:r w:rsidR="00F65AB3">
        <w:rPr>
          <w:rFonts w:ascii="Times New Roman" w:hAnsi="Times New Roman" w:cs="Times New Roman"/>
          <w:sz w:val="23"/>
          <w:szCs w:val="23"/>
        </w:rPr>
        <w:t>), ανακινείται η διαχωριστική χοάνη για 45</w:t>
      </w:r>
      <w:r w:rsidR="00F65AB3">
        <w:rPr>
          <w:rFonts w:ascii="Times New Roman" w:hAnsi="Times New Roman" w:cs="Times New Roman"/>
          <w:sz w:val="23"/>
          <w:szCs w:val="23"/>
          <w:lang w:val="en-US"/>
        </w:rPr>
        <w:t>s</w:t>
      </w:r>
      <w:r w:rsidR="00F071EC">
        <w:rPr>
          <w:rFonts w:ascii="Times New Roman" w:hAnsi="Times New Roman" w:cs="Times New Roman"/>
          <w:sz w:val="23"/>
          <w:szCs w:val="23"/>
        </w:rPr>
        <w:t xml:space="preserve"> (Εικόνα 3)</w:t>
      </w:r>
      <w:r w:rsidR="00F65AB3" w:rsidRPr="00F65AB3">
        <w:rPr>
          <w:rFonts w:ascii="Times New Roman" w:hAnsi="Times New Roman" w:cs="Times New Roman"/>
          <w:sz w:val="23"/>
          <w:szCs w:val="23"/>
        </w:rPr>
        <w:t xml:space="preserve">. </w:t>
      </w:r>
    </w:p>
    <w:p w14:paraId="09EB90A0" w14:textId="166E7B12" w:rsidR="00F071EC" w:rsidRPr="00427000" w:rsidRDefault="007E1F84" w:rsidP="0075473B">
      <w:pPr>
        <w:pStyle w:val="Default"/>
        <w:jc w:val="both"/>
        <w:rPr>
          <w:rFonts w:ascii="Times New Roman" w:hAnsi="Times New Roman" w:cs="Times New Roman"/>
          <w:sz w:val="23"/>
          <w:szCs w:val="23"/>
        </w:rPr>
      </w:pPr>
      <w:r>
        <w:rPr>
          <w:noProof/>
        </w:rPr>
        <mc:AlternateContent>
          <mc:Choice Requires="wps">
            <w:drawing>
              <wp:anchor distT="0" distB="0" distL="114300" distR="114300" simplePos="0" relativeHeight="251677696" behindDoc="0" locked="0" layoutInCell="1" allowOverlap="1" wp14:anchorId="02A44A30" wp14:editId="50910E3F">
                <wp:simplePos x="0" y="0"/>
                <wp:positionH relativeFrom="column">
                  <wp:posOffset>1760220</wp:posOffset>
                </wp:positionH>
                <wp:positionV relativeFrom="paragraph">
                  <wp:posOffset>2119630</wp:posOffset>
                </wp:positionV>
                <wp:extent cx="1310640" cy="152400"/>
                <wp:effectExtent l="0" t="0" r="3810" b="0"/>
                <wp:wrapSquare wrapText="bothSides"/>
                <wp:docPr id="17" name="Πλαίσιο κειμένου 17"/>
                <wp:cNvGraphicFramePr/>
                <a:graphic xmlns:a="http://schemas.openxmlformats.org/drawingml/2006/main">
                  <a:graphicData uri="http://schemas.microsoft.com/office/word/2010/wordprocessingShape">
                    <wps:wsp>
                      <wps:cNvSpPr txBox="1"/>
                      <wps:spPr>
                        <a:xfrm>
                          <a:off x="0" y="0"/>
                          <a:ext cx="1310640" cy="152400"/>
                        </a:xfrm>
                        <a:prstGeom prst="rect">
                          <a:avLst/>
                        </a:prstGeom>
                        <a:solidFill>
                          <a:prstClr val="white"/>
                        </a:solidFill>
                        <a:ln>
                          <a:noFill/>
                        </a:ln>
                      </wps:spPr>
                      <wps:txbx>
                        <w:txbxContent>
                          <w:p w14:paraId="6237476B" w14:textId="26A0A667" w:rsidR="00F071EC" w:rsidRPr="00F071EC" w:rsidRDefault="00F071EC" w:rsidP="00F071EC">
                            <w:pPr>
                              <w:pStyle w:val="a3"/>
                              <w:jc w:val="center"/>
                              <w:rPr>
                                <w:rFonts w:ascii="Times New Roman" w:hAnsi="Times New Roman" w:cs="Times New Roman"/>
                                <w:color w:val="000000"/>
                                <w:sz w:val="20"/>
                                <w:szCs w:val="20"/>
                              </w:rPr>
                            </w:pPr>
                            <w:r w:rsidRPr="00F071EC">
                              <w:rPr>
                                <w:rFonts w:ascii="Times New Roman" w:hAnsi="Times New Roman" w:cs="Times New Roman"/>
                                <w:sz w:val="20"/>
                                <w:szCs w:val="20"/>
                              </w:rPr>
                              <w:t>Εικόνα 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A44A30" id="Πλαίσιο κειμένου 17" o:spid="_x0000_s1029" type="#_x0000_t202" style="position:absolute;left:0;text-align:left;margin-left:138.6pt;margin-top:166.9pt;width:103.2pt;height:12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QG/XAIAAIAEAAAOAAAAZHJzL2Uyb0RvYy54bWysVM1uEzEQviPxDpbvZJO0FBRlU4VUQUhR&#10;WylFPTteb9aS12NsJ7vhingPXqBCHDjwp77B9pUYe7MpFE6Ii3fs+bG/75vZ8WldKrIV1knQKR30&#10;+pQIzSGTep3S11fzJ88pcZ7pjCnQIqU74ejp5PGjcWVGYggFqExYgkW0G1UmpYX3ZpQkjheiZK4H&#10;Rmh05mBL5nFr10lmWYXVS5UM+/2TpAKbGQtcOIenZ62TTmL9PBfcX+S5E56olOLbfFxtXFdhTSZj&#10;NlpbZgrJ989g//CKkkmNlx5KnTHPyMbKP0qVkltwkPsehzKBPJdcRAyIZtB/gGZZMCMiFiTHmQNN&#10;7v+V5efbS0tkhto9o0SzEjVqPjTfmk/Nx7t3zZfmljRfm89ofG9umh/N7d17gpFIW2XcCLOXBvN9&#10;/QJqLNGdOzwMbNS5LcMXcRL0owC7A+mi9oSHpKNB/+QYXRx9g6fD435UJbnPNtb5lwJKEoyUWhQ1&#10;cs22C+fxJRjahYTLHCiZzaVSYRMcM2XJlmEDVIX0IrwRM36LUjrEaghZrTucJAFiCyVYvl7Vkamj&#10;DuYKsh2it9C2lTN8LvG+BXP+klnsI0SFs+EvcMkVVCmFvUVJAfbt385DPMqLXkoq7MuUujcbZgUl&#10;6pVG4UMTd4btjFVn6E05A0Q6wKkzPJqYYL3qzNxCeY0jMw23oItpjnel1HfmzLfTgSPHxXQag7BV&#10;DfMLvTQ8lO54vaqvmTV7VTzqeQ5dx7LRA3Ha2Jbl6cZDLqNygdeWxT3d2OZRnv1Ihjn6dR+j7n8c&#10;k58AAAD//wMAUEsDBBQABgAIAAAAIQA1zNPc4QAAAAsBAAAPAAAAZHJzL2Rvd25yZXYueG1sTI/B&#10;TsMwDIbvSLxDZCQuiKW00FZd0wk2uI3DxrRz1mRtReNUSbp2b485wdH2p9/fX65m07OLdr6zKOBp&#10;EQHTWFvVYSPg8PXxmAPzQaKSvUUt4Ko9rKrbm1IWyk6405d9aBiFoC+kgDaEoeDc16020i/soJFu&#10;Z+uMDDS6hisnJwo3PY+jKOVGdkgfWjnodavr7/1oBKQbN047XD9sDu9b+Tk08fHtehTi/m5+XQIL&#10;eg5/MPzqkzpU5HSyIyrPegFxlsWECkiShDoQ8ZwnKbATbV6yHHhV8v8dqh8AAAD//wMAUEsBAi0A&#10;FAAGAAgAAAAhALaDOJL+AAAA4QEAABMAAAAAAAAAAAAAAAAAAAAAAFtDb250ZW50X1R5cGVzXS54&#10;bWxQSwECLQAUAAYACAAAACEAOP0h/9YAAACUAQAACwAAAAAAAAAAAAAAAAAvAQAAX3JlbHMvLnJl&#10;bHNQSwECLQAUAAYACAAAACEAV3UBv1wCAACABAAADgAAAAAAAAAAAAAAAAAuAgAAZHJzL2Uyb0Rv&#10;Yy54bWxQSwECLQAUAAYACAAAACEANczT3OEAAAALAQAADwAAAAAAAAAAAAAAAAC2BAAAZHJzL2Rv&#10;d25yZXYueG1sUEsFBgAAAAAEAAQA8wAAAMQFAAAAAA==&#10;" stroked="f">
                <v:textbox inset="0,0,0,0">
                  <w:txbxContent>
                    <w:p w14:paraId="6237476B" w14:textId="26A0A667" w:rsidR="00F071EC" w:rsidRPr="00F071EC" w:rsidRDefault="00F071EC" w:rsidP="00F071EC">
                      <w:pPr>
                        <w:pStyle w:val="a3"/>
                        <w:jc w:val="center"/>
                        <w:rPr>
                          <w:rFonts w:ascii="Times New Roman" w:hAnsi="Times New Roman" w:cs="Times New Roman"/>
                          <w:color w:val="000000"/>
                          <w:sz w:val="20"/>
                          <w:szCs w:val="20"/>
                        </w:rPr>
                      </w:pPr>
                      <w:r w:rsidRPr="00F071EC">
                        <w:rPr>
                          <w:rFonts w:ascii="Times New Roman" w:hAnsi="Times New Roman" w:cs="Times New Roman"/>
                          <w:sz w:val="20"/>
                          <w:szCs w:val="20"/>
                        </w:rPr>
                        <w:t>Εικόνα 4</w:t>
                      </w:r>
                    </w:p>
                  </w:txbxContent>
                </v:textbox>
                <w10:wrap type="square"/>
              </v:shape>
            </w:pict>
          </mc:Fallback>
        </mc:AlternateContent>
      </w:r>
    </w:p>
    <w:p w14:paraId="259E4550" w14:textId="39560B41" w:rsidR="00F65AB3" w:rsidRDefault="007E1F84" w:rsidP="0075473B">
      <w:pPr>
        <w:pStyle w:val="Default"/>
        <w:jc w:val="both"/>
        <w:rPr>
          <w:rFonts w:ascii="Times New Roman" w:hAnsi="Times New Roman" w:cs="Times New Roman"/>
          <w:sz w:val="23"/>
          <w:szCs w:val="23"/>
        </w:rPr>
      </w:pPr>
      <w:r>
        <w:rPr>
          <w:noProof/>
        </w:rPr>
        <mc:AlternateContent>
          <mc:Choice Requires="wps">
            <w:drawing>
              <wp:anchor distT="0" distB="0" distL="114300" distR="114300" simplePos="0" relativeHeight="251679744" behindDoc="0" locked="0" layoutInCell="1" allowOverlap="1" wp14:anchorId="08DCF20E" wp14:editId="01A3231D">
                <wp:simplePos x="0" y="0"/>
                <wp:positionH relativeFrom="margin">
                  <wp:posOffset>3505200</wp:posOffset>
                </wp:positionH>
                <wp:positionV relativeFrom="paragraph">
                  <wp:posOffset>1908810</wp:posOffset>
                </wp:positionV>
                <wp:extent cx="1432560" cy="198120"/>
                <wp:effectExtent l="0" t="0" r="0" b="0"/>
                <wp:wrapSquare wrapText="bothSides"/>
                <wp:docPr id="18" name="Πλαίσιο κειμένου 18"/>
                <wp:cNvGraphicFramePr/>
                <a:graphic xmlns:a="http://schemas.openxmlformats.org/drawingml/2006/main">
                  <a:graphicData uri="http://schemas.microsoft.com/office/word/2010/wordprocessingShape">
                    <wps:wsp>
                      <wps:cNvSpPr txBox="1"/>
                      <wps:spPr>
                        <a:xfrm>
                          <a:off x="0" y="0"/>
                          <a:ext cx="1432560" cy="198120"/>
                        </a:xfrm>
                        <a:prstGeom prst="rect">
                          <a:avLst/>
                        </a:prstGeom>
                        <a:solidFill>
                          <a:prstClr val="white"/>
                        </a:solidFill>
                        <a:ln>
                          <a:noFill/>
                        </a:ln>
                      </wps:spPr>
                      <wps:txbx>
                        <w:txbxContent>
                          <w:p w14:paraId="3310F627" w14:textId="6ACA1E01" w:rsidR="00F071EC" w:rsidRPr="00F071EC" w:rsidRDefault="00F071EC" w:rsidP="00F071EC">
                            <w:pPr>
                              <w:pStyle w:val="a3"/>
                              <w:jc w:val="center"/>
                              <w:rPr>
                                <w:rFonts w:ascii="Times New Roman" w:hAnsi="Times New Roman" w:cs="Times New Roman"/>
                                <w:noProof/>
                                <w:color w:val="000000"/>
                                <w:sz w:val="20"/>
                                <w:szCs w:val="20"/>
                              </w:rPr>
                            </w:pPr>
                            <w:r w:rsidRPr="00F071EC">
                              <w:rPr>
                                <w:rFonts w:ascii="Times New Roman" w:hAnsi="Times New Roman" w:cs="Times New Roman"/>
                                <w:sz w:val="20"/>
                                <w:szCs w:val="20"/>
                              </w:rPr>
                              <w:t>Εικόνα 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CF20E" id="Πλαίσιο κειμένου 18" o:spid="_x0000_s1030" type="#_x0000_t202" style="position:absolute;left:0;text-align:left;margin-left:276pt;margin-top:150.3pt;width:112.8pt;height:15.6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JeWwIAAIAEAAAOAAAAZHJzL2Uyb0RvYy54bWysVM1uEzEQviPxDpbvZJNQqhJlU4VUQUhR&#10;WylFPTteb9aS12NsJ7vhingPXqBCHDjwp77B9pUYe7MpFE6Ii3fs+bG/75vZ8WldKrIV1knQKR30&#10;+pQIzSGTep3S11fzJyeUOM90xhRokdKdcPR08vjRuDIjMYQCVCYswSLajSqT0sJ7M0oSxwtRMtcD&#10;IzQ6c7Al87i16ySzrMLqpUqG/f5xUoHNjAUunMPTs9ZJJ7F+ngvuL/LcCU9USvFtPq42rquwJpMx&#10;G60tM4Xk+2ewf3hFyaTGSw+lzphnZGPlH6VKyS04yH2PQ5lAnksuIgZEM+g/QLMsmBERC5LjzIEm&#10;9//K8vPtpSUyQ+1QKc1K1Kj50HxrPjUf7941X5pb0nxtPqPxvblpfjS3d+8JRiJtlXEjzF4azPf1&#10;C6ixRHfu8DCwUee2DF/ESdCPAuwOpIvaEx6Sjp4Onx2ji6Nv8PxkMIyqJPfZxjr/UkBJgpFSi6JG&#10;rtl24Ty+BEO7kHCZAyWzuVQqbIJjpizZMmyAqpBehDdixm9RSodYDSGrdYeTJEBsoQTL16s6MnXU&#10;wVxBtkP0Ftq2cobPJd63YM5fMot9hKhwNvwFLrmCKqWwtygpwL7923mIR3nRS0mFfZlS92bDrKBE&#10;vdIofGjizrCdseoMvSlngEgHOHWGRxMTrFedmVsor3FkpuEWdDHN8a6U+s6c+XY6cOS4mE5jELaq&#10;YX6hl4aH0h2vV/U1s2avikc9z6HrWDZ6IE4b27I83XjIZVQu8NqyuKcb2zzKsx/JMEe/7mPU/Y9j&#10;8hMAAP//AwBQSwMEFAAGAAgAAAAhAEp4vhjgAAAACwEAAA8AAABkcnMvZG93bnJldi54bWxMj81O&#10;wzAQhO9IvIO1SFwQdZqqTRXiVNDCDQ4tVc/b2CQR8TqynSZ9e5YT3PZnNPNNsZlsJy7Gh9aRgvks&#10;AWGocrqlWsHx8+1xDSJEJI2dI6PgagJsytubAnPtRtqbyyHWgk0o5KigibHPpQxVYyyGmesN8e/L&#10;eYuRV19L7XFkc9vJNElW0mJLnNBgb7aNqb4Pg1Ww2vlh3NP2YXd8fcePvk5PL9eTUvd30/MTiGim&#10;+CeGX3xGh5KZzm4gHUSnYLlMuUtUsOAYEKzIsoyHM18W8zXIspD/O5Q/AAAA//8DAFBLAQItABQA&#10;BgAIAAAAIQC2gziS/gAAAOEBAAATAAAAAAAAAAAAAAAAAAAAAABbQ29udGVudF9UeXBlc10ueG1s&#10;UEsBAi0AFAAGAAgAAAAhADj9If/WAAAAlAEAAAsAAAAAAAAAAAAAAAAALwEAAF9yZWxzLy5yZWxz&#10;UEsBAi0AFAAGAAgAAAAhAMf+Ql5bAgAAgAQAAA4AAAAAAAAAAAAAAAAALgIAAGRycy9lMm9Eb2Mu&#10;eG1sUEsBAi0AFAAGAAgAAAAhAEp4vhjgAAAACwEAAA8AAAAAAAAAAAAAAAAAtQQAAGRycy9kb3du&#10;cmV2LnhtbFBLBQYAAAAABAAEAPMAAADCBQAAAAA=&#10;" stroked="f">
                <v:textbox inset="0,0,0,0">
                  <w:txbxContent>
                    <w:p w14:paraId="3310F627" w14:textId="6ACA1E01" w:rsidR="00F071EC" w:rsidRPr="00F071EC" w:rsidRDefault="00F071EC" w:rsidP="00F071EC">
                      <w:pPr>
                        <w:pStyle w:val="a3"/>
                        <w:jc w:val="center"/>
                        <w:rPr>
                          <w:rFonts w:ascii="Times New Roman" w:hAnsi="Times New Roman" w:cs="Times New Roman"/>
                          <w:noProof/>
                          <w:color w:val="000000"/>
                          <w:sz w:val="20"/>
                          <w:szCs w:val="20"/>
                        </w:rPr>
                      </w:pPr>
                      <w:r w:rsidRPr="00F071EC">
                        <w:rPr>
                          <w:rFonts w:ascii="Times New Roman" w:hAnsi="Times New Roman" w:cs="Times New Roman"/>
                          <w:sz w:val="20"/>
                          <w:szCs w:val="20"/>
                        </w:rPr>
                        <w:t>Εικόνα 5</w:t>
                      </w:r>
                    </w:p>
                  </w:txbxContent>
                </v:textbox>
                <w10:wrap type="square" anchorx="margin"/>
              </v:shape>
            </w:pict>
          </mc:Fallback>
        </mc:AlternateContent>
      </w:r>
      <w:r w:rsidRPr="00F071EC">
        <w:rPr>
          <w:noProof/>
        </w:rPr>
        <w:drawing>
          <wp:anchor distT="0" distB="0" distL="114300" distR="114300" simplePos="0" relativeHeight="251671552" behindDoc="0" locked="0" layoutInCell="1" allowOverlap="1" wp14:anchorId="31F45621" wp14:editId="588BEE2A">
            <wp:simplePos x="0" y="0"/>
            <wp:positionH relativeFrom="margin">
              <wp:posOffset>3544570</wp:posOffset>
            </wp:positionH>
            <wp:positionV relativeFrom="paragraph">
              <wp:posOffset>3810</wp:posOffset>
            </wp:positionV>
            <wp:extent cx="1363980" cy="2103120"/>
            <wp:effectExtent l="0" t="0" r="7620" b="0"/>
            <wp:wrapSquare wrapText="bothSides"/>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63980" cy="2103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071EC">
        <w:rPr>
          <w:noProof/>
        </w:rPr>
        <w:drawing>
          <wp:anchor distT="0" distB="0" distL="114300" distR="114300" simplePos="0" relativeHeight="251672576" behindDoc="0" locked="0" layoutInCell="1" allowOverlap="1" wp14:anchorId="1F1B4167" wp14:editId="5DB5C8C3">
            <wp:simplePos x="0" y="0"/>
            <wp:positionH relativeFrom="column">
              <wp:posOffset>1752600</wp:posOffset>
            </wp:positionH>
            <wp:positionV relativeFrom="paragraph">
              <wp:posOffset>5715</wp:posOffset>
            </wp:positionV>
            <wp:extent cx="1310640" cy="1912620"/>
            <wp:effectExtent l="0" t="0" r="3810" b="0"/>
            <wp:wrapSquare wrapText="bothSides"/>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10640" cy="1912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071EC">
        <w:rPr>
          <w:noProof/>
        </w:rPr>
        <w:drawing>
          <wp:anchor distT="0" distB="0" distL="114300" distR="114300" simplePos="0" relativeHeight="251673600" behindDoc="0" locked="0" layoutInCell="1" allowOverlap="1" wp14:anchorId="0D053908" wp14:editId="12D99840">
            <wp:simplePos x="0" y="0"/>
            <wp:positionH relativeFrom="margin">
              <wp:posOffset>106680</wp:posOffset>
            </wp:positionH>
            <wp:positionV relativeFrom="paragraph">
              <wp:posOffset>5715</wp:posOffset>
            </wp:positionV>
            <wp:extent cx="1249680" cy="1927860"/>
            <wp:effectExtent l="0" t="0" r="7620" b="0"/>
            <wp:wrapSquare wrapText="bothSides"/>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49680" cy="1927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B90035" w14:textId="0DB3135E" w:rsidR="00F001F1" w:rsidRDefault="00F65AB3" w:rsidP="0075473B">
      <w:pPr>
        <w:pStyle w:val="Default"/>
        <w:jc w:val="both"/>
        <w:rPr>
          <w:rFonts w:ascii="Times New Roman" w:hAnsi="Times New Roman" w:cs="Times New Roman"/>
          <w:sz w:val="23"/>
          <w:szCs w:val="23"/>
        </w:rPr>
      </w:pPr>
      <w:r>
        <w:rPr>
          <w:rFonts w:ascii="Times New Roman" w:hAnsi="Times New Roman" w:cs="Times New Roman"/>
          <w:sz w:val="23"/>
          <w:szCs w:val="23"/>
        </w:rPr>
        <w:lastRenderedPageBreak/>
        <w:t>Μόλις περάσουν τα 45</w:t>
      </w:r>
      <w:r>
        <w:rPr>
          <w:rFonts w:ascii="Times New Roman" w:hAnsi="Times New Roman" w:cs="Times New Roman"/>
          <w:sz w:val="23"/>
          <w:szCs w:val="23"/>
          <w:lang w:val="en-US"/>
        </w:rPr>
        <w:t>s</w:t>
      </w:r>
      <w:r w:rsidRPr="00F65AB3">
        <w:rPr>
          <w:rFonts w:ascii="Times New Roman" w:hAnsi="Times New Roman" w:cs="Times New Roman"/>
          <w:sz w:val="23"/>
          <w:szCs w:val="23"/>
        </w:rPr>
        <w:t xml:space="preserve"> </w:t>
      </w:r>
      <w:r>
        <w:rPr>
          <w:rFonts w:ascii="Times New Roman" w:hAnsi="Times New Roman" w:cs="Times New Roman"/>
          <w:sz w:val="23"/>
          <w:szCs w:val="23"/>
        </w:rPr>
        <w:t>θα προστεθ</w:t>
      </w:r>
      <w:r w:rsidR="003F5596">
        <w:rPr>
          <w:rFonts w:ascii="Times New Roman" w:hAnsi="Times New Roman" w:cs="Times New Roman"/>
          <w:sz w:val="23"/>
          <w:szCs w:val="23"/>
        </w:rPr>
        <w:t>ούν</w:t>
      </w:r>
      <w:r>
        <w:rPr>
          <w:rFonts w:ascii="Times New Roman" w:hAnsi="Times New Roman" w:cs="Times New Roman"/>
          <w:sz w:val="23"/>
          <w:szCs w:val="23"/>
        </w:rPr>
        <w:t xml:space="preserve"> στο διάλυμα </w:t>
      </w:r>
      <w:r w:rsidR="003F5596">
        <w:rPr>
          <w:rFonts w:ascii="Times New Roman" w:hAnsi="Times New Roman" w:cs="Times New Roman"/>
          <w:sz w:val="23"/>
          <w:szCs w:val="23"/>
        </w:rPr>
        <w:t>20</w:t>
      </w:r>
      <w:r w:rsidR="003F5596">
        <w:rPr>
          <w:rFonts w:ascii="Times New Roman" w:hAnsi="Times New Roman" w:cs="Times New Roman"/>
          <w:sz w:val="23"/>
          <w:szCs w:val="23"/>
          <w:lang w:val="en-US"/>
        </w:rPr>
        <w:t>ml</w:t>
      </w:r>
      <w:r>
        <w:rPr>
          <w:rFonts w:ascii="Times New Roman" w:hAnsi="Times New Roman" w:cs="Times New Roman"/>
          <w:sz w:val="23"/>
          <w:szCs w:val="23"/>
        </w:rPr>
        <w:t xml:space="preserve"> βουτυλικ</w:t>
      </w:r>
      <w:r w:rsidR="003F5596">
        <w:rPr>
          <w:rFonts w:ascii="Times New Roman" w:hAnsi="Times New Roman" w:cs="Times New Roman"/>
          <w:sz w:val="23"/>
          <w:szCs w:val="23"/>
        </w:rPr>
        <w:t>ού</w:t>
      </w:r>
      <w:r>
        <w:rPr>
          <w:rFonts w:ascii="Times New Roman" w:hAnsi="Times New Roman" w:cs="Times New Roman"/>
          <w:sz w:val="23"/>
          <w:szCs w:val="23"/>
        </w:rPr>
        <w:t xml:space="preserve"> αιθυλεστέρα (διαλύτης). Παρατηρείται μια χαρακτηριστική διεπιφάνεια</w:t>
      </w:r>
      <w:r w:rsidRPr="00F65AB3">
        <w:rPr>
          <w:rFonts w:ascii="Times New Roman" w:hAnsi="Times New Roman" w:cs="Times New Roman"/>
          <w:sz w:val="23"/>
          <w:szCs w:val="23"/>
        </w:rPr>
        <w:t xml:space="preserve"> </w:t>
      </w:r>
      <w:r>
        <w:rPr>
          <w:rFonts w:ascii="Times New Roman" w:hAnsi="Times New Roman" w:cs="Times New Roman"/>
          <w:sz w:val="23"/>
          <w:szCs w:val="23"/>
        </w:rPr>
        <w:t xml:space="preserve"> ανάμεσα στις δύο στιβάδες (υδατική και οργανική</w:t>
      </w:r>
      <w:r w:rsidR="00F071EC">
        <w:rPr>
          <w:rFonts w:ascii="Times New Roman" w:hAnsi="Times New Roman" w:cs="Times New Roman"/>
          <w:sz w:val="23"/>
          <w:szCs w:val="23"/>
        </w:rPr>
        <w:t>, Εικόνα 4</w:t>
      </w:r>
      <w:r>
        <w:rPr>
          <w:rFonts w:ascii="Times New Roman" w:hAnsi="Times New Roman" w:cs="Times New Roman"/>
          <w:sz w:val="23"/>
          <w:szCs w:val="23"/>
        </w:rPr>
        <w:t xml:space="preserve">). Ο χαλκός βρίσκεται στη κάτω υδατική στιβάδα </w:t>
      </w:r>
      <w:r w:rsidR="00F001F1">
        <w:rPr>
          <w:rFonts w:ascii="Times New Roman" w:hAnsi="Times New Roman" w:cs="Times New Roman"/>
          <w:sz w:val="23"/>
          <w:szCs w:val="23"/>
        </w:rPr>
        <w:t xml:space="preserve">(δεν έχει γίνει εκχύλιση). Για να επιτευχθεί ο διαχωρισμός του χαλκού στη πάνω (οργανική) στιβάδα ανακινείται ξανά η διαχωριστική χοάνη , έντονα, για 45 </w:t>
      </w:r>
      <w:r w:rsidR="00F001F1">
        <w:rPr>
          <w:rFonts w:ascii="Times New Roman" w:hAnsi="Times New Roman" w:cs="Times New Roman"/>
          <w:sz w:val="23"/>
          <w:szCs w:val="23"/>
          <w:lang w:val="en-US"/>
        </w:rPr>
        <w:t>s</w:t>
      </w:r>
      <w:r w:rsidR="00F001F1">
        <w:rPr>
          <w:rFonts w:ascii="Times New Roman" w:hAnsi="Times New Roman" w:cs="Times New Roman"/>
          <w:sz w:val="23"/>
          <w:szCs w:val="23"/>
        </w:rPr>
        <w:t xml:space="preserve">. Στο τέλος της ανακίνησης παρατηρείται ότι ο χαλκός βρίσκεται πλέον στη </w:t>
      </w:r>
      <w:r w:rsidR="0042384E">
        <w:rPr>
          <w:rFonts w:ascii="Times New Roman" w:hAnsi="Times New Roman" w:cs="Times New Roman"/>
          <w:sz w:val="23"/>
          <w:szCs w:val="23"/>
        </w:rPr>
        <w:t>οργανική</w:t>
      </w:r>
      <w:r w:rsidR="00F001F1">
        <w:rPr>
          <w:rFonts w:ascii="Times New Roman" w:hAnsi="Times New Roman" w:cs="Times New Roman"/>
          <w:sz w:val="23"/>
          <w:szCs w:val="23"/>
        </w:rPr>
        <w:t xml:space="preserve"> στιβάδα, καθώς τον έχει παρασύρει το ογκώδες οργανικό ανιόν</w:t>
      </w:r>
      <w:r w:rsidR="00F071EC">
        <w:rPr>
          <w:rFonts w:ascii="Times New Roman" w:hAnsi="Times New Roman" w:cs="Times New Roman"/>
          <w:sz w:val="23"/>
          <w:szCs w:val="23"/>
        </w:rPr>
        <w:t xml:space="preserve"> (Εικόνα 5)</w:t>
      </w:r>
      <w:r w:rsidR="00F001F1">
        <w:rPr>
          <w:rFonts w:ascii="Times New Roman" w:hAnsi="Times New Roman" w:cs="Times New Roman"/>
          <w:sz w:val="23"/>
          <w:szCs w:val="23"/>
        </w:rPr>
        <w:t>.</w:t>
      </w:r>
    </w:p>
    <w:p w14:paraId="5C9A1FDE" w14:textId="0B689663" w:rsidR="00F001F1" w:rsidRDefault="00F001F1" w:rsidP="0075473B">
      <w:pPr>
        <w:pStyle w:val="Default"/>
        <w:jc w:val="both"/>
        <w:rPr>
          <w:rFonts w:ascii="Times New Roman" w:hAnsi="Times New Roman" w:cs="Times New Roman"/>
          <w:sz w:val="23"/>
          <w:szCs w:val="23"/>
        </w:rPr>
      </w:pPr>
      <w:r>
        <w:rPr>
          <w:rFonts w:ascii="Times New Roman" w:hAnsi="Times New Roman" w:cs="Times New Roman"/>
          <w:sz w:val="23"/>
          <w:szCs w:val="23"/>
        </w:rPr>
        <w:t>Αφήνεται η χοάνη σε ηρεμία και διαχωρίζονται πλήρως οι δυο στιβάδες. Η διεπιφάνεια είναι απολύτως διακριτή καθώς δεν έχουν σχηματιστεί φυσαλίδες.</w:t>
      </w:r>
      <w:r w:rsidR="00427000">
        <w:rPr>
          <w:rFonts w:ascii="Times New Roman" w:hAnsi="Times New Roman" w:cs="Times New Roman"/>
          <w:sz w:val="23"/>
          <w:szCs w:val="23"/>
        </w:rPr>
        <w:t xml:space="preserve"> Η εκχύλιση έχει ολοκληρωθεί.</w:t>
      </w:r>
    </w:p>
    <w:p w14:paraId="465E1CDF" w14:textId="77777777" w:rsidR="00427000" w:rsidRDefault="00427000" w:rsidP="0075473B">
      <w:pPr>
        <w:pStyle w:val="Default"/>
        <w:jc w:val="both"/>
        <w:rPr>
          <w:rFonts w:ascii="Times New Roman" w:hAnsi="Times New Roman" w:cs="Times New Roman"/>
          <w:sz w:val="23"/>
          <w:szCs w:val="23"/>
        </w:rPr>
      </w:pPr>
    </w:p>
    <w:p w14:paraId="54C0E5B1" w14:textId="1573D720" w:rsidR="00F65AB3" w:rsidRDefault="004E1370" w:rsidP="0075473B">
      <w:pPr>
        <w:pStyle w:val="Default"/>
        <w:jc w:val="both"/>
        <w:rPr>
          <w:rFonts w:ascii="Times New Roman" w:hAnsi="Times New Roman" w:cs="Times New Roman"/>
          <w:sz w:val="23"/>
          <w:szCs w:val="23"/>
        </w:rPr>
      </w:pPr>
      <w:r>
        <w:rPr>
          <w:rFonts w:ascii="Times New Roman" w:hAnsi="Times New Roman" w:cs="Times New Roman"/>
          <w:sz w:val="23"/>
          <w:szCs w:val="23"/>
        </w:rPr>
        <w:t xml:space="preserve">Θα </w:t>
      </w:r>
      <w:r w:rsidR="00427000">
        <w:rPr>
          <w:rFonts w:ascii="Times New Roman" w:hAnsi="Times New Roman" w:cs="Times New Roman"/>
          <w:sz w:val="23"/>
          <w:szCs w:val="23"/>
        </w:rPr>
        <w:t xml:space="preserve"> </w:t>
      </w:r>
      <w:r>
        <w:rPr>
          <w:rFonts w:ascii="Times New Roman" w:hAnsi="Times New Roman" w:cs="Times New Roman"/>
          <w:sz w:val="23"/>
          <w:szCs w:val="23"/>
        </w:rPr>
        <w:t>α</w:t>
      </w:r>
      <w:r w:rsidR="00427000">
        <w:rPr>
          <w:rFonts w:ascii="Times New Roman" w:hAnsi="Times New Roman" w:cs="Times New Roman"/>
          <w:sz w:val="23"/>
          <w:szCs w:val="23"/>
        </w:rPr>
        <w:t>κολουθ</w:t>
      </w:r>
      <w:r>
        <w:rPr>
          <w:rFonts w:ascii="Times New Roman" w:hAnsi="Times New Roman" w:cs="Times New Roman"/>
          <w:sz w:val="23"/>
          <w:szCs w:val="23"/>
        </w:rPr>
        <w:t>ήσει</w:t>
      </w:r>
      <w:r w:rsidR="00427000">
        <w:rPr>
          <w:rFonts w:ascii="Times New Roman" w:hAnsi="Times New Roman" w:cs="Times New Roman"/>
          <w:sz w:val="23"/>
          <w:szCs w:val="23"/>
        </w:rPr>
        <w:t xml:space="preserve"> μέτρηση της απορρόφησης δείγματος της οργανικής στιβάδας στο φασματοφωτόμετρο ώστε να εξαχθεί συσχέτιση της απορρόφησης με τη συγκέντρωση του δείγματος.</w:t>
      </w:r>
    </w:p>
    <w:p w14:paraId="3FEF972A" w14:textId="0E2C5336" w:rsidR="00427000" w:rsidRDefault="00427000" w:rsidP="00F2384C">
      <w:pPr>
        <w:pStyle w:val="Default"/>
        <w:jc w:val="both"/>
        <w:rPr>
          <w:rFonts w:ascii="Times New Roman" w:hAnsi="Times New Roman" w:cs="Times New Roman"/>
          <w:sz w:val="23"/>
          <w:szCs w:val="23"/>
        </w:rPr>
      </w:pPr>
    </w:p>
    <w:p w14:paraId="04BA2C2D" w14:textId="30D21DD4" w:rsidR="00427000" w:rsidRPr="00427000" w:rsidRDefault="00427000" w:rsidP="00F2384C">
      <w:pPr>
        <w:pStyle w:val="Default"/>
        <w:jc w:val="both"/>
        <w:rPr>
          <w:rFonts w:ascii="Times New Roman" w:hAnsi="Times New Roman" w:cs="Times New Roman"/>
          <w:sz w:val="23"/>
          <w:szCs w:val="23"/>
        </w:rPr>
      </w:pPr>
      <w:r>
        <w:rPr>
          <w:rFonts w:ascii="Times New Roman" w:hAnsi="Times New Roman" w:cs="Times New Roman"/>
          <w:sz w:val="23"/>
          <w:szCs w:val="23"/>
        </w:rPr>
        <w:t xml:space="preserve">Πριν μεταφερθεί το δείγμα στο φασματοφωτόμετρο, προστίθενται 20 </w:t>
      </w:r>
      <w:r>
        <w:rPr>
          <w:rFonts w:ascii="Times New Roman" w:hAnsi="Times New Roman" w:cs="Times New Roman"/>
          <w:sz w:val="23"/>
          <w:szCs w:val="23"/>
          <w:lang w:val="en-US"/>
        </w:rPr>
        <w:t>ml</w:t>
      </w:r>
      <w:r w:rsidRPr="00427000">
        <w:rPr>
          <w:rFonts w:ascii="Times New Roman" w:hAnsi="Times New Roman" w:cs="Times New Roman"/>
          <w:sz w:val="23"/>
          <w:szCs w:val="23"/>
        </w:rPr>
        <w:t xml:space="preserve"> </w:t>
      </w:r>
      <w:r>
        <w:rPr>
          <w:rFonts w:ascii="Times New Roman" w:hAnsi="Times New Roman" w:cs="Times New Roman"/>
          <w:sz w:val="23"/>
          <w:szCs w:val="23"/>
        </w:rPr>
        <w:t>θειικού οξέος (</w:t>
      </w:r>
      <w:r>
        <w:rPr>
          <w:rFonts w:ascii="Times New Roman" w:hAnsi="Times New Roman" w:cs="Times New Roman"/>
          <w:sz w:val="23"/>
          <w:szCs w:val="23"/>
          <w:lang w:val="en-US"/>
        </w:rPr>
        <w:t>H</w:t>
      </w:r>
      <w:r w:rsidRPr="00427000">
        <w:rPr>
          <w:rFonts w:ascii="Times New Roman" w:hAnsi="Times New Roman" w:cs="Times New Roman"/>
          <w:sz w:val="23"/>
          <w:szCs w:val="23"/>
          <w:vertAlign w:val="subscript"/>
        </w:rPr>
        <w:t>2</w:t>
      </w:r>
      <w:r>
        <w:rPr>
          <w:rFonts w:ascii="Times New Roman" w:hAnsi="Times New Roman" w:cs="Times New Roman"/>
          <w:sz w:val="23"/>
          <w:szCs w:val="23"/>
          <w:lang w:val="en-US"/>
        </w:rPr>
        <w:t>SO</w:t>
      </w:r>
      <w:r w:rsidRPr="00427000">
        <w:rPr>
          <w:rFonts w:ascii="Times New Roman" w:hAnsi="Times New Roman" w:cs="Times New Roman"/>
          <w:sz w:val="23"/>
          <w:szCs w:val="23"/>
          <w:vertAlign w:val="subscript"/>
        </w:rPr>
        <w:t>4</w:t>
      </w:r>
      <w:r w:rsidR="00496A0B">
        <w:rPr>
          <w:rFonts w:ascii="Times New Roman" w:hAnsi="Times New Roman" w:cs="Times New Roman"/>
          <w:sz w:val="23"/>
          <w:szCs w:val="23"/>
          <w:vertAlign w:val="subscript"/>
        </w:rPr>
        <w:t xml:space="preserve"> </w:t>
      </w:r>
      <w:r w:rsidR="00496A0B">
        <w:rPr>
          <w:rFonts w:ascii="Times New Roman" w:hAnsi="Times New Roman" w:cs="Times New Roman"/>
          <w:sz w:val="23"/>
          <w:szCs w:val="23"/>
        </w:rPr>
        <w:t>5%</w:t>
      </w:r>
      <w:r w:rsidRPr="00427000">
        <w:rPr>
          <w:rFonts w:ascii="Times New Roman" w:hAnsi="Times New Roman" w:cs="Times New Roman"/>
          <w:sz w:val="23"/>
          <w:szCs w:val="23"/>
        </w:rPr>
        <w:t>)</w:t>
      </w:r>
      <w:r w:rsidR="00496A0B">
        <w:rPr>
          <w:rFonts w:ascii="Times New Roman" w:hAnsi="Times New Roman" w:cs="Times New Roman"/>
          <w:sz w:val="23"/>
          <w:szCs w:val="23"/>
        </w:rPr>
        <w:t xml:space="preserve"> </w:t>
      </w:r>
      <w:r w:rsidR="00F2384C">
        <w:rPr>
          <w:rFonts w:ascii="Times New Roman" w:hAnsi="Times New Roman" w:cs="Times New Roman"/>
          <w:sz w:val="23"/>
          <w:szCs w:val="23"/>
        </w:rPr>
        <w:t xml:space="preserve"> και γίνεται ανακίνηση για 45 </w:t>
      </w:r>
      <w:r w:rsidR="00F2384C">
        <w:rPr>
          <w:rFonts w:ascii="Times New Roman" w:hAnsi="Times New Roman" w:cs="Times New Roman"/>
          <w:sz w:val="23"/>
          <w:szCs w:val="23"/>
          <w:lang w:val="en-US"/>
        </w:rPr>
        <w:t>s</w:t>
      </w:r>
      <w:r w:rsidRPr="00427000">
        <w:rPr>
          <w:rFonts w:ascii="Times New Roman" w:hAnsi="Times New Roman" w:cs="Times New Roman"/>
          <w:sz w:val="23"/>
          <w:szCs w:val="23"/>
        </w:rPr>
        <w:t xml:space="preserve">. </w:t>
      </w:r>
      <w:r>
        <w:rPr>
          <w:rFonts w:ascii="Times New Roman" w:hAnsi="Times New Roman" w:cs="Times New Roman"/>
          <w:sz w:val="23"/>
          <w:szCs w:val="23"/>
        </w:rPr>
        <w:t>Το θειικό οξύ ,  ως αφυδατικό σώμα, θα δεσμεύσει</w:t>
      </w:r>
      <w:r w:rsidR="00F2384C" w:rsidRPr="00F2384C">
        <w:rPr>
          <w:rFonts w:ascii="Times New Roman" w:hAnsi="Times New Roman" w:cs="Times New Roman"/>
          <w:sz w:val="23"/>
          <w:szCs w:val="23"/>
        </w:rPr>
        <w:t xml:space="preserve"> </w:t>
      </w:r>
      <w:r w:rsidR="00F2384C">
        <w:rPr>
          <w:rFonts w:ascii="Times New Roman" w:hAnsi="Times New Roman" w:cs="Times New Roman"/>
          <w:sz w:val="23"/>
          <w:szCs w:val="23"/>
        </w:rPr>
        <w:t>σε μια κάτω στιβάδα</w:t>
      </w:r>
      <w:r>
        <w:rPr>
          <w:rFonts w:ascii="Times New Roman" w:hAnsi="Times New Roman" w:cs="Times New Roman"/>
          <w:sz w:val="23"/>
          <w:szCs w:val="23"/>
        </w:rPr>
        <w:t xml:space="preserve"> τα υπολείμματα της υγρασίας</w:t>
      </w:r>
      <w:r w:rsidR="004E1370">
        <w:rPr>
          <w:rFonts w:ascii="Times New Roman" w:hAnsi="Times New Roman" w:cs="Times New Roman"/>
          <w:sz w:val="23"/>
          <w:szCs w:val="23"/>
        </w:rPr>
        <w:t>,</w:t>
      </w:r>
      <w:r>
        <w:rPr>
          <w:rFonts w:ascii="Times New Roman" w:hAnsi="Times New Roman" w:cs="Times New Roman"/>
          <w:sz w:val="23"/>
          <w:szCs w:val="23"/>
        </w:rPr>
        <w:t xml:space="preserve"> προκειμ</w:t>
      </w:r>
      <w:r w:rsidR="004E1370">
        <w:rPr>
          <w:rFonts w:ascii="Times New Roman" w:hAnsi="Times New Roman" w:cs="Times New Roman"/>
          <w:sz w:val="23"/>
          <w:szCs w:val="23"/>
        </w:rPr>
        <w:t>έ</w:t>
      </w:r>
      <w:r>
        <w:rPr>
          <w:rFonts w:ascii="Times New Roman" w:hAnsi="Times New Roman" w:cs="Times New Roman"/>
          <w:sz w:val="23"/>
          <w:szCs w:val="23"/>
        </w:rPr>
        <w:t>ν</w:t>
      </w:r>
      <w:r w:rsidR="004E1370">
        <w:rPr>
          <w:rFonts w:ascii="Times New Roman" w:hAnsi="Times New Roman" w:cs="Times New Roman"/>
          <w:sz w:val="23"/>
          <w:szCs w:val="23"/>
        </w:rPr>
        <w:t>ο</w:t>
      </w:r>
      <w:r>
        <w:rPr>
          <w:rFonts w:ascii="Times New Roman" w:hAnsi="Times New Roman" w:cs="Times New Roman"/>
          <w:sz w:val="23"/>
          <w:szCs w:val="23"/>
        </w:rPr>
        <w:t>υ ο οργανικ</w:t>
      </w:r>
      <w:r w:rsidR="004E1370">
        <w:rPr>
          <w:rFonts w:ascii="Times New Roman" w:hAnsi="Times New Roman" w:cs="Times New Roman"/>
          <w:sz w:val="23"/>
          <w:szCs w:val="23"/>
        </w:rPr>
        <w:t>ό</w:t>
      </w:r>
      <w:r>
        <w:rPr>
          <w:rFonts w:ascii="Times New Roman" w:hAnsi="Times New Roman" w:cs="Times New Roman"/>
          <w:sz w:val="23"/>
          <w:szCs w:val="23"/>
        </w:rPr>
        <w:t>ς διαλ</w:t>
      </w:r>
      <w:r w:rsidR="004E1370">
        <w:rPr>
          <w:rFonts w:ascii="Times New Roman" w:hAnsi="Times New Roman" w:cs="Times New Roman"/>
          <w:sz w:val="23"/>
          <w:szCs w:val="23"/>
        </w:rPr>
        <w:t>ύ</w:t>
      </w:r>
      <w:r>
        <w:rPr>
          <w:rFonts w:ascii="Times New Roman" w:hAnsi="Times New Roman" w:cs="Times New Roman"/>
          <w:sz w:val="23"/>
          <w:szCs w:val="23"/>
        </w:rPr>
        <w:t xml:space="preserve">της </w:t>
      </w:r>
      <w:r w:rsidR="004E1370">
        <w:rPr>
          <w:rFonts w:ascii="Times New Roman" w:hAnsi="Times New Roman" w:cs="Times New Roman"/>
          <w:sz w:val="23"/>
          <w:szCs w:val="23"/>
        </w:rPr>
        <w:t>(</w:t>
      </w:r>
      <w:r>
        <w:rPr>
          <w:rFonts w:ascii="Times New Roman" w:hAnsi="Times New Roman" w:cs="Times New Roman"/>
          <w:sz w:val="23"/>
          <w:szCs w:val="23"/>
        </w:rPr>
        <w:t>απαλ</w:t>
      </w:r>
      <w:r w:rsidR="004E1370">
        <w:rPr>
          <w:rFonts w:ascii="Times New Roman" w:hAnsi="Times New Roman" w:cs="Times New Roman"/>
          <w:sz w:val="23"/>
          <w:szCs w:val="23"/>
        </w:rPr>
        <w:t>λ</w:t>
      </w:r>
      <w:r>
        <w:rPr>
          <w:rFonts w:ascii="Times New Roman" w:hAnsi="Times New Roman" w:cs="Times New Roman"/>
          <w:sz w:val="23"/>
          <w:szCs w:val="23"/>
        </w:rPr>
        <w:t>αγμ</w:t>
      </w:r>
      <w:r w:rsidR="004E1370">
        <w:rPr>
          <w:rFonts w:ascii="Times New Roman" w:hAnsi="Times New Roman" w:cs="Times New Roman"/>
          <w:sz w:val="23"/>
          <w:szCs w:val="23"/>
        </w:rPr>
        <w:t>έ</w:t>
      </w:r>
      <w:r>
        <w:rPr>
          <w:rFonts w:ascii="Times New Roman" w:hAnsi="Times New Roman" w:cs="Times New Roman"/>
          <w:sz w:val="23"/>
          <w:szCs w:val="23"/>
        </w:rPr>
        <w:t>νος</w:t>
      </w:r>
      <w:r w:rsidR="004E1370">
        <w:rPr>
          <w:rFonts w:ascii="Times New Roman" w:hAnsi="Times New Roman" w:cs="Times New Roman"/>
          <w:sz w:val="23"/>
          <w:szCs w:val="23"/>
        </w:rPr>
        <w:t xml:space="preserve"> </w:t>
      </w:r>
      <w:r>
        <w:rPr>
          <w:rFonts w:ascii="Times New Roman" w:hAnsi="Times New Roman" w:cs="Times New Roman"/>
          <w:sz w:val="23"/>
          <w:szCs w:val="23"/>
        </w:rPr>
        <w:t>από υγρασ</w:t>
      </w:r>
      <w:r w:rsidR="004E1370">
        <w:rPr>
          <w:rFonts w:ascii="Times New Roman" w:hAnsi="Times New Roman" w:cs="Times New Roman"/>
          <w:sz w:val="23"/>
          <w:szCs w:val="23"/>
        </w:rPr>
        <w:t>ί</w:t>
      </w:r>
      <w:r>
        <w:rPr>
          <w:rFonts w:ascii="Times New Roman" w:hAnsi="Times New Roman" w:cs="Times New Roman"/>
          <w:sz w:val="23"/>
          <w:szCs w:val="23"/>
        </w:rPr>
        <w:t>α</w:t>
      </w:r>
      <w:r w:rsidR="004E1370">
        <w:rPr>
          <w:rFonts w:ascii="Times New Roman" w:hAnsi="Times New Roman" w:cs="Times New Roman"/>
          <w:sz w:val="23"/>
          <w:szCs w:val="23"/>
        </w:rPr>
        <w:t>)</w:t>
      </w:r>
      <w:r>
        <w:rPr>
          <w:rFonts w:ascii="Times New Roman" w:hAnsi="Times New Roman" w:cs="Times New Roman"/>
          <w:sz w:val="23"/>
          <w:szCs w:val="23"/>
        </w:rPr>
        <w:t xml:space="preserve"> να μπορ</w:t>
      </w:r>
      <w:r w:rsidR="004E1370">
        <w:rPr>
          <w:rFonts w:ascii="Times New Roman" w:hAnsi="Times New Roman" w:cs="Times New Roman"/>
          <w:sz w:val="23"/>
          <w:szCs w:val="23"/>
        </w:rPr>
        <w:t>έ</w:t>
      </w:r>
      <w:r>
        <w:rPr>
          <w:rFonts w:ascii="Times New Roman" w:hAnsi="Times New Roman" w:cs="Times New Roman"/>
          <w:sz w:val="23"/>
          <w:szCs w:val="23"/>
        </w:rPr>
        <w:t>σει να μετρηθε</w:t>
      </w:r>
      <w:r w:rsidR="004E1370">
        <w:rPr>
          <w:rFonts w:ascii="Times New Roman" w:hAnsi="Times New Roman" w:cs="Times New Roman"/>
          <w:sz w:val="23"/>
          <w:szCs w:val="23"/>
        </w:rPr>
        <w:t>ί</w:t>
      </w:r>
      <w:r>
        <w:rPr>
          <w:rFonts w:ascii="Times New Roman" w:hAnsi="Times New Roman" w:cs="Times New Roman"/>
          <w:sz w:val="23"/>
          <w:szCs w:val="23"/>
        </w:rPr>
        <w:t xml:space="preserve"> στο φασματοφωτ</w:t>
      </w:r>
      <w:r w:rsidR="004E1370">
        <w:rPr>
          <w:rFonts w:ascii="Times New Roman" w:hAnsi="Times New Roman" w:cs="Times New Roman"/>
          <w:sz w:val="23"/>
          <w:szCs w:val="23"/>
        </w:rPr>
        <w:t>ό</w:t>
      </w:r>
      <w:r>
        <w:rPr>
          <w:rFonts w:ascii="Times New Roman" w:hAnsi="Times New Roman" w:cs="Times New Roman"/>
          <w:sz w:val="23"/>
          <w:szCs w:val="23"/>
        </w:rPr>
        <w:t>μετρο</w:t>
      </w:r>
      <w:r w:rsidR="00F2384C">
        <w:rPr>
          <w:rFonts w:ascii="Times New Roman" w:hAnsi="Times New Roman" w:cs="Times New Roman"/>
          <w:sz w:val="23"/>
          <w:szCs w:val="23"/>
        </w:rPr>
        <w:t xml:space="preserve"> (Εικόνα 6)</w:t>
      </w:r>
      <w:r w:rsidR="004E1370">
        <w:rPr>
          <w:rFonts w:ascii="Times New Roman" w:hAnsi="Times New Roman" w:cs="Times New Roman"/>
          <w:sz w:val="23"/>
          <w:szCs w:val="23"/>
        </w:rPr>
        <w:t>.</w:t>
      </w:r>
    </w:p>
    <w:p w14:paraId="0452218B" w14:textId="19E31BC5" w:rsidR="004E1370" w:rsidRDefault="004E1370" w:rsidP="00F2384C">
      <w:pPr>
        <w:tabs>
          <w:tab w:val="left" w:pos="6480"/>
        </w:tabs>
        <w:jc w:val="both"/>
        <w:rPr>
          <w:rFonts w:ascii="Times New Roman" w:hAnsi="Times New Roman" w:cs="Times New Roman"/>
          <w:sz w:val="23"/>
          <w:szCs w:val="23"/>
        </w:rPr>
      </w:pPr>
      <w:r>
        <w:rPr>
          <w:rFonts w:ascii="Times New Roman" w:hAnsi="Times New Roman" w:cs="Times New Roman"/>
          <w:sz w:val="23"/>
          <w:szCs w:val="23"/>
        </w:rPr>
        <w:t>Ανοίγεται η στρόφιγγα ώστε να διαφύγει η κάτω υδατική στιβάδα</w:t>
      </w:r>
      <w:r w:rsidR="0042384E">
        <w:rPr>
          <w:rFonts w:ascii="Times New Roman" w:hAnsi="Times New Roman" w:cs="Times New Roman"/>
          <w:sz w:val="23"/>
          <w:szCs w:val="23"/>
        </w:rPr>
        <w:t xml:space="preserve"> (του θειικού </w:t>
      </w:r>
      <w:r w:rsidR="00F2384C">
        <w:rPr>
          <w:rFonts w:ascii="Times New Roman" w:hAnsi="Times New Roman" w:cs="Times New Roman"/>
          <w:sz w:val="23"/>
          <w:szCs w:val="23"/>
        </w:rPr>
        <w:t>ο</w:t>
      </w:r>
      <w:r w:rsidR="0042384E">
        <w:rPr>
          <w:rFonts w:ascii="Times New Roman" w:hAnsi="Times New Roman" w:cs="Times New Roman"/>
          <w:sz w:val="23"/>
          <w:szCs w:val="23"/>
        </w:rPr>
        <w:t>ξέος)</w:t>
      </w:r>
      <w:r>
        <w:rPr>
          <w:rFonts w:ascii="Times New Roman" w:hAnsi="Times New Roman" w:cs="Times New Roman"/>
          <w:sz w:val="23"/>
          <w:szCs w:val="23"/>
        </w:rPr>
        <w:t>, η οποία με ένα ποτήρι ζέσεως απομακρύνεται στο δοχείο των αποβλήτων. Έχει παραμείνει στη χοάνη η οργανική στιβάδα (οργανικός διαλύτης), η οποία περιέχει τον χαλκό</w:t>
      </w:r>
      <w:r w:rsidR="00F2384C">
        <w:rPr>
          <w:rFonts w:ascii="Times New Roman" w:hAnsi="Times New Roman" w:cs="Times New Roman"/>
          <w:sz w:val="23"/>
          <w:szCs w:val="23"/>
        </w:rPr>
        <w:t xml:space="preserve"> (Εικόνα 7)</w:t>
      </w:r>
      <w:r>
        <w:rPr>
          <w:rFonts w:ascii="Times New Roman" w:hAnsi="Times New Roman" w:cs="Times New Roman"/>
          <w:sz w:val="23"/>
          <w:szCs w:val="23"/>
        </w:rPr>
        <w:t>. Γεμίζεται κυψελίδα φασματοφωτόμετρου με το οργανικό δείγμα και – αφού έχει γίνει η βαθμονόμηση του φασματοφωτόμετρου – γίνεται  μέτρηση της απορρόφησης</w:t>
      </w:r>
      <w:r w:rsidR="00496A0B">
        <w:rPr>
          <w:rFonts w:ascii="Times New Roman" w:hAnsi="Times New Roman" w:cs="Times New Roman"/>
          <w:sz w:val="23"/>
          <w:szCs w:val="23"/>
        </w:rPr>
        <w:t xml:space="preserve"> του διαλύματος συμπλόκου χαλκού στα 560 </w:t>
      </w:r>
      <w:r w:rsidR="00496A0B">
        <w:rPr>
          <w:rFonts w:ascii="Times New Roman" w:hAnsi="Times New Roman" w:cs="Times New Roman"/>
          <w:sz w:val="23"/>
          <w:szCs w:val="23"/>
          <w:lang w:val="en-US"/>
        </w:rPr>
        <w:t>nm</w:t>
      </w:r>
      <w:r>
        <w:rPr>
          <w:rFonts w:ascii="Times New Roman" w:hAnsi="Times New Roman" w:cs="Times New Roman"/>
          <w:sz w:val="23"/>
          <w:szCs w:val="23"/>
        </w:rPr>
        <w:t>.</w:t>
      </w:r>
    </w:p>
    <w:p w14:paraId="2503DAC0" w14:textId="7E7BF8AA" w:rsidR="0075473B" w:rsidRDefault="004E1370" w:rsidP="0075473B">
      <w:pPr>
        <w:tabs>
          <w:tab w:val="left" w:pos="6480"/>
        </w:tabs>
        <w:jc w:val="both"/>
        <w:rPr>
          <w:rFonts w:ascii="Times New Roman" w:hAnsi="Times New Roman" w:cs="Times New Roman"/>
          <w:b/>
          <w:bCs/>
          <w:sz w:val="23"/>
          <w:szCs w:val="23"/>
        </w:rPr>
      </w:pPr>
      <w:r w:rsidRPr="00C35120">
        <w:rPr>
          <w:rFonts w:ascii="Times New Roman" w:hAnsi="Times New Roman" w:cs="Times New Roman"/>
          <w:b/>
          <w:bCs/>
          <w:sz w:val="23"/>
          <w:szCs w:val="23"/>
        </w:rPr>
        <w:t>Βρίσκεται ότι Α1 = 0,175</w:t>
      </w:r>
      <w:r w:rsidR="0075473B" w:rsidRPr="00C35120">
        <w:rPr>
          <w:rFonts w:ascii="Times New Roman" w:hAnsi="Times New Roman" w:cs="Times New Roman"/>
          <w:b/>
          <w:bCs/>
          <w:sz w:val="23"/>
          <w:szCs w:val="23"/>
        </w:rPr>
        <w:t>.</w:t>
      </w:r>
    </w:p>
    <w:p w14:paraId="23FBFF11" w14:textId="4B4BE6E9" w:rsidR="00F2384C" w:rsidRPr="00C35120" w:rsidRDefault="00275F92" w:rsidP="0075473B">
      <w:pPr>
        <w:tabs>
          <w:tab w:val="left" w:pos="6480"/>
        </w:tabs>
        <w:jc w:val="both"/>
        <w:rPr>
          <w:rFonts w:ascii="Times New Roman" w:hAnsi="Times New Roman" w:cs="Times New Roman"/>
          <w:b/>
          <w:bCs/>
          <w:sz w:val="23"/>
          <w:szCs w:val="23"/>
        </w:rPr>
      </w:pPr>
      <w:r w:rsidRPr="00F2384C">
        <w:rPr>
          <w:noProof/>
        </w:rPr>
        <w:drawing>
          <wp:anchor distT="0" distB="0" distL="114300" distR="114300" simplePos="0" relativeHeight="251680768" behindDoc="0" locked="0" layoutInCell="1" allowOverlap="1" wp14:anchorId="79326AC3" wp14:editId="7AB4D923">
            <wp:simplePos x="0" y="0"/>
            <wp:positionH relativeFrom="column">
              <wp:posOffset>434340</wp:posOffset>
            </wp:positionH>
            <wp:positionV relativeFrom="paragraph">
              <wp:posOffset>11430</wp:posOffset>
            </wp:positionV>
            <wp:extent cx="1508760" cy="2095500"/>
            <wp:effectExtent l="0" t="0" r="0" b="0"/>
            <wp:wrapSquare wrapText="bothSides"/>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08760" cy="2095500"/>
                    </a:xfrm>
                    <a:prstGeom prst="rect">
                      <a:avLst/>
                    </a:prstGeom>
                    <a:noFill/>
                    <a:ln>
                      <a:noFill/>
                    </a:ln>
                  </pic:spPr>
                </pic:pic>
              </a:graphicData>
            </a:graphic>
            <wp14:sizeRelH relativeFrom="margin">
              <wp14:pctWidth>0</wp14:pctWidth>
            </wp14:sizeRelH>
          </wp:anchor>
        </w:drawing>
      </w:r>
      <w:r w:rsidRPr="00F2384C">
        <w:rPr>
          <w:noProof/>
        </w:rPr>
        <w:drawing>
          <wp:anchor distT="0" distB="0" distL="114300" distR="114300" simplePos="0" relativeHeight="251681792" behindDoc="0" locked="0" layoutInCell="1" allowOverlap="1" wp14:anchorId="68CC8232" wp14:editId="7AD5565B">
            <wp:simplePos x="0" y="0"/>
            <wp:positionH relativeFrom="margin">
              <wp:posOffset>3261360</wp:posOffset>
            </wp:positionH>
            <wp:positionV relativeFrom="paragraph">
              <wp:posOffset>11430</wp:posOffset>
            </wp:positionV>
            <wp:extent cx="1485900" cy="2095500"/>
            <wp:effectExtent l="0" t="0" r="0" b="0"/>
            <wp:wrapSquare wrapText="bothSides"/>
            <wp:docPr id="20"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85900" cy="2095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384C">
        <w:rPr>
          <w:noProof/>
        </w:rPr>
        <mc:AlternateContent>
          <mc:Choice Requires="wps">
            <w:drawing>
              <wp:anchor distT="0" distB="0" distL="114300" distR="114300" simplePos="0" relativeHeight="251685888" behindDoc="0" locked="0" layoutInCell="1" allowOverlap="1" wp14:anchorId="65A750F3" wp14:editId="51E638E3">
                <wp:simplePos x="0" y="0"/>
                <wp:positionH relativeFrom="column">
                  <wp:posOffset>3131820</wp:posOffset>
                </wp:positionH>
                <wp:positionV relativeFrom="paragraph">
                  <wp:posOffset>2167890</wp:posOffset>
                </wp:positionV>
                <wp:extent cx="1615440" cy="167640"/>
                <wp:effectExtent l="0" t="0" r="3810" b="3810"/>
                <wp:wrapSquare wrapText="bothSides"/>
                <wp:docPr id="22" name="Πλαίσιο κειμένου 22"/>
                <wp:cNvGraphicFramePr/>
                <a:graphic xmlns:a="http://schemas.openxmlformats.org/drawingml/2006/main">
                  <a:graphicData uri="http://schemas.microsoft.com/office/word/2010/wordprocessingShape">
                    <wps:wsp>
                      <wps:cNvSpPr txBox="1"/>
                      <wps:spPr>
                        <a:xfrm>
                          <a:off x="0" y="0"/>
                          <a:ext cx="1615440" cy="167640"/>
                        </a:xfrm>
                        <a:prstGeom prst="rect">
                          <a:avLst/>
                        </a:prstGeom>
                        <a:solidFill>
                          <a:prstClr val="white"/>
                        </a:solidFill>
                        <a:ln>
                          <a:noFill/>
                        </a:ln>
                      </wps:spPr>
                      <wps:txbx>
                        <w:txbxContent>
                          <w:p w14:paraId="081F8BB0" w14:textId="7A7C3114" w:rsidR="00F2384C" w:rsidRPr="00F2384C" w:rsidRDefault="00F2384C" w:rsidP="00F2384C">
                            <w:pPr>
                              <w:pStyle w:val="a3"/>
                              <w:jc w:val="center"/>
                              <w:rPr>
                                <w:rFonts w:ascii="Times New Roman" w:hAnsi="Times New Roman" w:cs="Times New Roman"/>
                                <w:noProof/>
                                <w:sz w:val="20"/>
                                <w:szCs w:val="20"/>
                              </w:rPr>
                            </w:pPr>
                            <w:r w:rsidRPr="00F2384C">
                              <w:rPr>
                                <w:rFonts w:ascii="Times New Roman" w:hAnsi="Times New Roman" w:cs="Times New Roman"/>
                                <w:sz w:val="20"/>
                                <w:szCs w:val="20"/>
                              </w:rPr>
                              <w:t>Εικόνα 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5A750F3" id="Πλαίσιο κειμένου 22" o:spid="_x0000_s1031" type="#_x0000_t202" style="position:absolute;left:0;text-align:left;margin-left:246.6pt;margin-top:170.7pt;width:127.2pt;height:13.2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CANWQIAAIAEAAAOAAAAZHJzL2Uyb0RvYy54bWysVMtuEzEU3SPxD5b3ZJKoDWiUSRVSBSFF&#10;baUUde14PBlLHl9jO5kJW8R/8AMIsWDBS/2D6S9xPY8UCivExnPt+7DPOffO9KwqFNkL6yTohI4G&#10;Q0qE5pBKvU3oq+vlk2eUOM90yhRokdCDcPRs9vjRtDSxGEMOKhWWYBHt4tIkNPfexFHkeC4K5gZg&#10;hEZnBrZgHrd2G6WWlVi9UNF4OJxEJdjUWODCOTw9b5101tTPMsH9ZZY54YlKKL7NN6tt1k1Yo9mU&#10;xVvLTC559wz2D68omNR46bHUOfOM7Kz8o1QhuQUHmR9wKCLIMslFgwHRjIYP0KxzZkSDBclx5kiT&#10;+39l+cX+yhKZJnQ8pkSzAjWq39ff6k/1x7u39Zf6ltRf689ofK8/1D/q27t3BCORttK4GLPXBvN9&#10;9RwqlL8/d3gY2KgyW4Qv4iToRwEOR9JF5QkPSZPR6ckJujj6RpOnE7SxfHSfbazzLwQUJBgJtShq&#10;wzXbr5xvQ/uQcJkDJdOlVCpsgmOhLNkzbIAyl150xX+LUjrEaghZbcFwEgWILZRg+WpTNUyd9jA3&#10;kB4QvYW2rZzhS4n3rZjzV8xiHyEqnA1/iUumoEwodBYlOdg3fzsP8SgveikpsS8T6l7vmBWUqJca&#10;hQ9N3Bu2Nza9oXfFAhDpCKfO8MbEBOtVb2YWihscmXm4BV1Mc7wrob43F76dDhw5LubzJghb1TC/&#10;0mvDQ+me1+vqhlnTqeJRzwvoO5bFD8RpY1uW5zsPmWyUC7y2LHZ0Y5s32ncjGebo130Tdf/jmP0E&#10;AAD//wMAUEsDBBQABgAIAAAAIQBbetg64QAAAAsBAAAPAAAAZHJzL2Rvd25yZXYueG1sTI/BTsMw&#10;DIbvSLxDZCQuiKXrqnbrmk6wwW0cNqadsya0FY1TJenavT3mBEfbn35/f7GZTMeu2vnWooD5LAKm&#10;sbKqxVrA6fP9eQnMB4lKdha1gJv2sCnv7wqZKzviQV+PoWYUgj6XApoQ+pxzXzXaSD+zvUa6fVln&#10;ZKDR1Vw5OVK46XgcRSk3skX60MhebxtdfR8HIyDduWE84PZpd3rby4++js+vt7MQjw/TyxpY0FP4&#10;g+FXn9ShJKeLHVB51glIVouYUAGLZJ4AIyJLshTYhTZptgReFvx/h/IHAAD//wMAUEsBAi0AFAAG&#10;AAgAAAAhALaDOJL+AAAA4QEAABMAAAAAAAAAAAAAAAAAAAAAAFtDb250ZW50X1R5cGVzXS54bWxQ&#10;SwECLQAUAAYACAAAACEAOP0h/9YAAACUAQAACwAAAAAAAAAAAAAAAAAvAQAAX3JlbHMvLnJlbHNQ&#10;SwECLQAUAAYACAAAACEAQ8QgDVkCAACABAAADgAAAAAAAAAAAAAAAAAuAgAAZHJzL2Uyb0RvYy54&#10;bWxQSwECLQAUAAYACAAAACEAW3rYOuEAAAALAQAADwAAAAAAAAAAAAAAAACzBAAAZHJzL2Rvd25y&#10;ZXYueG1sUEsFBgAAAAAEAAQA8wAAAMEFAAAAAA==&#10;" stroked="f">
                <v:textbox inset="0,0,0,0">
                  <w:txbxContent>
                    <w:p w14:paraId="081F8BB0" w14:textId="7A7C3114" w:rsidR="00F2384C" w:rsidRPr="00F2384C" w:rsidRDefault="00F2384C" w:rsidP="00F2384C">
                      <w:pPr>
                        <w:pStyle w:val="a3"/>
                        <w:jc w:val="center"/>
                        <w:rPr>
                          <w:rFonts w:ascii="Times New Roman" w:hAnsi="Times New Roman" w:cs="Times New Roman"/>
                          <w:noProof/>
                          <w:sz w:val="20"/>
                          <w:szCs w:val="20"/>
                        </w:rPr>
                      </w:pPr>
                      <w:r w:rsidRPr="00F2384C">
                        <w:rPr>
                          <w:rFonts w:ascii="Times New Roman" w:hAnsi="Times New Roman" w:cs="Times New Roman"/>
                          <w:sz w:val="20"/>
                          <w:szCs w:val="20"/>
                        </w:rPr>
                        <w:t>Εικόνα 7</w:t>
                      </w:r>
                    </w:p>
                  </w:txbxContent>
                </v:textbox>
                <w10:wrap type="square"/>
              </v:shape>
            </w:pict>
          </mc:Fallback>
        </mc:AlternateContent>
      </w:r>
      <w:r w:rsidR="00F2384C">
        <w:rPr>
          <w:noProof/>
        </w:rPr>
        <mc:AlternateContent>
          <mc:Choice Requires="wps">
            <w:drawing>
              <wp:anchor distT="0" distB="0" distL="114300" distR="114300" simplePos="0" relativeHeight="251683840" behindDoc="0" locked="0" layoutInCell="1" allowOverlap="1" wp14:anchorId="0E33246F" wp14:editId="151B56B3">
                <wp:simplePos x="0" y="0"/>
                <wp:positionH relativeFrom="column">
                  <wp:posOffset>434340</wp:posOffset>
                </wp:positionH>
                <wp:positionV relativeFrom="paragraph">
                  <wp:posOffset>2167890</wp:posOffset>
                </wp:positionV>
                <wp:extent cx="1554480" cy="152400"/>
                <wp:effectExtent l="0" t="0" r="7620" b="0"/>
                <wp:wrapSquare wrapText="bothSides"/>
                <wp:docPr id="21" name="Πλαίσιο κειμένου 21"/>
                <wp:cNvGraphicFramePr/>
                <a:graphic xmlns:a="http://schemas.openxmlformats.org/drawingml/2006/main">
                  <a:graphicData uri="http://schemas.microsoft.com/office/word/2010/wordprocessingShape">
                    <wps:wsp>
                      <wps:cNvSpPr txBox="1"/>
                      <wps:spPr>
                        <a:xfrm>
                          <a:off x="0" y="0"/>
                          <a:ext cx="1554480" cy="152400"/>
                        </a:xfrm>
                        <a:prstGeom prst="rect">
                          <a:avLst/>
                        </a:prstGeom>
                        <a:solidFill>
                          <a:prstClr val="white"/>
                        </a:solidFill>
                        <a:ln>
                          <a:noFill/>
                        </a:ln>
                      </wps:spPr>
                      <wps:txbx>
                        <w:txbxContent>
                          <w:p w14:paraId="2AB5CC86" w14:textId="3CACE561" w:rsidR="00F2384C" w:rsidRPr="00F2384C" w:rsidRDefault="00F2384C" w:rsidP="00F2384C">
                            <w:pPr>
                              <w:pStyle w:val="a3"/>
                              <w:jc w:val="center"/>
                              <w:rPr>
                                <w:rFonts w:ascii="Times New Roman" w:hAnsi="Times New Roman" w:cs="Times New Roman"/>
                                <w:sz w:val="20"/>
                                <w:szCs w:val="20"/>
                              </w:rPr>
                            </w:pPr>
                            <w:r w:rsidRPr="00F2384C">
                              <w:rPr>
                                <w:rFonts w:ascii="Times New Roman" w:hAnsi="Times New Roman" w:cs="Times New Roman"/>
                                <w:sz w:val="20"/>
                                <w:szCs w:val="20"/>
                              </w:rPr>
                              <w:t>Εικόνα 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33246F" id="Πλαίσιο κειμένου 21" o:spid="_x0000_s1032" type="#_x0000_t202" style="position:absolute;left:0;text-align:left;margin-left:34.2pt;margin-top:170.7pt;width:122.4pt;height:12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In4XAIAAIAEAAAOAAAAZHJzL2Uyb0RvYy54bWysVM1uEzEQviPxDpbvZJMoqaoomyqkCkKK&#10;2kot6tnxerOWvB5jO9kNV8R78AIIceDAn/oG21di7M2mUDghLs6s58fzfd9Mpmd1qchOWCdBp3TQ&#10;61MiNIdM6k1KX90sn51S4jzTGVOgRUr3wtGz2dMn08pMxBAKUJmwBItoN6lMSgvvzSRJHC9EyVwP&#10;jNDozMGWzOOn3SSZZRVWL1Uy7PdPkgpsZixw4RzenrdOOov181xwf5nnTniiUoq9+XjaeK7Dmcym&#10;bLKxzBSSH9pg/9BFyaTGR4+lzplnZGvlH6VKyS04yH2PQ5lAnksuIgZEM+g/QnNdMCMiFiTHmSNN&#10;7v+V5Re7K0tkltLhgBLNStSoed98az41H+/fNl+aO9J8bT6j8b350Pxo7u7fEYxE2irjJph9bTDf&#10;18+hRvm7e4eXgY06t2X4RZwE/SjA/ki6qD3hIWk8Ho1O0cXRNxgPR/2oSvKQbazzLwSUJBgptShq&#10;5JrtVs5jJxjahYTHHCiZLaVS4SM4FsqSHcMBqArpRegRM36LUjrEaghZrTvcJAFiCyVYvl7XkamT&#10;DuYasj2it9COlTN8KfG9FXP+ilmcI0SFu+Ev8cgVVCmFg0VJAfbN3+5DPMqLXkoqnMuUutdbZgUl&#10;6qVG4cMQd4btjHVn6G25AESKWmI30cQE61Vn5hbKW1yZeXgFXUxzfCulvjMXvt0OXDku5vMYhKNq&#10;mF/pa8ND6Y7Xm/qWWXNQxaOeF9BNLJs8EqeNbVmebz3kMioXeG1ZPNCNYx7lOaxk2KNfv2PUwx/H&#10;7CcAAAD//wMAUEsDBBQABgAIAAAAIQDGEtRU3wAAAAoBAAAPAAAAZHJzL2Rvd25yZXYueG1sTI/L&#10;TsMwEEX3SPyDNUhsEHVeRFWIU0ELO7poqbp2YzeJGo8j22nSv2dYwe6O5urMmXI1m55dtfOdRQHx&#10;IgKmsbaqw0bA4fvzeQnMB4lK9ha1gJv2sKru70pZKDvhTl/3oWEEQV9IAW0IQ8G5r1ttpF/YQSPt&#10;ztYZGWh0DVdOTgQ3PU+iKOdGdkgXWjnodavry340AvKNG6cdrp82h48vuR2a5Ph+Owrx+DC/vQIL&#10;eg5/ZfjVJ3WoyOlkR1Se9cRYZtQUkGYxBSqkcZoAO1HIXzLgVcn/v1D9AAAA//8DAFBLAQItABQA&#10;BgAIAAAAIQC2gziS/gAAAOEBAAATAAAAAAAAAAAAAAAAAAAAAABbQ29udGVudF9UeXBlc10ueG1s&#10;UEsBAi0AFAAGAAgAAAAhADj9If/WAAAAlAEAAAsAAAAAAAAAAAAAAAAALwEAAF9yZWxzLy5yZWxz&#10;UEsBAi0AFAAGAAgAAAAhAMagifhcAgAAgAQAAA4AAAAAAAAAAAAAAAAALgIAAGRycy9lMm9Eb2Mu&#10;eG1sUEsBAi0AFAAGAAgAAAAhAMYS1FTfAAAACgEAAA8AAAAAAAAAAAAAAAAAtgQAAGRycy9kb3du&#10;cmV2LnhtbFBLBQYAAAAABAAEAPMAAADCBQAAAAA=&#10;" stroked="f">
                <v:textbox inset="0,0,0,0">
                  <w:txbxContent>
                    <w:p w14:paraId="2AB5CC86" w14:textId="3CACE561" w:rsidR="00F2384C" w:rsidRPr="00F2384C" w:rsidRDefault="00F2384C" w:rsidP="00F2384C">
                      <w:pPr>
                        <w:pStyle w:val="a3"/>
                        <w:jc w:val="center"/>
                        <w:rPr>
                          <w:rFonts w:ascii="Times New Roman" w:hAnsi="Times New Roman" w:cs="Times New Roman"/>
                          <w:sz w:val="20"/>
                          <w:szCs w:val="20"/>
                        </w:rPr>
                      </w:pPr>
                      <w:r w:rsidRPr="00F2384C">
                        <w:rPr>
                          <w:rFonts w:ascii="Times New Roman" w:hAnsi="Times New Roman" w:cs="Times New Roman"/>
                          <w:sz w:val="20"/>
                          <w:szCs w:val="20"/>
                        </w:rPr>
                        <w:t>Εικόνα 6</w:t>
                      </w:r>
                    </w:p>
                  </w:txbxContent>
                </v:textbox>
                <w10:wrap type="square"/>
              </v:shape>
            </w:pict>
          </mc:Fallback>
        </mc:AlternateContent>
      </w:r>
      <w:r w:rsidR="00F2384C">
        <w:rPr>
          <w:rFonts w:ascii="Times New Roman" w:hAnsi="Times New Roman" w:cs="Times New Roman"/>
          <w:b/>
          <w:bCs/>
          <w:sz w:val="23"/>
          <w:szCs w:val="23"/>
        </w:rPr>
        <w:br w:type="textWrapping" w:clear="all"/>
      </w:r>
    </w:p>
    <w:p w14:paraId="0FD6E565" w14:textId="064C485C" w:rsidR="0075473B" w:rsidRPr="005469DB" w:rsidRDefault="0075473B" w:rsidP="00C212CB">
      <w:pPr>
        <w:tabs>
          <w:tab w:val="left" w:pos="6480"/>
        </w:tabs>
        <w:rPr>
          <w:rFonts w:ascii="Times New Roman" w:hAnsi="Times New Roman" w:cs="Times New Roman"/>
          <w:sz w:val="23"/>
          <w:szCs w:val="23"/>
        </w:rPr>
      </w:pPr>
      <w:r w:rsidRPr="0075473B">
        <w:rPr>
          <w:rFonts w:ascii="Times New Roman" w:hAnsi="Times New Roman" w:cs="Times New Roman"/>
          <w:b/>
          <w:bCs/>
          <w:sz w:val="23"/>
          <w:szCs w:val="23"/>
          <w:u w:val="single"/>
        </w:rPr>
        <w:t>Εκχύλιση σε δυο στάδια</w:t>
      </w:r>
      <w:r w:rsidR="005469DB">
        <w:rPr>
          <w:rFonts w:ascii="Times New Roman" w:hAnsi="Times New Roman" w:cs="Times New Roman"/>
          <w:b/>
          <w:bCs/>
          <w:sz w:val="23"/>
          <w:szCs w:val="23"/>
          <w:u w:val="single"/>
        </w:rPr>
        <w:t xml:space="preserve"> </w:t>
      </w:r>
      <w:r w:rsidR="005469DB">
        <w:rPr>
          <w:rFonts w:ascii="Times New Roman" w:hAnsi="Times New Roman" w:cs="Times New Roman"/>
          <w:sz w:val="23"/>
          <w:szCs w:val="23"/>
        </w:rPr>
        <w:t>(10</w:t>
      </w:r>
      <w:r w:rsidR="005469DB">
        <w:rPr>
          <w:rFonts w:ascii="Times New Roman" w:hAnsi="Times New Roman" w:cs="Times New Roman"/>
          <w:sz w:val="23"/>
          <w:szCs w:val="23"/>
          <w:lang w:val="en-US"/>
        </w:rPr>
        <w:t>ml</w:t>
      </w:r>
      <w:r w:rsidR="005469DB">
        <w:rPr>
          <w:rFonts w:ascii="Times New Roman" w:hAnsi="Times New Roman" w:cs="Times New Roman"/>
          <w:sz w:val="23"/>
          <w:szCs w:val="23"/>
        </w:rPr>
        <w:t xml:space="preserve"> + 10</w:t>
      </w:r>
      <w:r w:rsidR="005469DB">
        <w:rPr>
          <w:rFonts w:ascii="Times New Roman" w:hAnsi="Times New Roman" w:cs="Times New Roman"/>
          <w:sz w:val="23"/>
          <w:szCs w:val="23"/>
          <w:lang w:val="en-US"/>
        </w:rPr>
        <w:t>ml</w:t>
      </w:r>
      <w:r w:rsidR="005469DB" w:rsidRPr="005469DB">
        <w:rPr>
          <w:rFonts w:ascii="Times New Roman" w:hAnsi="Times New Roman" w:cs="Times New Roman"/>
          <w:sz w:val="23"/>
          <w:szCs w:val="23"/>
        </w:rPr>
        <w:t xml:space="preserve"> </w:t>
      </w:r>
      <w:r w:rsidR="005469DB">
        <w:rPr>
          <w:rFonts w:ascii="Times New Roman" w:hAnsi="Times New Roman" w:cs="Times New Roman"/>
          <w:sz w:val="23"/>
          <w:szCs w:val="23"/>
        </w:rPr>
        <w:t>βουτυλικού αιθυλεστέρα)</w:t>
      </w:r>
    </w:p>
    <w:p w14:paraId="3A1314A5" w14:textId="65A21079" w:rsidR="005469DB" w:rsidRDefault="005469DB" w:rsidP="005469DB">
      <w:pPr>
        <w:tabs>
          <w:tab w:val="left" w:pos="6480"/>
        </w:tabs>
        <w:jc w:val="both"/>
        <w:rPr>
          <w:rFonts w:ascii="Times New Roman" w:hAnsi="Times New Roman" w:cs="Times New Roman"/>
          <w:sz w:val="23"/>
          <w:szCs w:val="23"/>
        </w:rPr>
      </w:pPr>
      <w:r>
        <w:rPr>
          <w:rFonts w:ascii="Times New Roman" w:hAnsi="Times New Roman" w:cs="Times New Roman"/>
          <w:sz w:val="23"/>
          <w:szCs w:val="23"/>
        </w:rPr>
        <w:t>Μεταφέρονται σε ποτήρι ζέσεως 10</w:t>
      </w:r>
      <w:r>
        <w:rPr>
          <w:rFonts w:ascii="Times New Roman" w:hAnsi="Times New Roman" w:cs="Times New Roman"/>
          <w:sz w:val="23"/>
          <w:szCs w:val="23"/>
          <w:lang w:val="en-US"/>
        </w:rPr>
        <w:t>ml</w:t>
      </w:r>
      <w:r w:rsidRPr="005743A4">
        <w:rPr>
          <w:rFonts w:ascii="Times New Roman" w:hAnsi="Times New Roman" w:cs="Times New Roman"/>
          <w:sz w:val="23"/>
          <w:szCs w:val="23"/>
        </w:rPr>
        <w:t xml:space="preserve"> </w:t>
      </w:r>
      <w:r>
        <w:rPr>
          <w:rFonts w:ascii="Times New Roman" w:hAnsi="Times New Roman" w:cs="Times New Roman"/>
          <w:sz w:val="23"/>
          <w:szCs w:val="23"/>
          <w:lang w:val="en-US"/>
        </w:rPr>
        <w:t>CuSO</w:t>
      </w:r>
      <w:r w:rsidRPr="005743A4">
        <w:rPr>
          <w:rFonts w:ascii="Times New Roman" w:hAnsi="Times New Roman" w:cs="Times New Roman"/>
          <w:sz w:val="23"/>
          <w:szCs w:val="23"/>
          <w:vertAlign w:val="subscript"/>
        </w:rPr>
        <w:t>4</w:t>
      </w:r>
      <w:r w:rsidR="00A71041">
        <w:rPr>
          <w:rFonts w:ascii="Times New Roman" w:hAnsi="Times New Roman" w:cs="Times New Roman"/>
          <w:sz w:val="23"/>
          <w:szCs w:val="23"/>
          <w:vertAlign w:val="subscript"/>
        </w:rPr>
        <w:t xml:space="preserve"> </w:t>
      </w:r>
      <w:r w:rsidR="00A71041">
        <w:rPr>
          <w:rFonts w:ascii="Times New Roman" w:hAnsi="Times New Roman" w:cs="Times New Roman"/>
          <w:sz w:val="23"/>
          <w:szCs w:val="23"/>
        </w:rPr>
        <w:t>,</w:t>
      </w:r>
      <w:r>
        <w:rPr>
          <w:rFonts w:ascii="Times New Roman" w:hAnsi="Times New Roman" w:cs="Times New Roman"/>
          <w:sz w:val="23"/>
          <w:szCs w:val="23"/>
        </w:rPr>
        <w:t>5</w:t>
      </w:r>
      <w:r>
        <w:rPr>
          <w:rFonts w:ascii="Times New Roman" w:hAnsi="Times New Roman" w:cs="Times New Roman"/>
          <w:sz w:val="23"/>
          <w:szCs w:val="23"/>
          <w:lang w:val="en-US"/>
        </w:rPr>
        <w:t>ml</w:t>
      </w:r>
      <w:r w:rsidRPr="005743A4">
        <w:rPr>
          <w:rFonts w:ascii="Times New Roman" w:hAnsi="Times New Roman" w:cs="Times New Roman"/>
          <w:sz w:val="23"/>
          <w:szCs w:val="23"/>
        </w:rPr>
        <w:t xml:space="preserve"> </w:t>
      </w:r>
      <w:r>
        <w:rPr>
          <w:rFonts w:ascii="Times New Roman" w:hAnsi="Times New Roman" w:cs="Times New Roman"/>
          <w:sz w:val="23"/>
          <w:szCs w:val="23"/>
        </w:rPr>
        <w:t>κιτρικού οξέος</w:t>
      </w:r>
      <w:r w:rsidR="00A71041">
        <w:rPr>
          <w:rFonts w:ascii="Times New Roman" w:hAnsi="Times New Roman" w:cs="Times New Roman"/>
          <w:sz w:val="23"/>
          <w:szCs w:val="23"/>
        </w:rPr>
        <w:t xml:space="preserve"> ,</w:t>
      </w:r>
      <w:r>
        <w:rPr>
          <w:rFonts w:ascii="Times New Roman" w:hAnsi="Times New Roman" w:cs="Times New Roman"/>
          <w:sz w:val="23"/>
          <w:szCs w:val="23"/>
          <w:lang w:val="en-US"/>
        </w:rPr>
        <w:t>NH</w:t>
      </w:r>
      <w:r w:rsidRPr="00F6019E">
        <w:rPr>
          <w:rFonts w:ascii="Times New Roman" w:hAnsi="Times New Roman" w:cs="Times New Roman"/>
          <w:sz w:val="23"/>
          <w:szCs w:val="23"/>
          <w:vertAlign w:val="subscript"/>
        </w:rPr>
        <w:t>4</w:t>
      </w:r>
      <w:r>
        <w:rPr>
          <w:rFonts w:ascii="Times New Roman" w:hAnsi="Times New Roman" w:cs="Times New Roman"/>
          <w:sz w:val="23"/>
          <w:szCs w:val="23"/>
          <w:lang w:val="en-US"/>
        </w:rPr>
        <w:t>OH</w:t>
      </w:r>
      <w:r>
        <w:rPr>
          <w:rFonts w:ascii="Times New Roman" w:hAnsi="Times New Roman" w:cs="Times New Roman"/>
          <w:sz w:val="23"/>
          <w:szCs w:val="23"/>
        </w:rPr>
        <w:t xml:space="preserve"> μέχρι το </w:t>
      </w:r>
      <w:r>
        <w:rPr>
          <w:rFonts w:ascii="Times New Roman" w:hAnsi="Times New Roman" w:cs="Times New Roman"/>
          <w:sz w:val="23"/>
          <w:szCs w:val="23"/>
          <w:lang w:val="en-US"/>
        </w:rPr>
        <w:t>ph</w:t>
      </w:r>
      <w:r w:rsidRPr="005743A4">
        <w:rPr>
          <w:rFonts w:ascii="Times New Roman" w:hAnsi="Times New Roman" w:cs="Times New Roman"/>
          <w:sz w:val="23"/>
          <w:szCs w:val="23"/>
        </w:rPr>
        <w:t xml:space="preserve"> </w:t>
      </w:r>
      <w:r w:rsidR="00A71041">
        <w:rPr>
          <w:rFonts w:ascii="Times New Roman" w:hAnsi="Times New Roman" w:cs="Times New Roman"/>
          <w:sz w:val="23"/>
          <w:szCs w:val="23"/>
        </w:rPr>
        <w:t xml:space="preserve">να γίνει </w:t>
      </w:r>
      <w:r>
        <w:rPr>
          <w:rFonts w:ascii="Times New Roman" w:hAnsi="Times New Roman" w:cs="Times New Roman"/>
          <w:sz w:val="23"/>
          <w:szCs w:val="23"/>
        </w:rPr>
        <w:t>8,5</w:t>
      </w:r>
      <w:r w:rsidR="00A71041">
        <w:rPr>
          <w:rFonts w:ascii="Times New Roman" w:hAnsi="Times New Roman" w:cs="Times New Roman"/>
          <w:sz w:val="23"/>
          <w:szCs w:val="23"/>
        </w:rPr>
        <w:t xml:space="preserve"> και τέλος </w:t>
      </w:r>
      <w:r>
        <w:rPr>
          <w:rFonts w:ascii="Times New Roman" w:hAnsi="Times New Roman" w:cs="Times New Roman"/>
          <w:sz w:val="23"/>
          <w:szCs w:val="23"/>
        </w:rPr>
        <w:t>15</w:t>
      </w:r>
      <w:r>
        <w:rPr>
          <w:rFonts w:ascii="Times New Roman" w:hAnsi="Times New Roman" w:cs="Times New Roman"/>
          <w:sz w:val="23"/>
          <w:szCs w:val="23"/>
          <w:lang w:val="en-US"/>
        </w:rPr>
        <w:t>ml</w:t>
      </w:r>
      <w:r w:rsidRPr="00F6019E">
        <w:rPr>
          <w:rFonts w:ascii="Times New Roman" w:hAnsi="Times New Roman" w:cs="Times New Roman"/>
          <w:sz w:val="23"/>
          <w:szCs w:val="23"/>
        </w:rPr>
        <w:t xml:space="preserve"> </w:t>
      </w:r>
      <w:r>
        <w:rPr>
          <w:rFonts w:ascii="Times New Roman" w:hAnsi="Times New Roman" w:cs="Times New Roman"/>
          <w:sz w:val="23"/>
          <w:szCs w:val="23"/>
          <w:lang w:val="en-US"/>
        </w:rPr>
        <w:t>EDTA</w:t>
      </w:r>
      <w:r>
        <w:rPr>
          <w:rFonts w:ascii="Times New Roman" w:hAnsi="Times New Roman" w:cs="Times New Roman"/>
          <w:sz w:val="23"/>
          <w:szCs w:val="23"/>
        </w:rPr>
        <w:t xml:space="preserve"> </w:t>
      </w:r>
      <w:r w:rsidR="00A71041">
        <w:rPr>
          <w:rFonts w:ascii="Times New Roman" w:hAnsi="Times New Roman" w:cs="Times New Roman"/>
          <w:sz w:val="23"/>
          <w:szCs w:val="23"/>
        </w:rPr>
        <w:t>.</w:t>
      </w:r>
    </w:p>
    <w:p w14:paraId="090BD310" w14:textId="3E473EEE" w:rsidR="005469DB" w:rsidRDefault="00A71041" w:rsidP="005469DB">
      <w:pPr>
        <w:pStyle w:val="Default"/>
        <w:jc w:val="both"/>
        <w:rPr>
          <w:rFonts w:ascii="Times New Roman" w:hAnsi="Times New Roman" w:cs="Times New Roman"/>
          <w:sz w:val="23"/>
          <w:szCs w:val="23"/>
        </w:rPr>
      </w:pPr>
      <w:r>
        <w:rPr>
          <w:rFonts w:ascii="Times New Roman" w:hAnsi="Times New Roman" w:cs="Times New Roman"/>
          <w:sz w:val="23"/>
          <w:szCs w:val="23"/>
        </w:rPr>
        <w:t>Τ</w:t>
      </w:r>
      <w:r w:rsidR="005469DB">
        <w:rPr>
          <w:rFonts w:ascii="Times New Roman" w:hAnsi="Times New Roman" w:cs="Times New Roman"/>
          <w:sz w:val="23"/>
          <w:szCs w:val="23"/>
        </w:rPr>
        <w:t xml:space="preserve">ο διάλυμα </w:t>
      </w:r>
      <w:r>
        <w:rPr>
          <w:rFonts w:ascii="Times New Roman" w:hAnsi="Times New Roman" w:cs="Times New Roman"/>
          <w:sz w:val="23"/>
          <w:szCs w:val="23"/>
        </w:rPr>
        <w:t>μεταφέρεται</w:t>
      </w:r>
      <w:r w:rsidR="005469DB">
        <w:rPr>
          <w:rFonts w:ascii="Times New Roman" w:hAnsi="Times New Roman" w:cs="Times New Roman"/>
          <w:sz w:val="23"/>
          <w:szCs w:val="23"/>
        </w:rPr>
        <w:t xml:space="preserve"> στη διαχωριστική χοάνη</w:t>
      </w:r>
      <w:r>
        <w:rPr>
          <w:rFonts w:ascii="Times New Roman" w:hAnsi="Times New Roman" w:cs="Times New Roman"/>
          <w:sz w:val="23"/>
          <w:szCs w:val="23"/>
        </w:rPr>
        <w:t xml:space="preserve"> και αυτή τη φορά προστίθενται 1</w:t>
      </w:r>
      <w:r w:rsidR="005469DB">
        <w:rPr>
          <w:rFonts w:ascii="Times New Roman" w:hAnsi="Times New Roman" w:cs="Times New Roman"/>
          <w:sz w:val="23"/>
          <w:szCs w:val="23"/>
        </w:rPr>
        <w:t>0</w:t>
      </w:r>
      <w:r w:rsidR="005469DB">
        <w:rPr>
          <w:rFonts w:ascii="Times New Roman" w:hAnsi="Times New Roman" w:cs="Times New Roman"/>
          <w:sz w:val="23"/>
          <w:szCs w:val="23"/>
          <w:lang w:val="en-US"/>
        </w:rPr>
        <w:t>ml</w:t>
      </w:r>
      <w:r w:rsidR="005469DB" w:rsidRPr="00F65AB3">
        <w:rPr>
          <w:rFonts w:ascii="Times New Roman" w:hAnsi="Times New Roman" w:cs="Times New Roman"/>
          <w:sz w:val="23"/>
          <w:szCs w:val="23"/>
        </w:rPr>
        <w:t xml:space="preserve"> </w:t>
      </w:r>
      <w:r w:rsidR="005469DB">
        <w:rPr>
          <w:rFonts w:ascii="Times New Roman" w:hAnsi="Times New Roman" w:cs="Times New Roman"/>
          <w:sz w:val="23"/>
          <w:szCs w:val="23"/>
        </w:rPr>
        <w:t xml:space="preserve"> </w:t>
      </w:r>
      <w:r w:rsidR="005469DB" w:rsidRPr="0048207B">
        <w:rPr>
          <w:rFonts w:ascii="Times New Roman" w:hAnsi="Times New Roman" w:cs="Times New Roman"/>
          <w:sz w:val="23"/>
          <w:szCs w:val="23"/>
        </w:rPr>
        <w:t>διαίθυλο</w:t>
      </w:r>
      <w:r w:rsidR="005469DB">
        <w:rPr>
          <w:rFonts w:ascii="Times New Roman" w:hAnsi="Times New Roman" w:cs="Times New Roman"/>
          <w:sz w:val="23"/>
          <w:szCs w:val="23"/>
        </w:rPr>
        <w:t xml:space="preserve">υ – </w:t>
      </w:r>
      <w:r w:rsidR="005469DB" w:rsidRPr="0048207B">
        <w:rPr>
          <w:rFonts w:ascii="Times New Roman" w:hAnsi="Times New Roman" w:cs="Times New Roman"/>
          <w:sz w:val="23"/>
          <w:szCs w:val="23"/>
        </w:rPr>
        <w:t>διθειοκαρβαμιδικ</w:t>
      </w:r>
      <w:r w:rsidR="005469DB">
        <w:rPr>
          <w:rFonts w:ascii="Times New Roman" w:hAnsi="Times New Roman" w:cs="Times New Roman"/>
          <w:sz w:val="23"/>
          <w:szCs w:val="23"/>
        </w:rPr>
        <w:t>ού νατρίου.</w:t>
      </w:r>
      <w:r>
        <w:rPr>
          <w:rFonts w:ascii="Times New Roman" w:hAnsi="Times New Roman" w:cs="Times New Roman"/>
          <w:sz w:val="23"/>
          <w:szCs w:val="23"/>
        </w:rPr>
        <w:t xml:space="preserve"> Εμφανίζεται ξανά το χαρακτηριστικό κίτρινο – καφέ χρώμα (αντίδραση διπλής αντικατάστασης).</w:t>
      </w:r>
      <w:r w:rsidR="005469DB">
        <w:rPr>
          <w:rFonts w:ascii="Times New Roman" w:hAnsi="Times New Roman" w:cs="Times New Roman"/>
          <w:sz w:val="23"/>
          <w:szCs w:val="23"/>
        </w:rPr>
        <w:t xml:space="preserve"> </w:t>
      </w:r>
      <w:r w:rsidR="00120834">
        <w:rPr>
          <w:rFonts w:ascii="Times New Roman" w:hAnsi="Times New Roman" w:cs="Times New Roman"/>
          <w:sz w:val="23"/>
          <w:szCs w:val="23"/>
        </w:rPr>
        <w:t>Α</w:t>
      </w:r>
      <w:r w:rsidR="005469DB">
        <w:rPr>
          <w:rFonts w:ascii="Times New Roman" w:hAnsi="Times New Roman" w:cs="Times New Roman"/>
          <w:sz w:val="23"/>
          <w:szCs w:val="23"/>
        </w:rPr>
        <w:t>νακινείται η χοάνη για 45</w:t>
      </w:r>
      <w:r w:rsidR="005469DB">
        <w:rPr>
          <w:rFonts w:ascii="Times New Roman" w:hAnsi="Times New Roman" w:cs="Times New Roman"/>
          <w:sz w:val="23"/>
          <w:szCs w:val="23"/>
          <w:lang w:val="en-US"/>
        </w:rPr>
        <w:t>s</w:t>
      </w:r>
      <w:r w:rsidR="003F5596">
        <w:rPr>
          <w:rFonts w:ascii="Times New Roman" w:hAnsi="Times New Roman" w:cs="Times New Roman"/>
          <w:sz w:val="23"/>
          <w:szCs w:val="23"/>
        </w:rPr>
        <w:t xml:space="preserve"> ώστε να ευνοηθεί η αντίδραση</w:t>
      </w:r>
      <w:r w:rsidR="00275F92">
        <w:rPr>
          <w:rFonts w:ascii="Times New Roman" w:hAnsi="Times New Roman" w:cs="Times New Roman"/>
          <w:sz w:val="23"/>
          <w:szCs w:val="23"/>
        </w:rPr>
        <w:t xml:space="preserve"> (Εικόνα 8).</w:t>
      </w:r>
    </w:p>
    <w:p w14:paraId="77E5F087" w14:textId="77777777" w:rsidR="0042384E" w:rsidRDefault="0042384E" w:rsidP="005469DB">
      <w:pPr>
        <w:pStyle w:val="Default"/>
        <w:jc w:val="both"/>
        <w:rPr>
          <w:rFonts w:ascii="Times New Roman" w:hAnsi="Times New Roman" w:cs="Times New Roman"/>
          <w:sz w:val="23"/>
          <w:szCs w:val="23"/>
        </w:rPr>
      </w:pPr>
    </w:p>
    <w:p w14:paraId="16D33BC4" w14:textId="5B0A05B3" w:rsidR="003F5596" w:rsidRDefault="003F5596" w:rsidP="005469DB">
      <w:pPr>
        <w:pStyle w:val="Default"/>
        <w:jc w:val="both"/>
        <w:rPr>
          <w:rFonts w:ascii="Times New Roman" w:hAnsi="Times New Roman" w:cs="Times New Roman"/>
          <w:sz w:val="23"/>
          <w:szCs w:val="23"/>
        </w:rPr>
      </w:pPr>
      <w:r>
        <w:rPr>
          <w:rFonts w:ascii="Times New Roman" w:hAnsi="Times New Roman" w:cs="Times New Roman"/>
          <w:sz w:val="23"/>
          <w:szCs w:val="23"/>
        </w:rPr>
        <w:t>Στη συνέχεια προστίθενται 10</w:t>
      </w:r>
      <w:r w:rsidRPr="003F5596">
        <w:rPr>
          <w:rFonts w:ascii="Times New Roman" w:hAnsi="Times New Roman" w:cs="Times New Roman"/>
          <w:sz w:val="23"/>
          <w:szCs w:val="23"/>
        </w:rPr>
        <w:t xml:space="preserve"> </w:t>
      </w:r>
      <w:r>
        <w:rPr>
          <w:rFonts w:ascii="Times New Roman" w:hAnsi="Times New Roman" w:cs="Times New Roman"/>
          <w:sz w:val="23"/>
          <w:szCs w:val="23"/>
          <w:lang w:val="en-US"/>
        </w:rPr>
        <w:t>ml</w:t>
      </w:r>
      <w:r>
        <w:rPr>
          <w:rFonts w:ascii="Times New Roman" w:hAnsi="Times New Roman" w:cs="Times New Roman"/>
          <w:sz w:val="23"/>
          <w:szCs w:val="23"/>
        </w:rPr>
        <w:t xml:space="preserve"> βουτυλικού αιθυλεστέρα (μισή ποσότητα διαλύτη). Μετά από ανακίνηση 45 δευτερολέπτων ο χαλκός μεταφέρεται στη πάνω οργανική στιβάδα και αφήνεται </w:t>
      </w:r>
      <w:r w:rsidR="00F2384C">
        <w:rPr>
          <w:rFonts w:ascii="Times New Roman" w:hAnsi="Times New Roman" w:cs="Times New Roman"/>
          <w:sz w:val="23"/>
          <w:szCs w:val="23"/>
        </w:rPr>
        <w:t>σε ηρεμία</w:t>
      </w:r>
      <w:r w:rsidR="00275F92">
        <w:rPr>
          <w:rFonts w:ascii="Times New Roman" w:hAnsi="Times New Roman" w:cs="Times New Roman"/>
          <w:sz w:val="23"/>
          <w:szCs w:val="23"/>
        </w:rPr>
        <w:t xml:space="preserve"> (Εικόνα 9)</w:t>
      </w:r>
      <w:r>
        <w:rPr>
          <w:rFonts w:ascii="Times New Roman" w:hAnsi="Times New Roman" w:cs="Times New Roman"/>
          <w:sz w:val="23"/>
          <w:szCs w:val="23"/>
        </w:rPr>
        <w:t>.</w:t>
      </w:r>
    </w:p>
    <w:p w14:paraId="7B8ABBFE" w14:textId="63E0BD0E" w:rsidR="003F5596" w:rsidRDefault="003F5596" w:rsidP="005469DB">
      <w:pPr>
        <w:pStyle w:val="Default"/>
        <w:jc w:val="both"/>
        <w:rPr>
          <w:rFonts w:ascii="Times New Roman" w:hAnsi="Times New Roman" w:cs="Times New Roman"/>
          <w:sz w:val="23"/>
          <w:szCs w:val="23"/>
        </w:rPr>
      </w:pPr>
      <w:r>
        <w:rPr>
          <w:rFonts w:ascii="Times New Roman" w:hAnsi="Times New Roman" w:cs="Times New Roman"/>
          <w:sz w:val="23"/>
          <w:szCs w:val="23"/>
        </w:rPr>
        <w:t>Διαχωρίζεται η κάτω υδατική</w:t>
      </w:r>
      <w:r w:rsidR="0042384E">
        <w:rPr>
          <w:rFonts w:ascii="Times New Roman" w:hAnsi="Times New Roman" w:cs="Times New Roman"/>
          <w:sz w:val="23"/>
          <w:szCs w:val="23"/>
        </w:rPr>
        <w:t xml:space="preserve"> στιβάδα και μεταφέρεται σε ποτήρι ζέσεως. Δεν απορρίπτεται στα απόβλητα, καθώς περιέχει υπολείμματα χαλκού που δεν έχουν εκχυλιστεί στη πάνω στιβάδα.</w:t>
      </w:r>
    </w:p>
    <w:p w14:paraId="576E069F" w14:textId="4CC048AB" w:rsidR="0042384E" w:rsidRDefault="0042384E" w:rsidP="005469DB">
      <w:pPr>
        <w:pStyle w:val="Default"/>
        <w:jc w:val="both"/>
        <w:rPr>
          <w:rFonts w:ascii="Times New Roman" w:hAnsi="Times New Roman" w:cs="Times New Roman"/>
          <w:sz w:val="23"/>
          <w:szCs w:val="23"/>
        </w:rPr>
      </w:pPr>
    </w:p>
    <w:p w14:paraId="6A3E48FD" w14:textId="00FDB497" w:rsidR="00500738" w:rsidRDefault="0042384E" w:rsidP="005469DB">
      <w:pPr>
        <w:pStyle w:val="Default"/>
        <w:jc w:val="both"/>
        <w:rPr>
          <w:rFonts w:ascii="Times New Roman" w:hAnsi="Times New Roman" w:cs="Times New Roman"/>
          <w:sz w:val="23"/>
          <w:szCs w:val="23"/>
        </w:rPr>
      </w:pPr>
      <w:r>
        <w:rPr>
          <w:rFonts w:ascii="Times New Roman" w:hAnsi="Times New Roman" w:cs="Times New Roman"/>
          <w:sz w:val="23"/>
          <w:szCs w:val="23"/>
        </w:rPr>
        <w:t xml:space="preserve">Πριν γίνει μέτρηση της απορρόφησης της οργανικής στιβάδας, προστίθεται πάλι ποσότητα 20 </w:t>
      </w:r>
      <w:r>
        <w:rPr>
          <w:rFonts w:ascii="Times New Roman" w:hAnsi="Times New Roman" w:cs="Times New Roman"/>
          <w:sz w:val="23"/>
          <w:szCs w:val="23"/>
          <w:lang w:val="en-US"/>
        </w:rPr>
        <w:t>ml</w:t>
      </w:r>
      <w:r w:rsidRPr="0042384E">
        <w:rPr>
          <w:rFonts w:ascii="Times New Roman" w:hAnsi="Times New Roman" w:cs="Times New Roman"/>
          <w:sz w:val="23"/>
          <w:szCs w:val="23"/>
        </w:rPr>
        <w:t xml:space="preserve"> </w:t>
      </w:r>
      <w:r>
        <w:rPr>
          <w:rFonts w:ascii="Times New Roman" w:hAnsi="Times New Roman" w:cs="Times New Roman"/>
          <w:sz w:val="23"/>
          <w:szCs w:val="23"/>
        </w:rPr>
        <w:t>θειικού οξέος για να δεσμευθεί η υγρασία. Γίνεται πάλι ανακίνηση για 45</w:t>
      </w:r>
      <w:r>
        <w:rPr>
          <w:rFonts w:ascii="Times New Roman" w:hAnsi="Times New Roman" w:cs="Times New Roman"/>
          <w:sz w:val="23"/>
          <w:szCs w:val="23"/>
          <w:lang w:val="en-US"/>
        </w:rPr>
        <w:t>s</w:t>
      </w:r>
      <w:r w:rsidRPr="0042384E">
        <w:rPr>
          <w:rFonts w:ascii="Times New Roman" w:hAnsi="Times New Roman" w:cs="Times New Roman"/>
          <w:sz w:val="23"/>
          <w:szCs w:val="23"/>
        </w:rPr>
        <w:t xml:space="preserve"> </w:t>
      </w:r>
      <w:r>
        <w:rPr>
          <w:rFonts w:ascii="Times New Roman" w:hAnsi="Times New Roman" w:cs="Times New Roman"/>
          <w:sz w:val="23"/>
          <w:szCs w:val="23"/>
        </w:rPr>
        <w:t>και η κάτω στιβάδα που προκύπτει (</w:t>
      </w:r>
      <w:r w:rsidR="00275F92">
        <w:rPr>
          <w:rFonts w:ascii="Times New Roman" w:hAnsi="Times New Roman" w:cs="Times New Roman"/>
          <w:sz w:val="23"/>
          <w:szCs w:val="23"/>
        </w:rPr>
        <w:t xml:space="preserve">κάτω </w:t>
      </w:r>
      <w:r>
        <w:rPr>
          <w:rFonts w:ascii="Times New Roman" w:hAnsi="Times New Roman" w:cs="Times New Roman"/>
          <w:sz w:val="23"/>
          <w:szCs w:val="23"/>
        </w:rPr>
        <w:t>στιβάδα θειικού οξέος</w:t>
      </w:r>
      <w:r w:rsidR="00275F92">
        <w:rPr>
          <w:rFonts w:ascii="Times New Roman" w:hAnsi="Times New Roman" w:cs="Times New Roman"/>
          <w:sz w:val="23"/>
          <w:szCs w:val="23"/>
        </w:rPr>
        <w:t>, Εικόνα 10</w:t>
      </w:r>
      <w:r>
        <w:rPr>
          <w:rFonts w:ascii="Times New Roman" w:hAnsi="Times New Roman" w:cs="Times New Roman"/>
          <w:sz w:val="23"/>
          <w:szCs w:val="23"/>
        </w:rPr>
        <w:t xml:space="preserve">) απορρίπτεται στα απόβλητα. Ακολουθεί γέμισμα της κυψελίδας με το οργανικό διάλυμα και μέτρηση της απορρόφησης Α2. </w:t>
      </w:r>
    </w:p>
    <w:p w14:paraId="0D9C9A2F" w14:textId="35DD156B" w:rsidR="0042384E" w:rsidRDefault="00496A0B" w:rsidP="005469DB">
      <w:pPr>
        <w:pStyle w:val="Default"/>
        <w:jc w:val="both"/>
        <w:rPr>
          <w:rFonts w:ascii="Times New Roman" w:hAnsi="Times New Roman" w:cs="Times New Roman"/>
          <w:b/>
          <w:bCs/>
          <w:sz w:val="23"/>
          <w:szCs w:val="23"/>
        </w:rPr>
      </w:pPr>
      <w:r>
        <w:rPr>
          <w:noProof/>
        </w:rPr>
        <mc:AlternateContent>
          <mc:Choice Requires="wps">
            <w:drawing>
              <wp:anchor distT="0" distB="0" distL="114300" distR="114300" simplePos="0" relativeHeight="251691008" behindDoc="0" locked="0" layoutInCell="1" allowOverlap="1" wp14:anchorId="1922B966" wp14:editId="7D8B89DA">
                <wp:simplePos x="0" y="0"/>
                <wp:positionH relativeFrom="margin">
                  <wp:align>left</wp:align>
                </wp:positionH>
                <wp:positionV relativeFrom="paragraph">
                  <wp:posOffset>2198370</wp:posOffset>
                </wp:positionV>
                <wp:extent cx="1219200" cy="129540"/>
                <wp:effectExtent l="0" t="0" r="0" b="3810"/>
                <wp:wrapThrough wrapText="bothSides">
                  <wp:wrapPolygon edited="0">
                    <wp:start x="0" y="0"/>
                    <wp:lineTo x="0" y="19059"/>
                    <wp:lineTo x="21263" y="19059"/>
                    <wp:lineTo x="21263" y="0"/>
                    <wp:lineTo x="0" y="0"/>
                  </wp:wrapPolygon>
                </wp:wrapThrough>
                <wp:docPr id="26" name="Πλαίσιο κειμένου 26"/>
                <wp:cNvGraphicFramePr/>
                <a:graphic xmlns:a="http://schemas.openxmlformats.org/drawingml/2006/main">
                  <a:graphicData uri="http://schemas.microsoft.com/office/word/2010/wordprocessingShape">
                    <wps:wsp>
                      <wps:cNvSpPr txBox="1"/>
                      <wps:spPr>
                        <a:xfrm>
                          <a:off x="0" y="0"/>
                          <a:ext cx="1219200" cy="129540"/>
                        </a:xfrm>
                        <a:prstGeom prst="rect">
                          <a:avLst/>
                        </a:prstGeom>
                        <a:solidFill>
                          <a:prstClr val="white"/>
                        </a:solidFill>
                        <a:ln>
                          <a:noFill/>
                        </a:ln>
                      </wps:spPr>
                      <wps:txbx>
                        <w:txbxContent>
                          <w:p w14:paraId="08C0DAED" w14:textId="25794DAE" w:rsidR="00275F92" w:rsidRPr="00275F92" w:rsidRDefault="00275F92" w:rsidP="00275F92">
                            <w:pPr>
                              <w:pStyle w:val="a3"/>
                              <w:jc w:val="center"/>
                              <w:rPr>
                                <w:rFonts w:ascii="Times New Roman" w:hAnsi="Times New Roman" w:cs="Times New Roman"/>
                                <w:color w:val="000000"/>
                                <w:sz w:val="20"/>
                                <w:szCs w:val="20"/>
                              </w:rPr>
                            </w:pPr>
                            <w:r w:rsidRPr="00275F92">
                              <w:rPr>
                                <w:rFonts w:ascii="Times New Roman" w:hAnsi="Times New Roman" w:cs="Times New Roman"/>
                                <w:sz w:val="20"/>
                                <w:szCs w:val="20"/>
                              </w:rPr>
                              <w:t>Εικόνα 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22B966" id="Πλαίσιο κειμένου 26" o:spid="_x0000_s1033" type="#_x0000_t202" style="position:absolute;left:0;text-align:left;margin-left:0;margin-top:173.1pt;width:96pt;height:10.2pt;z-index:2516910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YoHXAIAAIAEAAAOAAAAZHJzL2Uyb0RvYy54bWysVM2O0zAQviPxDpbvNG0FCxs1XZWuipCq&#10;3ZW6aM+u42wsOR5ju03KFfEevABCHDjwp32D7CsxdpouLJwQF2fs+bG/75vJ5KSpFNkK6yTojI4G&#10;Q0qE5pBLfZ3RV5eLR88ocZ7pnCnQIqM74ejJ9OGDSW1SMYYSVC4swSLapbXJaOm9SZPE8VJUzA3A&#10;CI3OAmzFPG7tdZJbVmP1SiXj4fAoqcHmxgIXzuHpaeek01i/KAT350XhhCcqo/g2H1cb13VYk+mE&#10;pdeWmVLy/TPYP7yiYlLjpYdSp8wzsrHyj1KV5BYcFH7AoUqgKCQXEQOiGQ3voVmVzIiIBclx5kCT&#10;+39l+dn2whKZZ3R8RIlmFWrUvm+/tZ/aj7dv2y/tDWm/tp/R+N5+aH+0N7fvCEYibbVxKWavDOb7&#10;5jk0KH9/7vAwsNEUtgpfxEnQjwLsDqSLxhMeksajY1SSEo6+0fj4yeOoSnKXbazzLwRUJBgZtShq&#10;5Jptl87jSzC0DwmXOVAyX0ilwiY45sqSLcMGqEvpRXgjZvwWpXSI1RCyOnc4SQLEDkqwfLNuIlNP&#10;e5hryHeI3kLXVs7whcT7lsz5C2axjxAVzoY/x6VQUGcU9hYlJdg3fzsP8SgveimpsS8z6l5vmBWU&#10;qJcahQ9N3Bu2N9a9oTfVHBDpCKfO8GhigvWqNwsL1RWOzCzcgi6mOd6VUd+bc99NB44cF7NZDMJW&#10;Ncwv9crwULrn9bK5YtbsVfGo5xn0HcvSe+J0sR3Ls42HQkblAq8di3u6sc2jPPuRDHP06z5G3f04&#10;pj8BAAD//wMAUEsDBBQABgAIAAAAIQAN0l+d3AAAAAgBAAAPAAAAZHJzL2Rvd25yZXYueG1sTI/B&#10;TsMwEETvSPyDtUhcEHUIyIIQp4IWbnBoqXrexiaJiNeR7TTp37M9wXFnRrNvyuXsenG0IXaeNNwt&#10;MhCWam86ajTsvt5vH0HEhGSw92Q1nGyEZXV5UWJh/EQbe9ymRnAJxQI1tCkNhZSxbq3DuPCDJfa+&#10;fXCY+AyNNAEnLne9zLNMSYcd8YcWB7tqbf2zHZ0GtQ7jtKHVzXr39oGfQ5PvX097ra+v5pdnEMnO&#10;6S8MZ3xGh4qZDn4kE0WvgYckDfcPKgdxtp9yVg6sKKVAVqX8P6D6BQAA//8DAFBLAQItABQABgAI&#10;AAAAIQC2gziS/gAAAOEBAAATAAAAAAAAAAAAAAAAAAAAAABbQ29udGVudF9UeXBlc10ueG1sUEsB&#10;Ai0AFAAGAAgAAAAhADj9If/WAAAAlAEAAAsAAAAAAAAAAAAAAAAALwEAAF9yZWxzLy5yZWxzUEsB&#10;Ai0AFAAGAAgAAAAhACLJigdcAgAAgAQAAA4AAAAAAAAAAAAAAAAALgIAAGRycy9lMm9Eb2MueG1s&#10;UEsBAi0AFAAGAAgAAAAhAA3SX53cAAAACAEAAA8AAAAAAAAAAAAAAAAAtgQAAGRycy9kb3ducmV2&#10;LnhtbFBLBQYAAAAABAAEAPMAAAC/BQAAAAA=&#10;" stroked="f">
                <v:textbox inset="0,0,0,0">
                  <w:txbxContent>
                    <w:p w14:paraId="08C0DAED" w14:textId="25794DAE" w:rsidR="00275F92" w:rsidRPr="00275F92" w:rsidRDefault="00275F92" w:rsidP="00275F92">
                      <w:pPr>
                        <w:pStyle w:val="a3"/>
                        <w:jc w:val="center"/>
                        <w:rPr>
                          <w:rFonts w:ascii="Times New Roman" w:hAnsi="Times New Roman" w:cs="Times New Roman"/>
                          <w:color w:val="000000"/>
                          <w:sz w:val="20"/>
                          <w:szCs w:val="20"/>
                        </w:rPr>
                      </w:pPr>
                      <w:r w:rsidRPr="00275F92">
                        <w:rPr>
                          <w:rFonts w:ascii="Times New Roman" w:hAnsi="Times New Roman" w:cs="Times New Roman"/>
                          <w:sz w:val="20"/>
                          <w:szCs w:val="20"/>
                        </w:rPr>
                        <w:t>Εικόνα 8</w:t>
                      </w:r>
                    </w:p>
                  </w:txbxContent>
                </v:textbox>
                <w10:wrap type="through" anchorx="margin"/>
              </v:shape>
            </w:pict>
          </mc:Fallback>
        </mc:AlternateContent>
      </w:r>
      <w:r>
        <w:rPr>
          <w:noProof/>
        </w:rPr>
        <mc:AlternateContent>
          <mc:Choice Requires="wps">
            <w:drawing>
              <wp:anchor distT="0" distB="0" distL="114300" distR="114300" simplePos="0" relativeHeight="251693056" behindDoc="0" locked="0" layoutInCell="1" allowOverlap="1" wp14:anchorId="0233E26B" wp14:editId="63C9664D">
                <wp:simplePos x="0" y="0"/>
                <wp:positionH relativeFrom="column">
                  <wp:posOffset>1905000</wp:posOffset>
                </wp:positionH>
                <wp:positionV relativeFrom="paragraph">
                  <wp:posOffset>2205990</wp:posOffset>
                </wp:positionV>
                <wp:extent cx="1264920" cy="144780"/>
                <wp:effectExtent l="0" t="0" r="0" b="7620"/>
                <wp:wrapTopAndBottom/>
                <wp:docPr id="27" name="Πλαίσιο κειμένου 27"/>
                <wp:cNvGraphicFramePr/>
                <a:graphic xmlns:a="http://schemas.openxmlformats.org/drawingml/2006/main">
                  <a:graphicData uri="http://schemas.microsoft.com/office/word/2010/wordprocessingShape">
                    <wps:wsp>
                      <wps:cNvSpPr txBox="1"/>
                      <wps:spPr>
                        <a:xfrm>
                          <a:off x="0" y="0"/>
                          <a:ext cx="1264920" cy="144780"/>
                        </a:xfrm>
                        <a:prstGeom prst="rect">
                          <a:avLst/>
                        </a:prstGeom>
                        <a:solidFill>
                          <a:prstClr val="white"/>
                        </a:solidFill>
                        <a:ln>
                          <a:noFill/>
                        </a:ln>
                      </wps:spPr>
                      <wps:txbx>
                        <w:txbxContent>
                          <w:p w14:paraId="28074FBA" w14:textId="139E4AF5" w:rsidR="00275F92" w:rsidRPr="00275F92" w:rsidRDefault="00275F92" w:rsidP="00275F92">
                            <w:pPr>
                              <w:pStyle w:val="a3"/>
                              <w:jc w:val="center"/>
                              <w:rPr>
                                <w:rFonts w:ascii="Times New Roman" w:hAnsi="Times New Roman" w:cs="Times New Roman"/>
                                <w:color w:val="000000"/>
                                <w:sz w:val="20"/>
                                <w:szCs w:val="20"/>
                              </w:rPr>
                            </w:pPr>
                            <w:r w:rsidRPr="00275F92">
                              <w:rPr>
                                <w:rFonts w:ascii="Times New Roman" w:hAnsi="Times New Roman" w:cs="Times New Roman"/>
                                <w:sz w:val="20"/>
                                <w:szCs w:val="20"/>
                              </w:rPr>
                              <w:t>Εικόνα 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33E26B" id="Πλαίσιο κειμένου 27" o:spid="_x0000_s1034" type="#_x0000_t202" style="position:absolute;left:0;text-align:left;margin-left:150pt;margin-top:173.7pt;width:99.6pt;height:11.4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3ZLXQIAAIAEAAAOAAAAZHJzL2Uyb0RvYy54bWysVM1uEzEQviPxDpbvdJMoakuUTRVaFSFV&#10;baUU9ex47awlr8fYTnbLFfEevACqOHDgT32D7Ssx9mZTKJwQF+/Y82N/3zez06Om0mQjnFdgcjrc&#10;G1AiDIdCmVVOX1+dPjukxAdmCqbBiJzeCE+PZk+fTGs7ESMoQRfCESxi/KS2OS1DsJMs87wUFfN7&#10;YIVBpwRXsYBbt8oKx2qsXulsNBjsZzW4wjrgwns8PemcdJbqSyl4uJDSi0B0TvFtIa0urcu4ZrMp&#10;m6wcs6Xi22ewf3hFxZTBS3elTlhgZO3UH6UqxR14kGGPQ5WBlIqLhAHRDAeP0CxKZkXCguR4u6PJ&#10;/7+y/Hxz6Ygqcjo6oMSwCjVqP7Tf2k/t7f279kt7R9qv7Wc0vrcf2x/t3f17gpFIW239BLMXFvND&#10;8wIalL8/93gY2Wikq+IXcRL0owA3O9JFEwiPSaP98fMRujj6huPxwWFSJXvIts6HlwIqEo2cOhQ1&#10;cc02Zz7gSzC0D4mXedCqOFVax010HGtHNgwboC5VEPGNmPFblDYx1kDM6tzxJIsQOyjRCs2ySUwd&#10;9jCXUNwgegddW3nLTxXed8Z8uGQO+whR4WyEC1ykhjqnsLUoKcG9/dt5jEd50UtJjX2ZU/9mzZyg&#10;RL8yKHxs4t5wvbHsDbOujgGRDnHqLE8mJrige1M6qK5xZObxFnQxw/GunIbePA7ddODIcTGfpyBs&#10;VcvCmVlYHkv3vF4118zZrSoB9TyHvmPZ5JE4XWzH8nwdQKqkXOS1Y3FLN7Z5kmc7knGOft2nqIcf&#10;x+wnAAAA//8DAFBLAwQUAAYACAAAACEA9oppKOEAAAALAQAADwAAAGRycy9kb3ducmV2LnhtbEyP&#10;QU/DMAyF70j8h8hIXBBLKNXGStMJNriNw8a0c9aYtqJxqiZdu3+POcHN9nt6/l6+mlwrztiHxpOG&#10;h5kCgVR621Cl4fD5fv8EIkRD1rSeUMMFA6yK66vcZNaPtMPzPlaCQyhkRkMdY5dJGcoanQkz3yGx&#10;9uV7ZyKvfSVtb0YOd61MlJpLZxriD7XpcF1j+b0fnIb5ph/GHa3vNoe3rfnoquT4ejlqfXszvTyD&#10;iDjFPzP84jM6FMx08gPZIFoNj0pxl8hDukhBsCNdLhMQJ74sVAKyyOX/DsUPAAAA//8DAFBLAQIt&#10;ABQABgAIAAAAIQC2gziS/gAAAOEBAAATAAAAAAAAAAAAAAAAAAAAAABbQ29udGVudF9UeXBlc10u&#10;eG1sUEsBAi0AFAAGAAgAAAAhADj9If/WAAAAlAEAAAsAAAAAAAAAAAAAAAAALwEAAF9yZWxzLy5y&#10;ZWxzUEsBAi0AFAAGAAgAAAAhAIwvdktdAgAAgAQAAA4AAAAAAAAAAAAAAAAALgIAAGRycy9lMm9E&#10;b2MueG1sUEsBAi0AFAAGAAgAAAAhAPaKaSjhAAAACwEAAA8AAAAAAAAAAAAAAAAAtwQAAGRycy9k&#10;b3ducmV2LnhtbFBLBQYAAAAABAAEAPMAAADFBQAAAAA=&#10;" stroked="f">
                <v:textbox inset="0,0,0,0">
                  <w:txbxContent>
                    <w:p w14:paraId="28074FBA" w14:textId="139E4AF5" w:rsidR="00275F92" w:rsidRPr="00275F92" w:rsidRDefault="00275F92" w:rsidP="00275F92">
                      <w:pPr>
                        <w:pStyle w:val="a3"/>
                        <w:jc w:val="center"/>
                        <w:rPr>
                          <w:rFonts w:ascii="Times New Roman" w:hAnsi="Times New Roman" w:cs="Times New Roman"/>
                          <w:color w:val="000000"/>
                          <w:sz w:val="20"/>
                          <w:szCs w:val="20"/>
                        </w:rPr>
                      </w:pPr>
                      <w:r w:rsidRPr="00275F92">
                        <w:rPr>
                          <w:rFonts w:ascii="Times New Roman" w:hAnsi="Times New Roman" w:cs="Times New Roman"/>
                          <w:sz w:val="20"/>
                          <w:szCs w:val="20"/>
                        </w:rPr>
                        <w:t>Εικόνα 9</w:t>
                      </w:r>
                    </w:p>
                  </w:txbxContent>
                </v:textbox>
                <w10:wrap type="topAndBottom"/>
              </v:shape>
            </w:pict>
          </mc:Fallback>
        </mc:AlternateContent>
      </w:r>
      <w:r>
        <w:rPr>
          <w:noProof/>
        </w:rPr>
        <mc:AlternateContent>
          <mc:Choice Requires="wps">
            <w:drawing>
              <wp:anchor distT="0" distB="0" distL="114300" distR="114300" simplePos="0" relativeHeight="251695104" behindDoc="0" locked="0" layoutInCell="1" allowOverlap="1" wp14:anchorId="5504373C" wp14:editId="7F39C6F5">
                <wp:simplePos x="0" y="0"/>
                <wp:positionH relativeFrom="margin">
                  <wp:align>right</wp:align>
                </wp:positionH>
                <wp:positionV relativeFrom="paragraph">
                  <wp:posOffset>2190750</wp:posOffset>
                </wp:positionV>
                <wp:extent cx="1341120" cy="144780"/>
                <wp:effectExtent l="0" t="0" r="0" b="7620"/>
                <wp:wrapSquare wrapText="bothSides"/>
                <wp:docPr id="28" name="Πλαίσιο κειμένου 28"/>
                <wp:cNvGraphicFramePr/>
                <a:graphic xmlns:a="http://schemas.openxmlformats.org/drawingml/2006/main">
                  <a:graphicData uri="http://schemas.microsoft.com/office/word/2010/wordprocessingShape">
                    <wps:wsp>
                      <wps:cNvSpPr txBox="1"/>
                      <wps:spPr>
                        <a:xfrm>
                          <a:off x="0" y="0"/>
                          <a:ext cx="1341120" cy="144780"/>
                        </a:xfrm>
                        <a:prstGeom prst="rect">
                          <a:avLst/>
                        </a:prstGeom>
                        <a:solidFill>
                          <a:prstClr val="white"/>
                        </a:solidFill>
                        <a:ln>
                          <a:noFill/>
                        </a:ln>
                      </wps:spPr>
                      <wps:txbx>
                        <w:txbxContent>
                          <w:p w14:paraId="19D60D75" w14:textId="5642C0E2" w:rsidR="00275F92" w:rsidRPr="00275F92" w:rsidRDefault="00275F92" w:rsidP="00275F92">
                            <w:pPr>
                              <w:pStyle w:val="a3"/>
                              <w:jc w:val="center"/>
                              <w:rPr>
                                <w:rFonts w:ascii="Times New Roman" w:hAnsi="Times New Roman" w:cs="Times New Roman"/>
                                <w:noProof/>
                                <w:color w:val="000000"/>
                                <w:sz w:val="20"/>
                                <w:szCs w:val="20"/>
                              </w:rPr>
                            </w:pPr>
                            <w:r w:rsidRPr="00275F92">
                              <w:rPr>
                                <w:rFonts w:ascii="Times New Roman" w:hAnsi="Times New Roman" w:cs="Times New Roman"/>
                                <w:sz w:val="20"/>
                                <w:szCs w:val="20"/>
                              </w:rPr>
                              <w:t>Εικόνα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04373C" id="Πλαίσιο κειμένου 28" o:spid="_x0000_s1035" type="#_x0000_t202" style="position:absolute;left:0;text-align:left;margin-left:54.4pt;margin-top:172.5pt;width:105.6pt;height:11.4pt;z-index:25169510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AUXAIAAIAEAAAOAAAAZHJzL2Uyb0RvYy54bWysVM2O0zAQviPxDpbvNG2pYKmarkpXRUjV&#10;7kpdtGfXcRpLjsfYbpNyRbwHL4AQBw78ad8g+0qMnaYLCyfExRl7fuzv+2YyOa1LRXbCOgk6pYNe&#10;nxKhOWRSb1L66mrx6IQS55nOmAItUroXjp5OHz6YVGYshlCAyoQlWES7cWVSWnhvxknieCFK5npg&#10;hEZnDrZkHrd2k2SWVVi9VMmw33+SVGAzY4EL5/D0rHXSaayf54L7izx3whOVUnybj6uN6zqsyXTC&#10;xhvLTCH54RnsH15RMqnx0mOpM+YZ2Vr5R6lScgsOct/jUCaQ55KLiAHRDPr30KwKZkTEguQ4c6TJ&#10;/b+y/Hx3aYnMUjpEpTQrUaPmffOt+dR8vH3bfGluSPO1+YzG9+ZD86O5uX1HMBJpq4wbY/bKYL6v&#10;n0ON8nfnDg8DG3Vuy/BFnAT9KMD+SLqoPeEh6fFoMBiii6NvMBo9PYmqJHfZxjr/QkBJgpFSi6JG&#10;rtlu6Ty+BEO7kHCZAyWzhVQqbIJjrizZMWyAqpBehDdixm9RSodYDSGrdYeTJEBsoQTL1+s6MvWs&#10;g7mGbI/oLbRt5QxfSLxvyZy/ZBb7CFHhbPgLXHIFVUrhYFFSgH3zt/MQj/Kil5IK+zKl7vWWWUGJ&#10;eqlR+NDEnWE7Y90ZelvOAZEOcOoMjyYmWK86M7dQXuPIzMIt6GKa410p9Z059+104MhxMZvFIGxV&#10;w/xSrwwPpTter+prZs1BFY96nkPXsWx8T5w2tmV5tvWQy6hc4LVl8UA3tnmU5zCSYY5+3ceoux/H&#10;9CcAAAD//wMAUEsDBBQABgAIAAAAIQDhYQF23gAAAAgBAAAPAAAAZHJzL2Rvd25yZXYueG1sTI9B&#10;T8MwDIXvSPyHyEhcEEtboEyl6QQb3OCwMe3sNaGtaJwqSdfu32NOcLP9np6/V65m24uT8aFzpCBd&#10;JCAM1U531CjYf77dLkGEiKSxd2QUnE2AVXV5UWKh3URbc9rFRnAIhQIVtDEOhZShbo3FsHCDIda+&#10;nLcYefWN1B4nDre9zJIklxY74g8tDmbdmvp7N1oF+caP05bWN5v96zt+DE12eDkflLq+mp+fQEQz&#10;xz8z/OIzOlTMdHQj6SB6BVwkKri7f+CB5SxNMxBHvuSPS5BVKf8XqH4AAAD//wMAUEsBAi0AFAAG&#10;AAgAAAAhALaDOJL+AAAA4QEAABMAAAAAAAAAAAAAAAAAAAAAAFtDb250ZW50X1R5cGVzXS54bWxQ&#10;SwECLQAUAAYACAAAACEAOP0h/9YAAACUAQAACwAAAAAAAAAAAAAAAAAvAQAAX3JlbHMvLnJlbHNQ&#10;SwECLQAUAAYACAAAACEAqv1gFFwCAACABAAADgAAAAAAAAAAAAAAAAAuAgAAZHJzL2Uyb0RvYy54&#10;bWxQSwECLQAUAAYACAAAACEA4WEBdt4AAAAIAQAADwAAAAAAAAAAAAAAAAC2BAAAZHJzL2Rvd25y&#10;ZXYueG1sUEsFBgAAAAAEAAQA8wAAAMEFAAAAAA==&#10;" stroked="f">
                <v:textbox inset="0,0,0,0">
                  <w:txbxContent>
                    <w:p w14:paraId="19D60D75" w14:textId="5642C0E2" w:rsidR="00275F92" w:rsidRPr="00275F92" w:rsidRDefault="00275F92" w:rsidP="00275F92">
                      <w:pPr>
                        <w:pStyle w:val="a3"/>
                        <w:jc w:val="center"/>
                        <w:rPr>
                          <w:rFonts w:ascii="Times New Roman" w:hAnsi="Times New Roman" w:cs="Times New Roman"/>
                          <w:noProof/>
                          <w:color w:val="000000"/>
                          <w:sz w:val="20"/>
                          <w:szCs w:val="20"/>
                        </w:rPr>
                      </w:pPr>
                      <w:r w:rsidRPr="00275F92">
                        <w:rPr>
                          <w:rFonts w:ascii="Times New Roman" w:hAnsi="Times New Roman" w:cs="Times New Roman"/>
                          <w:sz w:val="20"/>
                          <w:szCs w:val="20"/>
                        </w:rPr>
                        <w:t>Εικόνα 10</w:t>
                      </w:r>
                    </w:p>
                  </w:txbxContent>
                </v:textbox>
                <w10:wrap type="square" anchorx="margin"/>
              </v:shape>
            </w:pict>
          </mc:Fallback>
        </mc:AlternateContent>
      </w:r>
      <w:r w:rsidRPr="00275F92">
        <w:rPr>
          <w:noProof/>
        </w:rPr>
        <w:drawing>
          <wp:anchor distT="0" distB="0" distL="114300" distR="114300" simplePos="0" relativeHeight="251688960" behindDoc="0" locked="0" layoutInCell="1" allowOverlap="1" wp14:anchorId="184CE9F9" wp14:editId="18F6736F">
            <wp:simplePos x="0" y="0"/>
            <wp:positionH relativeFrom="margin">
              <wp:align>right</wp:align>
            </wp:positionH>
            <wp:positionV relativeFrom="paragraph">
              <wp:posOffset>285750</wp:posOffset>
            </wp:positionV>
            <wp:extent cx="1341120" cy="1897380"/>
            <wp:effectExtent l="0" t="0" r="0" b="7620"/>
            <wp:wrapSquare wrapText="bothSides"/>
            <wp:docPr id="25"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41120" cy="1897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75F92">
        <w:rPr>
          <w:noProof/>
        </w:rPr>
        <w:drawing>
          <wp:anchor distT="0" distB="0" distL="114300" distR="114300" simplePos="0" relativeHeight="251686912" behindDoc="0" locked="0" layoutInCell="1" allowOverlap="1" wp14:anchorId="7E0D99F8" wp14:editId="66513690">
            <wp:simplePos x="0" y="0"/>
            <wp:positionH relativeFrom="margin">
              <wp:posOffset>1905000</wp:posOffset>
            </wp:positionH>
            <wp:positionV relativeFrom="paragraph">
              <wp:posOffset>278130</wp:posOffset>
            </wp:positionV>
            <wp:extent cx="1264920" cy="1912620"/>
            <wp:effectExtent l="0" t="0" r="0" b="0"/>
            <wp:wrapTopAndBottom/>
            <wp:docPr id="24" name="Εικόνα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64920" cy="1912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75F92">
        <w:rPr>
          <w:noProof/>
        </w:rPr>
        <w:drawing>
          <wp:anchor distT="0" distB="0" distL="114300" distR="114300" simplePos="0" relativeHeight="251687936" behindDoc="0" locked="0" layoutInCell="1" allowOverlap="1" wp14:anchorId="4DC4341B" wp14:editId="5D483B31">
            <wp:simplePos x="0" y="0"/>
            <wp:positionH relativeFrom="margin">
              <wp:align>left</wp:align>
            </wp:positionH>
            <wp:positionV relativeFrom="paragraph">
              <wp:posOffset>270510</wp:posOffset>
            </wp:positionV>
            <wp:extent cx="1219200" cy="1897380"/>
            <wp:effectExtent l="0" t="0" r="0" b="7620"/>
            <wp:wrapThrough wrapText="bothSides">
              <wp:wrapPolygon edited="0">
                <wp:start x="0" y="0"/>
                <wp:lineTo x="0" y="21470"/>
                <wp:lineTo x="21263" y="21470"/>
                <wp:lineTo x="21263" y="0"/>
                <wp:lineTo x="0" y="0"/>
              </wp:wrapPolygon>
            </wp:wrapThrough>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200" cy="1897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384E" w:rsidRPr="00C35120">
        <w:rPr>
          <w:rFonts w:ascii="Times New Roman" w:hAnsi="Times New Roman" w:cs="Times New Roman"/>
          <w:b/>
          <w:bCs/>
          <w:sz w:val="23"/>
          <w:szCs w:val="23"/>
        </w:rPr>
        <w:t>Βρ</w:t>
      </w:r>
      <w:r w:rsidR="00C35120">
        <w:rPr>
          <w:rFonts w:ascii="Times New Roman" w:hAnsi="Times New Roman" w:cs="Times New Roman"/>
          <w:b/>
          <w:bCs/>
          <w:sz w:val="23"/>
          <w:szCs w:val="23"/>
        </w:rPr>
        <w:t>ίσκεται</w:t>
      </w:r>
      <w:r w:rsidR="0042384E" w:rsidRPr="00C35120">
        <w:rPr>
          <w:rFonts w:ascii="Times New Roman" w:hAnsi="Times New Roman" w:cs="Times New Roman"/>
          <w:b/>
          <w:bCs/>
          <w:sz w:val="23"/>
          <w:szCs w:val="23"/>
        </w:rPr>
        <w:t xml:space="preserve">  Α2 = 0,357</w:t>
      </w:r>
    </w:p>
    <w:p w14:paraId="28D95A07" w14:textId="05569129" w:rsidR="00500738" w:rsidRDefault="00F17EA4" w:rsidP="005469DB">
      <w:pPr>
        <w:pStyle w:val="Default"/>
        <w:jc w:val="both"/>
        <w:rPr>
          <w:rFonts w:ascii="Times New Roman" w:hAnsi="Times New Roman" w:cs="Times New Roman"/>
          <w:sz w:val="23"/>
          <w:szCs w:val="23"/>
        </w:rPr>
      </w:pPr>
      <w:r>
        <w:rPr>
          <w:rFonts w:ascii="Times New Roman" w:hAnsi="Times New Roman" w:cs="Times New Roman"/>
          <w:sz w:val="23"/>
          <w:szCs w:val="23"/>
        </w:rPr>
        <w:t>Η υδατική στιβάδα που είχε φυλαχθεί τοποθετείται ξανά στην διαχωριστική χοάνη</w:t>
      </w:r>
      <w:r w:rsidR="00275F92">
        <w:rPr>
          <w:rFonts w:ascii="Times New Roman" w:hAnsi="Times New Roman" w:cs="Times New Roman"/>
          <w:sz w:val="23"/>
          <w:szCs w:val="23"/>
        </w:rPr>
        <w:t xml:space="preserve"> (Εικόνα 11)</w:t>
      </w:r>
      <w:r>
        <w:rPr>
          <w:rFonts w:ascii="Times New Roman" w:hAnsi="Times New Roman" w:cs="Times New Roman"/>
          <w:sz w:val="23"/>
          <w:szCs w:val="23"/>
        </w:rPr>
        <w:t>. Μεταφέρονται επίσης 10</w:t>
      </w:r>
      <w:r w:rsidRPr="003F5596">
        <w:rPr>
          <w:rFonts w:ascii="Times New Roman" w:hAnsi="Times New Roman" w:cs="Times New Roman"/>
          <w:sz w:val="23"/>
          <w:szCs w:val="23"/>
        </w:rPr>
        <w:t xml:space="preserve"> </w:t>
      </w:r>
      <w:r>
        <w:rPr>
          <w:rFonts w:ascii="Times New Roman" w:hAnsi="Times New Roman" w:cs="Times New Roman"/>
          <w:sz w:val="23"/>
          <w:szCs w:val="23"/>
          <w:lang w:val="en-US"/>
        </w:rPr>
        <w:t>ml</w:t>
      </w:r>
      <w:r>
        <w:rPr>
          <w:rFonts w:ascii="Times New Roman" w:hAnsi="Times New Roman" w:cs="Times New Roman"/>
          <w:sz w:val="23"/>
          <w:szCs w:val="23"/>
        </w:rPr>
        <w:t xml:space="preserve"> βουτυλικού αιθυλεστέρα και το διάλυμα ανακινείται για 45 δευτερόλεπτα. Παρατηρείται ότι τα υπολείμματα χαλκού ανεβαίνουν στην πάνω οργανική στιβάδα</w:t>
      </w:r>
      <w:r w:rsidR="00C33257">
        <w:rPr>
          <w:rFonts w:ascii="Times New Roman" w:hAnsi="Times New Roman" w:cs="Times New Roman"/>
          <w:sz w:val="23"/>
          <w:szCs w:val="23"/>
        </w:rPr>
        <w:t xml:space="preserve"> (Εικόνα 12)</w:t>
      </w:r>
      <w:r>
        <w:rPr>
          <w:rFonts w:ascii="Times New Roman" w:hAnsi="Times New Roman" w:cs="Times New Roman"/>
          <w:sz w:val="23"/>
          <w:szCs w:val="23"/>
        </w:rPr>
        <w:t xml:space="preserve">. Η κάτω στιβάδα απορρίπτεται. Ακολουθεί προσθήκη 20 </w:t>
      </w:r>
      <w:r>
        <w:rPr>
          <w:rFonts w:ascii="Times New Roman" w:hAnsi="Times New Roman" w:cs="Times New Roman"/>
          <w:sz w:val="23"/>
          <w:szCs w:val="23"/>
          <w:lang w:val="en-US"/>
        </w:rPr>
        <w:t>ml</w:t>
      </w:r>
      <w:r w:rsidRPr="00F17EA4">
        <w:rPr>
          <w:rFonts w:ascii="Times New Roman" w:hAnsi="Times New Roman" w:cs="Times New Roman"/>
          <w:sz w:val="23"/>
          <w:szCs w:val="23"/>
        </w:rPr>
        <w:t xml:space="preserve"> </w:t>
      </w:r>
      <w:r>
        <w:rPr>
          <w:rFonts w:ascii="Times New Roman" w:hAnsi="Times New Roman" w:cs="Times New Roman"/>
          <w:sz w:val="23"/>
          <w:szCs w:val="23"/>
        </w:rPr>
        <w:t xml:space="preserve">θειικού οξέος </w:t>
      </w:r>
      <w:r w:rsidR="00275F92" w:rsidRPr="00275F92">
        <w:t xml:space="preserve"> </w:t>
      </w:r>
      <w:r>
        <w:rPr>
          <w:rFonts w:ascii="Times New Roman" w:hAnsi="Times New Roman" w:cs="Times New Roman"/>
          <w:sz w:val="23"/>
          <w:szCs w:val="23"/>
        </w:rPr>
        <w:t>για να απορροφηθεί η υγρασία και απόρριψη της κάτω υδατικής στιβάδας (στιβάδα θειικού οξέος) που θα προκύψει έπειτα από ανακίνηση για 45</w:t>
      </w:r>
      <w:r>
        <w:rPr>
          <w:rFonts w:ascii="Times New Roman" w:hAnsi="Times New Roman" w:cs="Times New Roman"/>
          <w:sz w:val="23"/>
          <w:szCs w:val="23"/>
          <w:lang w:val="en-US"/>
        </w:rPr>
        <w:t>s</w:t>
      </w:r>
      <w:r w:rsidRPr="00F17EA4">
        <w:rPr>
          <w:rFonts w:ascii="Times New Roman" w:hAnsi="Times New Roman" w:cs="Times New Roman"/>
          <w:sz w:val="23"/>
          <w:szCs w:val="23"/>
        </w:rPr>
        <w:t xml:space="preserve">. </w:t>
      </w:r>
      <w:r>
        <w:rPr>
          <w:rFonts w:ascii="Times New Roman" w:hAnsi="Times New Roman" w:cs="Times New Roman"/>
          <w:sz w:val="23"/>
          <w:szCs w:val="23"/>
        </w:rPr>
        <w:t>Γεμίζεται μια κυψελίδα με το δείγμα και γίνεται μέτρηση του Α3.</w:t>
      </w:r>
    </w:p>
    <w:p w14:paraId="707C6C85" w14:textId="6E61A6C3" w:rsidR="00F17EA4" w:rsidRPr="00F17EA4" w:rsidRDefault="00F17EA4" w:rsidP="005469DB">
      <w:pPr>
        <w:pStyle w:val="Default"/>
        <w:jc w:val="both"/>
        <w:rPr>
          <w:rFonts w:ascii="Times New Roman" w:hAnsi="Times New Roman" w:cs="Times New Roman"/>
          <w:sz w:val="23"/>
          <w:szCs w:val="23"/>
        </w:rPr>
      </w:pPr>
      <w:r w:rsidRPr="00F17EA4">
        <w:rPr>
          <w:rFonts w:ascii="Times New Roman" w:hAnsi="Times New Roman" w:cs="Times New Roman"/>
          <w:b/>
          <w:bCs/>
          <w:sz w:val="23"/>
          <w:szCs w:val="23"/>
        </w:rPr>
        <w:t>Βρίσκεται Α3 = 0,027</w:t>
      </w:r>
      <w:r>
        <w:rPr>
          <w:rFonts w:ascii="Times New Roman" w:hAnsi="Times New Roman" w:cs="Times New Roman"/>
          <w:sz w:val="23"/>
          <w:szCs w:val="23"/>
        </w:rPr>
        <w:t xml:space="preserve">  </w:t>
      </w:r>
    </w:p>
    <w:p w14:paraId="358AF11A" w14:textId="53AED928" w:rsidR="0042384E" w:rsidRPr="0042384E" w:rsidRDefault="00496A0B" w:rsidP="005469DB">
      <w:pPr>
        <w:pStyle w:val="Default"/>
        <w:jc w:val="both"/>
        <w:rPr>
          <w:rFonts w:ascii="Times New Roman" w:hAnsi="Times New Roman" w:cs="Times New Roman"/>
          <w:sz w:val="23"/>
          <w:szCs w:val="23"/>
        </w:rPr>
      </w:pPr>
      <w:r w:rsidRPr="00C33257">
        <w:rPr>
          <w:noProof/>
        </w:rPr>
        <w:drawing>
          <wp:anchor distT="0" distB="0" distL="114300" distR="114300" simplePos="0" relativeHeight="251697152" behindDoc="0" locked="0" layoutInCell="1" allowOverlap="1" wp14:anchorId="6BC3DB10" wp14:editId="577898B8">
            <wp:simplePos x="0" y="0"/>
            <wp:positionH relativeFrom="column">
              <wp:posOffset>3017520</wp:posOffset>
            </wp:positionH>
            <wp:positionV relativeFrom="paragraph">
              <wp:posOffset>119380</wp:posOffset>
            </wp:positionV>
            <wp:extent cx="1493520" cy="1798320"/>
            <wp:effectExtent l="0" t="0" r="0" b="0"/>
            <wp:wrapSquare wrapText="bothSides"/>
            <wp:docPr id="30" name="Εικόνα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93520" cy="1798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3257">
        <w:rPr>
          <w:noProof/>
        </w:rPr>
        <w:drawing>
          <wp:anchor distT="0" distB="0" distL="114300" distR="114300" simplePos="0" relativeHeight="251696128" behindDoc="0" locked="0" layoutInCell="1" allowOverlap="1" wp14:anchorId="665130B8" wp14:editId="2B891C9F">
            <wp:simplePos x="0" y="0"/>
            <wp:positionH relativeFrom="margin">
              <wp:posOffset>297180</wp:posOffset>
            </wp:positionH>
            <wp:positionV relativeFrom="paragraph">
              <wp:posOffset>81280</wp:posOffset>
            </wp:positionV>
            <wp:extent cx="1478280" cy="1866900"/>
            <wp:effectExtent l="0" t="0" r="7620" b="0"/>
            <wp:wrapSquare wrapText="bothSides"/>
            <wp:docPr id="29" name="Εικόνα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78280" cy="1866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384E">
        <w:rPr>
          <w:rFonts w:ascii="Times New Roman" w:hAnsi="Times New Roman" w:cs="Times New Roman"/>
          <w:sz w:val="23"/>
          <w:szCs w:val="23"/>
        </w:rPr>
        <w:t xml:space="preserve"> </w:t>
      </w:r>
    </w:p>
    <w:p w14:paraId="644C58B4" w14:textId="6F26B3D8" w:rsidR="00C33257" w:rsidRDefault="00C33257" w:rsidP="00C212CB">
      <w:pPr>
        <w:tabs>
          <w:tab w:val="left" w:pos="6480"/>
        </w:tabs>
        <w:rPr>
          <w:rFonts w:ascii="Times New Roman" w:hAnsi="Times New Roman" w:cs="Times New Roman"/>
          <w:b/>
          <w:bCs/>
          <w:sz w:val="23"/>
          <w:szCs w:val="23"/>
          <w:u w:val="single"/>
        </w:rPr>
      </w:pPr>
    </w:p>
    <w:p w14:paraId="28F60F05" w14:textId="7DB221E8" w:rsidR="00C33257" w:rsidRPr="00C33257" w:rsidRDefault="00C33257" w:rsidP="00C33257">
      <w:pPr>
        <w:rPr>
          <w:rFonts w:ascii="Times New Roman" w:hAnsi="Times New Roman" w:cs="Times New Roman"/>
          <w:sz w:val="23"/>
          <w:szCs w:val="23"/>
        </w:rPr>
      </w:pPr>
    </w:p>
    <w:p w14:paraId="722C1316" w14:textId="4C60ACAC" w:rsidR="00C33257" w:rsidRPr="00C33257" w:rsidRDefault="00C33257" w:rsidP="00C33257">
      <w:pPr>
        <w:rPr>
          <w:rFonts w:ascii="Times New Roman" w:hAnsi="Times New Roman" w:cs="Times New Roman"/>
          <w:sz w:val="23"/>
          <w:szCs w:val="23"/>
        </w:rPr>
      </w:pPr>
    </w:p>
    <w:p w14:paraId="35E7397B" w14:textId="7C88CB38" w:rsidR="00C33257" w:rsidRPr="00C33257" w:rsidRDefault="00C33257" w:rsidP="00C33257">
      <w:pPr>
        <w:rPr>
          <w:rFonts w:ascii="Times New Roman" w:hAnsi="Times New Roman" w:cs="Times New Roman"/>
          <w:sz w:val="23"/>
          <w:szCs w:val="23"/>
        </w:rPr>
      </w:pPr>
    </w:p>
    <w:p w14:paraId="257915C3" w14:textId="27C6E27E" w:rsidR="00C33257" w:rsidRPr="00C33257" w:rsidRDefault="00C33257" w:rsidP="00C33257">
      <w:pPr>
        <w:rPr>
          <w:rFonts w:ascii="Times New Roman" w:hAnsi="Times New Roman" w:cs="Times New Roman"/>
          <w:sz w:val="23"/>
          <w:szCs w:val="23"/>
        </w:rPr>
      </w:pPr>
    </w:p>
    <w:p w14:paraId="330FEA00" w14:textId="027C1A8C" w:rsidR="00C33257" w:rsidRPr="00C33257" w:rsidRDefault="00C33257" w:rsidP="00C33257">
      <w:pPr>
        <w:rPr>
          <w:rFonts w:ascii="Times New Roman" w:hAnsi="Times New Roman" w:cs="Times New Roman"/>
          <w:sz w:val="23"/>
          <w:szCs w:val="23"/>
        </w:rPr>
      </w:pPr>
    </w:p>
    <w:p w14:paraId="425A6F48" w14:textId="3ACE68F8" w:rsidR="00C33257" w:rsidRPr="00C33257" w:rsidRDefault="00496A0B" w:rsidP="00C33257">
      <w:pPr>
        <w:rPr>
          <w:rFonts w:ascii="Times New Roman" w:hAnsi="Times New Roman" w:cs="Times New Roman"/>
          <w:sz w:val="23"/>
          <w:szCs w:val="23"/>
        </w:rPr>
      </w:pPr>
      <w:r>
        <w:rPr>
          <w:noProof/>
        </w:rPr>
        <mc:AlternateContent>
          <mc:Choice Requires="wps">
            <w:drawing>
              <wp:anchor distT="0" distB="0" distL="114300" distR="114300" simplePos="0" relativeHeight="251701248" behindDoc="0" locked="0" layoutInCell="1" allowOverlap="1" wp14:anchorId="7F1D6ACC" wp14:editId="10062BC3">
                <wp:simplePos x="0" y="0"/>
                <wp:positionH relativeFrom="column">
                  <wp:posOffset>2994660</wp:posOffset>
                </wp:positionH>
                <wp:positionV relativeFrom="paragraph">
                  <wp:posOffset>80645</wp:posOffset>
                </wp:positionV>
                <wp:extent cx="1531620" cy="152400"/>
                <wp:effectExtent l="0" t="0" r="0" b="0"/>
                <wp:wrapSquare wrapText="bothSides"/>
                <wp:docPr id="32" name="Πλαίσιο κειμένου 32"/>
                <wp:cNvGraphicFramePr/>
                <a:graphic xmlns:a="http://schemas.openxmlformats.org/drawingml/2006/main">
                  <a:graphicData uri="http://schemas.microsoft.com/office/word/2010/wordprocessingShape">
                    <wps:wsp>
                      <wps:cNvSpPr txBox="1"/>
                      <wps:spPr>
                        <a:xfrm>
                          <a:off x="0" y="0"/>
                          <a:ext cx="1531620" cy="152400"/>
                        </a:xfrm>
                        <a:prstGeom prst="rect">
                          <a:avLst/>
                        </a:prstGeom>
                        <a:solidFill>
                          <a:prstClr val="white"/>
                        </a:solidFill>
                        <a:ln>
                          <a:noFill/>
                        </a:ln>
                      </wps:spPr>
                      <wps:txbx>
                        <w:txbxContent>
                          <w:p w14:paraId="2FD69890" w14:textId="777F4AE0" w:rsidR="00C33257" w:rsidRPr="00C33257" w:rsidRDefault="00C33257" w:rsidP="00C33257">
                            <w:pPr>
                              <w:pStyle w:val="a3"/>
                              <w:jc w:val="center"/>
                              <w:rPr>
                                <w:rFonts w:ascii="Times New Roman" w:hAnsi="Times New Roman" w:cs="Times New Roman"/>
                                <w:noProof/>
                                <w:sz w:val="20"/>
                                <w:szCs w:val="20"/>
                              </w:rPr>
                            </w:pPr>
                            <w:r w:rsidRPr="00C33257">
                              <w:rPr>
                                <w:rFonts w:ascii="Times New Roman" w:hAnsi="Times New Roman" w:cs="Times New Roman"/>
                                <w:sz w:val="20"/>
                                <w:szCs w:val="20"/>
                              </w:rPr>
                              <w:t>Εικόνα 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1D6ACC" id="Πλαίσιο κειμένου 32" o:spid="_x0000_s1036" type="#_x0000_t202" style="position:absolute;margin-left:235.8pt;margin-top:6.35pt;width:120.6pt;height:12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sLgWwIAAIEEAAAOAAAAZHJzL2Uyb0RvYy54bWysVM2O0zAQviPxDpbvNG2XXaGq6ap0VYRU&#10;7a7URXt2Haex5HiM7TYpV8R78AIIceDAn/YNsq/E2GlaWDghLs54/jzzfTMZn9elIlthnQSd0kGv&#10;T4nQHDKp1yl9dTN/8owS55nOmAItUroTjp5PHj8aV2YkhlCAyoQlmES7UWVSWnhvRknieCFK5npg&#10;hEZjDrZkHq92nWSWVZi9VMmw3z9LKrCZscCFc6i9aI10EvPnueD+Ks+d8ESlFGvz8bTxXIUzmYzZ&#10;aG2ZKSTfl8H+oYqSSY2PHlJdMM/Ixso/UpWSW3CQ+x6HMoE8l1zEHrCbQf9BN8uCGRF7QXCcOcDk&#10;/l9afrm9tkRmKT0ZUqJZiRw175tvzafm4/3b5ktzR5qvzWcUvjcfmh/N3f07gp4IW2XcCKOXBuN9&#10;/RxqpL/TO1QGNOrcluGLfRK0IwG7A+ii9oSHoNOTwdkQTRxtg9Ph035kJTlGG+v8CwElCUJKLZIa&#10;sWbbhfNYCbp2LuExB0pmc6lUuATDTFmyZTgAVSG9CDVixG9eSgdfDSGqNQdNElpsWwmSr1d1RGoQ&#10;CwyqFWQ7bN9CO1fO8LnEBxfM+WtmcZCwLVwOf4VHrqBKKewlSgqwb/6mD/7IL1opqXAwU+peb5gV&#10;lKiXGpkPU9wJthNWnaA35Qyw1QGuneFRxADrVSfmFspb3JlpeAVNTHN8K6W+E2e+XQ/cOS6m0+iE&#10;s2qYX+il4SF1B+xNfcus2dPikdBL6EaWjR6w0/q2ME83HnIZqTuiuMcb5zzys9/JsEi/3qPX8c8x&#10;+QkAAP//AwBQSwMEFAAGAAgAAAAhAFb1tMfeAAAACQEAAA8AAABkcnMvZG93bnJldi54bWxMj0FP&#10;g0AQhe8m/ofNmHgxdgENGMrSaKs3PbQ2PW/ZKRDZWcIuhf57x5M9Tt6XN98rVrPtxBkH3zpSEC8i&#10;EEiVMy3VCvbfH48vIHzQZHTnCBVc0MOqvL0pdG7cRFs870ItuIR8rhU0IfS5lL5q0Gq/cD0SZyc3&#10;WB34HGppBj1xue1kEkWptLol/tDoHtcNVj+70SpIN8M4bWn9sNm/f+qvvk4Ob5eDUvd38+sSRMA5&#10;/MPwp8/qULLT0Y1kvOgUPGdxyigHSQaCgSxOeMtRwVOagSwLeb2g/AUAAP//AwBQSwECLQAUAAYA&#10;CAAAACEAtoM4kv4AAADhAQAAEwAAAAAAAAAAAAAAAAAAAAAAW0NvbnRlbnRfVHlwZXNdLnhtbFBL&#10;AQItABQABgAIAAAAIQA4/SH/1gAAAJQBAAALAAAAAAAAAAAAAAAAAC8BAABfcmVscy8ucmVsc1BL&#10;AQItABQABgAIAAAAIQDDMsLgWwIAAIEEAAAOAAAAAAAAAAAAAAAAAC4CAABkcnMvZTJvRG9jLnht&#10;bFBLAQItABQABgAIAAAAIQBW9bTH3gAAAAkBAAAPAAAAAAAAAAAAAAAAALUEAABkcnMvZG93bnJl&#10;di54bWxQSwUGAAAAAAQABADzAAAAwAUAAAAA&#10;" stroked="f">
                <v:textbox inset="0,0,0,0">
                  <w:txbxContent>
                    <w:p w14:paraId="2FD69890" w14:textId="777F4AE0" w:rsidR="00C33257" w:rsidRPr="00C33257" w:rsidRDefault="00C33257" w:rsidP="00C33257">
                      <w:pPr>
                        <w:pStyle w:val="a3"/>
                        <w:jc w:val="center"/>
                        <w:rPr>
                          <w:rFonts w:ascii="Times New Roman" w:hAnsi="Times New Roman" w:cs="Times New Roman"/>
                          <w:noProof/>
                          <w:sz w:val="20"/>
                          <w:szCs w:val="20"/>
                        </w:rPr>
                      </w:pPr>
                      <w:r w:rsidRPr="00C33257">
                        <w:rPr>
                          <w:rFonts w:ascii="Times New Roman" w:hAnsi="Times New Roman" w:cs="Times New Roman"/>
                          <w:sz w:val="20"/>
                          <w:szCs w:val="20"/>
                        </w:rPr>
                        <w:t>Εικόνα 12</w:t>
                      </w:r>
                    </w:p>
                  </w:txbxContent>
                </v:textbox>
                <w10:wrap type="square"/>
              </v:shape>
            </w:pict>
          </mc:Fallback>
        </mc:AlternateContent>
      </w:r>
      <w:r>
        <w:rPr>
          <w:noProof/>
        </w:rPr>
        <mc:AlternateContent>
          <mc:Choice Requires="wps">
            <w:drawing>
              <wp:anchor distT="0" distB="0" distL="114300" distR="114300" simplePos="0" relativeHeight="251699200" behindDoc="0" locked="0" layoutInCell="1" allowOverlap="1" wp14:anchorId="6252BFDA" wp14:editId="3C2756A1">
                <wp:simplePos x="0" y="0"/>
                <wp:positionH relativeFrom="column">
                  <wp:posOffset>259080</wp:posOffset>
                </wp:positionH>
                <wp:positionV relativeFrom="paragraph">
                  <wp:posOffset>126365</wp:posOffset>
                </wp:positionV>
                <wp:extent cx="1531620" cy="144780"/>
                <wp:effectExtent l="0" t="0" r="0" b="7620"/>
                <wp:wrapSquare wrapText="bothSides"/>
                <wp:docPr id="31" name="Πλαίσιο κειμένου 31"/>
                <wp:cNvGraphicFramePr/>
                <a:graphic xmlns:a="http://schemas.openxmlformats.org/drawingml/2006/main">
                  <a:graphicData uri="http://schemas.microsoft.com/office/word/2010/wordprocessingShape">
                    <wps:wsp>
                      <wps:cNvSpPr txBox="1"/>
                      <wps:spPr>
                        <a:xfrm>
                          <a:off x="0" y="0"/>
                          <a:ext cx="1531620" cy="144780"/>
                        </a:xfrm>
                        <a:prstGeom prst="rect">
                          <a:avLst/>
                        </a:prstGeom>
                        <a:solidFill>
                          <a:prstClr val="white"/>
                        </a:solidFill>
                        <a:ln>
                          <a:noFill/>
                        </a:ln>
                      </wps:spPr>
                      <wps:txbx>
                        <w:txbxContent>
                          <w:p w14:paraId="70F69D2E" w14:textId="6789941D" w:rsidR="00C33257" w:rsidRPr="00C33257" w:rsidRDefault="00C33257" w:rsidP="00C33257">
                            <w:pPr>
                              <w:pStyle w:val="a3"/>
                              <w:jc w:val="center"/>
                              <w:rPr>
                                <w:rFonts w:ascii="Times New Roman" w:hAnsi="Times New Roman" w:cs="Times New Roman"/>
                                <w:sz w:val="20"/>
                                <w:szCs w:val="20"/>
                              </w:rPr>
                            </w:pPr>
                            <w:r w:rsidRPr="00C33257">
                              <w:rPr>
                                <w:rFonts w:ascii="Times New Roman" w:hAnsi="Times New Roman" w:cs="Times New Roman"/>
                                <w:sz w:val="20"/>
                                <w:szCs w:val="20"/>
                              </w:rPr>
                              <w:t>Εικόνα 11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52BFDA" id="Πλαίσιο κειμένου 31" o:spid="_x0000_s1037" type="#_x0000_t202" style="position:absolute;margin-left:20.4pt;margin-top:9.95pt;width:120.6pt;height:11.4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IjhXAIAAIEEAAAOAAAAZHJzL2Uyb0RvYy54bWysVM1uEzEQviPxDpbvZJO0lCrKpgqpgpCi&#10;tlKKena83qwlr8fYTnbDFfEevABCHDjwp77B9pUYe7MpFE6IizPr+fF83zeT8VldKrIV1knQKR30&#10;+pQIzSGTep3SV9fzJ6eUOM90xhRokdKdcPRs8vjRuDIjMYQCVCYswSLajSqT0sJ7M0oSxwtRMtcD&#10;IzQ6c7Al8/hp10lmWYXVS5UM+/2TpAKbGQtcOIe3562TTmL9PBfcX+a5E56olGJvPp42nqtwJpMx&#10;G60tM4Xk+zbYP3RRMqnx0UOpc+YZ2Vj5R6lScgsOct/jUCaQ55KLiAHRDPoP0CwLZkTEguQ4c6DJ&#10;/b+y/GJ7ZYnMUno0oESzEjVq3jffmk/Nx7u3zZfmljRfm89ofG8+ND+a27t3BCORtsq4EWYvDeb7&#10;+jnUKH937/AysFHntgy/iJOgHwXYHUgXtSc8JD09GpwM0cXRNzg+fnYaVUnus411/oWAkgQjpRZF&#10;jVyz7cJ57ARDu5DwmAMls7lUKnwEx0xZsmU4AFUhvQg9YsZvUUqHWA0hq3WHmyRAbKEEy9erOjI1&#10;OOBcQbZD+BbauXKGzyU+uGDOXzGLg4SwcDn8JR65giqlsLcoKcC++dt9iEd90UtJhYOZUvd6w6yg&#10;RL3UqHyY4s6wnbHqDL0pZ4BQUUzsJpqYYL3qzNxCeYM7Mw2voItpjm+l1HfmzLfrgTvHxXQag3BW&#10;DfMLvTQ8lO6Iva5vmDV7WTwKegHdyLLRA3Xa2Jbm6cZDLqN0gdiWxT3fOOdRn/1OhkX69TtG3f9z&#10;TH4CAAD//wMAUEsDBBQABgAIAAAAIQDtXfRD3QAAAAgBAAAPAAAAZHJzL2Rvd25yZXYueG1sTI/B&#10;TsMwDIbvSLxDZCQuiKVEaGyl6QQb3NhhY9o5a0xb0ThVkq7d22NOcLQ/6/f3F6vJdeKMIbaeNDzM&#10;MhBIlbct1RoOn+/3CxAxGbKm84QaLhhhVV5fFSa3fqQdnvepFhxCMTcampT6XMpYNehMnPkeidmX&#10;D84kHkMtbTAjh7tOqiybS2da4g+N6XHdYPW9H5yG+SYM447Wd5vD24fZ9rU6vl6OWt/eTC/PIBJO&#10;6e8YfvVZHUp2OvmBbBSdhseMzRPvl0sQzNVCcbcTA/UEsizk/wLlDwAAAP//AwBQSwECLQAUAAYA&#10;CAAAACEAtoM4kv4AAADhAQAAEwAAAAAAAAAAAAAAAAAAAAAAW0NvbnRlbnRfVHlwZXNdLnhtbFBL&#10;AQItABQABgAIAAAAIQA4/SH/1gAAAJQBAAALAAAAAAAAAAAAAAAAAC8BAABfcmVscy8ucmVsc1BL&#10;AQItABQABgAIAAAAIQCiiIjhXAIAAIEEAAAOAAAAAAAAAAAAAAAAAC4CAABkcnMvZTJvRG9jLnht&#10;bFBLAQItABQABgAIAAAAIQDtXfRD3QAAAAgBAAAPAAAAAAAAAAAAAAAAALYEAABkcnMvZG93bnJl&#10;di54bWxQSwUGAAAAAAQABADzAAAAwAUAAAAA&#10;" stroked="f">
                <v:textbox inset="0,0,0,0">
                  <w:txbxContent>
                    <w:p w14:paraId="70F69D2E" w14:textId="6789941D" w:rsidR="00C33257" w:rsidRPr="00C33257" w:rsidRDefault="00C33257" w:rsidP="00C33257">
                      <w:pPr>
                        <w:pStyle w:val="a3"/>
                        <w:jc w:val="center"/>
                        <w:rPr>
                          <w:rFonts w:ascii="Times New Roman" w:hAnsi="Times New Roman" w:cs="Times New Roman"/>
                          <w:sz w:val="20"/>
                          <w:szCs w:val="20"/>
                        </w:rPr>
                      </w:pPr>
                      <w:r w:rsidRPr="00C33257">
                        <w:rPr>
                          <w:rFonts w:ascii="Times New Roman" w:hAnsi="Times New Roman" w:cs="Times New Roman"/>
                          <w:sz w:val="20"/>
                          <w:szCs w:val="20"/>
                        </w:rPr>
                        <w:t>Εικόνα 11</w:t>
                      </w:r>
                    </w:p>
                  </w:txbxContent>
                </v:textbox>
                <w10:wrap type="square"/>
              </v:shape>
            </w:pict>
          </mc:Fallback>
        </mc:AlternateContent>
      </w:r>
    </w:p>
    <w:p w14:paraId="15FE5843" w14:textId="598CBA63" w:rsidR="00592C5E" w:rsidRDefault="00496A0B" w:rsidP="00592C5E">
      <w:pPr>
        <w:jc w:val="both"/>
        <w:rPr>
          <w:rFonts w:ascii="Times New Roman" w:hAnsi="Times New Roman" w:cs="Times New Roman"/>
          <w:sz w:val="23"/>
          <w:szCs w:val="23"/>
        </w:rPr>
      </w:pPr>
      <w:r>
        <w:rPr>
          <w:rFonts w:ascii="Times New Roman" w:hAnsi="Times New Roman" w:cs="Times New Roman"/>
          <w:sz w:val="23"/>
          <w:szCs w:val="23"/>
        </w:rPr>
        <w:t>Κατά τη διάρκεια του πειράματος, οι διεργασίες με το βουτυλικό αιθυλεστέρα γίνονται στους απαγωγούς, λόγω έντονης οσμής. Σημειώνεται επίσης ότι τα απόβλητα του βουτυλικού αιθυλεστέρα δεν καταλήγουν στον νεροχύτη, αλλά συλλέγονται και δίνονται σε εταιρίες διαχείρισης αποβλήτων</w:t>
      </w:r>
      <w:r w:rsidR="00592C5E">
        <w:rPr>
          <w:rFonts w:ascii="Times New Roman" w:hAnsi="Times New Roman" w:cs="Times New Roman"/>
          <w:sz w:val="23"/>
          <w:szCs w:val="23"/>
        </w:rPr>
        <w:t>.</w:t>
      </w:r>
    </w:p>
    <w:p w14:paraId="21051623" w14:textId="4A255A19" w:rsidR="00672C40" w:rsidRPr="00592C5E" w:rsidRDefault="00672C40" w:rsidP="00592C5E">
      <w:pPr>
        <w:jc w:val="both"/>
        <w:rPr>
          <w:rFonts w:ascii="Times New Roman" w:hAnsi="Times New Roman" w:cs="Times New Roman"/>
          <w:sz w:val="23"/>
          <w:szCs w:val="23"/>
        </w:rPr>
      </w:pPr>
      <w:r w:rsidRPr="00672C40">
        <w:rPr>
          <w:rFonts w:ascii="Times New Roman" w:hAnsi="Times New Roman" w:cs="Times New Roman"/>
          <w:b/>
          <w:bCs/>
          <w:sz w:val="25"/>
          <w:szCs w:val="25"/>
          <w:u w:val="single"/>
        </w:rPr>
        <w:lastRenderedPageBreak/>
        <w:t>Ερωτήσεις</w:t>
      </w:r>
      <w:r w:rsidR="00874CBE">
        <w:rPr>
          <w:rFonts w:ascii="Times New Roman" w:hAnsi="Times New Roman" w:cs="Times New Roman"/>
          <w:b/>
          <w:bCs/>
          <w:sz w:val="25"/>
          <w:szCs w:val="25"/>
          <w:u w:val="single"/>
        </w:rPr>
        <w:t xml:space="preserve"> και Συμπεράσματα</w:t>
      </w:r>
    </w:p>
    <w:p w14:paraId="43AFA44B" w14:textId="520D27D5" w:rsidR="00874CBE" w:rsidRDefault="00874CBE" w:rsidP="009536B5">
      <w:pPr>
        <w:pStyle w:val="a4"/>
        <w:numPr>
          <w:ilvl w:val="0"/>
          <w:numId w:val="5"/>
        </w:numPr>
        <w:tabs>
          <w:tab w:val="left" w:pos="6480"/>
        </w:tabs>
        <w:jc w:val="both"/>
        <w:rPr>
          <w:rFonts w:ascii="Times New Roman" w:hAnsi="Times New Roman" w:cs="Times New Roman"/>
          <w:b/>
          <w:bCs/>
          <w:sz w:val="23"/>
          <w:szCs w:val="23"/>
        </w:rPr>
      </w:pPr>
      <w:r w:rsidRPr="002868CA">
        <w:rPr>
          <w:rFonts w:ascii="Times New Roman" w:hAnsi="Times New Roman" w:cs="Times New Roman"/>
          <w:b/>
          <w:bCs/>
          <w:sz w:val="23"/>
          <w:szCs w:val="23"/>
        </w:rPr>
        <w:t>Ποιοι είναι οι υγροί διαλύτες του πειράματος; Ποιος είναι ο οργανικός, ο ανόργανος και ποια είναι η διαλυμένη ουσία;</w:t>
      </w:r>
    </w:p>
    <w:p w14:paraId="5DBDF589" w14:textId="77777777" w:rsidR="009536B5" w:rsidRDefault="009536B5" w:rsidP="009536B5">
      <w:pPr>
        <w:pStyle w:val="a4"/>
        <w:tabs>
          <w:tab w:val="left" w:pos="6480"/>
        </w:tabs>
        <w:ind w:left="1440"/>
        <w:jc w:val="both"/>
        <w:rPr>
          <w:rFonts w:ascii="Times New Roman" w:hAnsi="Times New Roman" w:cs="Times New Roman"/>
          <w:b/>
          <w:bCs/>
          <w:sz w:val="23"/>
          <w:szCs w:val="23"/>
        </w:rPr>
      </w:pPr>
    </w:p>
    <w:p w14:paraId="4D9E4987" w14:textId="119EDF15" w:rsidR="009536B5" w:rsidRDefault="009536B5" w:rsidP="009536B5">
      <w:pPr>
        <w:pStyle w:val="a4"/>
        <w:tabs>
          <w:tab w:val="left" w:pos="6480"/>
        </w:tabs>
        <w:ind w:left="1440"/>
        <w:jc w:val="both"/>
        <w:rPr>
          <w:rFonts w:ascii="Times New Roman" w:hAnsi="Times New Roman" w:cs="Times New Roman"/>
          <w:sz w:val="23"/>
          <w:szCs w:val="23"/>
        </w:rPr>
      </w:pPr>
      <w:r w:rsidRPr="009536B5">
        <w:rPr>
          <w:rFonts w:ascii="Times New Roman" w:hAnsi="Times New Roman" w:cs="Times New Roman"/>
          <w:sz w:val="23"/>
          <w:szCs w:val="23"/>
        </w:rPr>
        <w:t>Οι δύο διαλύτες του πειράματος είναι το νερό και ο βουτυλικός αιθυλεστέρας. Το νερό είναι ο ανόργανος διαλύτης ενώ βουτυλικός αιθυλεστέρας ο οργανικός. Η διαλυμένη ουσία είναι ο χαλκός, που κατανέμεται και στους δύο διαλύτες</w:t>
      </w:r>
    </w:p>
    <w:p w14:paraId="16E0EB18" w14:textId="77777777" w:rsidR="009536B5" w:rsidRPr="009536B5" w:rsidRDefault="009536B5" w:rsidP="009536B5">
      <w:pPr>
        <w:pStyle w:val="a4"/>
        <w:tabs>
          <w:tab w:val="left" w:pos="6480"/>
        </w:tabs>
        <w:ind w:left="1440"/>
        <w:jc w:val="both"/>
        <w:rPr>
          <w:rFonts w:ascii="Times New Roman" w:hAnsi="Times New Roman" w:cs="Times New Roman"/>
          <w:sz w:val="23"/>
          <w:szCs w:val="23"/>
        </w:rPr>
      </w:pPr>
    </w:p>
    <w:p w14:paraId="7B2573D1" w14:textId="1BF49079" w:rsidR="00874CBE" w:rsidRDefault="00115CDF" w:rsidP="009536B5">
      <w:pPr>
        <w:pStyle w:val="a4"/>
        <w:numPr>
          <w:ilvl w:val="0"/>
          <w:numId w:val="5"/>
        </w:numPr>
        <w:tabs>
          <w:tab w:val="left" w:pos="6480"/>
        </w:tabs>
        <w:jc w:val="both"/>
        <w:rPr>
          <w:rFonts w:ascii="Times New Roman" w:hAnsi="Times New Roman" w:cs="Times New Roman"/>
          <w:b/>
          <w:bCs/>
          <w:sz w:val="23"/>
          <w:szCs w:val="23"/>
        </w:rPr>
      </w:pPr>
      <w:r w:rsidRPr="002868CA">
        <w:rPr>
          <w:rFonts w:ascii="Times New Roman" w:hAnsi="Times New Roman" w:cs="Times New Roman"/>
          <w:b/>
          <w:bCs/>
          <w:sz w:val="23"/>
          <w:szCs w:val="23"/>
        </w:rPr>
        <w:t>Πως διαπιστώνεται ότι οι δύο διαλύτες δεν αναμιγνύονται μεταξύ τους;</w:t>
      </w:r>
    </w:p>
    <w:p w14:paraId="1057413C" w14:textId="77777777" w:rsidR="009536B5" w:rsidRDefault="009536B5" w:rsidP="009536B5">
      <w:pPr>
        <w:pStyle w:val="a4"/>
        <w:tabs>
          <w:tab w:val="left" w:pos="6480"/>
        </w:tabs>
        <w:ind w:left="1440"/>
        <w:jc w:val="both"/>
        <w:rPr>
          <w:rFonts w:ascii="Times New Roman" w:hAnsi="Times New Roman" w:cs="Times New Roman"/>
          <w:b/>
          <w:bCs/>
          <w:sz w:val="23"/>
          <w:szCs w:val="23"/>
        </w:rPr>
      </w:pPr>
    </w:p>
    <w:p w14:paraId="35090735" w14:textId="4A6E7BC8" w:rsidR="009536B5" w:rsidRDefault="009536B5" w:rsidP="009536B5">
      <w:pPr>
        <w:pStyle w:val="a4"/>
        <w:tabs>
          <w:tab w:val="left" w:pos="6480"/>
        </w:tabs>
        <w:ind w:left="1440"/>
        <w:jc w:val="both"/>
        <w:rPr>
          <w:rFonts w:ascii="Times New Roman" w:hAnsi="Times New Roman" w:cs="Times New Roman"/>
          <w:sz w:val="23"/>
          <w:szCs w:val="23"/>
        </w:rPr>
      </w:pPr>
      <w:r w:rsidRPr="009536B5">
        <w:rPr>
          <w:rFonts w:ascii="Times New Roman" w:hAnsi="Times New Roman" w:cs="Times New Roman"/>
          <w:sz w:val="23"/>
          <w:szCs w:val="23"/>
        </w:rPr>
        <w:t>Η ύπαρξη χαρακτηριστικής διεπιφάνειας μεταξύ της πάνω και κάτω στιβάδας διαλυτών, άλλα και η απουσία φυσαλίδων γύρω από αυτή, υποδεικνύει ότι οι δύο διαλύτες δεν μπορούν να αναμιχθούν.</w:t>
      </w:r>
    </w:p>
    <w:p w14:paraId="0B8F852C" w14:textId="77777777" w:rsidR="009536B5" w:rsidRPr="009536B5" w:rsidRDefault="009536B5" w:rsidP="009536B5">
      <w:pPr>
        <w:pStyle w:val="a4"/>
        <w:tabs>
          <w:tab w:val="left" w:pos="6480"/>
        </w:tabs>
        <w:ind w:left="1440"/>
        <w:jc w:val="both"/>
        <w:rPr>
          <w:rFonts w:ascii="Times New Roman" w:hAnsi="Times New Roman" w:cs="Times New Roman"/>
          <w:sz w:val="23"/>
          <w:szCs w:val="23"/>
        </w:rPr>
      </w:pPr>
    </w:p>
    <w:p w14:paraId="62A7D0CA" w14:textId="05B2A7C4" w:rsidR="00115CDF" w:rsidRPr="002868CA" w:rsidRDefault="002868CA" w:rsidP="009536B5">
      <w:pPr>
        <w:pStyle w:val="a4"/>
        <w:numPr>
          <w:ilvl w:val="0"/>
          <w:numId w:val="5"/>
        </w:numPr>
        <w:tabs>
          <w:tab w:val="left" w:pos="6480"/>
        </w:tabs>
        <w:jc w:val="both"/>
        <w:rPr>
          <w:rFonts w:ascii="Times New Roman" w:hAnsi="Times New Roman" w:cs="Times New Roman"/>
          <w:b/>
          <w:bCs/>
          <w:sz w:val="23"/>
          <w:szCs w:val="23"/>
        </w:rPr>
      </w:pPr>
      <w:r w:rsidRPr="002868CA">
        <w:rPr>
          <w:rFonts w:ascii="Times New Roman" w:eastAsia="Times New Roman" w:hAnsi="Times New Roman" w:cs="Times New Roman"/>
          <w:b/>
          <w:bCs/>
          <w:color w:val="000000"/>
          <w:sz w:val="23"/>
          <w:szCs w:val="23"/>
        </w:rPr>
        <w:t xml:space="preserve">Γιατί </w:t>
      </w:r>
      <w:r w:rsidR="00115CDF" w:rsidRPr="002868CA">
        <w:rPr>
          <w:rFonts w:ascii="Times New Roman" w:eastAsia="Times New Roman" w:hAnsi="Times New Roman" w:cs="Times New Roman"/>
          <w:b/>
          <w:bCs/>
          <w:color w:val="000000"/>
          <w:sz w:val="23"/>
          <w:szCs w:val="23"/>
        </w:rPr>
        <w:t>φυλάσσ</w:t>
      </w:r>
      <w:r w:rsidRPr="002868CA">
        <w:rPr>
          <w:rFonts w:ascii="Times New Roman" w:eastAsia="Times New Roman" w:hAnsi="Times New Roman" w:cs="Times New Roman"/>
          <w:b/>
          <w:bCs/>
          <w:color w:val="000000"/>
          <w:sz w:val="23"/>
          <w:szCs w:val="23"/>
        </w:rPr>
        <w:t>εται</w:t>
      </w:r>
      <w:r w:rsidR="00115CDF" w:rsidRPr="002868CA">
        <w:rPr>
          <w:rFonts w:ascii="Times New Roman" w:eastAsia="Times New Roman" w:hAnsi="Times New Roman" w:cs="Times New Roman"/>
          <w:b/>
          <w:bCs/>
          <w:color w:val="000000"/>
          <w:sz w:val="23"/>
          <w:szCs w:val="23"/>
        </w:rPr>
        <w:t xml:space="preserve"> </w:t>
      </w:r>
      <w:r w:rsidRPr="002868CA">
        <w:rPr>
          <w:rFonts w:ascii="Times New Roman" w:eastAsia="Times New Roman" w:hAnsi="Times New Roman" w:cs="Times New Roman"/>
          <w:b/>
          <w:bCs/>
          <w:color w:val="000000"/>
          <w:sz w:val="23"/>
          <w:szCs w:val="23"/>
        </w:rPr>
        <w:t>η</w:t>
      </w:r>
      <w:r w:rsidR="00115CDF" w:rsidRPr="002868CA">
        <w:rPr>
          <w:rFonts w:ascii="Times New Roman" w:eastAsia="Times New Roman" w:hAnsi="Times New Roman" w:cs="Times New Roman"/>
          <w:b/>
          <w:bCs/>
          <w:color w:val="000000"/>
          <w:sz w:val="23"/>
          <w:szCs w:val="23"/>
        </w:rPr>
        <w:t xml:space="preserve"> υδατική στοιβάδα μετά την πρόσθεση του βουτυλικού αιθυλεστέρα</w:t>
      </w:r>
      <w:r w:rsidRPr="002868CA">
        <w:rPr>
          <w:rFonts w:ascii="Times New Roman" w:eastAsia="Times New Roman" w:hAnsi="Times New Roman" w:cs="Times New Roman"/>
          <w:b/>
          <w:bCs/>
          <w:color w:val="000000"/>
          <w:sz w:val="23"/>
          <w:szCs w:val="23"/>
        </w:rPr>
        <w:t xml:space="preserve"> στη δεύτερη εκχύλιση;</w:t>
      </w:r>
      <w:r w:rsidR="00115CDF" w:rsidRPr="002868CA">
        <w:rPr>
          <w:rFonts w:ascii="Times New Roman" w:eastAsia="Times New Roman" w:hAnsi="Times New Roman" w:cs="Times New Roman"/>
          <w:b/>
          <w:bCs/>
          <w:color w:val="000000"/>
          <w:sz w:val="23"/>
          <w:szCs w:val="23"/>
        </w:rPr>
        <w:t xml:space="preserve"> </w:t>
      </w:r>
      <w:r w:rsidRPr="002868CA">
        <w:rPr>
          <w:rFonts w:ascii="Times New Roman" w:eastAsia="Times New Roman" w:hAnsi="Times New Roman" w:cs="Times New Roman"/>
          <w:b/>
          <w:bCs/>
          <w:color w:val="000000"/>
          <w:sz w:val="23"/>
          <w:szCs w:val="23"/>
        </w:rPr>
        <w:t>Γ</w:t>
      </w:r>
      <w:r w:rsidR="00115CDF" w:rsidRPr="002868CA">
        <w:rPr>
          <w:rFonts w:ascii="Times New Roman" w:eastAsia="Times New Roman" w:hAnsi="Times New Roman" w:cs="Times New Roman"/>
          <w:b/>
          <w:bCs/>
          <w:color w:val="000000"/>
          <w:sz w:val="23"/>
          <w:szCs w:val="23"/>
        </w:rPr>
        <w:t>ιατί ένα μικρό ποσό της διαλυμένης ουσίας παραμένει στην οργανική φάση</w:t>
      </w:r>
      <w:r w:rsidRPr="002868CA">
        <w:rPr>
          <w:rFonts w:ascii="Times New Roman" w:eastAsia="Times New Roman" w:hAnsi="Times New Roman" w:cs="Times New Roman"/>
          <w:b/>
          <w:bCs/>
          <w:color w:val="000000"/>
          <w:sz w:val="23"/>
          <w:szCs w:val="23"/>
        </w:rPr>
        <w:t>;</w:t>
      </w:r>
    </w:p>
    <w:p w14:paraId="31DABBA8" w14:textId="59006A86" w:rsidR="002868CA" w:rsidRDefault="002868CA" w:rsidP="009536B5">
      <w:pPr>
        <w:pStyle w:val="a4"/>
        <w:tabs>
          <w:tab w:val="left" w:pos="6480"/>
        </w:tabs>
        <w:ind w:left="1440"/>
        <w:jc w:val="both"/>
        <w:rPr>
          <w:rFonts w:ascii="Times New Roman" w:eastAsia="Times New Roman" w:hAnsi="Times New Roman" w:cs="Times New Roman"/>
          <w:color w:val="000000"/>
          <w:sz w:val="23"/>
          <w:szCs w:val="23"/>
        </w:rPr>
      </w:pPr>
    </w:p>
    <w:p w14:paraId="000374CB" w14:textId="17182F0B" w:rsidR="002868CA" w:rsidRDefault="002868CA" w:rsidP="009536B5">
      <w:pPr>
        <w:pStyle w:val="a4"/>
        <w:tabs>
          <w:tab w:val="left" w:pos="6480"/>
        </w:tabs>
        <w:ind w:left="144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Η υδατική στιβάδα, μετά τη πρώτη εκχύλιση, επανατοποθετείται στη διαχωριστική χοάνη και εκχυλίζεται ξανά. Σκοπός της δεύτερης εκχύλισης ήταν η παραλαβή των υπολειμμάτων</w:t>
      </w:r>
      <w:r w:rsidR="00C27628">
        <w:rPr>
          <w:rFonts w:ascii="Times New Roman" w:eastAsia="Times New Roman" w:hAnsi="Times New Roman" w:cs="Times New Roman"/>
          <w:color w:val="000000"/>
          <w:sz w:val="23"/>
          <w:szCs w:val="23"/>
        </w:rPr>
        <w:t xml:space="preserve"> του χαλκού, ο οποίος δεν είχε εκχυλιστεί πλήρως στην οργανική στιβάδα.</w:t>
      </w:r>
      <w:r>
        <w:rPr>
          <w:rFonts w:ascii="Times New Roman" w:eastAsia="Times New Roman" w:hAnsi="Times New Roman" w:cs="Times New Roman"/>
          <w:color w:val="000000"/>
          <w:sz w:val="23"/>
          <w:szCs w:val="23"/>
        </w:rPr>
        <w:t xml:space="preserve"> </w:t>
      </w:r>
      <w:r w:rsidR="00867BEC">
        <w:rPr>
          <w:rFonts w:ascii="Times New Roman" w:eastAsia="Times New Roman" w:hAnsi="Times New Roman" w:cs="Times New Roman"/>
          <w:color w:val="000000"/>
          <w:sz w:val="23"/>
          <w:szCs w:val="23"/>
        </w:rPr>
        <w:t>Η απορρόφηση των υπολειμμάτων που βρέθηκαν στο δεύτερο στάδιο της εκχύλισης (Α3 = 0,027) ήταν σαφώς μικρότερη των προηγούμενων απορροφήσεων (που είχαν βρεθεί σε ένα στάδιο)</w:t>
      </w:r>
      <w:r>
        <w:rPr>
          <w:rFonts w:ascii="Times New Roman" w:eastAsia="Times New Roman" w:hAnsi="Times New Roman" w:cs="Times New Roman"/>
          <w:color w:val="000000"/>
          <w:sz w:val="23"/>
          <w:szCs w:val="23"/>
        </w:rPr>
        <w:t xml:space="preserve"> </w:t>
      </w:r>
    </w:p>
    <w:p w14:paraId="15D17923" w14:textId="77777777" w:rsidR="00867BEC" w:rsidRDefault="00867BEC" w:rsidP="009536B5">
      <w:pPr>
        <w:pStyle w:val="a4"/>
        <w:tabs>
          <w:tab w:val="left" w:pos="6480"/>
        </w:tabs>
        <w:ind w:left="1440"/>
        <w:jc w:val="both"/>
        <w:rPr>
          <w:rFonts w:ascii="Times New Roman" w:eastAsia="Times New Roman" w:hAnsi="Times New Roman" w:cs="Times New Roman"/>
          <w:color w:val="000000"/>
          <w:sz w:val="23"/>
          <w:szCs w:val="23"/>
        </w:rPr>
      </w:pPr>
    </w:p>
    <w:p w14:paraId="6EF5C1F9" w14:textId="7E6E5503" w:rsidR="00867BEC" w:rsidRDefault="00867BEC" w:rsidP="009536B5">
      <w:pPr>
        <w:pStyle w:val="a4"/>
        <w:numPr>
          <w:ilvl w:val="0"/>
          <w:numId w:val="5"/>
        </w:numPr>
        <w:jc w:val="both"/>
        <w:rPr>
          <w:rFonts w:ascii="Times New Roman" w:hAnsi="Times New Roman" w:cs="Times New Roman"/>
          <w:b/>
          <w:bCs/>
          <w:sz w:val="23"/>
          <w:szCs w:val="23"/>
        </w:rPr>
      </w:pPr>
      <w:r w:rsidRPr="00867BEC">
        <w:rPr>
          <w:rFonts w:ascii="Times New Roman" w:hAnsi="Times New Roman" w:cs="Times New Roman"/>
          <w:b/>
          <w:bCs/>
          <w:sz w:val="23"/>
          <w:szCs w:val="23"/>
        </w:rPr>
        <w:t xml:space="preserve">Από τα αποτελέσματα του πειράματος επιβεβαιώνεται η διαπίστωση που γίνεται στις εργαστηριακές σημειώσεις στη σελ. 49, ότι: «Η ουσία κατανέμεται μεταξύ των δύο φάσεων (δηλ. των δύο υγρών που δεν αναμιγνύονται) με ορισμένη αναλογία...», δηλαδή ότι υπάρχει ποσοστό διαλυμένης ουσίας και στις δύο φάσεις (ανόργανη και οργανική). Σε ποια φάση είναι η περισσότερη διαλυμένη ουσία; </w:t>
      </w:r>
    </w:p>
    <w:p w14:paraId="69C05976" w14:textId="0A2C170F" w:rsidR="009536B5" w:rsidRDefault="009536B5" w:rsidP="009536B5">
      <w:pPr>
        <w:pStyle w:val="a4"/>
        <w:ind w:left="1440"/>
        <w:jc w:val="both"/>
        <w:rPr>
          <w:rFonts w:ascii="Times New Roman" w:hAnsi="Times New Roman" w:cs="Times New Roman"/>
          <w:b/>
          <w:bCs/>
          <w:sz w:val="23"/>
          <w:szCs w:val="23"/>
        </w:rPr>
      </w:pPr>
    </w:p>
    <w:p w14:paraId="587D5976" w14:textId="69848554" w:rsidR="009536B5" w:rsidRDefault="009536B5" w:rsidP="009536B5">
      <w:pPr>
        <w:pStyle w:val="a4"/>
        <w:ind w:left="1440"/>
        <w:jc w:val="both"/>
        <w:rPr>
          <w:rFonts w:ascii="Times New Roman" w:hAnsi="Times New Roman" w:cs="Times New Roman"/>
          <w:sz w:val="23"/>
          <w:szCs w:val="23"/>
        </w:rPr>
      </w:pPr>
      <w:r>
        <w:rPr>
          <w:rFonts w:ascii="Times New Roman" w:hAnsi="Times New Roman" w:cs="Times New Roman"/>
          <w:sz w:val="23"/>
          <w:szCs w:val="23"/>
        </w:rPr>
        <w:t xml:space="preserve">Το γεγονός ότι η ουσία κατανέμεται και στους δύο διαλύτες (που δεν αναμιγνύονται) αποδεικνύει η ύπαρξη των υπολειμμάτων του χαλκού στην υδατική στιβάδα κατά την πρώτη εκχύλιση (εκχύλιση σε δύο στάδια). Όπως αποδείχτηκε και πειραματικά, η απορρόφηση της οργανικής στιβάδας στη πρώτη εκχύλιση βρέθηκε Α2 = 0,357 και στη δεύτερη εκχύλιση (υπολείμματα της υδατικής) Α3 = 0,027 &lt;&lt; Α2. Καθώς η απορρόφηση είναι ανάλογη της συγκέντρωσης της διαλυμένης ουσίας </w:t>
      </w:r>
      <w:r w:rsidR="00854F71">
        <w:rPr>
          <w:rFonts w:ascii="Times New Roman" w:hAnsi="Times New Roman" w:cs="Times New Roman"/>
          <w:sz w:val="23"/>
          <w:szCs w:val="23"/>
        </w:rPr>
        <w:t>(σχέση (1) )</w:t>
      </w:r>
      <w:r>
        <w:rPr>
          <w:rFonts w:ascii="Times New Roman" w:hAnsi="Times New Roman" w:cs="Times New Roman"/>
          <w:sz w:val="23"/>
          <w:szCs w:val="23"/>
        </w:rPr>
        <w:t xml:space="preserve">, </w:t>
      </w:r>
      <w:r w:rsidR="00E8630F">
        <w:rPr>
          <w:rFonts w:ascii="Times New Roman" w:hAnsi="Times New Roman" w:cs="Times New Roman"/>
          <w:sz w:val="23"/>
          <w:szCs w:val="23"/>
        </w:rPr>
        <w:t>εξάγεται το συμπέρασμα ότι η συγκέντρωση του χαλκού στην οργανική στιβάδα είναι αρκετά μεγαλύτερη.</w:t>
      </w:r>
    </w:p>
    <w:p w14:paraId="777FDA7C" w14:textId="7EEDC333" w:rsidR="00E8630F" w:rsidRDefault="00E8630F" w:rsidP="009536B5">
      <w:pPr>
        <w:pStyle w:val="a4"/>
        <w:ind w:left="1440"/>
        <w:jc w:val="both"/>
        <w:rPr>
          <w:rFonts w:ascii="Times New Roman" w:hAnsi="Times New Roman" w:cs="Times New Roman"/>
          <w:sz w:val="23"/>
          <w:szCs w:val="23"/>
        </w:rPr>
      </w:pPr>
    </w:p>
    <w:p w14:paraId="02667AFC" w14:textId="3088C7FA" w:rsidR="00E8630F" w:rsidRDefault="00E8630F" w:rsidP="009536B5">
      <w:pPr>
        <w:pStyle w:val="a4"/>
        <w:ind w:left="1440"/>
        <w:jc w:val="both"/>
        <w:rPr>
          <w:rFonts w:ascii="Times New Roman" w:hAnsi="Times New Roman" w:cs="Times New Roman"/>
          <w:sz w:val="23"/>
          <w:szCs w:val="23"/>
        </w:rPr>
      </w:pPr>
    </w:p>
    <w:p w14:paraId="0A6C7EAB" w14:textId="7F441D1D" w:rsidR="00E8630F" w:rsidRDefault="00E8630F" w:rsidP="009536B5">
      <w:pPr>
        <w:pStyle w:val="a4"/>
        <w:ind w:left="1440"/>
        <w:jc w:val="both"/>
        <w:rPr>
          <w:rFonts w:ascii="Times New Roman" w:hAnsi="Times New Roman" w:cs="Times New Roman"/>
          <w:sz w:val="23"/>
          <w:szCs w:val="23"/>
        </w:rPr>
      </w:pPr>
    </w:p>
    <w:p w14:paraId="731DEE2C" w14:textId="5E470BF0" w:rsidR="00E8630F" w:rsidRDefault="00E8630F" w:rsidP="009536B5">
      <w:pPr>
        <w:pStyle w:val="a4"/>
        <w:ind w:left="1440"/>
        <w:jc w:val="both"/>
        <w:rPr>
          <w:rFonts w:ascii="Times New Roman" w:hAnsi="Times New Roman" w:cs="Times New Roman"/>
          <w:sz w:val="23"/>
          <w:szCs w:val="23"/>
        </w:rPr>
      </w:pPr>
    </w:p>
    <w:p w14:paraId="66A1DD10" w14:textId="6D279371" w:rsidR="00E8630F" w:rsidRDefault="00E8630F" w:rsidP="00E8630F">
      <w:pPr>
        <w:pStyle w:val="a4"/>
        <w:numPr>
          <w:ilvl w:val="0"/>
          <w:numId w:val="5"/>
        </w:numPr>
        <w:jc w:val="both"/>
        <w:rPr>
          <w:rFonts w:ascii="Times New Roman" w:hAnsi="Times New Roman" w:cs="Times New Roman"/>
          <w:b/>
          <w:bCs/>
          <w:sz w:val="23"/>
          <w:szCs w:val="23"/>
        </w:rPr>
      </w:pPr>
      <w:r w:rsidRPr="00E8630F">
        <w:rPr>
          <w:rFonts w:ascii="Times New Roman" w:hAnsi="Times New Roman" w:cs="Times New Roman"/>
          <w:b/>
          <w:bCs/>
          <w:sz w:val="23"/>
          <w:szCs w:val="23"/>
        </w:rPr>
        <w:lastRenderedPageBreak/>
        <w:t xml:space="preserve">Η διαλυμένη ουσία του πειράματος είναι πολική ή μη πολική οργανική ένωση; Εξηγείστε με βάση τα αποτελέσματα του </w:t>
      </w:r>
      <w:proofErr w:type="spellStart"/>
      <w:r w:rsidRPr="00E8630F">
        <w:rPr>
          <w:rFonts w:ascii="Times New Roman" w:hAnsi="Times New Roman" w:cs="Times New Roman"/>
          <w:b/>
          <w:bCs/>
          <w:sz w:val="23"/>
          <w:szCs w:val="23"/>
        </w:rPr>
        <w:t>φωτομέτρου</w:t>
      </w:r>
      <w:proofErr w:type="spellEnd"/>
      <w:r w:rsidRPr="00E8630F">
        <w:rPr>
          <w:rFonts w:ascii="Times New Roman" w:hAnsi="Times New Roman" w:cs="Times New Roman"/>
          <w:b/>
          <w:bCs/>
          <w:sz w:val="23"/>
          <w:szCs w:val="23"/>
        </w:rPr>
        <w:t>.</w:t>
      </w:r>
    </w:p>
    <w:p w14:paraId="22505090" w14:textId="77777777" w:rsidR="00152156" w:rsidRDefault="00152156" w:rsidP="00152156">
      <w:pPr>
        <w:pStyle w:val="a4"/>
        <w:ind w:left="1440"/>
        <w:jc w:val="both"/>
        <w:rPr>
          <w:rFonts w:ascii="Times New Roman" w:hAnsi="Times New Roman" w:cs="Times New Roman"/>
          <w:b/>
          <w:bCs/>
          <w:sz w:val="23"/>
          <w:szCs w:val="23"/>
        </w:rPr>
      </w:pPr>
    </w:p>
    <w:p w14:paraId="4506EB78" w14:textId="7B71D87B" w:rsidR="00E8630F" w:rsidRDefault="00E8630F" w:rsidP="00E8630F">
      <w:pPr>
        <w:pStyle w:val="a4"/>
        <w:ind w:left="1440"/>
        <w:jc w:val="both"/>
        <w:rPr>
          <w:rFonts w:ascii="Times New Roman" w:eastAsia="Times New Roman" w:hAnsi="Times New Roman" w:cs="Times New Roman"/>
          <w:color w:val="000000"/>
          <w:sz w:val="23"/>
          <w:szCs w:val="23"/>
        </w:rPr>
      </w:pPr>
      <w:r>
        <w:rPr>
          <w:rFonts w:ascii="Times New Roman" w:hAnsi="Times New Roman" w:cs="Times New Roman"/>
          <w:sz w:val="23"/>
          <w:szCs w:val="23"/>
        </w:rPr>
        <w:t xml:space="preserve">Ο </w:t>
      </w:r>
      <w:proofErr w:type="spellStart"/>
      <w:r w:rsidRPr="0075473B">
        <w:rPr>
          <w:rFonts w:ascii="Times New Roman" w:eastAsia="Times New Roman" w:hAnsi="Times New Roman" w:cs="Times New Roman"/>
          <w:color w:val="000000"/>
          <w:sz w:val="23"/>
          <w:szCs w:val="23"/>
        </w:rPr>
        <w:t>διαιθυλοδιθειοκαρβαμιδικ</w:t>
      </w:r>
      <w:r>
        <w:rPr>
          <w:rFonts w:ascii="Times New Roman" w:eastAsia="Times New Roman" w:hAnsi="Times New Roman" w:cs="Times New Roman"/>
          <w:color w:val="000000"/>
          <w:sz w:val="23"/>
          <w:szCs w:val="23"/>
        </w:rPr>
        <w:t>ός</w:t>
      </w:r>
      <w:proofErr w:type="spellEnd"/>
      <w:r w:rsidRPr="0075473B">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color w:val="000000"/>
          <w:sz w:val="23"/>
          <w:szCs w:val="23"/>
        </w:rPr>
        <w:t>χαλκός προτιμά να βρίσκεται σε οργανικό διαλύτη, καθώς η ένωσή του περιέχει ογκώδες οργανικό ανιόν.</w:t>
      </w:r>
      <w:r w:rsidR="00854F71">
        <w:rPr>
          <w:rFonts w:ascii="Times New Roman" w:eastAsia="Times New Roman" w:hAnsi="Times New Roman" w:cs="Times New Roman"/>
          <w:color w:val="000000"/>
          <w:sz w:val="23"/>
          <w:szCs w:val="23"/>
        </w:rPr>
        <w:t xml:space="preserve"> Συγκεκριμένα, το οργανικό μέρος της ένωσης είναι πολύ μεγαλύτερο, με αποτέλεσμα να συμπεριφέρεται ως μη πολική οργανική ένωση. Ως εκ τούτου, η διάλυση της ένωσης γίνεται στη πάνω οργανική στιβάδα. Το παραπάνω διαπιστώνεται και πειραματικά, καθώς </w:t>
      </w:r>
      <m:oMath>
        <m:r>
          <w:rPr>
            <w:rFonts w:ascii="Cambria Math" w:eastAsia="Times New Roman" w:hAnsi="Cambria Math" w:cs="Times New Roman"/>
            <w:color w:val="000000"/>
            <w:sz w:val="23"/>
            <w:szCs w:val="23"/>
          </w:rPr>
          <m:t>A2≫A3</m:t>
        </m:r>
      </m:oMath>
      <w:r w:rsidR="00854F71">
        <w:rPr>
          <w:rFonts w:ascii="Times New Roman" w:eastAsia="Times New Roman" w:hAnsi="Times New Roman" w:cs="Times New Roman"/>
          <w:color w:val="000000"/>
          <w:sz w:val="23"/>
          <w:szCs w:val="23"/>
        </w:rPr>
        <w:t xml:space="preserve"> </w:t>
      </w:r>
      <m:oMath>
        <m:r>
          <w:rPr>
            <w:rFonts w:ascii="Cambria Math" w:eastAsia="Times New Roman" w:hAnsi="Cambria Math" w:cs="Times New Roman"/>
            <w:color w:val="000000"/>
            <w:sz w:val="23"/>
            <w:szCs w:val="23"/>
          </w:rPr>
          <m:t>⇒</m:t>
        </m:r>
        <m:r>
          <w:rPr>
            <w:rFonts w:ascii="Cambria Math" w:eastAsia="Times New Roman" w:hAnsi="Cambria Math" w:cs="Times New Roman"/>
            <w:color w:val="000000"/>
            <w:sz w:val="23"/>
            <w:szCs w:val="23"/>
            <w:lang w:val="en-US"/>
          </w:rPr>
          <m:t>C</m:t>
        </m:r>
        <m:r>
          <w:rPr>
            <w:rFonts w:ascii="Cambria Math" w:eastAsia="Times New Roman" w:hAnsi="Cambria Math" w:cs="Times New Roman"/>
            <w:color w:val="000000"/>
            <w:sz w:val="23"/>
            <w:szCs w:val="23"/>
          </w:rPr>
          <m:t>2≫</m:t>
        </m:r>
        <m:r>
          <w:rPr>
            <w:rFonts w:ascii="Cambria Math" w:eastAsia="Times New Roman" w:hAnsi="Cambria Math" w:cs="Times New Roman"/>
            <w:color w:val="000000"/>
            <w:sz w:val="23"/>
            <w:szCs w:val="23"/>
            <w:lang w:val="en-US"/>
          </w:rPr>
          <m:t>C</m:t>
        </m:r>
        <m:r>
          <w:rPr>
            <w:rFonts w:ascii="Cambria Math" w:eastAsia="Times New Roman" w:hAnsi="Cambria Math" w:cs="Times New Roman"/>
            <w:color w:val="000000"/>
            <w:sz w:val="23"/>
            <w:szCs w:val="23"/>
          </w:rPr>
          <m:t>3</m:t>
        </m:r>
      </m:oMath>
      <w:r w:rsidR="00854F71" w:rsidRPr="00854F71">
        <w:rPr>
          <w:rFonts w:ascii="Times New Roman" w:eastAsia="Times New Roman" w:hAnsi="Times New Roman" w:cs="Times New Roman"/>
          <w:color w:val="000000"/>
          <w:sz w:val="23"/>
          <w:szCs w:val="23"/>
        </w:rPr>
        <w:t>.</w:t>
      </w:r>
    </w:p>
    <w:p w14:paraId="598ADA72" w14:textId="3EEB39AE" w:rsidR="00854F71" w:rsidRDefault="00854F71" w:rsidP="00E8630F">
      <w:pPr>
        <w:pStyle w:val="a4"/>
        <w:ind w:left="1440"/>
        <w:jc w:val="both"/>
        <w:rPr>
          <w:rFonts w:ascii="Times New Roman" w:hAnsi="Times New Roman" w:cs="Times New Roman"/>
          <w:i/>
          <w:sz w:val="23"/>
          <w:szCs w:val="23"/>
        </w:rPr>
      </w:pPr>
    </w:p>
    <w:p w14:paraId="2C1B809E" w14:textId="0BD0122B" w:rsidR="00867BEC" w:rsidRPr="008B728B" w:rsidRDefault="00854F71" w:rsidP="00C97509">
      <w:pPr>
        <w:pStyle w:val="a4"/>
        <w:numPr>
          <w:ilvl w:val="0"/>
          <w:numId w:val="5"/>
        </w:numPr>
        <w:jc w:val="both"/>
        <w:rPr>
          <w:rFonts w:ascii="Times New Roman" w:hAnsi="Times New Roman" w:cs="Times New Roman"/>
          <w:b/>
          <w:bCs/>
          <w:iCs/>
          <w:sz w:val="23"/>
          <w:szCs w:val="23"/>
        </w:rPr>
      </w:pPr>
      <w:r w:rsidRPr="00C97509">
        <w:rPr>
          <w:rFonts w:ascii="Times New Roman" w:hAnsi="Times New Roman" w:cs="Times New Roman"/>
          <w:b/>
          <w:bCs/>
          <w:sz w:val="23"/>
          <w:szCs w:val="23"/>
        </w:rPr>
        <w:t>Στις εργαστηριακές σημειώσεις στη σελ. 50 γράφει για τον συντελεστή κατανομής KD . Εάν θεωρήσετε ως διαλύτη 1 τον ανόργανο διαλύτη και ως διαλύτη 2 τον οργανικό, εξηγείστε τι τιμή αναμένετ</w:t>
      </w:r>
      <w:r w:rsidR="008645E6">
        <w:rPr>
          <w:rFonts w:ascii="Times New Roman" w:hAnsi="Times New Roman" w:cs="Times New Roman"/>
          <w:b/>
          <w:bCs/>
          <w:sz w:val="23"/>
          <w:szCs w:val="23"/>
        </w:rPr>
        <w:t>αι</w:t>
      </w:r>
      <w:r w:rsidRPr="00C97509">
        <w:rPr>
          <w:rFonts w:ascii="Times New Roman" w:hAnsi="Times New Roman" w:cs="Times New Roman"/>
          <w:b/>
          <w:bCs/>
          <w:sz w:val="23"/>
          <w:szCs w:val="23"/>
        </w:rPr>
        <w:t xml:space="preserve"> να έχει </w:t>
      </w:r>
      <w:r w:rsidR="008645E6">
        <w:rPr>
          <w:rFonts w:ascii="Times New Roman" w:hAnsi="Times New Roman" w:cs="Times New Roman"/>
          <w:b/>
          <w:bCs/>
          <w:sz w:val="23"/>
          <w:szCs w:val="23"/>
        </w:rPr>
        <w:t xml:space="preserve"> 5999</w:t>
      </w:r>
      <w:r w:rsidRPr="00C97509">
        <w:rPr>
          <w:rFonts w:ascii="Times New Roman" w:hAnsi="Times New Roman" w:cs="Times New Roman"/>
          <w:b/>
          <w:bCs/>
          <w:sz w:val="23"/>
          <w:szCs w:val="23"/>
        </w:rPr>
        <w:t>ο KD, μεγαλύτερη ή μικρότερη της μονάδας; Επιβεβαιώνεται η πρόβλεψή σας από τα αποτελέσματα του πειράματος;</w:t>
      </w:r>
    </w:p>
    <w:p w14:paraId="4855C1FB" w14:textId="6D5F222F" w:rsidR="008B728B" w:rsidRDefault="008B728B" w:rsidP="008B728B">
      <w:pPr>
        <w:pStyle w:val="a4"/>
        <w:ind w:left="1440"/>
        <w:jc w:val="both"/>
        <w:rPr>
          <w:rFonts w:ascii="Times New Roman" w:hAnsi="Times New Roman" w:cs="Times New Roman"/>
          <w:sz w:val="23"/>
          <w:szCs w:val="23"/>
        </w:rPr>
      </w:pPr>
    </w:p>
    <w:p w14:paraId="75AF5218" w14:textId="19B4B96F" w:rsidR="008B728B" w:rsidRDefault="008B728B" w:rsidP="008B728B">
      <w:pPr>
        <w:pStyle w:val="a4"/>
        <w:ind w:left="1440"/>
        <w:jc w:val="both"/>
        <w:rPr>
          <w:rFonts w:ascii="Times New Roman" w:eastAsiaTheme="minorEastAsia" w:hAnsi="Times New Roman" w:cs="Times New Roman"/>
          <w:sz w:val="23"/>
          <w:szCs w:val="23"/>
          <w:lang w:val="en-US"/>
        </w:rPr>
      </w:pPr>
      <w:r>
        <w:rPr>
          <w:rFonts w:ascii="Times New Roman" w:hAnsi="Times New Roman" w:cs="Times New Roman"/>
          <w:sz w:val="23"/>
          <w:szCs w:val="23"/>
        </w:rPr>
        <w:t>Το Κ</w:t>
      </w:r>
      <w:r>
        <w:rPr>
          <w:rFonts w:ascii="Times New Roman" w:hAnsi="Times New Roman" w:cs="Times New Roman"/>
          <w:sz w:val="23"/>
          <w:szCs w:val="23"/>
          <w:lang w:val="en-US"/>
        </w:rPr>
        <w:t>D</w:t>
      </w:r>
      <w:r>
        <w:rPr>
          <w:rFonts w:ascii="Times New Roman" w:hAnsi="Times New Roman" w:cs="Times New Roman"/>
          <w:sz w:val="23"/>
          <w:szCs w:val="23"/>
        </w:rPr>
        <w:t xml:space="preserve"> ισούται με τη διαλυτότητα στη κάτω υδατική στιβάδα προς τη διαλυτότητα στη πάνω οργανική στιβάδα. Είναι προφανές ότι η διαλυτότητα του χαλκού και του οργανικού ανιόντος είναι πολύ μικρότερη στην υδατική στιβάδα , </w:t>
      </w:r>
      <w:proofErr w:type="spellStart"/>
      <w:r>
        <w:rPr>
          <w:rFonts w:ascii="Times New Roman" w:hAnsi="Times New Roman" w:cs="Times New Roman"/>
          <w:sz w:val="23"/>
          <w:szCs w:val="23"/>
        </w:rPr>
        <w:t>απ’ότι</w:t>
      </w:r>
      <w:proofErr w:type="spellEnd"/>
      <w:r>
        <w:rPr>
          <w:rFonts w:ascii="Times New Roman" w:hAnsi="Times New Roman" w:cs="Times New Roman"/>
          <w:sz w:val="23"/>
          <w:szCs w:val="23"/>
        </w:rPr>
        <w:t xml:space="preserve"> στην οργανική , συνεπώς η τιμή του συντελεστή κατανομής θα είναι μικρότερη της μονάδας</w:t>
      </w:r>
      <w:r w:rsidRPr="008B728B">
        <w:rPr>
          <w:rFonts w:ascii="Times New Roman" w:hAnsi="Times New Roman" w:cs="Times New Roman"/>
          <w:sz w:val="23"/>
          <w:szCs w:val="23"/>
        </w:rPr>
        <w:t xml:space="preserve">. </w:t>
      </w:r>
      <w:r>
        <w:rPr>
          <w:rFonts w:ascii="Times New Roman" w:hAnsi="Times New Roman" w:cs="Times New Roman"/>
          <w:sz w:val="23"/>
          <w:szCs w:val="23"/>
        </w:rPr>
        <w:t xml:space="preserve">Η τιμή του θα υπολογιστεί στην εκχύλιση με τα δύο στάδια. Ισχύει </w:t>
      </w:r>
      <m:oMath>
        <m:r>
          <w:rPr>
            <w:rFonts w:ascii="Cambria Math" w:hAnsi="Cambria Math" w:cs="Times New Roman"/>
            <w:sz w:val="23"/>
            <w:szCs w:val="23"/>
          </w:rPr>
          <m:t>Κ</m:t>
        </m:r>
        <m:r>
          <w:rPr>
            <w:rFonts w:ascii="Cambria Math" w:hAnsi="Cambria Math" w:cs="Times New Roman"/>
            <w:sz w:val="23"/>
            <w:szCs w:val="23"/>
            <w:lang w:val="en-US"/>
          </w:rPr>
          <m:t>D=</m:t>
        </m:r>
        <m:f>
          <m:fPr>
            <m:ctrlPr>
              <w:rPr>
                <w:rFonts w:ascii="Cambria Math" w:hAnsi="Cambria Math" w:cs="Times New Roman"/>
                <w:i/>
                <w:sz w:val="23"/>
                <w:szCs w:val="23"/>
                <w:lang w:val="en-US"/>
              </w:rPr>
            </m:ctrlPr>
          </m:fPr>
          <m:num>
            <m:r>
              <w:rPr>
                <w:rFonts w:ascii="Cambria Math" w:hAnsi="Cambria Math" w:cs="Times New Roman"/>
                <w:sz w:val="23"/>
                <w:szCs w:val="23"/>
                <w:lang w:val="en-US"/>
              </w:rPr>
              <m:t>Α2</m:t>
            </m:r>
          </m:num>
          <m:den>
            <m:r>
              <w:rPr>
                <w:rFonts w:ascii="Cambria Math" w:hAnsi="Cambria Math" w:cs="Times New Roman"/>
                <w:sz w:val="23"/>
                <w:szCs w:val="23"/>
                <w:lang w:val="en-US"/>
              </w:rPr>
              <m:t>Α3</m:t>
            </m:r>
          </m:den>
        </m:f>
        <m:r>
          <w:rPr>
            <w:rFonts w:ascii="Cambria Math" w:hAnsi="Cambria Math" w:cs="Times New Roman"/>
            <w:sz w:val="23"/>
            <w:szCs w:val="23"/>
            <w:lang w:val="en-US"/>
          </w:rPr>
          <m:t>=</m:t>
        </m:r>
        <m:f>
          <m:fPr>
            <m:ctrlPr>
              <w:rPr>
                <w:rFonts w:ascii="Cambria Math" w:hAnsi="Cambria Math" w:cs="Times New Roman"/>
                <w:i/>
                <w:sz w:val="23"/>
                <w:szCs w:val="23"/>
                <w:lang w:val="en-US"/>
              </w:rPr>
            </m:ctrlPr>
          </m:fPr>
          <m:num>
            <m:r>
              <w:rPr>
                <w:rFonts w:ascii="Cambria Math" w:hAnsi="Cambria Math" w:cs="Times New Roman"/>
                <w:sz w:val="23"/>
                <w:szCs w:val="23"/>
                <w:lang w:val="en-US"/>
              </w:rPr>
              <m:t>0,027</m:t>
            </m:r>
          </m:num>
          <m:den>
            <m:r>
              <w:rPr>
                <w:rFonts w:ascii="Cambria Math" w:hAnsi="Cambria Math" w:cs="Times New Roman"/>
                <w:sz w:val="23"/>
                <w:szCs w:val="23"/>
                <w:lang w:val="en-US"/>
              </w:rPr>
              <m:t>0,357</m:t>
            </m:r>
          </m:den>
        </m:f>
        <m:r>
          <w:rPr>
            <w:rFonts w:ascii="Cambria Math" w:eastAsiaTheme="minorEastAsia" w:hAnsi="Cambria Math" w:cs="Times New Roman"/>
            <w:sz w:val="23"/>
            <w:szCs w:val="23"/>
            <w:lang w:val="en-US"/>
          </w:rPr>
          <m:t>&lt;1</m:t>
        </m:r>
      </m:oMath>
    </w:p>
    <w:p w14:paraId="453A89E7" w14:textId="77777777" w:rsidR="00341F56" w:rsidRDefault="00341F56" w:rsidP="008B728B">
      <w:pPr>
        <w:pStyle w:val="a4"/>
        <w:ind w:left="1440"/>
        <w:jc w:val="both"/>
        <w:rPr>
          <w:rFonts w:ascii="Times New Roman" w:eastAsiaTheme="minorEastAsia" w:hAnsi="Times New Roman" w:cs="Times New Roman"/>
          <w:sz w:val="23"/>
          <w:szCs w:val="23"/>
          <w:lang w:val="en-US"/>
        </w:rPr>
      </w:pPr>
    </w:p>
    <w:p w14:paraId="7052DA8A" w14:textId="154984AF" w:rsidR="008B728B" w:rsidRPr="002555F6" w:rsidRDefault="00341F56" w:rsidP="008B728B">
      <w:pPr>
        <w:pStyle w:val="a4"/>
        <w:numPr>
          <w:ilvl w:val="0"/>
          <w:numId w:val="5"/>
        </w:numPr>
        <w:jc w:val="both"/>
        <w:rPr>
          <w:rFonts w:ascii="Times New Roman" w:hAnsi="Times New Roman" w:cs="Times New Roman"/>
          <w:b/>
          <w:bCs/>
          <w:i/>
          <w:iCs/>
          <w:sz w:val="23"/>
          <w:szCs w:val="23"/>
        </w:rPr>
      </w:pPr>
      <w:r w:rsidRPr="00341F56">
        <w:rPr>
          <w:rFonts w:ascii="Times New Roman" w:eastAsia="Times New Roman" w:hAnsi="Times New Roman" w:cs="Times New Roman"/>
          <w:b/>
          <w:bCs/>
          <w:color w:val="000000"/>
          <w:sz w:val="23"/>
          <w:szCs w:val="23"/>
        </w:rPr>
        <w:t>Ποιος είναι ο σκοπός της χρήσης τυφλού δείγματος στο φωτόμετρο; Γιατί χρησιμοποιείται ως τυφλό δείγμα ο βουτυλικός αιθυλεστέρας;</w:t>
      </w:r>
    </w:p>
    <w:p w14:paraId="4073FD39" w14:textId="3CC650C5" w:rsidR="002555F6" w:rsidRDefault="002555F6" w:rsidP="002555F6">
      <w:pPr>
        <w:pStyle w:val="a4"/>
        <w:ind w:left="1440"/>
        <w:jc w:val="both"/>
        <w:rPr>
          <w:rFonts w:ascii="Times New Roman" w:eastAsia="Times New Roman" w:hAnsi="Times New Roman" w:cs="Times New Roman"/>
          <w:b/>
          <w:bCs/>
          <w:color w:val="000000"/>
          <w:sz w:val="23"/>
          <w:szCs w:val="23"/>
        </w:rPr>
      </w:pPr>
    </w:p>
    <w:p w14:paraId="1F155FF9" w14:textId="7E45BB68" w:rsidR="002555F6" w:rsidRDefault="002555F6" w:rsidP="002555F6">
      <w:pPr>
        <w:pStyle w:val="a4"/>
        <w:ind w:left="144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Γίνεται χρήση τυφλού δείγματος προκειμένου να οριστεί το μηδέν στις μετρήσεις (απαραίτητη βαθμονόμηση). Αυτή η μηδενική τιμή θα συγκριθεί με την απορρόφηση του δείγματος και θα προκύψει έτσι η μέτρηση. Ο βουτυλικός αιθυλεστέρας επιλέγεται ως τυφλό δείγμα γιατί είναι ο διαλύτης που χρησιμοποιείται στο πείραμα. Γενικά τα τυφλά δείγματα αποτελούνται από τους διαλύτες των μετρούμενων διαλυμάτων.</w:t>
      </w:r>
    </w:p>
    <w:p w14:paraId="5AE25CF4" w14:textId="3914F653" w:rsidR="002555F6" w:rsidRDefault="002555F6" w:rsidP="002555F6">
      <w:pPr>
        <w:pStyle w:val="a4"/>
        <w:ind w:left="1440"/>
        <w:jc w:val="both"/>
        <w:rPr>
          <w:rFonts w:ascii="Times New Roman" w:eastAsia="Times New Roman" w:hAnsi="Times New Roman" w:cs="Times New Roman"/>
          <w:color w:val="000000"/>
          <w:sz w:val="23"/>
          <w:szCs w:val="23"/>
        </w:rPr>
      </w:pPr>
    </w:p>
    <w:p w14:paraId="743AA764" w14:textId="32630B45" w:rsidR="002555F6" w:rsidRPr="002555F6" w:rsidRDefault="002555F6" w:rsidP="002555F6">
      <w:pPr>
        <w:pStyle w:val="a4"/>
        <w:numPr>
          <w:ilvl w:val="0"/>
          <w:numId w:val="5"/>
        </w:numPr>
        <w:jc w:val="both"/>
        <w:rPr>
          <w:rFonts w:ascii="Times New Roman" w:hAnsi="Times New Roman" w:cs="Times New Roman"/>
          <w:b/>
          <w:bCs/>
          <w:i/>
          <w:iCs/>
          <w:sz w:val="23"/>
          <w:szCs w:val="23"/>
        </w:rPr>
      </w:pPr>
      <w:r w:rsidRPr="002555F6">
        <w:rPr>
          <w:rFonts w:ascii="Times New Roman" w:eastAsia="Times New Roman" w:hAnsi="Times New Roman" w:cs="Times New Roman"/>
          <w:b/>
          <w:bCs/>
          <w:color w:val="000000"/>
          <w:sz w:val="23"/>
          <w:szCs w:val="23"/>
        </w:rPr>
        <w:t xml:space="preserve">Σε ποιο / ποια από τα τρία στάδια της εκχύλισης βρίσκεται ο χαλκός διαλυμένος στην οργανική φάση και σε ποιο / ποια στην ανόργανη; </w:t>
      </w:r>
    </w:p>
    <w:p w14:paraId="1CB4329B" w14:textId="4806244C" w:rsidR="002555F6" w:rsidRDefault="002555F6" w:rsidP="002555F6">
      <w:pPr>
        <w:pStyle w:val="a4"/>
        <w:ind w:left="1440"/>
        <w:jc w:val="both"/>
        <w:rPr>
          <w:rFonts w:ascii="Times New Roman" w:eastAsia="Times New Roman" w:hAnsi="Times New Roman" w:cs="Times New Roman"/>
          <w:color w:val="000000"/>
          <w:sz w:val="23"/>
          <w:szCs w:val="23"/>
        </w:rPr>
      </w:pPr>
    </w:p>
    <w:p w14:paraId="2EAB5618" w14:textId="6ADA3D2D" w:rsidR="002555F6" w:rsidRDefault="00A14B53" w:rsidP="002555F6">
      <w:pPr>
        <w:pStyle w:val="a4"/>
        <w:ind w:left="1440"/>
        <w:jc w:val="both"/>
        <w:rPr>
          <w:rFonts w:ascii="Times New Roman" w:hAnsi="Times New Roman" w:cs="Times New Roman"/>
          <w:sz w:val="23"/>
          <w:szCs w:val="23"/>
        </w:rPr>
      </w:pPr>
      <w:r>
        <w:rPr>
          <w:rFonts w:ascii="Times New Roman" w:hAnsi="Times New Roman" w:cs="Times New Roman"/>
          <w:sz w:val="23"/>
          <w:szCs w:val="23"/>
        </w:rPr>
        <w:t>Στο 1</w:t>
      </w:r>
      <w:r w:rsidRPr="00A14B53">
        <w:rPr>
          <w:rFonts w:ascii="Times New Roman" w:hAnsi="Times New Roman" w:cs="Times New Roman"/>
          <w:sz w:val="23"/>
          <w:szCs w:val="23"/>
          <w:vertAlign w:val="superscript"/>
        </w:rPr>
        <w:t>ο</w:t>
      </w:r>
      <w:r>
        <w:rPr>
          <w:rFonts w:ascii="Times New Roman" w:hAnsi="Times New Roman" w:cs="Times New Roman"/>
          <w:sz w:val="23"/>
          <w:szCs w:val="23"/>
        </w:rPr>
        <w:t xml:space="preserve"> στάδιο της εκχύλισης, ο χαλκός ήταν ένα ανόργανο αλάτι (θειικός χαλκός που προτιμά να διαλύεται σε πολικούς διαλύτες). Βρίσκεται λοιπόν σε υδατικό περιβάλλον. Στη συνέχεια, όταν προστίθεται βουτυλικός αιθυλεστέρας , ο χαλκός κατανέμεται και στους δυο διαλύτες ( μεταφέρεται στον οργανικό αλλά υπάρχουν υπολείμματα και στην ανόργανη στιβάδα). Συνεπώς, στο 2</w:t>
      </w:r>
      <w:r w:rsidRPr="00A14B53">
        <w:rPr>
          <w:rFonts w:ascii="Times New Roman" w:hAnsi="Times New Roman" w:cs="Times New Roman"/>
          <w:sz w:val="23"/>
          <w:szCs w:val="23"/>
          <w:vertAlign w:val="superscript"/>
        </w:rPr>
        <w:t>ο</w:t>
      </w:r>
      <w:r>
        <w:rPr>
          <w:rFonts w:ascii="Times New Roman" w:hAnsi="Times New Roman" w:cs="Times New Roman"/>
          <w:sz w:val="23"/>
          <w:szCs w:val="23"/>
        </w:rPr>
        <w:t xml:space="preserve"> στάδιο της εκχύλισης , υπάρχει χαλκός και στις δυο στιβάδες. Στο τελευταίο στάδιο της εκχύλισης ο χαλκός υπάρχει μόνο στην οργανική στιβάδα. </w:t>
      </w:r>
    </w:p>
    <w:p w14:paraId="5169D5A4" w14:textId="77777777" w:rsidR="00A14B53" w:rsidRDefault="00A14B53" w:rsidP="002555F6">
      <w:pPr>
        <w:pStyle w:val="a4"/>
        <w:ind w:left="1440"/>
        <w:jc w:val="both"/>
        <w:rPr>
          <w:rFonts w:ascii="Times New Roman" w:hAnsi="Times New Roman" w:cs="Times New Roman"/>
          <w:sz w:val="23"/>
          <w:szCs w:val="23"/>
        </w:rPr>
      </w:pPr>
    </w:p>
    <w:p w14:paraId="22670C31" w14:textId="3345FCAA" w:rsidR="00A14B53" w:rsidRDefault="00152156" w:rsidP="00A14B53">
      <w:pPr>
        <w:pStyle w:val="a4"/>
        <w:numPr>
          <w:ilvl w:val="0"/>
          <w:numId w:val="5"/>
        </w:numPr>
        <w:rPr>
          <w:rFonts w:ascii="Times New Roman" w:hAnsi="Times New Roman" w:cs="Times New Roman"/>
          <w:b/>
          <w:bCs/>
          <w:sz w:val="23"/>
          <w:szCs w:val="23"/>
        </w:rPr>
      </w:pPr>
      <w:r w:rsidRPr="00152156">
        <w:rPr>
          <w:rFonts w:ascii="Times New Roman" w:hAnsi="Times New Roman" w:cs="Times New Roman"/>
          <w:b/>
          <w:bCs/>
          <w:sz w:val="23"/>
          <w:szCs w:val="23"/>
        </w:rPr>
        <w:t>Για ποιο λόγο</w:t>
      </w:r>
      <w:r w:rsidR="00A14B53" w:rsidRPr="00152156">
        <w:rPr>
          <w:rFonts w:ascii="Times New Roman" w:hAnsi="Times New Roman" w:cs="Times New Roman"/>
          <w:b/>
          <w:bCs/>
          <w:sz w:val="23"/>
          <w:szCs w:val="23"/>
        </w:rPr>
        <w:t xml:space="preserve"> είναι αναγκαία η προσθήκη του EDTA στο πρώτο στάδιο της εκχύλισης και του H2SO4 στο δεύτερο στάδιο της εκχύλισης. </w:t>
      </w:r>
    </w:p>
    <w:p w14:paraId="1EFAE0CC" w14:textId="198EC030" w:rsidR="00152156" w:rsidRDefault="00152156" w:rsidP="00152156">
      <w:pPr>
        <w:pStyle w:val="a4"/>
        <w:ind w:left="1440"/>
        <w:rPr>
          <w:rFonts w:ascii="Times New Roman" w:hAnsi="Times New Roman" w:cs="Times New Roman"/>
          <w:b/>
          <w:bCs/>
          <w:sz w:val="23"/>
          <w:szCs w:val="23"/>
        </w:rPr>
      </w:pPr>
    </w:p>
    <w:p w14:paraId="0DE44838" w14:textId="77777777" w:rsidR="00152156" w:rsidRDefault="00152156" w:rsidP="00152156">
      <w:pPr>
        <w:pStyle w:val="a4"/>
        <w:ind w:left="1440"/>
        <w:jc w:val="both"/>
        <w:rPr>
          <w:rFonts w:ascii="Times New Roman" w:hAnsi="Times New Roman" w:cs="Times New Roman"/>
          <w:sz w:val="23"/>
          <w:szCs w:val="23"/>
        </w:rPr>
      </w:pPr>
      <w:r>
        <w:rPr>
          <w:rFonts w:ascii="Times New Roman" w:hAnsi="Times New Roman" w:cs="Times New Roman"/>
          <w:sz w:val="23"/>
          <w:szCs w:val="23"/>
        </w:rPr>
        <w:lastRenderedPageBreak/>
        <w:t xml:space="preserve">Το </w:t>
      </w:r>
      <w:r>
        <w:rPr>
          <w:rFonts w:ascii="Times New Roman" w:hAnsi="Times New Roman" w:cs="Times New Roman"/>
          <w:sz w:val="23"/>
          <w:szCs w:val="23"/>
          <w:lang w:val="en-US"/>
        </w:rPr>
        <w:t>EDTA</w:t>
      </w:r>
      <w:r w:rsidRPr="00152156">
        <w:rPr>
          <w:rFonts w:ascii="Times New Roman" w:hAnsi="Times New Roman" w:cs="Times New Roman"/>
          <w:sz w:val="23"/>
          <w:szCs w:val="23"/>
        </w:rPr>
        <w:t xml:space="preserve"> </w:t>
      </w:r>
      <w:r>
        <w:rPr>
          <w:rFonts w:ascii="Times New Roman" w:hAnsi="Times New Roman" w:cs="Times New Roman"/>
          <w:sz w:val="23"/>
          <w:szCs w:val="23"/>
        </w:rPr>
        <w:t>είναι ένα χηλικό αντιδραστήριο και δεσμεύει τις παρεμποδίσεις του χαλκού έτσι ώστε μόνο αυτός να ενωθεί με το ογκώδες οργανικό ανιόν (</w:t>
      </w:r>
      <w:proofErr w:type="spellStart"/>
      <w:r>
        <w:rPr>
          <w:rFonts w:ascii="Times New Roman" w:hAnsi="Times New Roman" w:cs="Times New Roman"/>
          <w:sz w:val="23"/>
          <w:szCs w:val="23"/>
        </w:rPr>
        <w:t>διαιθυλοδιθειοκαρβαμιδικό</w:t>
      </w:r>
      <w:proofErr w:type="spellEnd"/>
      <w:r>
        <w:rPr>
          <w:rFonts w:ascii="Times New Roman" w:hAnsi="Times New Roman" w:cs="Times New Roman"/>
          <w:sz w:val="23"/>
          <w:szCs w:val="23"/>
        </w:rPr>
        <w:t xml:space="preserve"> ανιόν) και να μεταφερθεί στη συνέχεια στην οργανική στιβάδα.</w:t>
      </w:r>
    </w:p>
    <w:p w14:paraId="497C29AE" w14:textId="77777777" w:rsidR="00864C78" w:rsidRDefault="00152156" w:rsidP="00152156">
      <w:pPr>
        <w:pStyle w:val="a4"/>
        <w:ind w:left="1440"/>
        <w:jc w:val="both"/>
        <w:rPr>
          <w:rFonts w:ascii="Times New Roman" w:hAnsi="Times New Roman" w:cs="Times New Roman"/>
          <w:sz w:val="23"/>
          <w:szCs w:val="23"/>
        </w:rPr>
      </w:pPr>
      <w:r>
        <w:rPr>
          <w:rFonts w:ascii="Times New Roman" w:hAnsi="Times New Roman" w:cs="Times New Roman"/>
          <w:sz w:val="23"/>
          <w:szCs w:val="23"/>
        </w:rPr>
        <w:t xml:space="preserve">Το θειικό οξύ είναι αφυδατικό σώμα και δεσμεύει τα υπολείμματα της υγρασίας από την οργανική στιβάδα. Τοποθετείται στο διάλυμα πριν τη διαδικασία της </w:t>
      </w:r>
      <w:proofErr w:type="spellStart"/>
      <w:r>
        <w:rPr>
          <w:rFonts w:ascii="Times New Roman" w:hAnsi="Times New Roman" w:cs="Times New Roman"/>
          <w:sz w:val="23"/>
          <w:szCs w:val="23"/>
        </w:rPr>
        <w:t>φωτομέτρησης</w:t>
      </w:r>
      <w:proofErr w:type="spellEnd"/>
      <w:r>
        <w:rPr>
          <w:rFonts w:ascii="Times New Roman" w:hAnsi="Times New Roman" w:cs="Times New Roman"/>
          <w:sz w:val="23"/>
          <w:szCs w:val="23"/>
        </w:rPr>
        <w:t>.</w:t>
      </w:r>
    </w:p>
    <w:p w14:paraId="2104902B" w14:textId="242C105B" w:rsidR="00152156" w:rsidRDefault="00152156" w:rsidP="00152156">
      <w:pPr>
        <w:pStyle w:val="a4"/>
        <w:ind w:left="1440"/>
        <w:jc w:val="both"/>
        <w:rPr>
          <w:rFonts w:ascii="Times New Roman" w:hAnsi="Times New Roman" w:cs="Times New Roman"/>
          <w:sz w:val="23"/>
          <w:szCs w:val="23"/>
        </w:rPr>
      </w:pPr>
      <w:r>
        <w:rPr>
          <w:rFonts w:ascii="Times New Roman" w:hAnsi="Times New Roman" w:cs="Times New Roman"/>
          <w:sz w:val="23"/>
          <w:szCs w:val="23"/>
        </w:rPr>
        <w:t xml:space="preserve">      </w:t>
      </w:r>
    </w:p>
    <w:p w14:paraId="146FAF42" w14:textId="255C664F" w:rsidR="00152156" w:rsidRPr="00864C78" w:rsidRDefault="00864C78" w:rsidP="00864C78">
      <w:pPr>
        <w:pStyle w:val="a4"/>
        <w:numPr>
          <w:ilvl w:val="0"/>
          <w:numId w:val="5"/>
        </w:numPr>
        <w:jc w:val="both"/>
        <w:rPr>
          <w:rFonts w:ascii="Times New Roman" w:hAnsi="Times New Roman" w:cs="Times New Roman"/>
          <w:b/>
          <w:bCs/>
          <w:sz w:val="23"/>
          <w:szCs w:val="23"/>
        </w:rPr>
      </w:pPr>
      <w:r w:rsidRPr="00864C78">
        <w:rPr>
          <w:rFonts w:ascii="Times New Roman" w:eastAsia="Times New Roman" w:hAnsi="Times New Roman" w:cs="Times New Roman"/>
          <w:b/>
          <w:bCs/>
          <w:color w:val="000000"/>
          <w:sz w:val="23"/>
          <w:szCs w:val="23"/>
        </w:rPr>
        <w:t>Γιατί κατά τη διάρκεια της δεύτερης εκχύλισης φυλάσσουμε την υδατική στοιβάδα; Ποιο είναι το νόημα της δεύτερης και τρίτης εκχύλισης</w:t>
      </w:r>
      <w:r>
        <w:rPr>
          <w:rFonts w:ascii="Times New Roman" w:eastAsia="Times New Roman" w:hAnsi="Times New Roman" w:cs="Times New Roman"/>
          <w:b/>
          <w:bCs/>
          <w:color w:val="000000"/>
          <w:sz w:val="23"/>
          <w:szCs w:val="23"/>
        </w:rPr>
        <w:t xml:space="preserve">; </w:t>
      </w:r>
    </w:p>
    <w:p w14:paraId="64CD9C4B" w14:textId="3EF1E0E8" w:rsidR="00864C78" w:rsidRDefault="00864C78" w:rsidP="00864C78">
      <w:pPr>
        <w:pStyle w:val="a4"/>
        <w:ind w:left="1440"/>
        <w:jc w:val="both"/>
        <w:rPr>
          <w:rFonts w:ascii="Times New Roman" w:eastAsia="Times New Roman" w:hAnsi="Times New Roman" w:cs="Times New Roman"/>
          <w:color w:val="000000"/>
          <w:sz w:val="23"/>
          <w:szCs w:val="23"/>
        </w:rPr>
      </w:pPr>
    </w:p>
    <w:p w14:paraId="3299CF2C" w14:textId="39DAF103" w:rsidR="00152156" w:rsidRDefault="00864C78" w:rsidP="00185D2C">
      <w:pPr>
        <w:pStyle w:val="a4"/>
        <w:ind w:left="144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Η υδατική στιβάδα φυλάσσεται με σκοπό να </w:t>
      </w:r>
      <w:proofErr w:type="spellStart"/>
      <w:r>
        <w:rPr>
          <w:rFonts w:ascii="Times New Roman" w:eastAsia="Times New Roman" w:hAnsi="Times New Roman" w:cs="Times New Roman"/>
          <w:color w:val="000000"/>
          <w:sz w:val="23"/>
          <w:szCs w:val="23"/>
        </w:rPr>
        <w:t>εκχύλιστει</w:t>
      </w:r>
      <w:proofErr w:type="spellEnd"/>
      <w:r>
        <w:rPr>
          <w:rFonts w:ascii="Times New Roman" w:eastAsia="Times New Roman" w:hAnsi="Times New Roman" w:cs="Times New Roman"/>
          <w:color w:val="000000"/>
          <w:sz w:val="23"/>
          <w:szCs w:val="23"/>
        </w:rPr>
        <w:t xml:space="preserve"> αργότερα ,ώστε να παραληφθούν τα υπολείμματα χαλκού που περιέχει.</w:t>
      </w:r>
      <w:r w:rsidR="00F55CA4">
        <w:rPr>
          <w:rFonts w:ascii="Times New Roman" w:eastAsia="Times New Roman" w:hAnsi="Times New Roman" w:cs="Times New Roman"/>
          <w:color w:val="000000"/>
          <w:sz w:val="23"/>
          <w:szCs w:val="23"/>
        </w:rPr>
        <w:t xml:space="preserve"> Στην εκχύλιση που πραγματοποιήθηκε σε ένα μόνο στάδιο, αυτά τα υπολείμματα δεν μπόρεσαν να συλλεχθούν. Για αυτό τον λόγο, η ποσότητα του </w:t>
      </w:r>
      <w:proofErr w:type="spellStart"/>
      <w:r w:rsidR="00F55CA4">
        <w:rPr>
          <w:rFonts w:ascii="Times New Roman" w:eastAsia="Times New Roman" w:hAnsi="Times New Roman" w:cs="Times New Roman"/>
          <w:color w:val="000000"/>
          <w:sz w:val="23"/>
          <w:szCs w:val="23"/>
        </w:rPr>
        <w:t>εκχυλιστικού</w:t>
      </w:r>
      <w:proofErr w:type="spellEnd"/>
      <w:r w:rsidR="00F55CA4">
        <w:rPr>
          <w:rFonts w:ascii="Times New Roman" w:eastAsia="Times New Roman" w:hAnsi="Times New Roman" w:cs="Times New Roman"/>
          <w:color w:val="000000"/>
          <w:sz w:val="23"/>
          <w:szCs w:val="23"/>
        </w:rPr>
        <w:t xml:space="preserve"> μέσου είναι προτιμότερο να χωρίζεται σε μικρότερα τμήματα, ώστε μέσω διαδοχικών εκχυλίσεων να παραλαμβάνεται όλη η ποσότητα τ</w:t>
      </w:r>
      <w:r w:rsidR="00185D2C">
        <w:rPr>
          <w:rFonts w:ascii="Times New Roman" w:eastAsia="Times New Roman" w:hAnsi="Times New Roman" w:cs="Times New Roman"/>
          <w:color w:val="000000"/>
          <w:sz w:val="23"/>
          <w:szCs w:val="23"/>
        </w:rPr>
        <w:t>ου προϊόντος</w:t>
      </w:r>
      <w:r w:rsidR="00F55CA4">
        <w:rPr>
          <w:rFonts w:ascii="Times New Roman" w:eastAsia="Times New Roman" w:hAnsi="Times New Roman" w:cs="Times New Roman"/>
          <w:color w:val="000000"/>
          <w:sz w:val="23"/>
          <w:szCs w:val="23"/>
        </w:rPr>
        <w:t>.</w:t>
      </w:r>
      <w:r w:rsidR="00185D2C">
        <w:rPr>
          <w:rFonts w:ascii="Times New Roman" w:eastAsia="Times New Roman" w:hAnsi="Times New Roman" w:cs="Times New Roman"/>
          <w:color w:val="000000"/>
          <w:sz w:val="23"/>
          <w:szCs w:val="23"/>
        </w:rPr>
        <w:t xml:space="preserve"> Το παραπάνω γεγονός είναι αυτό που καθιστά τη δεύτερη εκχύλιση (εκχύλιση σε δυο στάδια) πιο αποτελεσματική από τη πρώτη (ένα στάδιο).</w:t>
      </w:r>
    </w:p>
    <w:p w14:paraId="60710BBD" w14:textId="6BDC44FA" w:rsidR="00185D2C" w:rsidRDefault="00185D2C" w:rsidP="00185D2C">
      <w:pPr>
        <w:pStyle w:val="a4"/>
        <w:ind w:left="1440"/>
        <w:jc w:val="both"/>
        <w:rPr>
          <w:rFonts w:ascii="Times New Roman" w:eastAsia="Times New Roman" w:hAnsi="Times New Roman" w:cs="Times New Roman"/>
          <w:color w:val="000000"/>
          <w:sz w:val="23"/>
          <w:szCs w:val="23"/>
        </w:rPr>
      </w:pPr>
    </w:p>
    <w:p w14:paraId="7C4F0A33" w14:textId="2DD5C770" w:rsidR="00185D2C" w:rsidRPr="00185D2C" w:rsidRDefault="00185D2C" w:rsidP="00185D2C">
      <w:pPr>
        <w:pStyle w:val="a4"/>
        <w:numPr>
          <w:ilvl w:val="0"/>
          <w:numId w:val="5"/>
        </w:numPr>
        <w:jc w:val="both"/>
        <w:rPr>
          <w:rFonts w:ascii="Times New Roman" w:eastAsia="Times New Roman" w:hAnsi="Times New Roman" w:cs="Times New Roman"/>
          <w:b/>
          <w:bCs/>
          <w:color w:val="000000"/>
          <w:sz w:val="23"/>
          <w:szCs w:val="23"/>
        </w:rPr>
      </w:pPr>
      <w:r w:rsidRPr="00185D2C">
        <w:rPr>
          <w:b/>
          <w:bCs/>
          <w:sz w:val="23"/>
          <w:szCs w:val="23"/>
        </w:rPr>
        <w:t xml:space="preserve">Στην δεύτερη εκχύλιση προστίθεται η μισή ποσότητα βουτυλικού αιθυλεστέρα και υπολογίζεται την απορρόφηση του </w:t>
      </w:r>
      <w:proofErr w:type="spellStart"/>
      <w:r w:rsidRPr="00185D2C">
        <w:rPr>
          <w:b/>
          <w:bCs/>
          <w:sz w:val="23"/>
          <w:szCs w:val="23"/>
        </w:rPr>
        <w:t>σύμπλοκου</w:t>
      </w:r>
      <w:proofErr w:type="spellEnd"/>
      <w:r w:rsidRPr="00185D2C">
        <w:rPr>
          <w:b/>
          <w:bCs/>
          <w:sz w:val="23"/>
          <w:szCs w:val="23"/>
        </w:rPr>
        <w:t xml:space="preserve"> του χαλκού (κολλοειδές αιώρημα του </w:t>
      </w:r>
      <w:proofErr w:type="spellStart"/>
      <w:r w:rsidRPr="00185D2C">
        <w:rPr>
          <w:b/>
          <w:bCs/>
          <w:sz w:val="23"/>
          <w:szCs w:val="23"/>
        </w:rPr>
        <w:t>διαιθυλοδιθειοκαβαμιδικού</w:t>
      </w:r>
      <w:proofErr w:type="spellEnd"/>
      <w:r w:rsidRPr="00185D2C">
        <w:rPr>
          <w:b/>
          <w:bCs/>
          <w:sz w:val="23"/>
          <w:szCs w:val="23"/>
        </w:rPr>
        <w:t xml:space="preserve"> χαλκού). Πόση αναμένουμε να είναι η δεύτερη απορρόφηση σε σύγκριση με την πρώτη και γιατί; Επιβεβαιώνεται (ποιοτικά και ποσοτικά) η πρόβλεψή σας από τα αποτελέσματα του πειράματος; Εξηγείστε. Συγκρίνετε και σχολιάστε τα αποτελέσματα της φωτομετρικής ανάλυσης των τριών εκχυλίσεων</w:t>
      </w:r>
    </w:p>
    <w:p w14:paraId="48FF3C9F" w14:textId="1F5CDE34" w:rsidR="00A14B53" w:rsidRDefault="00A14B53" w:rsidP="00A14B53">
      <w:pPr>
        <w:pStyle w:val="a4"/>
        <w:ind w:left="1440"/>
        <w:jc w:val="both"/>
        <w:rPr>
          <w:rFonts w:ascii="Times New Roman" w:hAnsi="Times New Roman" w:cs="Times New Roman"/>
          <w:sz w:val="23"/>
          <w:szCs w:val="23"/>
        </w:rPr>
      </w:pPr>
    </w:p>
    <w:p w14:paraId="2E870811" w14:textId="7A91FD35" w:rsidR="00E52F99" w:rsidRDefault="00185D2C" w:rsidP="00A14B53">
      <w:pPr>
        <w:pStyle w:val="a4"/>
        <w:ind w:left="1440"/>
        <w:jc w:val="both"/>
        <w:rPr>
          <w:rFonts w:ascii="Times New Roman" w:hAnsi="Times New Roman" w:cs="Times New Roman"/>
          <w:sz w:val="23"/>
          <w:szCs w:val="23"/>
        </w:rPr>
      </w:pPr>
      <w:r>
        <w:rPr>
          <w:rFonts w:ascii="Times New Roman" w:hAnsi="Times New Roman" w:cs="Times New Roman"/>
          <w:sz w:val="23"/>
          <w:szCs w:val="23"/>
        </w:rPr>
        <w:t>Η δεύτερη απορρόφηση (Α2) αναμένεται να είναι διπλάσια της πρώτης (Α1) γιατί αντιστοιχεί στην εκχύλιση του ίδιου αρχικού δείγματος με τη μισή ποσότητα οργανικού διαλύτη</w:t>
      </w:r>
      <w:r w:rsidR="00042CA1" w:rsidRPr="00042CA1">
        <w:rPr>
          <w:rFonts w:ascii="Times New Roman" w:hAnsi="Times New Roman" w:cs="Times New Roman"/>
          <w:sz w:val="23"/>
          <w:szCs w:val="23"/>
        </w:rPr>
        <w:t xml:space="preserve"> </w:t>
      </w:r>
      <m:oMath>
        <m:r>
          <w:rPr>
            <w:rFonts w:ascii="Cambria Math" w:hAnsi="Cambria Math" w:cs="Times New Roman"/>
            <w:sz w:val="23"/>
            <w:szCs w:val="23"/>
          </w:rPr>
          <m:t>(</m:t>
        </m:r>
        <m:r>
          <w:rPr>
            <w:rFonts w:ascii="Cambria Math" w:hAnsi="Cambria Math" w:cs="Times New Roman"/>
            <w:sz w:val="23"/>
            <w:szCs w:val="23"/>
            <w:lang w:val="en-US"/>
          </w:rPr>
          <m:t>C</m:t>
        </m:r>
        <m:r>
          <w:rPr>
            <w:rFonts w:ascii="Cambria Math" w:hAnsi="Cambria Math" w:cs="Times New Roman"/>
            <w:sz w:val="23"/>
            <w:szCs w:val="23"/>
          </w:rPr>
          <m:t>=</m:t>
        </m:r>
        <m:f>
          <m:fPr>
            <m:ctrlPr>
              <w:rPr>
                <w:rFonts w:ascii="Cambria Math" w:hAnsi="Cambria Math" w:cs="Times New Roman"/>
                <w:i/>
                <w:sz w:val="23"/>
                <w:szCs w:val="23"/>
              </w:rPr>
            </m:ctrlPr>
          </m:fPr>
          <m:num>
            <m:r>
              <w:rPr>
                <w:rFonts w:ascii="Cambria Math" w:hAnsi="Cambria Math" w:cs="Times New Roman"/>
                <w:sz w:val="23"/>
                <w:szCs w:val="23"/>
              </w:rPr>
              <m:t>n</m:t>
            </m:r>
          </m:num>
          <m:den>
            <m:r>
              <w:rPr>
                <w:rFonts w:ascii="Cambria Math" w:hAnsi="Cambria Math" w:cs="Times New Roman"/>
                <w:sz w:val="23"/>
                <w:szCs w:val="23"/>
              </w:rPr>
              <m:t>V</m:t>
            </m:r>
          </m:den>
        </m:f>
        <m:r>
          <w:rPr>
            <w:rFonts w:ascii="Cambria Math" w:hAnsi="Cambria Math" w:cs="Times New Roman"/>
            <w:sz w:val="23"/>
            <w:szCs w:val="23"/>
          </w:rPr>
          <m:t xml:space="preserve"> , </m:t>
        </m:r>
        <m:sSub>
          <m:sSubPr>
            <m:ctrlPr>
              <w:rPr>
                <w:rFonts w:ascii="Cambria Math" w:hAnsi="Cambria Math" w:cs="Times New Roman"/>
                <w:i/>
                <w:sz w:val="23"/>
                <w:szCs w:val="23"/>
              </w:rPr>
            </m:ctrlPr>
          </m:sSubPr>
          <m:e>
            <m:r>
              <w:rPr>
                <w:rFonts w:ascii="Cambria Math" w:hAnsi="Cambria Math" w:cs="Times New Roman"/>
                <w:sz w:val="23"/>
                <w:szCs w:val="23"/>
              </w:rPr>
              <m:t>V</m:t>
            </m:r>
          </m:e>
          <m:sub>
            <m:r>
              <w:rPr>
                <w:rFonts w:ascii="Cambria Math" w:hAnsi="Cambria Math" w:cs="Times New Roman"/>
                <w:sz w:val="23"/>
                <w:szCs w:val="23"/>
              </w:rPr>
              <m:t>1</m:t>
            </m:r>
          </m:sub>
        </m:sSub>
        <m:r>
          <w:rPr>
            <w:rFonts w:ascii="Cambria Math" w:hAnsi="Cambria Math" w:cs="Times New Roman"/>
            <w:sz w:val="23"/>
            <w:szCs w:val="23"/>
          </w:rPr>
          <m:t xml:space="preserve">=20ml , </m:t>
        </m:r>
        <m:sSub>
          <m:sSubPr>
            <m:ctrlPr>
              <w:rPr>
                <w:rFonts w:ascii="Cambria Math" w:hAnsi="Cambria Math" w:cs="Times New Roman"/>
                <w:i/>
                <w:sz w:val="23"/>
                <w:szCs w:val="23"/>
              </w:rPr>
            </m:ctrlPr>
          </m:sSubPr>
          <m:e>
            <m:r>
              <w:rPr>
                <w:rFonts w:ascii="Cambria Math" w:hAnsi="Cambria Math" w:cs="Times New Roman"/>
                <w:sz w:val="23"/>
                <w:szCs w:val="23"/>
              </w:rPr>
              <m:t>V</m:t>
            </m:r>
          </m:e>
          <m:sub>
            <m:r>
              <w:rPr>
                <w:rFonts w:ascii="Cambria Math" w:hAnsi="Cambria Math" w:cs="Times New Roman"/>
                <w:sz w:val="23"/>
                <w:szCs w:val="23"/>
              </w:rPr>
              <m:t>2</m:t>
            </m:r>
          </m:sub>
        </m:sSub>
        <m:r>
          <w:rPr>
            <w:rFonts w:ascii="Cambria Math" w:hAnsi="Cambria Math" w:cs="Times New Roman"/>
            <w:sz w:val="23"/>
            <w:szCs w:val="23"/>
          </w:rPr>
          <m:t>=10ml⇒</m:t>
        </m:r>
        <m:sSub>
          <m:sSubPr>
            <m:ctrlPr>
              <w:rPr>
                <w:rFonts w:ascii="Cambria Math" w:hAnsi="Cambria Math" w:cs="Times New Roman"/>
                <w:i/>
                <w:sz w:val="23"/>
                <w:szCs w:val="23"/>
              </w:rPr>
            </m:ctrlPr>
          </m:sSubPr>
          <m:e>
            <m:r>
              <w:rPr>
                <w:rFonts w:ascii="Cambria Math" w:hAnsi="Cambria Math" w:cs="Times New Roman"/>
                <w:sz w:val="23"/>
                <w:szCs w:val="23"/>
              </w:rPr>
              <m:t>C</m:t>
            </m:r>
          </m:e>
          <m:sub>
            <m:r>
              <w:rPr>
                <w:rFonts w:ascii="Cambria Math" w:hAnsi="Cambria Math" w:cs="Times New Roman"/>
                <w:sz w:val="23"/>
                <w:szCs w:val="23"/>
              </w:rPr>
              <m:t>2</m:t>
            </m:r>
          </m:sub>
        </m:sSub>
        <m:r>
          <w:rPr>
            <w:rFonts w:ascii="Cambria Math" w:hAnsi="Cambria Math" w:cs="Times New Roman"/>
            <w:sz w:val="23"/>
            <w:szCs w:val="23"/>
          </w:rPr>
          <m:t>=2</m:t>
        </m:r>
        <m:sSub>
          <m:sSubPr>
            <m:ctrlPr>
              <w:rPr>
                <w:rFonts w:ascii="Cambria Math" w:hAnsi="Cambria Math" w:cs="Times New Roman"/>
                <w:i/>
                <w:sz w:val="23"/>
                <w:szCs w:val="23"/>
              </w:rPr>
            </m:ctrlPr>
          </m:sSubPr>
          <m:e>
            <m:r>
              <w:rPr>
                <w:rFonts w:ascii="Cambria Math" w:hAnsi="Cambria Math" w:cs="Times New Roman"/>
                <w:sz w:val="23"/>
                <w:szCs w:val="23"/>
              </w:rPr>
              <m:t>C</m:t>
            </m:r>
          </m:e>
          <m:sub>
            <m:r>
              <w:rPr>
                <w:rFonts w:ascii="Cambria Math" w:hAnsi="Cambria Math" w:cs="Times New Roman"/>
                <w:sz w:val="23"/>
                <w:szCs w:val="23"/>
              </w:rPr>
              <m:t>1</m:t>
            </m:r>
          </m:sub>
        </m:sSub>
        <m:r>
          <w:rPr>
            <w:rFonts w:ascii="Cambria Math" w:hAnsi="Cambria Math" w:cs="Times New Roman"/>
            <w:sz w:val="23"/>
            <w:szCs w:val="23"/>
          </w:rPr>
          <m:t>)</m:t>
        </m:r>
      </m:oMath>
      <w:r>
        <w:rPr>
          <w:rFonts w:ascii="Times New Roman" w:hAnsi="Times New Roman" w:cs="Times New Roman"/>
          <w:sz w:val="23"/>
          <w:szCs w:val="23"/>
        </w:rPr>
        <w:t xml:space="preserve">. Συγκεκριμένα, καθώς ο χαλκός μεταφέρεται στη μισή ποσότητα οργανικού διαλύτη, η συγκέντρωσή του σε αυτόν θεωρητικά θα διπλασιαστεί. Σύμφωνα με τον νόμο </w:t>
      </w:r>
      <w:proofErr w:type="spellStart"/>
      <w:r w:rsidRPr="00185D2C">
        <w:rPr>
          <w:rFonts w:ascii="Times New Roman" w:hAnsi="Times New Roman" w:cs="Times New Roman"/>
          <w:sz w:val="23"/>
          <w:szCs w:val="23"/>
        </w:rPr>
        <w:t>Lambert-Beer</w:t>
      </w:r>
      <w:proofErr w:type="spellEnd"/>
      <w:r w:rsidR="00E52F99">
        <w:rPr>
          <w:rFonts w:ascii="Times New Roman" w:hAnsi="Times New Roman" w:cs="Times New Roman"/>
          <w:sz w:val="23"/>
          <w:szCs w:val="23"/>
        </w:rPr>
        <w:t xml:space="preserve"> (σχέση 1) , ο διπλασιασμός της συγκέντρωσης της διαλυμένης ουσίας συνεπάγεται τον διπλασιασμό της απορρόφησης.</w:t>
      </w:r>
    </w:p>
    <w:p w14:paraId="48C529C3" w14:textId="17057CA1" w:rsidR="00185D2C" w:rsidRDefault="00E52F99" w:rsidP="00A14B53">
      <w:pPr>
        <w:pStyle w:val="a4"/>
        <w:ind w:left="1440"/>
        <w:jc w:val="both"/>
        <w:rPr>
          <w:rFonts w:ascii="Times New Roman" w:eastAsiaTheme="minorEastAsia" w:hAnsi="Times New Roman" w:cs="Times New Roman"/>
          <w:sz w:val="23"/>
          <w:szCs w:val="23"/>
        </w:rPr>
      </w:pPr>
      <w:r>
        <w:rPr>
          <w:rFonts w:ascii="Times New Roman" w:hAnsi="Times New Roman" w:cs="Times New Roman"/>
          <w:sz w:val="23"/>
          <w:szCs w:val="23"/>
        </w:rPr>
        <w:t xml:space="preserve">Όπως ήταν αναμενόμενο, βρέθηκε ότι  </w:t>
      </w:r>
      <m:oMath>
        <m:r>
          <w:rPr>
            <w:rFonts w:ascii="Cambria Math" w:hAnsi="Cambria Math" w:cs="Times New Roman"/>
            <w:sz w:val="23"/>
            <w:szCs w:val="23"/>
          </w:rPr>
          <m:t>Α2=0,357≅2*Α1=2*0,017</m:t>
        </m:r>
      </m:oMath>
    </w:p>
    <w:p w14:paraId="488AE030" w14:textId="7BA7D5C2" w:rsidR="00042CA1" w:rsidRPr="0091664A" w:rsidRDefault="00042CA1" w:rsidP="00A14B53">
      <w:pPr>
        <w:pStyle w:val="a4"/>
        <w:ind w:left="1440"/>
        <w:jc w:val="both"/>
        <w:rPr>
          <w:rFonts w:ascii="Times New Roman" w:hAnsi="Times New Roman" w:cs="Times New Roman"/>
          <w:sz w:val="23"/>
          <w:szCs w:val="23"/>
        </w:rPr>
      </w:pPr>
      <w:r>
        <w:rPr>
          <w:rFonts w:ascii="Times New Roman" w:eastAsiaTheme="minorEastAsia" w:hAnsi="Times New Roman" w:cs="Times New Roman"/>
          <w:sz w:val="23"/>
          <w:szCs w:val="23"/>
        </w:rPr>
        <w:t xml:space="preserve">Επίσης αναμενόμενη ήταν η τάξη μεγέθους της απορρόφησης των υπολειμμάτων,  η οποία μετρήθηκε </w:t>
      </w:r>
      <w:r>
        <w:rPr>
          <w:rFonts w:ascii="Times New Roman" w:hAnsi="Times New Roman" w:cs="Times New Roman"/>
          <w:sz w:val="23"/>
          <w:szCs w:val="23"/>
        </w:rPr>
        <w:t>Α3 = 0,027. Συγκρίνοντάς τη με τις προηγούμενες απορροφήσεις επιβεβαιώνεται η λογική υπόθεση ότι θα ήταν αισθητά μικρότερη από τις προηγούμενες ,άλλα υπολογίσιμη.</w:t>
      </w:r>
    </w:p>
    <w:p w14:paraId="1973D6E6" w14:textId="1B5C07A8" w:rsidR="00465E2C" w:rsidRDefault="00094262" w:rsidP="00AB2E9E">
      <w:pPr>
        <w:spacing w:line="259" w:lineRule="auto"/>
        <w:jc w:val="both"/>
        <w:rPr>
          <w:rFonts w:ascii="Times New Roman" w:hAnsi="Times New Roman" w:cs="Times New Roman"/>
          <w:sz w:val="23"/>
          <w:szCs w:val="23"/>
        </w:rPr>
      </w:pPr>
      <w:r>
        <w:rPr>
          <w:rFonts w:ascii="Times New Roman" w:hAnsi="Times New Roman" w:cs="Times New Roman"/>
          <w:sz w:val="23"/>
          <w:szCs w:val="23"/>
        </w:rPr>
        <w:br w:type="page"/>
      </w:r>
      <w:r w:rsidR="00876D74">
        <w:rPr>
          <w:rFonts w:ascii="Times New Roman" w:hAnsi="Times New Roman" w:cs="Times New Roman"/>
          <w:sz w:val="23"/>
          <w:szCs w:val="23"/>
        </w:rPr>
        <w:lastRenderedPageBreak/>
        <w:t>Από τη παραπάνω διαδικασία προκύπτει το συμπέρασμα</w:t>
      </w:r>
      <w:r w:rsidR="00465E2C">
        <w:rPr>
          <w:rFonts w:ascii="Times New Roman" w:hAnsi="Times New Roman" w:cs="Times New Roman"/>
          <w:sz w:val="23"/>
          <w:szCs w:val="23"/>
        </w:rPr>
        <w:t xml:space="preserve"> ότι για ένα ορισμένο ποσό δι</w:t>
      </w:r>
      <w:r w:rsidR="00876D74">
        <w:rPr>
          <w:rFonts w:ascii="Times New Roman" w:hAnsi="Times New Roman" w:cs="Times New Roman"/>
          <w:sz w:val="23"/>
          <w:szCs w:val="23"/>
        </w:rPr>
        <w:t>α</w:t>
      </w:r>
      <w:r w:rsidR="00465E2C">
        <w:rPr>
          <w:rFonts w:ascii="Times New Roman" w:hAnsi="Times New Roman" w:cs="Times New Roman"/>
          <w:sz w:val="23"/>
          <w:szCs w:val="23"/>
        </w:rPr>
        <w:t>λύτη είναι προτιμ</w:t>
      </w:r>
      <w:r w:rsidR="00876D74">
        <w:rPr>
          <w:rFonts w:ascii="Times New Roman" w:hAnsi="Times New Roman" w:cs="Times New Roman"/>
          <w:sz w:val="23"/>
          <w:szCs w:val="23"/>
        </w:rPr>
        <w:t>ό</w:t>
      </w:r>
      <w:r w:rsidR="00465E2C">
        <w:rPr>
          <w:rFonts w:ascii="Times New Roman" w:hAnsi="Times New Roman" w:cs="Times New Roman"/>
          <w:sz w:val="23"/>
          <w:szCs w:val="23"/>
        </w:rPr>
        <w:t xml:space="preserve">τερο να </w:t>
      </w:r>
      <w:r w:rsidR="00AB2E9E">
        <w:rPr>
          <w:rFonts w:ascii="Times New Roman" w:hAnsi="Times New Roman" w:cs="Times New Roman"/>
          <w:sz w:val="23"/>
          <w:szCs w:val="23"/>
        </w:rPr>
        <w:t>διαιρεθεί</w:t>
      </w:r>
      <w:r w:rsidR="00465E2C">
        <w:rPr>
          <w:rFonts w:ascii="Times New Roman" w:hAnsi="Times New Roman" w:cs="Times New Roman"/>
          <w:sz w:val="23"/>
          <w:szCs w:val="23"/>
        </w:rPr>
        <w:t xml:space="preserve"> σε </w:t>
      </w:r>
      <w:r w:rsidR="00876D74">
        <w:rPr>
          <w:rFonts w:ascii="Times New Roman" w:hAnsi="Times New Roman" w:cs="Times New Roman"/>
          <w:sz w:val="23"/>
          <w:szCs w:val="23"/>
        </w:rPr>
        <w:t>περισσότερα</w:t>
      </w:r>
      <w:r w:rsidR="00465E2C">
        <w:rPr>
          <w:rFonts w:ascii="Times New Roman" w:hAnsi="Times New Roman" w:cs="Times New Roman"/>
          <w:sz w:val="23"/>
          <w:szCs w:val="23"/>
        </w:rPr>
        <w:t xml:space="preserve"> μ</w:t>
      </w:r>
      <w:r w:rsidR="00876D74">
        <w:rPr>
          <w:rFonts w:ascii="Times New Roman" w:hAnsi="Times New Roman" w:cs="Times New Roman"/>
          <w:sz w:val="23"/>
          <w:szCs w:val="23"/>
        </w:rPr>
        <w:t>έ</w:t>
      </w:r>
      <w:r w:rsidR="00465E2C">
        <w:rPr>
          <w:rFonts w:ascii="Times New Roman" w:hAnsi="Times New Roman" w:cs="Times New Roman"/>
          <w:sz w:val="23"/>
          <w:szCs w:val="23"/>
        </w:rPr>
        <w:t>ρη και να πραγματοποι</w:t>
      </w:r>
      <w:r w:rsidR="00AB2E9E">
        <w:rPr>
          <w:rFonts w:ascii="Times New Roman" w:hAnsi="Times New Roman" w:cs="Times New Roman"/>
          <w:sz w:val="23"/>
          <w:szCs w:val="23"/>
        </w:rPr>
        <w:t xml:space="preserve">ηθούν </w:t>
      </w:r>
      <w:r w:rsidR="00465E2C">
        <w:rPr>
          <w:rFonts w:ascii="Times New Roman" w:hAnsi="Times New Roman" w:cs="Times New Roman"/>
          <w:sz w:val="23"/>
          <w:szCs w:val="23"/>
        </w:rPr>
        <w:t>διαδοχικ</w:t>
      </w:r>
      <w:r w:rsidR="00876D74">
        <w:rPr>
          <w:rFonts w:ascii="Times New Roman" w:hAnsi="Times New Roman" w:cs="Times New Roman"/>
          <w:sz w:val="23"/>
          <w:szCs w:val="23"/>
        </w:rPr>
        <w:t>έ</w:t>
      </w:r>
      <w:r w:rsidR="00465E2C">
        <w:rPr>
          <w:rFonts w:ascii="Times New Roman" w:hAnsi="Times New Roman" w:cs="Times New Roman"/>
          <w:sz w:val="23"/>
          <w:szCs w:val="23"/>
        </w:rPr>
        <w:t>ς εκχυλ</w:t>
      </w:r>
      <w:r w:rsidR="00876D74">
        <w:rPr>
          <w:rFonts w:ascii="Times New Roman" w:hAnsi="Times New Roman" w:cs="Times New Roman"/>
          <w:sz w:val="23"/>
          <w:szCs w:val="23"/>
        </w:rPr>
        <w:t>ί</w:t>
      </w:r>
      <w:r w:rsidR="00465E2C">
        <w:rPr>
          <w:rFonts w:ascii="Times New Roman" w:hAnsi="Times New Roman" w:cs="Times New Roman"/>
          <w:sz w:val="23"/>
          <w:szCs w:val="23"/>
        </w:rPr>
        <w:t>σεις στο δε</w:t>
      </w:r>
      <w:r w:rsidR="00876D74">
        <w:rPr>
          <w:rFonts w:ascii="Times New Roman" w:hAnsi="Times New Roman" w:cs="Times New Roman"/>
          <w:sz w:val="23"/>
          <w:szCs w:val="23"/>
        </w:rPr>
        <w:t>ί</w:t>
      </w:r>
      <w:r w:rsidR="00465E2C">
        <w:rPr>
          <w:rFonts w:ascii="Times New Roman" w:hAnsi="Times New Roman" w:cs="Times New Roman"/>
          <w:sz w:val="23"/>
          <w:szCs w:val="23"/>
        </w:rPr>
        <w:t>γμα</w:t>
      </w:r>
      <w:r w:rsidR="00AB2E9E">
        <w:rPr>
          <w:rFonts w:ascii="Times New Roman" w:hAnsi="Times New Roman" w:cs="Times New Roman"/>
          <w:sz w:val="23"/>
          <w:szCs w:val="23"/>
        </w:rPr>
        <w:t>. Έτσι θα παραληφθεί μεγαλύτερη ποσότητα διαλυμένης ουσίας, καθώς θα επιτευχθεί διαχωρισμός των υπολειμμάτων της που παραμένουν στις υδατικές στιβάδες στις αρχικές εκχυλίσεις.</w:t>
      </w:r>
    </w:p>
    <w:p w14:paraId="7508C1E1" w14:textId="77777777" w:rsidR="00AB2E9E" w:rsidRDefault="00AB2E9E" w:rsidP="00AB2E9E">
      <w:pPr>
        <w:spacing w:after="131" w:line="264" w:lineRule="auto"/>
        <w:ind w:left="10" w:hanging="10"/>
        <w:jc w:val="both"/>
        <w:rPr>
          <w:rFonts w:ascii="Times New Roman" w:eastAsia="Times New Roman" w:hAnsi="Times New Roman" w:cs="Times New Roman"/>
          <w:b/>
          <w:bCs/>
          <w:color w:val="000000"/>
          <w:sz w:val="23"/>
          <w:szCs w:val="23"/>
          <w:u w:val="single"/>
        </w:rPr>
      </w:pPr>
    </w:p>
    <w:p w14:paraId="4C2E0863" w14:textId="427747C2" w:rsidR="00AB2E9E" w:rsidRPr="00AB2E9E" w:rsidRDefault="00AB2E9E" w:rsidP="00AB2E9E">
      <w:pPr>
        <w:spacing w:after="131" w:line="264" w:lineRule="auto"/>
        <w:ind w:left="10" w:hanging="10"/>
        <w:jc w:val="both"/>
        <w:rPr>
          <w:rFonts w:ascii="Times New Roman" w:eastAsia="Times New Roman" w:hAnsi="Times New Roman" w:cs="Times New Roman"/>
          <w:b/>
          <w:bCs/>
          <w:color w:val="000000"/>
          <w:sz w:val="25"/>
          <w:szCs w:val="25"/>
          <w:u w:val="single"/>
        </w:rPr>
      </w:pPr>
      <w:r w:rsidRPr="00AB2E9E">
        <w:rPr>
          <w:rFonts w:ascii="Times New Roman" w:eastAsia="Times New Roman" w:hAnsi="Times New Roman" w:cs="Times New Roman"/>
          <w:b/>
          <w:bCs/>
          <w:color w:val="000000"/>
          <w:sz w:val="25"/>
          <w:szCs w:val="25"/>
          <w:u w:val="single"/>
        </w:rPr>
        <w:t>Βιβλιογραφία</w:t>
      </w:r>
    </w:p>
    <w:p w14:paraId="1D04AA77" w14:textId="77777777" w:rsidR="00AB2E9E" w:rsidRPr="00AB2E9E" w:rsidRDefault="00AB2E9E" w:rsidP="00AB2E9E">
      <w:pPr>
        <w:numPr>
          <w:ilvl w:val="0"/>
          <w:numId w:val="8"/>
        </w:numPr>
        <w:spacing w:after="131" w:line="264" w:lineRule="auto"/>
        <w:contextualSpacing/>
        <w:jc w:val="both"/>
        <w:rPr>
          <w:rFonts w:ascii="Times New Roman" w:eastAsia="Times New Roman" w:hAnsi="Times New Roman" w:cs="Times New Roman"/>
          <w:color w:val="000000"/>
          <w:sz w:val="23"/>
          <w:szCs w:val="23"/>
        </w:rPr>
      </w:pPr>
      <w:r w:rsidRPr="00AB2E9E">
        <w:rPr>
          <w:rFonts w:ascii="Times New Roman" w:eastAsia="Times New Roman" w:hAnsi="Times New Roman" w:cs="Times New Roman"/>
          <w:color w:val="000000"/>
          <w:sz w:val="23"/>
          <w:szCs w:val="23"/>
        </w:rPr>
        <w:t>Ι. Γεντεκάκης, “Φυσικές Διεργασίες: Ανάλυση &amp; Σχεδιασμός, Εκδόσεις Κλειδάριθμος, Αθήνα 2010.</w:t>
      </w:r>
    </w:p>
    <w:p w14:paraId="570C4B4E" w14:textId="77777777" w:rsidR="00AB2E9E" w:rsidRPr="00AB2E9E" w:rsidRDefault="00AB2E9E" w:rsidP="00AB2E9E">
      <w:pPr>
        <w:numPr>
          <w:ilvl w:val="0"/>
          <w:numId w:val="8"/>
        </w:numPr>
        <w:spacing w:after="131" w:line="264" w:lineRule="auto"/>
        <w:contextualSpacing/>
        <w:jc w:val="both"/>
        <w:rPr>
          <w:rFonts w:ascii="Times New Roman" w:eastAsia="Times New Roman" w:hAnsi="Times New Roman" w:cs="Times New Roman"/>
          <w:color w:val="000000"/>
          <w:sz w:val="23"/>
          <w:szCs w:val="23"/>
        </w:rPr>
      </w:pPr>
      <w:r w:rsidRPr="00AB2E9E">
        <w:rPr>
          <w:rFonts w:ascii="Times New Roman" w:eastAsia="Times New Roman" w:hAnsi="Times New Roman" w:cs="Times New Roman"/>
          <w:color w:val="000000"/>
          <w:sz w:val="23"/>
          <w:szCs w:val="23"/>
        </w:rPr>
        <w:t>Ν. Κατσάνος, Εργαστηριακές Ασκήσεις Φυσικοχημείας, Πάτρα 1989.</w:t>
      </w:r>
    </w:p>
    <w:p w14:paraId="0DB1D265" w14:textId="77777777" w:rsidR="00AB2E9E" w:rsidRPr="00AB2E9E" w:rsidRDefault="00AB2E9E" w:rsidP="00AB2E9E">
      <w:pPr>
        <w:numPr>
          <w:ilvl w:val="0"/>
          <w:numId w:val="8"/>
        </w:numPr>
        <w:spacing w:after="131" w:line="264" w:lineRule="auto"/>
        <w:contextualSpacing/>
        <w:jc w:val="both"/>
        <w:rPr>
          <w:rFonts w:ascii="Times New Roman" w:eastAsia="Times New Roman" w:hAnsi="Times New Roman" w:cs="Times New Roman"/>
          <w:color w:val="000000"/>
          <w:sz w:val="23"/>
          <w:szCs w:val="23"/>
        </w:rPr>
      </w:pPr>
      <w:r w:rsidRPr="00AB2E9E">
        <w:rPr>
          <w:rFonts w:ascii="Times New Roman" w:eastAsia="Times New Roman" w:hAnsi="Times New Roman" w:cs="Times New Roman"/>
          <w:color w:val="000000"/>
          <w:sz w:val="23"/>
          <w:szCs w:val="23"/>
        </w:rPr>
        <w:t>Ν. Στρατηγάκης, «Εργαστήριο Φυσικοχημείας 1», Πανεπιστήμιο Κρήτης, Έκδοση: 1.0, Ηράκλειο 2015.</w:t>
      </w:r>
    </w:p>
    <w:p w14:paraId="620DC8B1" w14:textId="7CB984F8" w:rsidR="00465E2C" w:rsidRDefault="00465E2C">
      <w:pPr>
        <w:spacing w:line="259" w:lineRule="auto"/>
        <w:rPr>
          <w:rFonts w:ascii="Times New Roman" w:hAnsi="Times New Roman" w:cs="Times New Roman"/>
          <w:sz w:val="23"/>
          <w:szCs w:val="23"/>
        </w:rPr>
      </w:pPr>
    </w:p>
    <w:p w14:paraId="2AD59196" w14:textId="257456FD" w:rsidR="002954D5" w:rsidRPr="00F6019E" w:rsidRDefault="002954D5" w:rsidP="00C212CB">
      <w:pPr>
        <w:tabs>
          <w:tab w:val="left" w:pos="6480"/>
        </w:tabs>
        <w:rPr>
          <w:rFonts w:ascii="Times New Roman" w:hAnsi="Times New Roman" w:cs="Times New Roman"/>
          <w:sz w:val="23"/>
          <w:szCs w:val="23"/>
        </w:rPr>
      </w:pPr>
    </w:p>
    <w:sectPr w:rsidR="002954D5" w:rsidRPr="00F6019E">
      <w:footerReference w:type="default" r:id="rId2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BBABE4" w14:textId="77777777" w:rsidR="00C73914" w:rsidRDefault="00C73914" w:rsidP="00AE3047">
      <w:pPr>
        <w:spacing w:after="0" w:line="240" w:lineRule="auto"/>
      </w:pPr>
      <w:r>
        <w:separator/>
      </w:r>
    </w:p>
  </w:endnote>
  <w:endnote w:type="continuationSeparator" w:id="0">
    <w:p w14:paraId="7B853323" w14:textId="77777777" w:rsidR="00C73914" w:rsidRDefault="00C73914" w:rsidP="00AE3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mic Sans MS">
    <w:altName w:val="Comic Sans MS"/>
    <w:panose1 w:val="030F0702030302020204"/>
    <w:charset w:val="A1"/>
    <w:family w:val="script"/>
    <w:pitch w:val="variable"/>
    <w:sig w:usb0="00000287" w:usb1="00000013" w:usb2="00000000" w:usb3="00000000" w:csb0="0000009F"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AC08A0" w14:textId="1B052763" w:rsidR="00AE3047" w:rsidRDefault="00AE3047">
    <w:pPr>
      <w:pStyle w:val="a8"/>
    </w:pPr>
    <w:r>
      <w:rPr>
        <w:noProof/>
        <w:color w:val="4472C4" w:themeColor="accent1"/>
      </w:rPr>
      <mc:AlternateContent>
        <mc:Choice Requires="wps">
          <w:drawing>
            <wp:anchor distT="0" distB="0" distL="114300" distR="114300" simplePos="0" relativeHeight="251659264" behindDoc="0" locked="0" layoutInCell="1" allowOverlap="1" wp14:anchorId="2FC4B03F" wp14:editId="27AA2BF7">
              <wp:simplePos x="0" y="0"/>
              <wp:positionH relativeFrom="page">
                <wp:align>center</wp:align>
              </wp:positionH>
              <wp:positionV relativeFrom="page">
                <wp:align>center</wp:align>
              </wp:positionV>
              <wp:extent cx="7364730" cy="9528810"/>
              <wp:effectExtent l="0" t="0" r="26670" b="26670"/>
              <wp:wrapNone/>
              <wp:docPr id="452" name="Ορθογώνιο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F0424B3" id="Ορθογώνιο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I1+wwIAAMAFAAAOAAAAZHJzL2Uyb0RvYy54bWysVM1uEzEQviPxDpbvdJM0adKoGxS1KkIq&#10;bUWLena83uxKXo+xnWzCjRfgFXgILnBAfYPtKzG2N5uqVCAhcnA8nplvdr75OXm9qSRZC2NLUCnt&#10;H/QoEYpDVqplSj/cnr+aUGIdUxmToERKt8LS17OXL05qPRUDKEBmwhAEUXZa65QWzulpklheiIrZ&#10;A9BCoTIHUzGHolkmmWE1olcyGfR6R0kNJtMGuLAWX8+iks4Cfp4L7q7y3ApHZErx21w4TTgX/kxm&#10;J2y6NEwXJW8/g/3DV1SsVBi0gzpjjpGVKX+DqkpuwELuDjhUCeR5yUXIAbPp955kc1MwLUIuSI7V&#10;HU32/8Hyy/W1IWWW0uFoQIliFRap+frwufne3DffHr40P5sfzT3xWuSq1naKLjf62rSSxatPfJOb&#10;yv9jSmQT+N12/IqNIxwfx4dHw/EhloGj7ng0mEz6oQLJ3l0b694IqIi/pNRgAQOvbH1hHYZE052J&#10;j6bgvJQyFFEqUmMHjibjUfCwIMvMa71d6CdxKg1ZM+yExXIQbOSqegdZfBv18OdzxBCdeZT2SKiT&#10;Ch89DzHzcHNbKXwYqd6LHNnEXGOADijGYJwL5frx+wqWib+FDoAeOcdEOuwWwM/IPqcddsygtfeu&#10;IoxB59yL0f/k3HmEyKBc51yVCsxzABKzaiNH+x1JkRrP0gKyLfaagTiEVvPzEot8way7ZganDhsD&#10;N4m7wiOXgMWE9kZJAebTc+/eHocBtZTUOMUptR9XzAhK5FuFY3LcHw792AdhOBoPUDCPNYvHGrWq&#10;TgHbo487S/Nw9fZO7q65geoOF87cR0UVUxxjp5Q7sxNOXdwuuLK4mM+DGY66Zu5C3WjuwT2rvolv&#10;N3fM6LbTHQ7JJewmnk2fNHy09Z4K5isHeRmmYc9ryzeuidCz7Urze+ixHKz2i3f2CwAA//8DAFBL&#10;AwQUAAYACAAAACEAjcvvitwAAAAHAQAADwAAAGRycy9kb3ducmV2LnhtbEyPQU/DMAyF70j8h8hI&#10;3Fg6pKLRNZ0qBgc4gChMXL3WSysapzTZVv49Hhe4WLae9d738tXkenWgMXSeDcxnCSji2jcdWwPv&#10;bw9XC1AhIjfYeyYD3xRgVZyf5Zg1/sivdKiiVWLCIUMDbYxDpnWoW3IYZn4gFm3nR4dRztHqZsSj&#10;mLteXyfJjXbYsSS0ONBdS/VntXcG1nVZ2sev+3W1+Hh5Cmg3yXO6MebyYiqXoCJN8e8ZTviCDoUw&#10;bf2em6B6A1Ik/s6TNk9vpcdWtlRCQRe5/s9f/AAAAP//AwBQSwECLQAUAAYACAAAACEAtoM4kv4A&#10;AADhAQAAEwAAAAAAAAAAAAAAAAAAAAAAW0NvbnRlbnRfVHlwZXNdLnhtbFBLAQItABQABgAIAAAA&#10;IQA4/SH/1gAAAJQBAAALAAAAAAAAAAAAAAAAAC8BAABfcmVscy8ucmVsc1BLAQItABQABgAIAAAA&#10;IQBQDI1+wwIAAMAFAAAOAAAAAAAAAAAAAAAAAC4CAABkcnMvZTJvRG9jLnhtbFBLAQItABQABgAI&#10;AAAAIQCNy++K3AAAAAcBAAAPAAAAAAAAAAAAAAAAAB0FAABkcnMvZG93bnJldi54bWxQSwUGAAAA&#10;AAQABADzAAAAJgYAAAAA&#10;" filled="f" strokecolor="#747070 [1614]"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σελ. </w:t>
    </w:r>
    <w:r>
      <w:rPr>
        <w:rFonts w:eastAsiaTheme="minorEastAsia"/>
        <w:color w:val="4472C4" w:themeColor="accent1"/>
        <w:sz w:val="20"/>
        <w:szCs w:val="20"/>
      </w:rPr>
      <w:fldChar w:fldCharType="begin"/>
    </w:r>
    <w:r>
      <w:rPr>
        <w:color w:val="4472C4" w:themeColor="accent1"/>
        <w:sz w:val="20"/>
        <w:szCs w:val="20"/>
      </w:rPr>
      <w:instrText>PAGE    \* MERGEFORMAT</w:instrText>
    </w:r>
    <w:r>
      <w:rPr>
        <w:rFonts w:eastAsiaTheme="minorEastAsia"/>
        <w:color w:val="4472C4" w:themeColor="accent1"/>
        <w:sz w:val="20"/>
        <w:szCs w:val="20"/>
      </w:rPr>
      <w:fldChar w:fldCharType="separate"/>
    </w:r>
    <w:r>
      <w:rPr>
        <w:rFonts w:asciiTheme="majorHAnsi" w:eastAsiaTheme="majorEastAsia" w:hAnsiTheme="majorHAnsi" w:cstheme="majorBidi"/>
        <w:color w:val="4472C4" w:themeColor="accent1"/>
        <w:sz w:val="20"/>
        <w:szCs w:val="20"/>
      </w:rPr>
      <w:t>2</w:t>
    </w:r>
    <w:r>
      <w:rPr>
        <w:rFonts w:asciiTheme="majorHAnsi" w:eastAsiaTheme="majorEastAsia" w:hAnsiTheme="majorHAnsi" w:cstheme="majorBidi"/>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8D8587" w14:textId="77777777" w:rsidR="00C73914" w:rsidRDefault="00C73914" w:rsidP="00AE3047">
      <w:pPr>
        <w:spacing w:after="0" w:line="240" w:lineRule="auto"/>
      </w:pPr>
      <w:r>
        <w:separator/>
      </w:r>
    </w:p>
  </w:footnote>
  <w:footnote w:type="continuationSeparator" w:id="0">
    <w:p w14:paraId="4067CA88" w14:textId="77777777" w:rsidR="00C73914" w:rsidRDefault="00C73914" w:rsidP="00AE30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134E5C"/>
    <w:multiLevelType w:val="hybridMultilevel"/>
    <w:tmpl w:val="DE200C6C"/>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 w15:restartNumberingAfterBreak="0">
    <w:nsid w:val="1C5B11C5"/>
    <w:multiLevelType w:val="hybridMultilevel"/>
    <w:tmpl w:val="DE502B82"/>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 w15:restartNumberingAfterBreak="0">
    <w:nsid w:val="29A1417E"/>
    <w:multiLevelType w:val="hybridMultilevel"/>
    <w:tmpl w:val="FE8CDB86"/>
    <w:lvl w:ilvl="0" w:tplc="9FFC0F8A">
      <w:start w:val="1"/>
      <w:numFmt w:val="decimal"/>
      <w:lvlText w:val="%1."/>
      <w:lvlJc w:val="left"/>
      <w:pPr>
        <w:ind w:left="1440" w:hanging="360"/>
      </w:pPr>
      <w:rPr>
        <w:b/>
        <w:bCs/>
        <w:i w:val="0"/>
        <w:iCs w:val="0"/>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 w15:restartNumberingAfterBreak="0">
    <w:nsid w:val="32C97B32"/>
    <w:multiLevelType w:val="hybridMultilevel"/>
    <w:tmpl w:val="E83E14F8"/>
    <w:lvl w:ilvl="0" w:tplc="7520BC9A">
      <w:start w:val="1"/>
      <w:numFmt w:val="decimal"/>
      <w:lvlText w:val="%1."/>
      <w:lvlJc w:val="left"/>
      <w:pPr>
        <w:ind w:left="720" w:hanging="360"/>
      </w:pPr>
      <w:rPr>
        <w:rFonts w:ascii="Arial" w:hAnsi="Arial"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234F2B"/>
    <w:multiLevelType w:val="hybridMultilevel"/>
    <w:tmpl w:val="BDF019D4"/>
    <w:lvl w:ilvl="0" w:tplc="0408000F">
      <w:start w:val="1"/>
      <w:numFmt w:val="decimal"/>
      <w:lvlText w:val="%1."/>
      <w:lvlJc w:val="left"/>
      <w:pPr>
        <w:ind w:left="780" w:hanging="360"/>
      </w:p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5" w15:restartNumberingAfterBreak="0">
    <w:nsid w:val="56720AFC"/>
    <w:multiLevelType w:val="hybridMultilevel"/>
    <w:tmpl w:val="C0C615A2"/>
    <w:lvl w:ilvl="0" w:tplc="1BEA5DF4">
      <w:start w:val="1"/>
      <w:numFmt w:val="decimal"/>
      <w:lvlText w:val="%1."/>
      <w:lvlJc w:val="left"/>
      <w:pPr>
        <w:ind w:left="720" w:hanging="360"/>
      </w:pPr>
      <w:rPr>
        <w:rFonts w:eastAsiaTheme="minorHAnsi" w:hint="default"/>
        <w:u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66D82FDC"/>
    <w:multiLevelType w:val="hybridMultilevel"/>
    <w:tmpl w:val="897253B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7B386F5F"/>
    <w:multiLevelType w:val="hybridMultilevel"/>
    <w:tmpl w:val="DAC43C5E"/>
    <w:lvl w:ilvl="0" w:tplc="56743A9E">
      <w:start w:val="1"/>
      <w:numFmt w:val="decimal"/>
      <w:lvlText w:val="%1."/>
      <w:lvlJc w:val="left"/>
      <w:pPr>
        <w:ind w:left="504"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abstractNumId w:val="5"/>
  </w:num>
  <w:num w:numId="2">
    <w:abstractNumId w:val="7"/>
  </w:num>
  <w:num w:numId="3">
    <w:abstractNumId w:val="4"/>
  </w:num>
  <w:num w:numId="4">
    <w:abstractNumId w:val="6"/>
  </w:num>
  <w:num w:numId="5">
    <w:abstractNumId w:val="2"/>
  </w:num>
  <w:num w:numId="6">
    <w:abstractNumId w:val="0"/>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E50"/>
    <w:rsid w:val="00042CA1"/>
    <w:rsid w:val="00072C00"/>
    <w:rsid w:val="00094262"/>
    <w:rsid w:val="00115CDF"/>
    <w:rsid w:val="00120834"/>
    <w:rsid w:val="00152156"/>
    <w:rsid w:val="00185D2C"/>
    <w:rsid w:val="002555F6"/>
    <w:rsid w:val="00275F92"/>
    <w:rsid w:val="002868CA"/>
    <w:rsid w:val="002954D5"/>
    <w:rsid w:val="00341F56"/>
    <w:rsid w:val="003F5596"/>
    <w:rsid w:val="004226C5"/>
    <w:rsid w:val="0042384E"/>
    <w:rsid w:val="00427000"/>
    <w:rsid w:val="00465E2C"/>
    <w:rsid w:val="0048207B"/>
    <w:rsid w:val="004924DE"/>
    <w:rsid w:val="00496A0B"/>
    <w:rsid w:val="004E1370"/>
    <w:rsid w:val="00500738"/>
    <w:rsid w:val="005469DB"/>
    <w:rsid w:val="005743A4"/>
    <w:rsid w:val="00592C5E"/>
    <w:rsid w:val="00672C40"/>
    <w:rsid w:val="006C2E50"/>
    <w:rsid w:val="006F7E4A"/>
    <w:rsid w:val="00733358"/>
    <w:rsid w:val="0075473B"/>
    <w:rsid w:val="007B0D25"/>
    <w:rsid w:val="007E1F84"/>
    <w:rsid w:val="00854F71"/>
    <w:rsid w:val="008645E6"/>
    <w:rsid w:val="00864C78"/>
    <w:rsid w:val="00867BEC"/>
    <w:rsid w:val="00874CBE"/>
    <w:rsid w:val="00876D74"/>
    <w:rsid w:val="00887324"/>
    <w:rsid w:val="008B728B"/>
    <w:rsid w:val="0091322E"/>
    <w:rsid w:val="0091664A"/>
    <w:rsid w:val="009536B5"/>
    <w:rsid w:val="00961555"/>
    <w:rsid w:val="00A14B53"/>
    <w:rsid w:val="00A461BA"/>
    <w:rsid w:val="00A51A07"/>
    <w:rsid w:val="00A71041"/>
    <w:rsid w:val="00AB2E9E"/>
    <w:rsid w:val="00AE3047"/>
    <w:rsid w:val="00B55EFF"/>
    <w:rsid w:val="00C212CB"/>
    <w:rsid w:val="00C27628"/>
    <w:rsid w:val="00C33257"/>
    <w:rsid w:val="00C35120"/>
    <w:rsid w:val="00C73914"/>
    <w:rsid w:val="00C97509"/>
    <w:rsid w:val="00CB7661"/>
    <w:rsid w:val="00CC650F"/>
    <w:rsid w:val="00CD7ADE"/>
    <w:rsid w:val="00D3756F"/>
    <w:rsid w:val="00D43766"/>
    <w:rsid w:val="00E4750A"/>
    <w:rsid w:val="00E52F99"/>
    <w:rsid w:val="00E8630F"/>
    <w:rsid w:val="00EB3C83"/>
    <w:rsid w:val="00F001F1"/>
    <w:rsid w:val="00F071EC"/>
    <w:rsid w:val="00F17EA4"/>
    <w:rsid w:val="00F2384C"/>
    <w:rsid w:val="00F55CA4"/>
    <w:rsid w:val="00F6019E"/>
    <w:rsid w:val="00F65AB3"/>
    <w:rsid w:val="00FD219F"/>
    <w:rsid w:val="00FD5C7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00D00"/>
  <w15:chartTrackingRefBased/>
  <w15:docId w15:val="{4A1A8390-25E4-48BB-B6BE-ED3E49E81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2E50"/>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C2E50"/>
    <w:pPr>
      <w:autoSpaceDE w:val="0"/>
      <w:autoSpaceDN w:val="0"/>
      <w:adjustRightInd w:val="0"/>
      <w:spacing w:after="0" w:line="240" w:lineRule="auto"/>
    </w:pPr>
    <w:rPr>
      <w:rFonts w:ascii="Comic Sans MS" w:hAnsi="Comic Sans MS" w:cs="Comic Sans MS"/>
      <w:color w:val="000000"/>
      <w:sz w:val="24"/>
      <w:szCs w:val="24"/>
    </w:rPr>
  </w:style>
  <w:style w:type="paragraph" w:styleId="a3">
    <w:name w:val="caption"/>
    <w:basedOn w:val="a"/>
    <w:next w:val="a"/>
    <w:uiPriority w:val="35"/>
    <w:unhideWhenUsed/>
    <w:qFormat/>
    <w:rsid w:val="00A461BA"/>
    <w:pPr>
      <w:spacing w:after="200" w:line="240" w:lineRule="auto"/>
    </w:pPr>
    <w:rPr>
      <w:i/>
      <w:iCs/>
      <w:color w:val="44546A" w:themeColor="text2"/>
      <w:sz w:val="18"/>
      <w:szCs w:val="18"/>
    </w:rPr>
  </w:style>
  <w:style w:type="paragraph" w:styleId="a4">
    <w:name w:val="List Paragraph"/>
    <w:basedOn w:val="a"/>
    <w:uiPriority w:val="34"/>
    <w:qFormat/>
    <w:rsid w:val="00C212CB"/>
    <w:pPr>
      <w:ind w:left="720"/>
      <w:contextualSpacing/>
    </w:pPr>
  </w:style>
  <w:style w:type="character" w:styleId="a5">
    <w:name w:val="Strong"/>
    <w:basedOn w:val="a0"/>
    <w:uiPriority w:val="22"/>
    <w:qFormat/>
    <w:rsid w:val="00874CBE"/>
    <w:rPr>
      <w:b/>
      <w:bCs/>
    </w:rPr>
  </w:style>
  <w:style w:type="character" w:styleId="a6">
    <w:name w:val="Placeholder Text"/>
    <w:basedOn w:val="a0"/>
    <w:uiPriority w:val="99"/>
    <w:semiHidden/>
    <w:rsid w:val="00854F71"/>
    <w:rPr>
      <w:color w:val="808080"/>
    </w:rPr>
  </w:style>
  <w:style w:type="paragraph" w:styleId="a7">
    <w:name w:val="header"/>
    <w:basedOn w:val="a"/>
    <w:link w:val="Char"/>
    <w:uiPriority w:val="99"/>
    <w:unhideWhenUsed/>
    <w:rsid w:val="00AE3047"/>
    <w:pPr>
      <w:tabs>
        <w:tab w:val="center" w:pos="4153"/>
        <w:tab w:val="right" w:pos="8306"/>
      </w:tabs>
      <w:spacing w:after="0" w:line="240" w:lineRule="auto"/>
    </w:pPr>
  </w:style>
  <w:style w:type="character" w:customStyle="1" w:styleId="Char">
    <w:name w:val="Κεφαλίδα Char"/>
    <w:basedOn w:val="a0"/>
    <w:link w:val="a7"/>
    <w:uiPriority w:val="99"/>
    <w:rsid w:val="00AE3047"/>
  </w:style>
  <w:style w:type="paragraph" w:styleId="a8">
    <w:name w:val="footer"/>
    <w:basedOn w:val="a"/>
    <w:link w:val="Char0"/>
    <w:uiPriority w:val="99"/>
    <w:unhideWhenUsed/>
    <w:rsid w:val="00AE3047"/>
    <w:pPr>
      <w:tabs>
        <w:tab w:val="center" w:pos="4153"/>
        <w:tab w:val="right" w:pos="8306"/>
      </w:tabs>
      <w:spacing w:after="0" w:line="240" w:lineRule="auto"/>
    </w:pPr>
  </w:style>
  <w:style w:type="character" w:customStyle="1" w:styleId="Char0">
    <w:name w:val="Υποσέλιδο Char"/>
    <w:basedOn w:val="a0"/>
    <w:link w:val="a8"/>
    <w:uiPriority w:val="99"/>
    <w:rsid w:val="00AE3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7.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2430</TotalTime>
  <Pages>10</Pages>
  <Words>2688</Words>
  <Characters>14520</Characters>
  <Application>Microsoft Office Word</Application>
  <DocSecurity>0</DocSecurity>
  <Lines>121</Lines>
  <Paragraphs>34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aggel</dc:creator>
  <cp:keywords/>
  <dc:description/>
  <cp:lastModifiedBy>aggel</cp:lastModifiedBy>
  <cp:revision>25</cp:revision>
  <dcterms:created xsi:type="dcterms:W3CDTF">2020-05-24T20:02:00Z</dcterms:created>
  <dcterms:modified xsi:type="dcterms:W3CDTF">2020-05-27T10:38:00Z</dcterms:modified>
</cp:coreProperties>
</file>