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2071803267"/>
        <w:docPartObj>
          <w:docPartGallery w:val="Cover Pages"/>
          <w:docPartUnique/>
        </w:docPartObj>
      </w:sdtPr>
      <w:sdtEndPr>
        <w:rPr>
          <w:rFonts w:ascii="Arial" w:hAnsi="Arial" w:cs="Arial"/>
          <w:b/>
          <w:sz w:val="36"/>
          <w:szCs w:val="36"/>
          <w:lang w:val="el-GR"/>
        </w:rPr>
      </w:sdtEndPr>
      <w:sdtContent>
        <w:p w14:paraId="678BFE80" w14:textId="246498AA" w:rsidR="00E52CA4" w:rsidRDefault="00E52CA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1" locked="0" layoutInCell="1" allowOverlap="1" wp14:anchorId="00AF66B2" wp14:editId="6403673F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Ομάδα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Ορθογώνιο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Ορθογώνιο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F782B9" w14:textId="77777777" w:rsidR="00064FF0" w:rsidRPr="00E649FB" w:rsidRDefault="00064FF0" w:rsidP="00064FF0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ΕΠΙΘΕΤΟ:.......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ΘΕΟΧΑΡΗ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</w:t>
                                  </w:r>
                                </w:p>
                                <w:p w14:paraId="465EC9C0" w14:textId="77777777" w:rsidR="00064FF0" w:rsidRPr="00E649FB" w:rsidRDefault="00064FF0" w:rsidP="00064FF0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ΟΝΟΜΑ: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ab/>
                                    <w:t>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ΚΥΡΙΑΚΗ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..................</w:t>
                                  </w:r>
                                </w:p>
                                <w:p w14:paraId="3D6E9CB9" w14:textId="77777777" w:rsidR="00064FF0" w:rsidRPr="00E649FB" w:rsidRDefault="00064FF0" w:rsidP="00064FF0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ΤΜΗΜΑ: .........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ΜΗΠΕΡ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.....................</w:t>
                                  </w:r>
                                </w:p>
                                <w:p w14:paraId="577F341B" w14:textId="77777777" w:rsidR="00064FF0" w:rsidRPr="00E649FB" w:rsidRDefault="00064FF0" w:rsidP="00064FF0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Α.Μ.: ................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2018050043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</w:t>
                                  </w:r>
                                </w:p>
                                <w:p w14:paraId="7C5AE9AE" w14:textId="6D530519" w:rsidR="00E52CA4" w:rsidRPr="00E52CA4" w:rsidRDefault="00E52CA4">
                                  <w:pPr>
                                    <w:pStyle w:val="a4"/>
                                    <w:rPr>
                                      <w:caps/>
                                      <w:color w:val="FFFFFF" w:themeColor="background1"/>
                                      <w:lang w:val="el-G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Πλαίσιο κειμένου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Style w:val="5-2"/>
                                      <w:rFonts w:asciiTheme="majorHAnsi" w:eastAsiaTheme="majorEastAsia" w:hAnsiTheme="majorHAnsi" w:cstheme="majorBidi"/>
                                      <w:spacing w:val="-10"/>
                                      <w:kern w:val="28"/>
                                      <w:sz w:val="56"/>
                                      <w:szCs w:val="56"/>
                                      <w:lang w:val="el-GR"/>
                                    </w:rPr>
                                    <w:alias w:val="Τίτλος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5C4C8267" w14:textId="1B23B809" w:rsidR="00E52CA4" w:rsidRPr="00064FF0" w:rsidRDefault="00064FF0">
                                      <w:pPr>
                                        <w:pStyle w:val="a4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  <w:lang w:val="el-GR"/>
                                        </w:rPr>
                                      </w:pPr>
                                      <w:r w:rsidRPr="00064FF0">
                                        <w:rPr>
                                          <w:rStyle w:val="5-2"/>
                                          <w:rFonts w:asciiTheme="majorHAnsi" w:eastAsiaTheme="majorEastAsia" w:hAnsiTheme="majorHAnsi" w:cstheme="majorBidi"/>
                                          <w:spacing w:val="-10"/>
                                          <w:kern w:val="28"/>
                                          <w:sz w:val="56"/>
                                          <w:szCs w:val="56"/>
                                          <w:lang w:val="el-GR"/>
                                        </w:rPr>
                                        <w:t>Εργαστηριακή Άσκηση 3 ∆</w:t>
                                      </w:r>
                                      <w:proofErr w:type="spellStart"/>
                                      <w:r w:rsidRPr="00064FF0">
                                        <w:rPr>
                                          <w:rStyle w:val="5-2"/>
                                          <w:rFonts w:asciiTheme="majorHAnsi" w:eastAsiaTheme="majorEastAsia" w:hAnsiTheme="majorHAnsi" w:cstheme="majorBidi"/>
                                          <w:spacing w:val="-10"/>
                                          <w:kern w:val="28"/>
                                          <w:sz w:val="56"/>
                                          <w:szCs w:val="56"/>
                                          <w:lang w:val="el-GR"/>
                                        </w:rPr>
                                        <w:t>οκιµή</w:t>
                                      </w:r>
                                      <w:proofErr w:type="spellEnd"/>
                                      <w:r w:rsidRPr="00064FF0">
                                        <w:rPr>
                                          <w:rStyle w:val="5-2"/>
                                          <w:rFonts w:asciiTheme="majorHAnsi" w:eastAsiaTheme="majorEastAsia" w:hAnsiTheme="majorHAnsi" w:cstheme="majorBidi"/>
                                          <w:spacing w:val="-10"/>
                                          <w:kern w:val="28"/>
                                          <w:sz w:val="56"/>
                                          <w:szCs w:val="56"/>
                                          <w:lang w:val="el-GR"/>
                                        </w:rPr>
                                        <w:t xml:space="preserve">  Θλίψης</w:t>
                                      </w:r>
                                    </w:p>
                                  </w:sdtContent>
                                </w:sdt>
                                <w:p w14:paraId="24A80422" w14:textId="1A9EC5F4" w:rsidR="00064FF0" w:rsidRDefault="00064FF0">
                                  <w:pPr>
                                    <w:pStyle w:val="a4"/>
                                    <w:spacing w:before="240"/>
                                    <w:rPr>
                                      <w:noProof/>
                                    </w:rPr>
                                  </w:pPr>
                                </w:p>
                                <w:p w14:paraId="581CD0FF" w14:textId="648A98AE" w:rsidR="00064FF0" w:rsidRDefault="00064FF0">
                                  <w:pPr>
                                    <w:pStyle w:val="a4"/>
                                    <w:spacing w:before="240"/>
                                    <w:rPr>
                                      <w:noProof/>
                                    </w:rPr>
                                  </w:pPr>
                                </w:p>
                                <w:p w14:paraId="34104771" w14:textId="77777777" w:rsidR="00064FF0" w:rsidRDefault="00064FF0">
                                  <w:pPr>
                                    <w:pStyle w:val="a4"/>
                                    <w:spacing w:before="240"/>
                                    <w:rPr>
                                      <w:noProof/>
                                    </w:rPr>
                                  </w:pPr>
                                </w:p>
                                <w:p w14:paraId="7E338161" w14:textId="220493D5" w:rsidR="00E52CA4" w:rsidRPr="00064FF0" w:rsidRDefault="00064FF0" w:rsidP="00064FF0">
                                  <w:pPr>
                                    <w:pStyle w:val="a4"/>
                                    <w:spacing w:before="240"/>
                                    <w:jc w:val="center"/>
                                    <w:rPr>
                                      <w:caps/>
                                      <w:color w:val="44546A" w:themeColor="text2"/>
                                      <w:sz w:val="36"/>
                                      <w:szCs w:val="36"/>
                                      <w:lang w:val="el-GR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A1433A" wp14:editId="45340B11">
                                        <wp:extent cx="4244340" cy="3075348"/>
                                        <wp:effectExtent l="0" t="0" r="3810" b="0"/>
                                        <wp:docPr id="1" name="Εικόνα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5"/>
                                                <a:srcRect l="34396" t="36965" r="35315" b="2401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262323" cy="308837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0AF66B2" id="Ομάδα 119" o:spid="_x0000_s1026" style="position:absolute;margin-left:0;margin-top:0;width:539.6pt;height:719.9pt;z-index:-251649024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">
                    <v:rect id="Ορθογώνιο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    <v:rect id="Ορθογώνιο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p w14:paraId="24F782B9" w14:textId="77777777" w:rsidR="00064FF0" w:rsidRPr="00E649FB" w:rsidRDefault="00064FF0" w:rsidP="00064FF0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ΕΠΙΘΕΤΟ:.......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ΘΕΟΧΑΡΗ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</w:t>
                            </w:r>
                          </w:p>
                          <w:p w14:paraId="465EC9C0" w14:textId="77777777" w:rsidR="00064FF0" w:rsidRPr="00E649FB" w:rsidRDefault="00064FF0" w:rsidP="00064FF0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ΟΝΟΜΑ: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ab/>
                              <w:t>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ΚΥΡΙΑΚΗ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..................</w:t>
                            </w:r>
                          </w:p>
                          <w:p w14:paraId="3D6E9CB9" w14:textId="77777777" w:rsidR="00064FF0" w:rsidRPr="00E649FB" w:rsidRDefault="00064FF0" w:rsidP="00064FF0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ΤΜΗΜΑ: .........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ΜΗΠΕΡ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.....................</w:t>
                            </w:r>
                          </w:p>
                          <w:p w14:paraId="577F341B" w14:textId="77777777" w:rsidR="00064FF0" w:rsidRPr="00E649FB" w:rsidRDefault="00064FF0" w:rsidP="00064FF0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Α.Μ.: ................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2018050043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</w:t>
                            </w:r>
                          </w:p>
                          <w:p w14:paraId="7C5AE9AE" w14:textId="6D530519" w:rsidR="00E52CA4" w:rsidRPr="00E52CA4" w:rsidRDefault="00E52CA4">
                            <w:pPr>
                              <w:pStyle w:val="a4"/>
                              <w:rPr>
                                <w:caps/>
                                <w:color w:val="FFFFFF" w:themeColor="background1"/>
                                <w:lang w:val="el-GR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Style w:val="5-2"/>
                                <w:rFonts w:asciiTheme="majorHAnsi" w:eastAsiaTheme="majorEastAsia" w:hAnsiTheme="majorHAnsi" w:cstheme="majorBidi"/>
                                <w:spacing w:val="-10"/>
                                <w:kern w:val="28"/>
                                <w:sz w:val="56"/>
                                <w:szCs w:val="56"/>
                                <w:lang w:val="el-GR"/>
                              </w:rPr>
                              <w:alias w:val="Τίτλος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5C4C8267" w14:textId="1B23B809" w:rsidR="00E52CA4" w:rsidRPr="00064FF0" w:rsidRDefault="00064FF0">
                                <w:pPr>
                                  <w:pStyle w:val="a4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  <w:lang w:val="el-GR"/>
                                  </w:rPr>
                                </w:pPr>
                                <w:r w:rsidRPr="00064FF0">
                                  <w:rPr>
                                    <w:rStyle w:val="5-2"/>
                                    <w:rFonts w:asciiTheme="majorHAnsi" w:eastAsiaTheme="majorEastAsia" w:hAnsiTheme="majorHAnsi" w:cstheme="majorBidi"/>
                                    <w:spacing w:val="-10"/>
                                    <w:kern w:val="28"/>
                                    <w:sz w:val="56"/>
                                    <w:szCs w:val="56"/>
                                    <w:lang w:val="el-GR"/>
                                  </w:rPr>
                                  <w:t>Εργαστηριακή Άσκηση 3 ∆</w:t>
                                </w:r>
                                <w:proofErr w:type="spellStart"/>
                                <w:r w:rsidRPr="00064FF0">
                                  <w:rPr>
                                    <w:rStyle w:val="5-2"/>
                                    <w:rFonts w:asciiTheme="majorHAnsi" w:eastAsiaTheme="majorEastAsia" w:hAnsiTheme="majorHAnsi" w:cstheme="majorBidi"/>
                                    <w:spacing w:val="-10"/>
                                    <w:kern w:val="28"/>
                                    <w:sz w:val="56"/>
                                    <w:szCs w:val="56"/>
                                    <w:lang w:val="el-GR"/>
                                  </w:rPr>
                                  <w:t>οκιµή</w:t>
                                </w:r>
                                <w:proofErr w:type="spellEnd"/>
                                <w:r w:rsidRPr="00064FF0">
                                  <w:rPr>
                                    <w:rStyle w:val="5-2"/>
                                    <w:rFonts w:asciiTheme="majorHAnsi" w:eastAsiaTheme="majorEastAsia" w:hAnsiTheme="majorHAnsi" w:cstheme="majorBidi"/>
                                    <w:spacing w:val="-10"/>
                                    <w:kern w:val="28"/>
                                    <w:sz w:val="56"/>
                                    <w:szCs w:val="56"/>
                                    <w:lang w:val="el-GR"/>
                                  </w:rPr>
                                  <w:t xml:space="preserve">  Θλίψης</w:t>
                                </w:r>
                              </w:p>
                            </w:sdtContent>
                          </w:sdt>
                          <w:p w14:paraId="24A80422" w14:textId="1A9EC5F4" w:rsidR="00064FF0" w:rsidRDefault="00064FF0">
                            <w:pPr>
                              <w:pStyle w:val="a4"/>
                              <w:spacing w:before="240"/>
                              <w:rPr>
                                <w:noProof/>
                              </w:rPr>
                            </w:pPr>
                          </w:p>
                          <w:p w14:paraId="581CD0FF" w14:textId="648A98AE" w:rsidR="00064FF0" w:rsidRDefault="00064FF0">
                            <w:pPr>
                              <w:pStyle w:val="a4"/>
                              <w:spacing w:before="240"/>
                              <w:rPr>
                                <w:noProof/>
                              </w:rPr>
                            </w:pPr>
                          </w:p>
                          <w:p w14:paraId="34104771" w14:textId="77777777" w:rsidR="00064FF0" w:rsidRDefault="00064FF0">
                            <w:pPr>
                              <w:pStyle w:val="a4"/>
                              <w:spacing w:before="240"/>
                              <w:rPr>
                                <w:noProof/>
                              </w:rPr>
                            </w:pPr>
                          </w:p>
                          <w:p w14:paraId="7E338161" w14:textId="220493D5" w:rsidR="00E52CA4" w:rsidRPr="00064FF0" w:rsidRDefault="00064FF0" w:rsidP="00064FF0">
                            <w:pPr>
                              <w:pStyle w:val="a4"/>
                              <w:spacing w:before="240"/>
                              <w:jc w:val="center"/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  <w:lang w:val="el-G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A1433A" wp14:editId="45340B11">
                                  <wp:extent cx="4244340" cy="3075348"/>
                                  <wp:effectExtent l="0" t="0" r="3810" b="0"/>
                                  <wp:docPr id="1" name="Εικόνα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34396" t="36965" r="35315" b="240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62323" cy="3088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1823ADB8" w14:textId="504B6ABC" w:rsidR="00CB721A" w:rsidRPr="00BD2734" w:rsidRDefault="00E52CA4" w:rsidP="00BD2734">
          <w:pPr>
            <w:spacing w:after="160" w:line="259" w:lineRule="auto"/>
            <w:rPr>
              <w:rFonts w:ascii="Arial" w:hAnsi="Arial" w:cs="Arial"/>
              <w:b/>
              <w:sz w:val="36"/>
              <w:szCs w:val="36"/>
              <w:lang w:val="el-GR"/>
            </w:rPr>
          </w:pPr>
          <w:r>
            <w:rPr>
              <w:rFonts w:ascii="Arial" w:hAnsi="Arial" w:cs="Arial"/>
              <w:b/>
              <w:sz w:val="36"/>
              <w:szCs w:val="36"/>
              <w:lang w:val="el-GR"/>
            </w:rPr>
            <w:br w:type="page"/>
          </w:r>
        </w:p>
      </w:sdtContent>
    </w:sdt>
    <w:p w14:paraId="5286AB31" w14:textId="77777777" w:rsidR="00CB721A" w:rsidRDefault="00CB721A" w:rsidP="00CB721A">
      <w:pPr>
        <w:rPr>
          <w:rFonts w:ascii="Arial" w:eastAsia="Calibri" w:hAnsi="Arial" w:cs="Arial"/>
          <w:b/>
          <w:sz w:val="28"/>
          <w:szCs w:val="28"/>
          <w:u w:val="single"/>
          <w:lang w:val="el-GR"/>
        </w:rPr>
      </w:pPr>
    </w:p>
    <w:p w14:paraId="2A24DDC6" w14:textId="2BCC2A7C" w:rsidR="00CB721A" w:rsidRPr="00CB721A" w:rsidRDefault="00CB721A" w:rsidP="00CB721A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CB721A">
        <w:rPr>
          <w:rFonts w:ascii="Arial" w:eastAsia="Calibri" w:hAnsi="Arial" w:cs="Arial"/>
          <w:b/>
          <w:sz w:val="32"/>
          <w:szCs w:val="32"/>
          <w:u w:val="single"/>
          <w:lang w:val="el-GR"/>
        </w:rPr>
        <w:t>ΠΕΡΙΛΗΨΗ</w:t>
      </w:r>
    </w:p>
    <w:p w14:paraId="635CB990" w14:textId="77777777" w:rsidR="00CB721A" w:rsidRPr="00012B39" w:rsidRDefault="00CB721A" w:rsidP="00CB721A">
      <w:pPr>
        <w:rPr>
          <w:rFonts w:ascii="Arial" w:eastAsia="Calibri" w:hAnsi="Arial" w:cs="Arial"/>
          <w:b/>
          <w:sz w:val="28"/>
          <w:szCs w:val="28"/>
          <w:u w:val="single"/>
          <w:lang w:val="el-GR"/>
        </w:rPr>
      </w:pPr>
    </w:p>
    <w:p w14:paraId="3DA2966A" w14:textId="2DAA156D" w:rsidR="00CB721A" w:rsidRPr="00BD4852" w:rsidRDefault="00CB721A" w:rsidP="00CB721A">
      <w:pPr>
        <w:rPr>
          <w:rFonts w:ascii="Arial" w:hAnsi="Arial" w:cs="Arial"/>
          <w:color w:val="000000"/>
          <w:lang w:val="el-GR"/>
        </w:rPr>
      </w:pPr>
      <w:r w:rsidRPr="00835191">
        <w:rPr>
          <w:rFonts w:ascii="Arial" w:eastAsia="Calibri" w:hAnsi="Arial" w:cs="Arial"/>
          <w:lang w:val="el-GR"/>
        </w:rPr>
        <w:t xml:space="preserve">      Ο σκοπός της δοθείσας εργαστηριακής άσκησης είναι</w:t>
      </w:r>
      <w:r w:rsidRPr="00835191">
        <w:rPr>
          <w:rFonts w:ascii="Arial" w:hAnsi="Arial" w:cs="Arial"/>
          <w:lang w:val="el-GR"/>
        </w:rPr>
        <w:t xml:space="preserve"> η κατασκευή του διαγράμματος τάσεων – παραμορφώσεων</w:t>
      </w:r>
      <w:r>
        <w:rPr>
          <w:rFonts w:ascii="Arial" w:hAnsi="Arial" w:cs="Arial"/>
          <w:lang w:val="el-GR"/>
        </w:rPr>
        <w:t xml:space="preserve"> </w:t>
      </w:r>
      <w:r w:rsidRPr="00CB721A">
        <w:rPr>
          <w:rFonts w:ascii="Arial" w:hAnsi="Arial" w:cs="Arial"/>
          <w:lang w:val="el-GR"/>
        </w:rPr>
        <w:t>του σκυροδέματος σε θλίψη</w:t>
      </w:r>
      <w:r w:rsidRPr="00835191">
        <w:rPr>
          <w:rFonts w:ascii="Arial" w:hAnsi="Arial" w:cs="Arial"/>
          <w:color w:val="000000"/>
          <w:lang w:val="el-GR"/>
        </w:rPr>
        <w:t>.</w:t>
      </w:r>
      <w:r w:rsidRPr="00835191">
        <w:rPr>
          <w:rFonts w:ascii="Arial" w:hAnsi="Arial" w:cs="Arial"/>
          <w:lang w:val="el-GR"/>
        </w:rPr>
        <w:t xml:space="preserve"> Για την επεξεργασία του πειράματο</w:t>
      </w:r>
      <w:r w:rsidR="00BD4852">
        <w:rPr>
          <w:rFonts w:ascii="Arial" w:hAnsi="Arial" w:cs="Arial"/>
          <w:lang w:val="el-GR"/>
        </w:rPr>
        <w:t xml:space="preserve">ς </w:t>
      </w:r>
      <w:r w:rsidR="00BD4852" w:rsidRPr="00835191">
        <w:rPr>
          <w:rFonts w:ascii="Arial" w:hAnsi="Arial" w:cs="Arial"/>
          <w:color w:val="000000"/>
          <w:lang w:val="el-GR"/>
        </w:rPr>
        <w:t xml:space="preserve">προσδιορίστηκαν </w:t>
      </w:r>
      <w:r w:rsidR="00CF5624" w:rsidRPr="00835191">
        <w:rPr>
          <w:rFonts w:ascii="Arial" w:hAnsi="Arial" w:cs="Arial"/>
          <w:color w:val="000000"/>
          <w:lang w:val="el-GR"/>
        </w:rPr>
        <w:t>από την καμπύλη τάσης-παραμόρφωσης οι τιμές꞉</w:t>
      </w:r>
      <w:r w:rsidR="00CF5624">
        <w:rPr>
          <w:rFonts w:ascii="Arial" w:hAnsi="Arial" w:cs="Arial"/>
          <w:color w:val="000000"/>
          <w:lang w:val="el-GR"/>
        </w:rPr>
        <w:t xml:space="preserve"> </w:t>
      </w:r>
      <w:r w:rsidR="00CF5624" w:rsidRPr="00835191">
        <w:rPr>
          <w:rFonts w:ascii="Arial" w:hAnsi="Arial" w:cs="Arial"/>
          <w:color w:val="000000"/>
          <w:lang w:val="el-GR"/>
        </w:rPr>
        <w:t>το όριο διαρροής,</w:t>
      </w:r>
      <w:r w:rsidR="00CF5624">
        <w:rPr>
          <w:rFonts w:ascii="Arial" w:hAnsi="Arial" w:cs="Arial"/>
          <w:color w:val="000000"/>
          <w:lang w:val="el-GR"/>
        </w:rPr>
        <w:t xml:space="preserve"> </w:t>
      </w:r>
      <w:r w:rsidR="00CF5624" w:rsidRPr="00835191">
        <w:rPr>
          <w:rFonts w:ascii="Arial" w:hAnsi="Arial" w:cs="Arial"/>
          <w:color w:val="000000"/>
          <w:lang w:val="el-GR"/>
        </w:rPr>
        <w:t xml:space="preserve">το </w:t>
      </w:r>
      <w:r w:rsidR="00CF5624">
        <w:rPr>
          <w:rFonts w:ascii="Arial" w:hAnsi="Arial" w:cs="Arial"/>
          <w:color w:val="000000"/>
          <w:lang w:val="el-GR"/>
        </w:rPr>
        <w:t>ό</w:t>
      </w:r>
      <w:r w:rsidR="00CF5624" w:rsidRPr="00835191">
        <w:rPr>
          <w:rFonts w:ascii="Arial" w:hAnsi="Arial" w:cs="Arial"/>
          <w:color w:val="000000"/>
          <w:lang w:val="el-GR"/>
        </w:rPr>
        <w:t xml:space="preserve">ριο </w:t>
      </w:r>
      <w:r w:rsidR="00CF5624">
        <w:rPr>
          <w:rFonts w:ascii="Arial" w:hAnsi="Arial" w:cs="Arial"/>
          <w:color w:val="000000"/>
          <w:lang w:val="el-GR"/>
        </w:rPr>
        <w:t>θ</w:t>
      </w:r>
      <w:r w:rsidR="00CF5624" w:rsidRPr="00835191">
        <w:rPr>
          <w:rFonts w:ascii="Arial" w:hAnsi="Arial" w:cs="Arial"/>
          <w:color w:val="000000"/>
          <w:lang w:val="el-GR"/>
        </w:rPr>
        <w:t>ραύσης</w:t>
      </w:r>
      <w:r w:rsidR="00CF5624">
        <w:rPr>
          <w:rFonts w:ascii="Arial" w:hAnsi="Arial" w:cs="Arial"/>
          <w:color w:val="000000"/>
          <w:lang w:val="el-GR"/>
        </w:rPr>
        <w:t xml:space="preserve"> </w:t>
      </w:r>
      <w:r w:rsidR="00CF5624" w:rsidRPr="00835191">
        <w:rPr>
          <w:rFonts w:ascii="Arial" w:hAnsi="Arial" w:cs="Arial"/>
          <w:color w:val="000000"/>
          <w:lang w:val="el-GR"/>
        </w:rPr>
        <w:t>και το μέτρο ελαστικότητας Ε.</w:t>
      </w:r>
      <w:r w:rsidR="00BD4852">
        <w:rPr>
          <w:rFonts w:ascii="Arial" w:hAnsi="Arial" w:cs="Arial"/>
          <w:color w:val="000000"/>
          <w:lang w:val="el-GR"/>
        </w:rPr>
        <w:t xml:space="preserve"> </w:t>
      </w:r>
      <w:r w:rsidR="00BD4852">
        <w:rPr>
          <w:rFonts w:ascii="Arial" w:hAnsi="Arial" w:cs="Arial"/>
          <w:lang w:val="el-GR"/>
        </w:rPr>
        <w:t>Επίσης υπολογίστηκαν για το σκυρόδεμα τ</w:t>
      </w:r>
      <w:r w:rsidR="00BD4852" w:rsidRPr="00BD4852">
        <w:rPr>
          <w:rFonts w:ascii="Arial" w:hAnsi="Arial" w:cs="Arial"/>
          <w:lang w:val="el-GR"/>
        </w:rPr>
        <w:t>ο όριο αναλογίας</w:t>
      </w:r>
      <w:r w:rsidR="00BD4852">
        <w:rPr>
          <w:rFonts w:ascii="Arial" w:hAnsi="Arial" w:cs="Arial"/>
          <w:lang w:val="el-GR"/>
        </w:rPr>
        <w:t xml:space="preserve"> (</w:t>
      </w:r>
      <w:r w:rsidR="00BD4852" w:rsidRPr="00BD4852">
        <w:rPr>
          <w:rFonts w:ascii="Arial" w:hAnsi="Arial" w:cs="Arial"/>
          <w:lang w:val="el-GR"/>
        </w:rPr>
        <w:t>σ</w:t>
      </w:r>
      <w:r w:rsidR="00BD4852" w:rsidRPr="00BD4852">
        <w:rPr>
          <w:rFonts w:ascii="Arial" w:hAnsi="Arial" w:cs="Arial"/>
          <w:vertAlign w:val="subscript"/>
          <w:lang w:val="el-GR"/>
        </w:rPr>
        <w:t>Α</w:t>
      </w:r>
      <w:r w:rsidR="00BD4852">
        <w:rPr>
          <w:rFonts w:ascii="Arial" w:hAnsi="Arial" w:cs="Arial"/>
          <w:lang w:val="el-GR"/>
        </w:rPr>
        <w:t>), η</w:t>
      </w:r>
      <w:r w:rsidR="00BD4852" w:rsidRPr="00BD4852">
        <w:rPr>
          <w:rFonts w:ascii="Arial" w:hAnsi="Arial" w:cs="Arial"/>
          <w:lang w:val="el-GR"/>
        </w:rPr>
        <w:t xml:space="preserve"> θλιπτική αντοχή </w:t>
      </w:r>
      <w:r w:rsidR="00BD4852">
        <w:rPr>
          <w:rFonts w:ascii="Arial" w:hAnsi="Arial" w:cs="Arial"/>
          <w:lang w:val="el-GR"/>
        </w:rPr>
        <w:t>(</w:t>
      </w:r>
      <w:r w:rsidR="00BD4852" w:rsidRPr="00BD4852">
        <w:rPr>
          <w:rFonts w:ascii="Arial" w:hAnsi="Arial" w:cs="Arial"/>
          <w:lang w:val="el-GR"/>
        </w:rPr>
        <w:t>σ</w:t>
      </w:r>
      <w:r w:rsidR="00BD4852" w:rsidRPr="00BD4852">
        <w:rPr>
          <w:rFonts w:ascii="Arial" w:hAnsi="Arial" w:cs="Arial"/>
          <w:vertAlign w:val="subscript"/>
          <w:lang w:val="el-GR"/>
        </w:rPr>
        <w:t>c</w:t>
      </w:r>
      <w:r w:rsidR="00BD4852">
        <w:rPr>
          <w:rFonts w:ascii="Arial" w:hAnsi="Arial" w:cs="Arial"/>
          <w:lang w:val="el-GR"/>
        </w:rPr>
        <w:t>)</w:t>
      </w:r>
      <w:r w:rsidR="00BD4852" w:rsidRPr="00BD4852">
        <w:rPr>
          <w:rFonts w:ascii="Arial" w:hAnsi="Arial" w:cs="Arial"/>
          <w:lang w:val="el-GR"/>
        </w:rPr>
        <w:t xml:space="preserve"> </w:t>
      </w:r>
      <w:r w:rsidR="00BD4852">
        <w:rPr>
          <w:rFonts w:ascii="Arial" w:hAnsi="Arial" w:cs="Arial"/>
          <w:lang w:val="el-GR"/>
        </w:rPr>
        <w:t>και</w:t>
      </w:r>
      <w:r w:rsidR="00BD4852" w:rsidRPr="00BD4852">
        <w:rPr>
          <w:rFonts w:ascii="Arial" w:hAnsi="Arial" w:cs="Arial"/>
          <w:lang w:val="el-GR"/>
        </w:rPr>
        <w:t xml:space="preserve"> </w:t>
      </w:r>
      <w:r w:rsidR="00BD4852">
        <w:rPr>
          <w:rFonts w:ascii="Arial" w:hAnsi="Arial" w:cs="Arial"/>
          <w:lang w:val="el-GR"/>
        </w:rPr>
        <w:t>η</w:t>
      </w:r>
      <w:r w:rsidR="00BD4852" w:rsidRPr="00BD4852">
        <w:rPr>
          <w:rFonts w:ascii="Arial" w:hAnsi="Arial" w:cs="Arial"/>
          <w:lang w:val="el-GR"/>
        </w:rPr>
        <w:t xml:space="preserve"> φαινομενική πυκνότητα </w:t>
      </w:r>
      <w:r w:rsidR="00BD4852">
        <w:rPr>
          <w:rFonts w:ascii="Arial" w:hAnsi="Arial" w:cs="Arial"/>
          <w:lang w:val="el-GR"/>
        </w:rPr>
        <w:t>(</w:t>
      </w:r>
      <w:r w:rsidR="00BD4852" w:rsidRPr="00BD4852">
        <w:rPr>
          <w:rFonts w:ascii="Arial" w:hAnsi="Arial" w:cs="Arial"/>
          <w:lang w:val="el-GR"/>
        </w:rPr>
        <w:t>ρ</w:t>
      </w:r>
      <w:r w:rsidR="00BD4852">
        <w:rPr>
          <w:rFonts w:ascii="Arial" w:hAnsi="Arial" w:cs="Arial"/>
          <w:lang w:val="el-GR"/>
        </w:rPr>
        <w:t>)</w:t>
      </w:r>
      <w:r w:rsidR="00BD4852" w:rsidRPr="00BD4852">
        <w:rPr>
          <w:rFonts w:ascii="Arial" w:hAnsi="Arial" w:cs="Arial"/>
          <w:lang w:val="el-GR"/>
        </w:rPr>
        <w:t>.</w:t>
      </w:r>
      <w:r w:rsidR="00BD4852">
        <w:rPr>
          <w:rFonts w:ascii="Arial" w:hAnsi="Arial" w:cs="Arial"/>
          <w:lang w:val="el-GR"/>
        </w:rPr>
        <w:t xml:space="preserve"> </w:t>
      </w:r>
      <w:r w:rsidRPr="00835191">
        <w:rPr>
          <w:rFonts w:ascii="Arial" w:hAnsi="Arial" w:cs="Arial"/>
          <w:lang w:val="el-GR"/>
        </w:rPr>
        <w:t>Ακολούθως,</w:t>
      </w:r>
      <w:r w:rsidRPr="00835191">
        <w:rPr>
          <w:rFonts w:ascii="Arial" w:hAnsi="Arial" w:cs="Arial"/>
          <w:color w:val="000000"/>
          <w:lang w:val="el-GR"/>
        </w:rPr>
        <w:t xml:space="preserve"> </w:t>
      </w:r>
      <w:r w:rsidR="00CF5624" w:rsidRPr="00835191">
        <w:rPr>
          <w:rFonts w:ascii="Arial" w:eastAsiaTheme="minorEastAsia" w:hAnsi="Arial" w:cs="Arial"/>
          <w:lang w:val="el-GR"/>
        </w:rPr>
        <w:t>έγινε σύγκριση των</w:t>
      </w:r>
      <w:r w:rsidR="00CF5624" w:rsidRPr="00835191">
        <w:rPr>
          <w:rFonts w:ascii="Arial" w:hAnsi="Arial" w:cs="Arial"/>
          <w:color w:val="000000"/>
          <w:lang w:val="el-GR"/>
        </w:rPr>
        <w:t xml:space="preserve"> υπολογιζόμενων τιμών</w:t>
      </w:r>
      <w:r w:rsidR="00CF5624" w:rsidRPr="00CF5624">
        <w:rPr>
          <w:rFonts w:ascii="Arial" w:hAnsi="Arial" w:cs="Arial"/>
          <w:lang w:val="el-GR"/>
        </w:rPr>
        <w:t xml:space="preserve"> µε τιμές </w:t>
      </w:r>
      <w:r w:rsidR="00CF5624" w:rsidRPr="00835191">
        <w:rPr>
          <w:rFonts w:ascii="Arial" w:hAnsi="Arial" w:cs="Arial"/>
          <w:color w:val="000000"/>
          <w:lang w:val="el-GR"/>
        </w:rPr>
        <w:t xml:space="preserve">που αναγράφονται στον πίνακα </w:t>
      </w:r>
      <w:r w:rsidR="00CF5624">
        <w:rPr>
          <w:rFonts w:ascii="Arial" w:hAnsi="Arial" w:cs="Arial"/>
          <w:color w:val="000000"/>
          <w:lang w:val="el-GR"/>
        </w:rPr>
        <w:t>2</w:t>
      </w:r>
      <w:r w:rsidR="00CF5624" w:rsidRPr="00CF5624">
        <w:rPr>
          <w:rFonts w:ascii="Arial" w:hAnsi="Arial" w:cs="Arial"/>
          <w:lang w:val="el-GR"/>
        </w:rPr>
        <w:t xml:space="preserve"> και να </w:t>
      </w:r>
      <w:r w:rsidR="00CF5624">
        <w:rPr>
          <w:rFonts w:ascii="Arial" w:hAnsi="Arial" w:cs="Arial"/>
          <w:lang w:val="el-GR"/>
        </w:rPr>
        <w:t>έ</w:t>
      </w:r>
      <w:r w:rsidR="00CF5624" w:rsidRPr="00CF5624">
        <w:rPr>
          <w:rFonts w:ascii="Arial" w:hAnsi="Arial" w:cs="Arial"/>
          <w:lang w:val="el-GR"/>
        </w:rPr>
        <w:t>γινε σχετικός σχολιασμός για την ποιότητα του σκυροδέματος που ελέγχθηκ</w:t>
      </w:r>
      <w:r w:rsidR="00CF5624">
        <w:rPr>
          <w:rFonts w:ascii="Arial" w:hAnsi="Arial" w:cs="Arial"/>
          <w:lang w:val="el-GR"/>
        </w:rPr>
        <w:t>ε</w:t>
      </w:r>
      <w:r w:rsidR="00CF5624">
        <w:rPr>
          <w:rFonts w:ascii="Arial" w:eastAsiaTheme="minorEastAsia" w:hAnsi="Arial" w:cs="Arial"/>
          <w:lang w:val="el-GR"/>
        </w:rPr>
        <w:t>.</w:t>
      </w:r>
      <w:r w:rsidR="00BD4852">
        <w:rPr>
          <w:rFonts w:ascii="Arial" w:eastAsiaTheme="minorEastAsia" w:hAnsi="Arial" w:cs="Arial"/>
          <w:lang w:val="el-GR"/>
        </w:rPr>
        <w:t xml:space="preserve"> </w:t>
      </w:r>
      <w:r w:rsidRPr="00835191">
        <w:rPr>
          <w:rFonts w:ascii="Arial" w:hAnsi="Arial" w:cs="Arial"/>
          <w:color w:val="000000"/>
          <w:lang w:val="el-GR"/>
        </w:rPr>
        <w:t xml:space="preserve">Τέλος </w:t>
      </w:r>
      <w:r w:rsidR="00BD4852">
        <w:rPr>
          <w:rFonts w:ascii="Arial" w:hAnsi="Arial" w:cs="Arial"/>
          <w:color w:val="000000"/>
          <w:lang w:val="el-GR"/>
        </w:rPr>
        <w:t>έγινε μια περιγραφή</w:t>
      </w:r>
      <w:r w:rsidR="00CF5624" w:rsidRPr="00CF5624">
        <w:rPr>
          <w:rFonts w:ascii="Arial" w:hAnsi="Arial" w:cs="Arial"/>
          <w:lang w:val="el-GR"/>
        </w:rPr>
        <w:t xml:space="preserve"> </w:t>
      </w:r>
      <w:r w:rsidR="00BD4852">
        <w:rPr>
          <w:rFonts w:ascii="Arial" w:hAnsi="Arial" w:cs="Arial"/>
          <w:lang w:val="el-GR"/>
        </w:rPr>
        <w:t>για την</w:t>
      </w:r>
      <w:r w:rsidR="00CF5624" w:rsidRPr="00CF5624">
        <w:rPr>
          <w:rFonts w:ascii="Arial" w:hAnsi="Arial" w:cs="Arial"/>
          <w:lang w:val="el-GR"/>
        </w:rPr>
        <w:t xml:space="preserve"> µορφή θραύσης του </w:t>
      </w:r>
      <w:r w:rsidR="00BD4852" w:rsidRPr="00CF5624">
        <w:rPr>
          <w:rFonts w:ascii="Arial" w:hAnsi="Arial" w:cs="Arial"/>
          <w:lang w:val="el-GR"/>
        </w:rPr>
        <w:t>δοκιμίου</w:t>
      </w:r>
      <w:r w:rsidR="00CF5624" w:rsidRPr="00CF5624">
        <w:rPr>
          <w:rFonts w:ascii="Arial" w:hAnsi="Arial" w:cs="Arial"/>
          <w:lang w:val="el-GR"/>
        </w:rPr>
        <w:t>.</w:t>
      </w:r>
    </w:p>
    <w:p w14:paraId="147E477F" w14:textId="77777777" w:rsidR="00CB721A" w:rsidRDefault="00CB721A" w:rsidP="00CB721A">
      <w:pPr>
        <w:rPr>
          <w:rFonts w:ascii="Arial" w:hAnsi="Arial" w:cs="Arial"/>
          <w:b/>
          <w:bCs/>
          <w:lang w:val="el-GR"/>
        </w:rPr>
      </w:pPr>
      <w:bookmarkStart w:id="0" w:name="_Hlk3109294"/>
    </w:p>
    <w:p w14:paraId="4B898437" w14:textId="77777777" w:rsidR="00CB721A" w:rsidRPr="00797681" w:rsidRDefault="00CB721A" w:rsidP="00CB721A">
      <w:pPr>
        <w:rPr>
          <w:rFonts w:ascii="Arial" w:eastAsia="Calibri" w:hAnsi="Arial" w:cs="Arial"/>
          <w:b/>
          <w:bCs/>
          <w:sz w:val="32"/>
          <w:szCs w:val="32"/>
          <w:lang w:val="el-GR"/>
        </w:rPr>
      </w:pPr>
    </w:p>
    <w:p w14:paraId="75A20AD8" w14:textId="77777777" w:rsidR="00CB721A" w:rsidRDefault="00CB721A" w:rsidP="00CB721A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971B6E">
        <w:rPr>
          <w:rFonts w:ascii="Arial" w:eastAsia="Calibri" w:hAnsi="Arial" w:cs="Arial"/>
          <w:b/>
          <w:sz w:val="32"/>
          <w:szCs w:val="32"/>
          <w:u w:val="single"/>
          <w:lang w:val="el-GR"/>
        </w:rPr>
        <w:t>ΕΙΣΑΓΩΓΗ EΡΓΑΣΤΗΡΙΑΚΗΣ ΑΣΚΗΣΗΣ</w:t>
      </w:r>
    </w:p>
    <w:p w14:paraId="6486EAA4" w14:textId="77777777" w:rsidR="00CB721A" w:rsidRDefault="00CB721A" w:rsidP="00CB721A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 </w:t>
      </w:r>
    </w:p>
    <w:p w14:paraId="3D4D214B" w14:textId="4D3E78DA" w:rsidR="00CB721A" w:rsidRDefault="00CB721A" w:rsidP="00284FA2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     </w:t>
      </w:r>
    </w:p>
    <w:p w14:paraId="2BD3BC33" w14:textId="3847F12C" w:rsidR="00F56D4F" w:rsidRPr="00F56D4F" w:rsidRDefault="00C93263" w:rsidP="00CB721A">
      <w:pPr>
        <w:rPr>
          <w:rFonts w:ascii="Arial" w:hAnsi="Arial" w:cs="Arial"/>
          <w:lang w:val="el-GR"/>
        </w:rPr>
      </w:pPr>
      <w:r w:rsidRPr="00F56D4F">
        <w:rPr>
          <w:rFonts w:ascii="Arial" w:eastAsia="Calibri" w:hAnsi="Arial" w:cs="Arial"/>
          <w:bCs/>
          <w:lang w:val="el-GR"/>
        </w:rPr>
        <w:t xml:space="preserve">Το </w:t>
      </w:r>
      <w:proofErr w:type="spellStart"/>
      <w:r w:rsidRPr="00F56D4F">
        <w:rPr>
          <w:rFonts w:ascii="Arial" w:eastAsia="Calibri" w:hAnsi="Arial" w:cs="Arial"/>
          <w:bCs/>
          <w:lang w:val="el-GR"/>
        </w:rPr>
        <w:t>σκυρόδεµα</w:t>
      </w:r>
      <w:proofErr w:type="spellEnd"/>
      <w:r w:rsidRPr="00F56D4F">
        <w:rPr>
          <w:rFonts w:ascii="Arial" w:eastAsia="Calibri" w:hAnsi="Arial" w:cs="Arial"/>
          <w:bCs/>
          <w:lang w:val="el-GR"/>
        </w:rPr>
        <w:t xml:space="preserve"> είναι ένα </w:t>
      </w:r>
      <w:proofErr w:type="spellStart"/>
      <w:r w:rsidRPr="00F56D4F">
        <w:rPr>
          <w:rFonts w:ascii="Arial" w:eastAsia="Calibri" w:hAnsi="Arial" w:cs="Arial"/>
          <w:bCs/>
          <w:lang w:val="el-GR"/>
        </w:rPr>
        <w:t>δοµικό</w:t>
      </w:r>
      <w:proofErr w:type="spellEnd"/>
      <w:r w:rsidRPr="00F56D4F">
        <w:rPr>
          <w:rFonts w:ascii="Arial" w:eastAsia="Calibri" w:hAnsi="Arial" w:cs="Arial"/>
          <w:bCs/>
          <w:lang w:val="el-GR"/>
        </w:rPr>
        <w:t xml:space="preserve"> υλικό το οποίο αποτελείται από τέσσερα συστατικά: </w:t>
      </w:r>
      <w:proofErr w:type="spellStart"/>
      <w:r w:rsidRPr="00F56D4F">
        <w:rPr>
          <w:rFonts w:ascii="Arial" w:eastAsia="Calibri" w:hAnsi="Arial" w:cs="Arial"/>
          <w:bCs/>
          <w:lang w:val="el-GR"/>
        </w:rPr>
        <w:t>τσιµέντο</w:t>
      </w:r>
      <w:proofErr w:type="spellEnd"/>
      <w:r w:rsidRPr="00F56D4F">
        <w:rPr>
          <w:rFonts w:ascii="Arial" w:eastAsia="Calibri" w:hAnsi="Arial" w:cs="Arial"/>
          <w:bCs/>
          <w:lang w:val="el-GR"/>
        </w:rPr>
        <w:t>, άµµο, αδρανή (πέτρες, χαλίκια κλπ.) και νερό.</w:t>
      </w:r>
      <w:r w:rsidR="00F56D4F" w:rsidRPr="00F56D4F">
        <w:rPr>
          <w:rFonts w:ascii="Arial" w:eastAsia="Calibri" w:hAnsi="Arial" w:cs="Arial"/>
          <w:bCs/>
          <w:lang w:val="el-GR"/>
        </w:rPr>
        <w:t xml:space="preserve"> </w:t>
      </w:r>
      <w:r w:rsidR="0014192D" w:rsidRPr="00F56D4F">
        <w:rPr>
          <w:rFonts w:ascii="Arial" w:hAnsi="Arial" w:cs="Arial"/>
          <w:lang w:val="el-GR"/>
        </w:rPr>
        <w:t xml:space="preserve">Η </w:t>
      </w:r>
      <w:proofErr w:type="spellStart"/>
      <w:r w:rsidR="00F56D4F" w:rsidRPr="00F56D4F">
        <w:rPr>
          <w:rFonts w:ascii="Arial" w:hAnsi="Arial" w:cs="Arial"/>
          <w:lang w:val="el-GR"/>
        </w:rPr>
        <w:t>συνηθισμέννη</w:t>
      </w:r>
      <w:proofErr w:type="spellEnd"/>
      <w:r w:rsidR="00F56D4F" w:rsidRPr="00F56D4F">
        <w:rPr>
          <w:rFonts w:ascii="Arial" w:hAnsi="Arial" w:cs="Arial"/>
          <w:lang w:val="el-GR"/>
        </w:rPr>
        <w:t xml:space="preserve"> </w:t>
      </w:r>
      <w:r w:rsidR="0014192D" w:rsidRPr="00F56D4F">
        <w:rPr>
          <w:rFonts w:ascii="Arial" w:hAnsi="Arial" w:cs="Arial"/>
          <w:lang w:val="el-GR"/>
        </w:rPr>
        <w:t>χρήσ</w:t>
      </w:r>
      <w:r w:rsidR="00F56D4F" w:rsidRPr="00F56D4F">
        <w:rPr>
          <w:rFonts w:ascii="Arial" w:hAnsi="Arial" w:cs="Arial"/>
          <w:lang w:val="el-GR"/>
        </w:rPr>
        <w:t>η</w:t>
      </w:r>
      <w:r w:rsidR="0014192D" w:rsidRPr="00F56D4F">
        <w:rPr>
          <w:rFonts w:ascii="Arial" w:hAnsi="Arial" w:cs="Arial"/>
          <w:lang w:val="el-GR"/>
        </w:rPr>
        <w:t xml:space="preserve"> του σκυροδέματος είναι το οπλισμένο σκυρόδεμα (</w:t>
      </w:r>
      <w:r w:rsidR="0014192D" w:rsidRPr="00F56D4F">
        <w:rPr>
          <w:rFonts w:ascii="Arial" w:hAnsi="Arial" w:cs="Arial"/>
        </w:rPr>
        <w:t>reinforced</w:t>
      </w:r>
      <w:r w:rsidR="0014192D" w:rsidRPr="00F56D4F">
        <w:rPr>
          <w:rFonts w:ascii="Arial" w:hAnsi="Arial" w:cs="Arial"/>
          <w:lang w:val="el-GR"/>
        </w:rPr>
        <w:t xml:space="preserve"> </w:t>
      </w:r>
      <w:r w:rsidR="0014192D" w:rsidRPr="00F56D4F">
        <w:rPr>
          <w:rFonts w:ascii="Arial" w:hAnsi="Arial" w:cs="Arial"/>
        </w:rPr>
        <w:t>concrete</w:t>
      </w:r>
      <w:r w:rsidR="0014192D" w:rsidRPr="00F56D4F">
        <w:rPr>
          <w:rFonts w:ascii="Arial" w:hAnsi="Arial" w:cs="Arial"/>
          <w:lang w:val="el-GR"/>
        </w:rPr>
        <w:t xml:space="preserve">), όπου η μάζα του ενισχύεται με </w:t>
      </w:r>
      <w:proofErr w:type="spellStart"/>
      <w:r w:rsidR="0014192D" w:rsidRPr="00F56D4F">
        <w:rPr>
          <w:rFonts w:ascii="Arial" w:hAnsi="Arial" w:cs="Arial"/>
          <w:lang w:val="el-GR"/>
        </w:rPr>
        <w:t>σιδηρό</w:t>
      </w:r>
      <w:proofErr w:type="spellEnd"/>
      <w:r w:rsidR="0014192D" w:rsidRPr="00F56D4F">
        <w:rPr>
          <w:rFonts w:ascii="Arial" w:hAnsi="Arial" w:cs="Arial"/>
          <w:lang w:val="el-GR"/>
        </w:rPr>
        <w:t xml:space="preserve"> οπλισμό (χάλυβα), ο οποίος του προσδίδει τη θλιπτική και </w:t>
      </w:r>
      <w:proofErr w:type="spellStart"/>
      <w:r w:rsidR="0014192D" w:rsidRPr="00F56D4F">
        <w:rPr>
          <w:rFonts w:ascii="Arial" w:hAnsi="Arial" w:cs="Arial"/>
          <w:lang w:val="el-GR"/>
        </w:rPr>
        <w:t>διατμητική</w:t>
      </w:r>
      <w:proofErr w:type="spellEnd"/>
      <w:r w:rsidR="0014192D" w:rsidRPr="00F56D4F">
        <w:rPr>
          <w:rFonts w:ascii="Arial" w:hAnsi="Arial" w:cs="Arial"/>
          <w:lang w:val="el-GR"/>
        </w:rPr>
        <w:t xml:space="preserve"> αντοχή που του λείπει, ενώ συνεισφέρει και στην παραλαβή των θλιπτικών τάσεων.</w:t>
      </w:r>
      <w:r w:rsidR="00F56D4F" w:rsidRPr="00F56D4F">
        <w:rPr>
          <w:rFonts w:ascii="Arial" w:hAnsi="Arial" w:cs="Arial"/>
          <w:lang w:val="el-GR"/>
        </w:rPr>
        <w:t xml:space="preserve"> </w:t>
      </w:r>
      <w:r w:rsidR="00F56D4F" w:rsidRPr="00F56D4F">
        <w:rPr>
          <w:rFonts w:ascii="Arial" w:hAnsi="Arial" w:cs="Arial"/>
          <w:lang w:val="el-GR"/>
        </w:rPr>
        <w:t>Το σκυρόδεμα παρουσιάζει πολύ καλές ιδιότητες, γι’ αυτό και σήμερα είναι το βασικότερο δομικό υλικό</w:t>
      </w:r>
      <w:r w:rsidR="00F56D4F" w:rsidRPr="00F56D4F">
        <w:rPr>
          <w:rFonts w:ascii="Arial" w:hAnsi="Arial" w:cs="Arial"/>
          <w:lang w:val="el-GR"/>
        </w:rPr>
        <w:t>. Μερικές από αυτές είναι οι παρακάτω</w:t>
      </w:r>
      <w:r w:rsidR="0014192D" w:rsidRPr="00F56D4F">
        <w:rPr>
          <w:rFonts w:ascii="Arial" w:hAnsi="Arial" w:cs="Arial"/>
          <w:lang w:val="el-GR"/>
        </w:rPr>
        <w:t xml:space="preserve">: </w:t>
      </w:r>
    </w:p>
    <w:p w14:paraId="62BC65C1" w14:textId="22B8EFC9" w:rsidR="00F56D4F" w:rsidRPr="00715063" w:rsidRDefault="0014192D" w:rsidP="00715063">
      <w:pPr>
        <w:pStyle w:val="a5"/>
        <w:numPr>
          <w:ilvl w:val="0"/>
          <w:numId w:val="2"/>
        </w:numPr>
        <w:rPr>
          <w:rFonts w:ascii="Arial" w:hAnsi="Arial" w:cs="Arial"/>
          <w:lang w:val="el-GR"/>
        </w:rPr>
      </w:pPr>
      <w:r w:rsidRPr="00715063">
        <w:rPr>
          <w:rFonts w:ascii="Arial" w:hAnsi="Arial" w:cs="Arial"/>
          <w:lang w:val="el-GR"/>
        </w:rPr>
        <w:t xml:space="preserve">Ανθεκτικότητα </w:t>
      </w:r>
    </w:p>
    <w:p w14:paraId="27E0F4BB" w14:textId="4576BA5C" w:rsidR="00F56D4F" w:rsidRPr="00715063" w:rsidRDefault="0014192D" w:rsidP="00715063">
      <w:pPr>
        <w:pStyle w:val="a5"/>
        <w:numPr>
          <w:ilvl w:val="0"/>
          <w:numId w:val="2"/>
        </w:numPr>
        <w:rPr>
          <w:rFonts w:ascii="Arial" w:hAnsi="Arial" w:cs="Arial"/>
          <w:lang w:val="el-GR"/>
        </w:rPr>
      </w:pPr>
      <w:r w:rsidRPr="00715063">
        <w:rPr>
          <w:rFonts w:ascii="Arial" w:hAnsi="Arial" w:cs="Arial"/>
          <w:lang w:val="el-GR"/>
        </w:rPr>
        <w:t xml:space="preserve">Αντοχή στη θλίψη </w:t>
      </w:r>
    </w:p>
    <w:p w14:paraId="78AAA291" w14:textId="0937ACF5" w:rsidR="00F56D4F" w:rsidRPr="00715063" w:rsidRDefault="0014192D" w:rsidP="00715063">
      <w:pPr>
        <w:pStyle w:val="a5"/>
        <w:numPr>
          <w:ilvl w:val="0"/>
          <w:numId w:val="2"/>
        </w:numPr>
        <w:rPr>
          <w:rFonts w:ascii="Arial" w:hAnsi="Arial" w:cs="Arial"/>
          <w:lang w:val="el-GR"/>
        </w:rPr>
      </w:pPr>
      <w:r w:rsidRPr="00715063">
        <w:rPr>
          <w:rFonts w:ascii="Arial" w:hAnsi="Arial" w:cs="Arial"/>
          <w:lang w:val="el-GR"/>
        </w:rPr>
        <w:t xml:space="preserve">Αντοχή στην κάμψη και στον εφελκυσμό </w:t>
      </w:r>
    </w:p>
    <w:p w14:paraId="31A56863" w14:textId="70F52FCD" w:rsidR="00F56D4F" w:rsidRPr="00715063" w:rsidRDefault="0014192D" w:rsidP="00715063">
      <w:pPr>
        <w:pStyle w:val="a5"/>
        <w:numPr>
          <w:ilvl w:val="0"/>
          <w:numId w:val="2"/>
        </w:numPr>
        <w:rPr>
          <w:rFonts w:ascii="Arial" w:hAnsi="Arial" w:cs="Arial"/>
          <w:lang w:val="el-GR"/>
        </w:rPr>
      </w:pPr>
      <w:r w:rsidRPr="00715063">
        <w:rPr>
          <w:rFonts w:ascii="Arial" w:hAnsi="Arial" w:cs="Arial"/>
          <w:lang w:val="el-GR"/>
        </w:rPr>
        <w:t xml:space="preserve">Αντοχή στην τριβή </w:t>
      </w:r>
    </w:p>
    <w:p w14:paraId="0C03EB74" w14:textId="1F86DB5B" w:rsidR="0014192D" w:rsidRPr="00715063" w:rsidRDefault="0014192D" w:rsidP="00715063">
      <w:pPr>
        <w:pStyle w:val="a5"/>
        <w:numPr>
          <w:ilvl w:val="0"/>
          <w:numId w:val="2"/>
        </w:numPr>
        <w:rPr>
          <w:rFonts w:ascii="Arial" w:hAnsi="Arial" w:cs="Arial"/>
          <w:lang w:val="el-GR"/>
        </w:rPr>
      </w:pPr>
      <w:r w:rsidRPr="00715063">
        <w:rPr>
          <w:rFonts w:ascii="Arial" w:hAnsi="Arial" w:cs="Arial"/>
          <w:lang w:val="el-GR"/>
        </w:rPr>
        <w:t>Πορώδες και στεγανότητα</w:t>
      </w:r>
    </w:p>
    <w:p w14:paraId="71559439" w14:textId="77777777" w:rsidR="00F56D4F" w:rsidRDefault="00F56D4F" w:rsidP="00CB721A">
      <w:pPr>
        <w:rPr>
          <w:lang w:val="el-GR"/>
        </w:rPr>
      </w:pPr>
    </w:p>
    <w:p w14:paraId="41941CDC" w14:textId="7528505F" w:rsidR="0014192D" w:rsidRPr="0014192D" w:rsidRDefault="0014192D" w:rsidP="00CB721A">
      <w:pPr>
        <w:rPr>
          <w:rFonts w:ascii="Arial" w:eastAsia="Calibri" w:hAnsi="Arial" w:cs="Arial"/>
          <w:bCs/>
          <w:lang w:val="el-GR"/>
        </w:rPr>
      </w:pPr>
      <w:r w:rsidRPr="00FD488D">
        <w:rPr>
          <w:rFonts w:ascii="Arial" w:hAnsi="Arial" w:cs="Arial"/>
          <w:lang w:val="el-GR"/>
        </w:rPr>
        <w:t xml:space="preserve">Η δοκιμή σε θλίψη αποτελεί την πιο κοινή ίσως δοκιμή για το σκυρόδεμα, κυρίως λόγω του ότι είναι απλή στη διεξαγωγή της. Επίσης η αντοχή σε θλίψη είναι ένα από τα κυριότερα χαρακτηριστικά του σκυροδέματος </w:t>
      </w:r>
      <w:r w:rsidR="00FD488D">
        <w:rPr>
          <w:rFonts w:ascii="Arial" w:hAnsi="Arial" w:cs="Arial"/>
          <w:lang w:val="el-GR"/>
        </w:rPr>
        <w:t>που</w:t>
      </w:r>
      <w:r w:rsidR="00FD488D" w:rsidRPr="00FD488D">
        <w:rPr>
          <w:rFonts w:ascii="Arial" w:hAnsi="Arial" w:cs="Arial"/>
          <w:lang w:val="el-GR"/>
        </w:rPr>
        <w:t xml:space="preserve"> αναφέρθηκε παραπάνω</w:t>
      </w:r>
      <w:r w:rsidRPr="00FD488D">
        <w:rPr>
          <w:rFonts w:ascii="Arial" w:hAnsi="Arial" w:cs="Arial"/>
          <w:lang w:val="el-GR"/>
        </w:rPr>
        <w:t xml:space="preserve">. Γενικά χρησιμοποιούνται δοκίμια </w:t>
      </w:r>
      <w:r w:rsidR="00F56D4F" w:rsidRPr="00FD488D">
        <w:rPr>
          <w:rFonts w:ascii="Arial" w:hAnsi="Arial" w:cs="Arial"/>
          <w:lang w:val="el-GR"/>
        </w:rPr>
        <w:t xml:space="preserve">κυβικά, </w:t>
      </w:r>
      <w:r w:rsidR="00FD488D" w:rsidRPr="00FD488D">
        <w:rPr>
          <w:rFonts w:ascii="Arial" w:hAnsi="Arial" w:cs="Arial"/>
          <w:lang w:val="el-GR"/>
        </w:rPr>
        <w:t>όπ</w:t>
      </w:r>
      <w:r w:rsidR="00FD488D">
        <w:rPr>
          <w:rFonts w:ascii="Arial" w:hAnsi="Arial" w:cs="Arial"/>
          <w:lang w:val="el-GR"/>
        </w:rPr>
        <w:t>ω</w:t>
      </w:r>
      <w:r w:rsidR="00FD488D" w:rsidRPr="00FD488D">
        <w:rPr>
          <w:rFonts w:ascii="Arial" w:hAnsi="Arial" w:cs="Arial"/>
          <w:lang w:val="el-GR"/>
        </w:rPr>
        <w:t>ς και στη συγκεκριμένη εργαστηριακή άσκηση</w:t>
      </w:r>
      <w:r w:rsidR="00F56D4F" w:rsidRPr="00FD488D">
        <w:rPr>
          <w:rFonts w:ascii="Arial" w:hAnsi="Arial" w:cs="Arial"/>
          <w:lang w:val="el-GR"/>
        </w:rPr>
        <w:t xml:space="preserve">, </w:t>
      </w:r>
      <w:r w:rsidR="00FD488D" w:rsidRPr="00FD488D">
        <w:rPr>
          <w:rFonts w:ascii="Arial" w:hAnsi="Arial" w:cs="Arial"/>
          <w:lang w:val="el-GR"/>
        </w:rPr>
        <w:t xml:space="preserve">διαστάσεων </w:t>
      </w:r>
      <w:r w:rsidR="00F56D4F" w:rsidRPr="00FD488D">
        <w:rPr>
          <w:rFonts w:ascii="Arial" w:hAnsi="Arial" w:cs="Arial"/>
          <w:lang w:val="el-GR"/>
        </w:rPr>
        <w:t xml:space="preserve">15 </w:t>
      </w:r>
      <w:r w:rsidR="00F56D4F" w:rsidRPr="00FD488D">
        <w:rPr>
          <w:rFonts w:ascii="Arial" w:hAnsi="Arial" w:cs="Arial"/>
        </w:rPr>
        <w:t>cm</w:t>
      </w:r>
      <w:r w:rsidR="00F56D4F" w:rsidRPr="00FD488D">
        <w:rPr>
          <w:rFonts w:ascii="Arial" w:hAnsi="Arial" w:cs="Arial"/>
          <w:lang w:val="el-GR"/>
        </w:rPr>
        <w:t xml:space="preserve"> </w:t>
      </w:r>
      <w:r w:rsidR="00F56D4F" w:rsidRPr="00FD488D">
        <w:rPr>
          <w:rFonts w:ascii="Arial" w:hAnsi="Arial" w:cs="Arial"/>
        </w:rPr>
        <w:t>x</w:t>
      </w:r>
      <w:r w:rsidR="00F56D4F" w:rsidRPr="00FD488D">
        <w:rPr>
          <w:rFonts w:ascii="Arial" w:hAnsi="Arial" w:cs="Arial"/>
          <w:lang w:val="el-GR"/>
        </w:rPr>
        <w:t xml:space="preserve"> 15 </w:t>
      </w:r>
      <w:r w:rsidR="00F56D4F" w:rsidRPr="00FD488D">
        <w:rPr>
          <w:rFonts w:ascii="Arial" w:hAnsi="Arial" w:cs="Arial"/>
        </w:rPr>
        <w:t>cm</w:t>
      </w:r>
      <w:r w:rsidR="00F56D4F" w:rsidRPr="00FD488D">
        <w:rPr>
          <w:rFonts w:ascii="Arial" w:hAnsi="Arial" w:cs="Arial"/>
          <w:lang w:val="el-GR"/>
        </w:rPr>
        <w:t xml:space="preserve"> </w:t>
      </w:r>
      <w:r w:rsidR="00F56D4F" w:rsidRPr="00FD488D">
        <w:rPr>
          <w:rFonts w:ascii="Arial" w:hAnsi="Arial" w:cs="Arial"/>
        </w:rPr>
        <w:t>x</w:t>
      </w:r>
      <w:r w:rsidR="00F56D4F" w:rsidRPr="00FD488D">
        <w:rPr>
          <w:rFonts w:ascii="Arial" w:hAnsi="Arial" w:cs="Arial"/>
          <w:lang w:val="el-GR"/>
        </w:rPr>
        <w:t xml:space="preserve"> 15 </w:t>
      </w:r>
      <w:r w:rsidR="00F56D4F" w:rsidRPr="00FD488D">
        <w:rPr>
          <w:rFonts w:ascii="Arial" w:hAnsi="Arial" w:cs="Arial"/>
        </w:rPr>
        <w:t>cm</w:t>
      </w:r>
      <w:r w:rsidR="00F56D4F" w:rsidRPr="00FD488D">
        <w:rPr>
          <w:rFonts w:ascii="Arial" w:hAnsi="Arial" w:cs="Arial"/>
          <w:lang w:val="el-GR"/>
        </w:rPr>
        <w:t xml:space="preserve"> </w:t>
      </w:r>
      <w:r w:rsidR="00FD488D" w:rsidRPr="00FD488D">
        <w:rPr>
          <w:rFonts w:ascii="Arial" w:hAnsi="Arial" w:cs="Arial"/>
          <w:lang w:val="el-GR"/>
        </w:rPr>
        <w:t>αλλά και</w:t>
      </w:r>
      <w:r w:rsidR="00F56D4F" w:rsidRPr="00FD488D">
        <w:rPr>
          <w:rFonts w:ascii="Arial" w:hAnsi="Arial" w:cs="Arial"/>
          <w:lang w:val="el-GR"/>
        </w:rPr>
        <w:t xml:space="preserve"> κυλινδρικά</w:t>
      </w:r>
      <w:r w:rsidR="00555FCC" w:rsidRPr="00FD488D">
        <w:rPr>
          <w:rFonts w:ascii="Arial" w:hAnsi="Arial" w:cs="Arial"/>
          <w:lang w:val="el-GR"/>
        </w:rPr>
        <w:t xml:space="preserve"> με διαστάσεις 150</w:t>
      </w:r>
      <w:r w:rsidR="00555FCC" w:rsidRPr="00FD488D">
        <w:rPr>
          <w:rFonts w:ascii="Arial" w:hAnsi="Arial" w:cs="Arial"/>
          <w:lang w:val="en-US"/>
        </w:rPr>
        <w:t>mm</w:t>
      </w:r>
      <w:r w:rsidR="00555FCC" w:rsidRPr="00FD488D">
        <w:rPr>
          <w:rFonts w:ascii="Arial" w:hAnsi="Arial" w:cs="Arial"/>
          <w:lang w:val="el-GR"/>
        </w:rPr>
        <w:t>*300</w:t>
      </w:r>
      <w:r w:rsidR="00555FCC" w:rsidRPr="00FD488D">
        <w:rPr>
          <w:rFonts w:ascii="Arial" w:hAnsi="Arial" w:cs="Arial"/>
          <w:lang w:val="en-US"/>
        </w:rPr>
        <w:t>mm</w:t>
      </w:r>
      <w:r w:rsidRPr="0014192D">
        <w:rPr>
          <w:lang w:val="el-GR"/>
        </w:rPr>
        <w:t>.</w:t>
      </w:r>
    </w:p>
    <w:p w14:paraId="503C9EBF" w14:textId="77777777" w:rsidR="009A6837" w:rsidRDefault="009A6837" w:rsidP="00CB721A">
      <w:pPr>
        <w:rPr>
          <w:rFonts w:ascii="Arial" w:eastAsia="Calibri" w:hAnsi="Arial" w:cs="Arial"/>
          <w:bCs/>
          <w:lang w:val="el-GR"/>
        </w:rPr>
      </w:pPr>
    </w:p>
    <w:p w14:paraId="49382DEF" w14:textId="77777777" w:rsidR="00F56D4F" w:rsidRDefault="00F56D4F" w:rsidP="00CB721A">
      <w:pPr>
        <w:rPr>
          <w:rFonts w:ascii="Arial" w:eastAsia="Calibri" w:hAnsi="Arial" w:cs="Arial"/>
          <w:bCs/>
          <w:lang w:val="el-GR"/>
        </w:rPr>
      </w:pPr>
    </w:p>
    <w:p w14:paraId="3656B99B" w14:textId="77777777" w:rsidR="00FD488D" w:rsidRDefault="00715063" w:rsidP="00FD488D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Για τον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υπολογισµό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των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πραγµατικών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τάσεων και των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παραµορφώσεων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σε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δοκιµές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θλίψης πρέπει να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λάβουµε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υπόψη και τη µ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εταβολή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της εγκάρσιας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διατοµής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του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δοκιµίου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Α µε την αύξηση των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παραµορφώσεων</w:t>
      </w:r>
      <w:proofErr w:type="spellEnd"/>
      <w:r w:rsidR="00240F80">
        <w:rPr>
          <w:rFonts w:ascii="Arial" w:eastAsia="Calibri" w:hAnsi="Arial" w:cs="Arial"/>
          <w:bCs/>
          <w:lang w:val="el-GR"/>
        </w:rPr>
        <w:t>.</w:t>
      </w:r>
      <w:r w:rsidRPr="00715063">
        <w:rPr>
          <w:rFonts w:ascii="Arial" w:eastAsia="Calibri" w:hAnsi="Arial" w:cs="Arial"/>
          <w:bCs/>
          <w:lang w:val="el-GR"/>
        </w:rPr>
        <w:t xml:space="preserve"> Για το σκοπό αυτό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ξεκινάµε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από την παραδοχή ότι ο όγκος του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δοκιµίου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διατηρείται σταθερός παρά τη διαδικασία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παραµόρφωσης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(αρχή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ισόογκης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µ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εταβολής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). Ισχύει δηλαδή </w:t>
      </w:r>
    </w:p>
    <w:p w14:paraId="09BDE963" w14:textId="77777777" w:rsidR="00FD488D" w:rsidRDefault="00FD488D" w:rsidP="00FD488D">
      <w:pPr>
        <w:rPr>
          <w:rFonts w:ascii="Arial" w:eastAsia="Calibri" w:hAnsi="Arial" w:cs="Arial"/>
          <w:bCs/>
          <w:lang w:val="el-GR"/>
        </w:rPr>
      </w:pPr>
    </w:p>
    <w:p w14:paraId="38F11915" w14:textId="55AF2479" w:rsidR="00FD488D" w:rsidRPr="00FD488D" w:rsidRDefault="00715063" w:rsidP="00FD488D">
      <w:pPr>
        <w:jc w:val="center"/>
        <w:rPr>
          <w:rFonts w:ascii="Arial" w:eastAsia="Calibri" w:hAnsi="Arial" w:cs="Arial"/>
          <w:bCs/>
          <w:sz w:val="28"/>
          <w:szCs w:val="28"/>
          <w:lang w:val="el-GR"/>
        </w:rPr>
      </w:pPr>
      <w:r w:rsidRPr="00FD488D">
        <w:rPr>
          <w:rFonts w:ascii="Arial" w:eastAsia="Calibri" w:hAnsi="Arial" w:cs="Arial"/>
          <w:bCs/>
          <w:sz w:val="28"/>
          <w:szCs w:val="28"/>
          <w:lang w:val="el-GR"/>
        </w:rPr>
        <w:lastRenderedPageBreak/>
        <w:t>Α</w:t>
      </w:r>
      <w:r w:rsidR="00FD488D" w:rsidRPr="00FD488D">
        <w:rPr>
          <w:rFonts w:ascii="Arial" w:eastAsia="Calibri" w:hAnsi="Arial" w:cs="Arial"/>
          <w:bCs/>
          <w:sz w:val="28"/>
          <w:szCs w:val="28"/>
          <w:vertAlign w:val="subscript"/>
          <w:lang w:val="el-GR"/>
        </w:rPr>
        <w:t>0</w:t>
      </w:r>
      <w:r w:rsidR="00FD488D" w:rsidRPr="00FD488D">
        <w:rPr>
          <w:rFonts w:ascii="Arial" w:eastAsia="Calibri" w:hAnsi="Arial" w:cs="Arial"/>
          <w:bCs/>
          <w:sz w:val="28"/>
          <w:szCs w:val="28"/>
          <w:lang w:val="el-GR"/>
        </w:rPr>
        <w:t>*</w:t>
      </w:r>
      <w:r w:rsidRPr="00FD488D">
        <w:rPr>
          <w:rFonts w:ascii="Arial" w:eastAsia="Calibri" w:hAnsi="Arial" w:cs="Arial"/>
          <w:bCs/>
          <w:sz w:val="28"/>
          <w:szCs w:val="28"/>
          <w:lang w:val="el-GR"/>
        </w:rPr>
        <w:t xml:space="preserve"> h</w:t>
      </w:r>
      <w:r w:rsidR="00FD488D" w:rsidRPr="00FD488D">
        <w:rPr>
          <w:rFonts w:ascii="Arial" w:eastAsia="Calibri" w:hAnsi="Arial" w:cs="Arial"/>
          <w:bCs/>
          <w:sz w:val="28"/>
          <w:szCs w:val="28"/>
          <w:vertAlign w:val="subscript"/>
          <w:lang w:val="el-GR"/>
        </w:rPr>
        <w:t>0</w:t>
      </w:r>
      <w:r w:rsidRPr="00FD488D">
        <w:rPr>
          <w:rFonts w:ascii="Arial" w:eastAsia="Calibri" w:hAnsi="Arial" w:cs="Arial"/>
          <w:bCs/>
          <w:sz w:val="28"/>
          <w:szCs w:val="28"/>
          <w:lang w:val="el-GR"/>
        </w:rPr>
        <w:t>=Α</w:t>
      </w:r>
      <w:r w:rsidR="00FD488D" w:rsidRPr="00FD488D">
        <w:rPr>
          <w:rFonts w:ascii="Arial" w:eastAsia="Calibri" w:hAnsi="Arial" w:cs="Arial"/>
          <w:bCs/>
          <w:sz w:val="28"/>
          <w:szCs w:val="28"/>
          <w:lang w:val="el-GR"/>
        </w:rPr>
        <w:t>*</w:t>
      </w:r>
      <w:r w:rsidRPr="00FD488D">
        <w:rPr>
          <w:rFonts w:ascii="Arial" w:eastAsia="Calibri" w:hAnsi="Arial" w:cs="Arial"/>
          <w:bCs/>
          <w:sz w:val="28"/>
          <w:szCs w:val="28"/>
          <w:lang w:val="el-GR"/>
        </w:rPr>
        <w:t>h</w:t>
      </w:r>
    </w:p>
    <w:p w14:paraId="2950EAE0" w14:textId="77777777" w:rsidR="00FD488D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όπου </w:t>
      </w:r>
    </w:p>
    <w:p w14:paraId="1E0A050A" w14:textId="77777777" w:rsidR="00FD488D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Α το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εµβαδόν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της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διατοµής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</w:t>
      </w:r>
    </w:p>
    <w:p w14:paraId="5AFDBDED" w14:textId="77777777" w:rsidR="001E2450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h το ύψος του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δοκιµίου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( ο δείκτης 0 υποδηλώνει τις αρχικές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τιµές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των</w:t>
      </w:r>
      <w:r w:rsidR="001E2450">
        <w:rPr>
          <w:rFonts w:ascii="Arial" w:eastAsia="Calibri" w:hAnsi="Arial" w:cs="Arial"/>
          <w:bCs/>
          <w:lang w:val="el-GR"/>
        </w:rPr>
        <w:t xml:space="preserve"> </w:t>
      </w:r>
      <w:r w:rsidRPr="00715063">
        <w:rPr>
          <w:rFonts w:ascii="Arial" w:eastAsia="Calibri" w:hAnsi="Arial" w:cs="Arial"/>
          <w:bCs/>
          <w:lang w:val="el-GR"/>
        </w:rPr>
        <w:t>µ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εγεθών</w:t>
      </w:r>
      <w:proofErr w:type="spellEnd"/>
      <w:r w:rsidR="00FD488D">
        <w:rPr>
          <w:rFonts w:ascii="Arial" w:eastAsia="Calibri" w:hAnsi="Arial" w:cs="Arial"/>
          <w:bCs/>
          <w:lang w:val="el-GR"/>
        </w:rPr>
        <w:t>)</w:t>
      </w:r>
    </w:p>
    <w:p w14:paraId="7327AD49" w14:textId="77777777" w:rsidR="001E2450" w:rsidRDefault="001E2450" w:rsidP="00715063">
      <w:pPr>
        <w:rPr>
          <w:rFonts w:ascii="Arial" w:eastAsia="Calibri" w:hAnsi="Arial" w:cs="Arial"/>
          <w:bCs/>
          <w:lang w:val="el-GR"/>
        </w:rPr>
      </w:pPr>
    </w:p>
    <w:p w14:paraId="69E4EDCF" w14:textId="70B96974" w:rsidR="00715063" w:rsidRPr="001E2450" w:rsidRDefault="00715063" w:rsidP="001E2450">
      <w:pPr>
        <w:jc w:val="center"/>
        <w:rPr>
          <w:rFonts w:ascii="Arial" w:eastAsia="Calibri" w:hAnsi="Arial" w:cs="Arial"/>
          <w:bCs/>
          <w:sz w:val="28"/>
          <w:szCs w:val="28"/>
          <w:lang w:val="el-GR"/>
        </w:rPr>
      </w:pPr>
      <w:proofErr w:type="spellStart"/>
      <w:r w:rsidRPr="00715063">
        <w:rPr>
          <w:rFonts w:ascii="Arial" w:eastAsia="Calibri" w:hAnsi="Arial" w:cs="Arial"/>
          <w:bCs/>
          <w:lang w:val="el-GR"/>
        </w:rPr>
        <w:t>Έχουµε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τότε για το φορτίο (το οποίο µ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ετράµε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κατά την διάρκεια του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πειράµατος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):  </w:t>
      </w:r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>P=</w:t>
      </w:r>
      <w:proofErr w:type="spellStart"/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>σc</w:t>
      </w:r>
      <w:proofErr w:type="spellEnd"/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 xml:space="preserve"> </w:t>
      </w:r>
      <w:r w:rsidRPr="001E2450">
        <w:rPr>
          <w:rFonts w:ascii="Cambria Math" w:eastAsia="Calibri" w:hAnsi="Cambria Math" w:cs="Cambria Math"/>
          <w:bCs/>
          <w:sz w:val="28"/>
          <w:szCs w:val="28"/>
          <w:lang w:val="el-GR"/>
        </w:rPr>
        <w:t>⋅</w:t>
      </w:r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 xml:space="preserve"> Α=</w:t>
      </w:r>
      <w:proofErr w:type="spellStart"/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>σc</w:t>
      </w:r>
      <w:proofErr w:type="spellEnd"/>
      <w:r w:rsidR="001E2450" w:rsidRPr="001E2450">
        <w:rPr>
          <w:rFonts w:ascii="Arial" w:eastAsia="Calibri" w:hAnsi="Arial" w:cs="Arial"/>
          <w:bCs/>
          <w:sz w:val="28"/>
          <w:szCs w:val="28"/>
          <w:lang w:val="el-GR"/>
        </w:rPr>
        <w:t>*</w:t>
      </w:r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>Α</w:t>
      </w:r>
      <w:r w:rsidR="001E2450" w:rsidRPr="001E2450">
        <w:rPr>
          <w:rFonts w:ascii="Arial" w:eastAsia="Calibri" w:hAnsi="Arial" w:cs="Arial"/>
          <w:bCs/>
          <w:sz w:val="28"/>
          <w:szCs w:val="28"/>
          <w:vertAlign w:val="subscript"/>
          <w:lang w:val="el-GR"/>
        </w:rPr>
        <w:t>0</w:t>
      </w:r>
      <w:r w:rsidR="001E2450" w:rsidRPr="001E2450">
        <w:rPr>
          <w:rFonts w:ascii="Arial" w:eastAsia="Calibri" w:hAnsi="Arial" w:cs="Arial"/>
          <w:bCs/>
          <w:sz w:val="28"/>
          <w:szCs w:val="28"/>
          <w:lang w:val="el-GR"/>
        </w:rPr>
        <w:t>*</w:t>
      </w:r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sz w:val="28"/>
                    <w:szCs w:val="28"/>
                    <w:lang w:val="el-GR"/>
                  </w:rPr>
                  <m:t>h</m:t>
                </m:r>
              </m:e>
              <m:sub>
                <m:r>
                  <w:rPr>
                    <w:rFonts w:ascii="Cambria Math" w:eastAsia="Calibri" w:hAnsi="Cambria Math" w:cs="Arial"/>
                    <w:sz w:val="28"/>
                    <w:szCs w:val="28"/>
                    <w:lang w:val="el-GR"/>
                  </w:rPr>
                  <m:t>0</m:t>
                </m:r>
              </m:sub>
            </m:sSub>
          </m:num>
          <m:den>
            <m:r>
              <w:rPr>
                <w:rFonts w:ascii="Cambria Math" w:eastAsia="Calibri" w:hAnsi="Cambria Math" w:cs="Arial"/>
                <w:sz w:val="28"/>
                <w:szCs w:val="28"/>
                <w:lang w:val="el-GR"/>
              </w:rPr>
              <m:t>h</m:t>
            </m:r>
          </m:den>
        </m:f>
      </m:oMath>
      <w:r w:rsidRPr="001E2450">
        <w:rPr>
          <w:rFonts w:ascii="Arial" w:eastAsia="Calibri" w:hAnsi="Arial" w:cs="Arial"/>
          <w:bCs/>
          <w:sz w:val="28"/>
          <w:szCs w:val="28"/>
          <w:lang w:val="el-GR"/>
        </w:rPr>
        <w:t>.</w:t>
      </w:r>
    </w:p>
    <w:p w14:paraId="0E84133E" w14:textId="77777777" w:rsidR="00715063" w:rsidRPr="00715063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 Επειδή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όµως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(h-h0)=-e και συνεπώς h0/h=1/(1-e)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έχουµε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: </w:t>
      </w:r>
    </w:p>
    <w:p w14:paraId="7BE2DA5B" w14:textId="77777777" w:rsidR="00715063" w:rsidRPr="00715063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 </w:t>
      </w:r>
    </w:p>
    <w:p w14:paraId="48DFD509" w14:textId="4487372C" w:rsidR="00715063" w:rsidRPr="00715063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>P=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σc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</w:t>
      </w:r>
      <w:r w:rsidRPr="00715063">
        <w:rPr>
          <w:rFonts w:ascii="Cambria Math" w:eastAsia="Calibri" w:hAnsi="Cambria Math" w:cs="Cambria Math"/>
          <w:bCs/>
          <w:lang w:val="el-GR"/>
        </w:rPr>
        <w:t>⋅</w:t>
      </w:r>
      <w:r w:rsidRPr="00715063">
        <w:rPr>
          <w:rFonts w:ascii="Arial" w:eastAsia="Calibri" w:hAnsi="Arial" w:cs="Arial"/>
          <w:bCs/>
          <w:lang w:val="el-GR"/>
        </w:rPr>
        <w:t xml:space="preserve"> Α0/(1-e) </w:t>
      </w:r>
      <w:r w:rsidR="001E2450" w:rsidRPr="001E2450">
        <w:rPr>
          <w:rFonts w:ascii="Arial" w:eastAsia="Calibri" w:hAnsi="Arial" w:cs="Arial"/>
          <w:bCs/>
          <w:lang w:val="el-GR"/>
        </w:rPr>
        <w:t xml:space="preserve">  </w:t>
      </w:r>
      <w:r w:rsidRPr="00715063">
        <w:rPr>
          <w:rFonts w:ascii="Arial" w:eastAsia="Calibri" w:hAnsi="Arial" w:cs="Arial"/>
          <w:bCs/>
          <w:lang w:val="el-GR"/>
        </w:rPr>
        <w:t xml:space="preserve">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σc</w:t>
      </w:r>
      <w:proofErr w:type="spellEnd"/>
      <w:r w:rsidRPr="00715063">
        <w:rPr>
          <w:rFonts w:ascii="Arial" w:eastAsia="Calibri" w:hAnsi="Arial" w:cs="Arial"/>
          <w:bCs/>
          <w:lang w:val="el-GR"/>
        </w:rPr>
        <w:t>=</w:t>
      </w:r>
      <w:r w:rsidR="001E2450" w:rsidRPr="00715063">
        <w:rPr>
          <w:rFonts w:ascii="Arial" w:eastAsia="Calibri" w:hAnsi="Arial" w:cs="Arial"/>
          <w:bCs/>
          <w:lang w:val="el-GR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lang w:val="el-GR"/>
              </w:rPr>
              <m:t>P</m:t>
            </m:r>
            <m:r>
              <m:rPr>
                <m:sty m:val="p"/>
              </m:rPr>
              <w:rPr>
                <w:rFonts w:ascii="Cambria Math" w:eastAsia="Calibri" w:hAnsi="Cambria Math" w:cs="Arial"/>
                <w:lang w:val="el-GR"/>
              </w:rPr>
              <m:t>*</m:t>
            </m:r>
            <m:r>
              <m:rPr>
                <m:sty m:val="p"/>
              </m:rPr>
              <w:rPr>
                <w:rFonts w:ascii="Cambria Math" w:eastAsia="Calibri" w:hAnsi="Cambria Math" w:cs="Arial"/>
                <w:lang w:val="el-GR"/>
              </w:rPr>
              <m:t>(1-e)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sz w:val="28"/>
                    <w:szCs w:val="28"/>
                    <w:lang w:val="el-GR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sz w:val="28"/>
                    <w:szCs w:val="28"/>
                    <w:lang w:val="el-GR"/>
                  </w:rPr>
                  <m:t>A</m:t>
                </m:r>
              </m:e>
              <m:sub>
                <m:r>
                  <w:rPr>
                    <w:rFonts w:ascii="Cambria Math" w:eastAsia="Calibri" w:hAnsi="Cambria Math" w:cs="Arial"/>
                    <w:sz w:val="28"/>
                    <w:szCs w:val="28"/>
                    <w:lang w:val="el-GR"/>
                  </w:rPr>
                  <m:t>0</m:t>
                </m:r>
              </m:sub>
            </m:sSub>
          </m:den>
        </m:f>
      </m:oMath>
    </w:p>
    <w:p w14:paraId="4DFC9D66" w14:textId="77777777" w:rsidR="00715063" w:rsidRPr="00715063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 </w:t>
      </w:r>
    </w:p>
    <w:p w14:paraId="74E4A2E5" w14:textId="77777777" w:rsidR="000C2C00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>Μετρώντας λοιπό</w:t>
      </w:r>
      <w:r w:rsidR="000C2C00">
        <w:rPr>
          <w:rFonts w:ascii="Arial" w:eastAsia="Calibri" w:hAnsi="Arial" w:cs="Arial"/>
          <w:bCs/>
          <w:lang w:val="el-GR"/>
        </w:rPr>
        <w:t>ν</w:t>
      </w:r>
      <w:r w:rsidRPr="00715063">
        <w:rPr>
          <w:rFonts w:ascii="Arial" w:eastAsia="Calibri" w:hAnsi="Arial" w:cs="Arial"/>
          <w:bCs/>
          <w:lang w:val="el-GR"/>
        </w:rPr>
        <w:t xml:space="preserve"> την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τιµή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του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επιβαλλόµενου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φορτίου P και την αντίστοιχη βράχυνση ∆h=h-h0 του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δοκιµίου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υπολογίζουµε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την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πραγµατική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τάση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σc</w:t>
      </w:r>
      <w:proofErr w:type="spellEnd"/>
      <w:r w:rsidRPr="00715063">
        <w:rPr>
          <w:rFonts w:ascii="Arial" w:eastAsia="Calibri" w:hAnsi="Arial" w:cs="Arial"/>
          <w:bCs/>
          <w:lang w:val="el-GR"/>
        </w:rPr>
        <w:t>=P/Α</w:t>
      </w:r>
      <w:r w:rsidR="00240F80">
        <w:rPr>
          <w:rFonts w:ascii="Arial" w:eastAsia="Calibri" w:hAnsi="Arial" w:cs="Arial"/>
          <w:bCs/>
          <w:lang w:val="el-GR"/>
        </w:rPr>
        <w:t>.</w:t>
      </w:r>
      <w:r w:rsidRPr="00715063">
        <w:rPr>
          <w:rFonts w:ascii="Arial" w:eastAsia="Calibri" w:hAnsi="Arial" w:cs="Arial"/>
          <w:bCs/>
          <w:lang w:val="el-GR"/>
        </w:rPr>
        <w:t xml:space="preserve"> </w:t>
      </w:r>
    </w:p>
    <w:p w14:paraId="6F72F5D6" w14:textId="77777777" w:rsidR="000C2C00" w:rsidRDefault="000C2C00" w:rsidP="00715063">
      <w:pPr>
        <w:rPr>
          <w:rFonts w:ascii="Arial" w:eastAsia="Calibri" w:hAnsi="Arial" w:cs="Arial"/>
          <w:bCs/>
          <w:lang w:val="el-GR"/>
        </w:rPr>
      </w:pPr>
    </w:p>
    <w:p w14:paraId="11193F60" w14:textId="77777777" w:rsidR="000C2C00" w:rsidRDefault="00715063" w:rsidP="00715063">
      <w:pPr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Cs/>
          <w:lang w:val="el-GR"/>
        </w:rPr>
        <w:t xml:space="preserve">Στο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συγκεκριµένο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όµως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πείραµα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θλίψης δεν θα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χρησιµοποιήσουµε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τις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πραγµατικές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τάσεις και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παραµορφώσεις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αλλά τις τάσεις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υπολογισµού</w:t>
      </w:r>
      <w:proofErr w:type="spellEnd"/>
    </w:p>
    <w:p w14:paraId="079D5FC9" w14:textId="162C3113" w:rsidR="00C93263" w:rsidRDefault="00956ABC" w:rsidP="00715063">
      <w:pPr>
        <w:rPr>
          <w:rFonts w:ascii="Arial" w:eastAsia="Calibri" w:hAnsi="Arial" w:cs="Arial"/>
          <w:bCs/>
          <w:lang w:val="el-GR"/>
        </w:rPr>
      </w:pPr>
      <w:r w:rsidRPr="00956ABC">
        <w:rPr>
          <w:rFonts w:ascii="Arial" w:eastAsia="Calibri" w:hAnsi="Arial" w:cs="Arial"/>
          <w:bCs/>
          <w:lang w:val="el-GR"/>
        </w:rPr>
        <w:t>.</w:t>
      </w:r>
    </w:p>
    <w:p w14:paraId="022625DE" w14:textId="77777777" w:rsidR="00240F80" w:rsidRDefault="00240F80" w:rsidP="00240F80">
      <w:pPr>
        <w:jc w:val="center"/>
        <w:rPr>
          <w:rFonts w:ascii="Arial" w:eastAsia="Calibri" w:hAnsi="Arial" w:cs="Arial"/>
          <w:b/>
          <w:lang w:val="el-GR"/>
        </w:rPr>
      </w:pPr>
    </w:p>
    <w:p w14:paraId="3C3BBBAF" w14:textId="69732A2E" w:rsidR="00240F80" w:rsidRDefault="00240F80" w:rsidP="00240F80">
      <w:pPr>
        <w:jc w:val="center"/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>σ</w:t>
      </w:r>
      <w:r w:rsidRPr="001E385B">
        <w:rPr>
          <w:rFonts w:ascii="Arial" w:eastAsia="Calibri" w:hAnsi="Arial" w:cs="Arial"/>
          <w:bCs/>
          <w:lang w:val="el-GR"/>
        </w:rPr>
        <w:t>=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lang w:val="el-GR"/>
              </w:rPr>
            </m:ctrlPr>
          </m:fPr>
          <m:num>
            <m:r>
              <w:rPr>
                <w:rFonts w:ascii="Cambria Math" w:eastAsia="Calibri" w:hAnsi="Cambria Math" w:cs="Arial"/>
                <w:lang w:val="en-US"/>
              </w:rPr>
              <m:t>P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lang w:val="el-GR"/>
                  </w:rPr>
                  <m:t>Α</m:t>
                </m:r>
              </m:e>
              <m:sub>
                <m:r>
                  <w:rPr>
                    <w:rFonts w:ascii="Cambria Math" w:eastAsia="Calibri" w:hAnsi="Cambria Math" w:cs="Arial"/>
                    <w:lang w:val="el-GR"/>
                  </w:rPr>
                  <m:t>0</m:t>
                </m:r>
              </m:sub>
            </m:sSub>
          </m:den>
        </m:f>
      </m:oMath>
    </w:p>
    <w:p w14:paraId="1A303E81" w14:textId="77777777" w:rsidR="000C2C00" w:rsidRDefault="000C2C00" w:rsidP="00240F80">
      <w:pPr>
        <w:rPr>
          <w:rFonts w:ascii="Arial" w:eastAsia="Calibri" w:hAnsi="Arial" w:cs="Arial"/>
          <w:bCs/>
          <w:lang w:val="el-GR"/>
        </w:rPr>
      </w:pPr>
    </w:p>
    <w:p w14:paraId="27DF52D3" w14:textId="5AE3D84E" w:rsidR="00240F80" w:rsidRDefault="000C2C00" w:rsidP="00240F80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όπου </w:t>
      </w:r>
      <w:r w:rsidRPr="00715063">
        <w:rPr>
          <w:rFonts w:ascii="Arial" w:eastAsia="Calibri" w:hAnsi="Arial" w:cs="Arial"/>
          <w:bCs/>
          <w:lang w:val="el-GR"/>
        </w:rPr>
        <w:t xml:space="preserve">στον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παρανοµαστή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θα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θεωρούµε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το αρχικό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εµβαδόν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της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διατοµής</w:t>
      </w:r>
      <w:proofErr w:type="spellEnd"/>
      <w:r w:rsidRPr="00715063">
        <w:rPr>
          <w:rFonts w:ascii="Arial" w:eastAsia="Calibri" w:hAnsi="Arial" w:cs="Arial"/>
          <w:bCs/>
          <w:lang w:val="el-GR"/>
        </w:rPr>
        <w:t xml:space="preserve"> του </w:t>
      </w:r>
      <w:proofErr w:type="spellStart"/>
      <w:r w:rsidRPr="00715063">
        <w:rPr>
          <w:rFonts w:ascii="Arial" w:eastAsia="Calibri" w:hAnsi="Arial" w:cs="Arial"/>
          <w:bCs/>
          <w:lang w:val="el-GR"/>
        </w:rPr>
        <w:t>δοκιµίου</w:t>
      </w:r>
      <w:proofErr w:type="spellEnd"/>
    </w:p>
    <w:p w14:paraId="071509F0" w14:textId="1C97A37F" w:rsidR="00292230" w:rsidRDefault="00292230" w:rsidP="007D70BA">
      <w:pPr>
        <w:jc w:val="center"/>
        <w:rPr>
          <w:noProof/>
        </w:rPr>
      </w:pPr>
      <w:r w:rsidRPr="00292230">
        <w:rPr>
          <w:noProof/>
        </w:rPr>
        <w:t xml:space="preserve"> </w:t>
      </w:r>
    </w:p>
    <w:p w14:paraId="71EE01B9" w14:textId="12398082" w:rsidR="007D70BA" w:rsidRPr="001E385B" w:rsidRDefault="007D70BA" w:rsidP="007D70BA">
      <w:pPr>
        <w:jc w:val="center"/>
        <w:rPr>
          <w:rFonts w:ascii="Arial" w:eastAsia="Calibri" w:hAnsi="Arial" w:cs="Arial"/>
          <w:bCs/>
          <w:lang w:val="el-GR"/>
        </w:rPr>
      </w:pPr>
    </w:p>
    <w:p w14:paraId="3D793288" w14:textId="77777777" w:rsidR="00240F80" w:rsidRPr="001E385B" w:rsidRDefault="00240F80" w:rsidP="00240F80">
      <w:pPr>
        <w:rPr>
          <w:rFonts w:ascii="Arial" w:eastAsia="Calibri" w:hAnsi="Arial" w:cs="Arial"/>
          <w:bCs/>
          <w:lang w:val="el-GR"/>
        </w:rPr>
      </w:pPr>
    </w:p>
    <w:p w14:paraId="6D9468FD" w14:textId="77777777" w:rsidR="00240F80" w:rsidRDefault="00240F80" w:rsidP="00240F80">
      <w:pPr>
        <w:rPr>
          <w:rFonts w:ascii="Arial" w:eastAsia="Calibri" w:hAnsi="Arial" w:cs="Arial"/>
          <w:bCs/>
          <w:lang w:val="el-GR"/>
        </w:rPr>
      </w:pPr>
      <w:r w:rsidRPr="00BF5268">
        <w:rPr>
          <w:rFonts w:ascii="Arial" w:eastAsia="Calibri" w:hAnsi="Arial" w:cs="Arial"/>
          <w:b/>
          <w:lang w:val="el-GR"/>
        </w:rPr>
        <w:t>Παραμόρφωση</w:t>
      </w:r>
      <w:r>
        <w:rPr>
          <w:rFonts w:ascii="Arial" w:eastAsia="Calibri" w:hAnsi="Arial" w:cs="Arial"/>
          <w:bCs/>
          <w:lang w:val="el-GR"/>
        </w:rPr>
        <w:t xml:space="preserve"> ορίζεται ως πηλίκο της επιμήκυνσης που μετράει το μηκυνσιόμετρο και το αρχικό μήκος μέτρησης. Επίσης είναι ένα αδιάστατο μέγεθος που σε αρκετές περίπτωσης εκφράζεται σε </w:t>
      </w:r>
      <w:r>
        <w:rPr>
          <w:rFonts w:ascii="Arial" w:eastAsia="Calibri" w:hAnsi="Arial" w:cs="Arial"/>
          <w:bCs/>
          <w:vertAlign w:val="superscript"/>
          <w:lang w:val="el-GR"/>
        </w:rPr>
        <w:t>0</w:t>
      </w:r>
      <w:r>
        <w:rPr>
          <w:rFonts w:ascii="Arial" w:eastAsia="Calibri" w:hAnsi="Arial" w:cs="Arial"/>
          <w:bCs/>
          <w:lang w:val="el-GR"/>
        </w:rPr>
        <w:t>/</w:t>
      </w:r>
      <w:r>
        <w:rPr>
          <w:rFonts w:ascii="Arial" w:eastAsia="Calibri" w:hAnsi="Arial" w:cs="Arial"/>
          <w:bCs/>
          <w:vertAlign w:val="subscript"/>
          <w:lang w:val="el-GR"/>
        </w:rPr>
        <w:t>00</w:t>
      </w:r>
      <w:r>
        <w:rPr>
          <w:rFonts w:ascii="Arial" w:eastAsia="Calibri" w:hAnsi="Arial" w:cs="Arial"/>
          <w:bCs/>
          <w:lang w:val="el-GR"/>
        </w:rPr>
        <w:t xml:space="preserve"> και υπολογίζεται από τον ακόλουθο τύπο꞉</w:t>
      </w:r>
    </w:p>
    <w:p w14:paraId="718CAD17" w14:textId="77777777" w:rsidR="00240F80" w:rsidRDefault="00240F80" w:rsidP="00240F80">
      <w:pPr>
        <w:rPr>
          <w:rFonts w:ascii="Arial" w:eastAsia="Calibri" w:hAnsi="Arial" w:cs="Arial"/>
          <w:bCs/>
          <w:lang w:val="el-GR"/>
        </w:rPr>
      </w:pPr>
    </w:p>
    <w:p w14:paraId="3CD93CDF" w14:textId="77777777" w:rsidR="00240F80" w:rsidRPr="001E385B" w:rsidRDefault="00240F80" w:rsidP="00240F80">
      <w:pPr>
        <w:jc w:val="center"/>
        <w:rPr>
          <w:rFonts w:ascii="Arial" w:eastAsia="Calibri" w:hAnsi="Arial" w:cs="Arial"/>
          <w:bCs/>
          <w:vertAlign w:val="subscript"/>
          <w:lang w:val="el-GR"/>
        </w:rPr>
      </w:pPr>
      <w:r>
        <w:rPr>
          <w:rFonts w:ascii="Arial" w:eastAsia="Calibri" w:hAnsi="Arial" w:cs="Arial"/>
          <w:bCs/>
          <w:lang w:val="el-GR"/>
        </w:rPr>
        <w:t>ε</w:t>
      </w:r>
      <w:r>
        <w:rPr>
          <w:rFonts w:ascii="Arial" w:eastAsia="Calibri" w:hAnsi="Arial" w:cs="Arial"/>
          <w:bCs/>
          <w:vertAlign w:val="subscript"/>
          <w:lang w:val="en-US"/>
        </w:rPr>
        <w:t>nom</w:t>
      </w:r>
      <m:oMath>
        <m:r>
          <w:rPr>
            <w:rFonts w:ascii="Cambria Math" w:eastAsia="Calibri" w:hAnsi="Cambria Math" w:cs="Arial"/>
            <w:vertAlign w:val="subscript"/>
            <w:lang w:val="el-GR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vertAlign w:val="subscript"/>
                <w:lang w:val="en-US"/>
              </w:rPr>
            </m:ctrlPr>
          </m:fPr>
          <m:num>
            <m:r>
              <w:rPr>
                <w:rFonts w:ascii="Cambria Math" w:eastAsia="Calibri" w:hAnsi="Cambria Math" w:cs="Arial"/>
                <w:vertAlign w:val="subscript"/>
                <w:lang w:val="el-GR"/>
              </w:rPr>
              <m:t>Δ</m:t>
            </m:r>
            <m:r>
              <w:rPr>
                <w:rFonts w:ascii="Cambria Math" w:eastAsia="Calibri" w:hAnsi="Cambria Math" w:cs="Arial"/>
                <w:vertAlign w:val="subscript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vertAlign w:val="subscript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vertAlign w:val="subscript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libri" w:hAnsi="Cambria Math" w:cs="Arial"/>
                    <w:vertAlign w:val="subscript"/>
                    <w:lang w:val="el-GR"/>
                  </w:rPr>
                  <m:t>0</m:t>
                </m:r>
              </m:sub>
            </m:sSub>
          </m:den>
        </m:f>
      </m:oMath>
    </w:p>
    <w:p w14:paraId="7501180A" w14:textId="77777777" w:rsidR="00240F80" w:rsidRPr="00752C54" w:rsidRDefault="00240F80" w:rsidP="00240F80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>όπου꞉</w:t>
      </w:r>
    </w:p>
    <w:p w14:paraId="46044074" w14:textId="106C7815" w:rsidR="00240F80" w:rsidRDefault="00240F80" w:rsidP="00240F80">
      <w:pPr>
        <w:rPr>
          <w:rFonts w:ascii="Arial" w:eastAsia="Calibri" w:hAnsi="Arial" w:cs="Arial"/>
          <w:bCs/>
          <w:lang w:val="el-GR"/>
        </w:rPr>
      </w:pPr>
      <m:oMath>
        <m:r>
          <w:rPr>
            <w:rFonts w:ascii="Cambria Math" w:eastAsia="Calibri" w:hAnsi="Cambria Math" w:cs="Arial"/>
            <w:vertAlign w:val="subscript"/>
            <w:lang w:val="el-GR"/>
          </w:rPr>
          <m:t xml:space="preserve">              </m:t>
        </m:r>
        <m:sSub>
          <m:sSubPr>
            <m:ctrlPr>
              <w:rPr>
                <w:rFonts w:ascii="Cambria Math" w:eastAsia="Calibri" w:hAnsi="Cambria Math" w:cs="Arial"/>
                <w:bCs/>
                <w:iCs/>
                <w:vertAlign w:val="subscript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Arial"/>
                <w:vertAlign w:val="subscript"/>
                <w:lang w:val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Arial"/>
                <w:vertAlign w:val="subscript"/>
                <w:lang w:val="el-GR"/>
              </w:rPr>
              <m:t>0</m:t>
            </m:r>
          </m:sub>
        </m:sSub>
      </m:oMath>
      <w:r>
        <w:rPr>
          <w:rFonts w:ascii="Arial" w:eastAsia="Calibri" w:hAnsi="Arial" w:cs="Arial"/>
          <w:bCs/>
          <w:iCs/>
          <w:lang w:val="en-US"/>
        </w:rPr>
        <w:t>꞉</w:t>
      </w:r>
      <w:r w:rsidRPr="00752C54">
        <w:rPr>
          <w:rFonts w:ascii="Arial" w:eastAsia="Calibri" w:hAnsi="Arial" w:cs="Arial"/>
          <w:bCs/>
          <w:lang w:val="el-GR"/>
        </w:rPr>
        <w:t xml:space="preserve"> </w:t>
      </w:r>
      <w:r>
        <w:rPr>
          <w:rFonts w:ascii="Arial" w:eastAsia="Calibri" w:hAnsi="Arial" w:cs="Arial"/>
          <w:bCs/>
          <w:lang w:val="el-GR"/>
        </w:rPr>
        <w:t>αρχικό μήκος μέτρησης του δοκιμίου</w:t>
      </w:r>
    </w:p>
    <w:p w14:paraId="6AF5BA1E" w14:textId="29A93D9F" w:rsidR="00192F63" w:rsidRDefault="00192F63" w:rsidP="00192F63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           </w:t>
      </w:r>
      <m:oMath>
        <m:r>
          <m:rPr>
            <m:sty m:val="p"/>
          </m:rPr>
          <w:rPr>
            <w:rFonts w:ascii="Cambria Math" w:eastAsia="Calibri" w:hAnsi="Cambria Math" w:cs="Arial"/>
            <w:lang w:val="el-GR"/>
          </w:rPr>
          <m:t>Δ</m:t>
        </m:r>
        <m:r>
          <m:rPr>
            <m:sty m:val="p"/>
          </m:rPr>
          <w:rPr>
            <w:rFonts w:ascii="Cambria Math" w:eastAsia="Calibri" w:hAnsi="Cambria Math" w:cs="Arial"/>
            <w:vertAlign w:val="subscript"/>
            <w:lang w:val="en-US"/>
          </w:rPr>
          <m:t>L</m:t>
        </m:r>
      </m:oMath>
      <w:r>
        <w:rPr>
          <w:rFonts w:ascii="Arial" w:eastAsia="Calibri" w:hAnsi="Arial" w:cs="Arial"/>
          <w:bCs/>
          <w:iCs/>
          <w:lang w:val="en-US"/>
        </w:rPr>
        <w:t>꞉</w:t>
      </w:r>
      <w:r w:rsidRPr="00752C54">
        <w:rPr>
          <w:rFonts w:ascii="Arial" w:eastAsia="Calibri" w:hAnsi="Arial" w:cs="Arial"/>
          <w:bCs/>
          <w:lang w:val="el-GR"/>
        </w:rPr>
        <w:t xml:space="preserve"> </w:t>
      </w:r>
      <w:r>
        <w:rPr>
          <w:rFonts w:ascii="Arial" w:eastAsia="Calibri" w:hAnsi="Arial" w:cs="Arial"/>
          <w:bCs/>
          <w:lang w:val="el-GR"/>
        </w:rPr>
        <w:t>επιμήκυνση που μετριέται από το μηκυνσιόμετρο</w:t>
      </w:r>
    </w:p>
    <w:p w14:paraId="2C477F7E" w14:textId="6FF1F573" w:rsidR="00192F63" w:rsidRPr="00752C54" w:rsidRDefault="00192F63" w:rsidP="00240F80">
      <w:pPr>
        <w:rPr>
          <w:rFonts w:ascii="Arial" w:eastAsia="Calibri" w:hAnsi="Arial" w:cs="Arial"/>
          <w:bCs/>
          <w:iCs/>
          <w:lang w:val="el-GR"/>
        </w:rPr>
      </w:pPr>
    </w:p>
    <w:p w14:paraId="37F2A3FE" w14:textId="1169C78B" w:rsidR="00CB721A" w:rsidRDefault="00CB721A" w:rsidP="00CB721A">
      <w:pPr>
        <w:rPr>
          <w:rFonts w:ascii="Arial" w:eastAsia="Calibri" w:hAnsi="Arial" w:cs="Arial"/>
          <w:bCs/>
          <w:lang w:val="el-GR"/>
        </w:rPr>
      </w:pPr>
    </w:p>
    <w:p w14:paraId="3A8F6694" w14:textId="7FA20B22" w:rsidR="00956ABC" w:rsidRPr="00216AA5" w:rsidRDefault="00555FCC" w:rsidP="00555FCC">
      <w:pPr>
        <w:rPr>
          <w:rFonts w:ascii="Arial" w:eastAsia="Calibri" w:hAnsi="Arial" w:cs="Arial"/>
          <w:b/>
          <w:lang w:val="el-GR"/>
        </w:rPr>
      </w:pPr>
      <w:r w:rsidRPr="00555FCC">
        <w:rPr>
          <w:rFonts w:ascii="Arial" w:eastAsia="Calibri" w:hAnsi="Arial" w:cs="Arial"/>
          <w:b/>
          <w:lang w:val="el-GR"/>
        </w:rPr>
        <w:t>Φαινοµενική Πυκνότητα</w:t>
      </w:r>
      <w:r>
        <w:rPr>
          <w:rFonts w:ascii="Arial" w:eastAsia="Calibri" w:hAnsi="Arial" w:cs="Arial"/>
          <w:b/>
          <w:lang w:val="el-GR"/>
        </w:rPr>
        <w:t>꞉</w:t>
      </w:r>
      <w:r>
        <w:rPr>
          <w:rFonts w:ascii="Arial" w:eastAsia="Calibri" w:hAnsi="Arial" w:cs="Arial"/>
          <w:bCs/>
          <w:lang w:val="el-GR"/>
        </w:rPr>
        <w:t xml:space="preserve"> ορίζεται σαν το πηλίκο του</w:t>
      </w:r>
      <w:r w:rsidRPr="00555FCC">
        <w:rPr>
          <w:rFonts w:ascii="Arial" w:eastAsia="Calibri" w:hAnsi="Arial" w:cs="Arial"/>
          <w:bCs/>
          <w:lang w:val="el-GR"/>
        </w:rPr>
        <w:t xml:space="preserve"> </w:t>
      </w:r>
      <w:r w:rsidRPr="00956ABC">
        <w:rPr>
          <w:rFonts w:ascii="Arial" w:eastAsia="Calibri" w:hAnsi="Arial" w:cs="Arial"/>
          <w:bCs/>
          <w:lang w:val="el-GR"/>
        </w:rPr>
        <w:t xml:space="preserve"> βάρο</w:t>
      </w:r>
      <w:r>
        <w:rPr>
          <w:rFonts w:ascii="Arial" w:eastAsia="Calibri" w:hAnsi="Arial" w:cs="Arial"/>
          <w:bCs/>
          <w:lang w:val="el-GR"/>
        </w:rPr>
        <w:t>υ</w:t>
      </w:r>
      <w:r w:rsidRPr="00956ABC">
        <w:rPr>
          <w:rFonts w:ascii="Arial" w:eastAsia="Calibri" w:hAnsi="Arial" w:cs="Arial"/>
          <w:bCs/>
          <w:lang w:val="el-GR"/>
        </w:rPr>
        <w:t xml:space="preserve">ς του </w:t>
      </w:r>
      <w:r w:rsidRPr="00956ABC">
        <w:rPr>
          <w:rFonts w:ascii="Arial" w:eastAsia="Calibri" w:hAnsi="Arial" w:cs="Arial"/>
          <w:bCs/>
          <w:lang w:val="el-GR"/>
        </w:rPr>
        <w:t>δοκιμίου</w:t>
      </w:r>
      <w:r w:rsidRPr="00956ABC">
        <w:rPr>
          <w:rFonts w:ascii="Arial" w:eastAsia="Calibri" w:hAnsi="Arial" w:cs="Arial"/>
          <w:bCs/>
          <w:lang w:val="el-GR"/>
        </w:rPr>
        <w:t xml:space="preserve"> του </w:t>
      </w:r>
      <w:r w:rsidRPr="00956ABC">
        <w:rPr>
          <w:rFonts w:ascii="Arial" w:eastAsia="Calibri" w:hAnsi="Arial" w:cs="Arial"/>
          <w:bCs/>
          <w:lang w:val="el-GR"/>
        </w:rPr>
        <w:t>σκυροδέματος</w:t>
      </w:r>
      <w:r>
        <w:rPr>
          <w:rFonts w:ascii="Arial" w:eastAsia="Calibri" w:hAnsi="Arial" w:cs="Arial"/>
          <w:bCs/>
          <w:lang w:val="el-GR"/>
        </w:rPr>
        <w:t xml:space="preserve"> ως προς τον </w:t>
      </w:r>
      <w:r w:rsidR="00216AA5">
        <w:rPr>
          <w:rFonts w:ascii="Arial" w:eastAsia="Calibri" w:hAnsi="Arial" w:cs="Arial"/>
          <w:bCs/>
          <w:lang w:val="el-GR"/>
        </w:rPr>
        <w:t>όγκο του και έχει μονάδες μετρήσεις</w:t>
      </w:r>
      <w:r w:rsidRPr="00956ABC">
        <w:rPr>
          <w:rFonts w:ascii="Arial" w:eastAsia="Calibri" w:hAnsi="Arial" w:cs="Arial"/>
          <w:bCs/>
          <w:lang w:val="el-GR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lang w:val="el-GR"/>
          </w:rPr>
          <m:t xml:space="preserve"> </m:t>
        </m:r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 w:cs="Arial"/>
                    <w:b/>
                    <w:i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3</m:t>
                </m:r>
              </m:sup>
            </m:sSup>
          </m:den>
        </m:f>
      </m:oMath>
      <w:r w:rsidR="00216AA5">
        <w:rPr>
          <w:rFonts w:ascii="Arial" w:eastAsia="Calibri" w:hAnsi="Arial" w:cs="Arial"/>
          <w:b/>
          <w:lang w:val="el-GR"/>
        </w:rPr>
        <w:t xml:space="preserve"> .</w:t>
      </w:r>
    </w:p>
    <w:p w14:paraId="247AD37C" w14:textId="52C966A3" w:rsidR="00555FCC" w:rsidRPr="00555FCC" w:rsidRDefault="00555FCC" w:rsidP="00555FCC">
      <w:pPr>
        <w:jc w:val="center"/>
        <w:rPr>
          <w:rFonts w:ascii="Arial" w:hAnsi="Arial" w:cs="Arial"/>
          <w:b/>
          <w:sz w:val="36"/>
          <w:szCs w:val="36"/>
          <w:lang w:val="el-GR"/>
        </w:rPr>
      </w:pPr>
      <w:r w:rsidRPr="00555FCC">
        <w:rPr>
          <w:rFonts w:ascii="Arial" w:hAnsi="Arial" w:cs="Arial"/>
          <w:b/>
          <w:sz w:val="36"/>
          <w:szCs w:val="36"/>
          <w:lang w:val="el-GR"/>
        </w:rPr>
        <w:t>ρ=</w:t>
      </w:r>
      <m:oMath>
        <m:f>
          <m:fPr>
            <m:ctrlPr>
              <w:rPr>
                <w:rFonts w:ascii="Cambria Math" w:hAnsi="Cambria Math" w:cs="Arial"/>
                <w:b/>
                <w:i/>
                <w:sz w:val="36"/>
                <w:szCs w:val="36"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36"/>
                <w:szCs w:val="36"/>
                <w:lang w:val="en-US"/>
              </w:rPr>
              <m:t>w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36"/>
                <w:szCs w:val="36"/>
                <w:lang w:val="el-GR"/>
              </w:rPr>
              <m:t>V</m:t>
            </m:r>
          </m:den>
        </m:f>
      </m:oMath>
    </w:p>
    <w:p w14:paraId="7665D3F3" w14:textId="3B8118D3" w:rsidR="00555FCC" w:rsidRDefault="00555FCC" w:rsidP="00555FCC">
      <w:pPr>
        <w:jc w:val="center"/>
        <w:rPr>
          <w:rFonts w:ascii="Arial" w:eastAsia="Calibri" w:hAnsi="Arial" w:cs="Arial"/>
          <w:bCs/>
          <w:lang w:val="el-GR"/>
        </w:rPr>
      </w:pPr>
    </w:p>
    <w:p w14:paraId="62A220C1" w14:textId="77777777" w:rsidR="00555FCC" w:rsidRDefault="00555FCC" w:rsidP="00555FCC">
      <w:pPr>
        <w:rPr>
          <w:rFonts w:ascii="Arial" w:eastAsia="Calibri" w:hAnsi="Arial" w:cs="Arial"/>
          <w:bCs/>
          <w:lang w:val="el-GR"/>
        </w:rPr>
      </w:pPr>
    </w:p>
    <w:p w14:paraId="7C61B9AA" w14:textId="06D85F59" w:rsidR="00216AA5" w:rsidRPr="00216AA5" w:rsidRDefault="00956ABC" w:rsidP="00956ABC">
      <w:pPr>
        <w:rPr>
          <w:rFonts w:ascii="Arial" w:eastAsia="Calibri" w:hAnsi="Arial" w:cs="Arial"/>
          <w:bCs/>
          <w:vertAlign w:val="subscript"/>
          <w:lang w:val="el-GR"/>
        </w:rPr>
      </w:pPr>
      <w:r w:rsidRPr="00216AA5">
        <w:rPr>
          <w:rFonts w:ascii="Arial" w:eastAsia="Calibri" w:hAnsi="Arial" w:cs="Arial"/>
          <w:b/>
          <w:lang w:val="el-GR"/>
        </w:rPr>
        <w:lastRenderedPageBreak/>
        <w:t xml:space="preserve">Η </w:t>
      </w:r>
      <w:r w:rsidR="00216AA5" w:rsidRPr="00216AA5">
        <w:rPr>
          <w:rFonts w:ascii="Arial" w:eastAsia="Calibri" w:hAnsi="Arial" w:cs="Arial"/>
          <w:b/>
          <w:lang w:val="el-GR"/>
        </w:rPr>
        <w:t xml:space="preserve">Αντοχή Σε Θλίψη </w:t>
      </w:r>
      <w:proofErr w:type="spellStart"/>
      <w:r w:rsidRPr="00216AA5">
        <w:rPr>
          <w:rFonts w:ascii="Arial" w:eastAsia="Calibri" w:hAnsi="Arial" w:cs="Arial"/>
          <w:b/>
          <w:lang w:val="el-GR"/>
        </w:rPr>
        <w:t>σc</w:t>
      </w:r>
      <w:proofErr w:type="spellEnd"/>
      <w:r w:rsidRPr="00216AA5">
        <w:rPr>
          <w:rFonts w:ascii="Arial" w:eastAsia="Calibri" w:hAnsi="Arial" w:cs="Arial"/>
          <w:b/>
          <w:lang w:val="el-GR"/>
        </w:rPr>
        <w:t xml:space="preserve"> (</w:t>
      </w:r>
      <w:proofErr w:type="spellStart"/>
      <w:r w:rsidRPr="00216AA5">
        <w:rPr>
          <w:rFonts w:ascii="Arial" w:eastAsia="Calibri" w:hAnsi="Arial" w:cs="Arial"/>
          <w:b/>
          <w:lang w:val="el-GR"/>
        </w:rPr>
        <w:t>compressive</w:t>
      </w:r>
      <w:proofErr w:type="spellEnd"/>
      <w:r w:rsidRPr="00216AA5">
        <w:rPr>
          <w:rFonts w:ascii="Arial" w:eastAsia="Calibri" w:hAnsi="Arial" w:cs="Arial"/>
          <w:b/>
          <w:lang w:val="el-GR"/>
        </w:rPr>
        <w:t xml:space="preserve"> </w:t>
      </w:r>
      <w:proofErr w:type="spellStart"/>
      <w:r w:rsidRPr="00216AA5">
        <w:rPr>
          <w:rFonts w:ascii="Arial" w:eastAsia="Calibri" w:hAnsi="Arial" w:cs="Arial"/>
          <w:b/>
          <w:lang w:val="el-GR"/>
        </w:rPr>
        <w:t>strength</w:t>
      </w:r>
      <w:proofErr w:type="spellEnd"/>
      <w:r w:rsidRPr="00216AA5">
        <w:rPr>
          <w:rFonts w:ascii="Arial" w:eastAsia="Calibri" w:hAnsi="Arial" w:cs="Arial"/>
          <w:b/>
          <w:lang w:val="el-GR"/>
        </w:rPr>
        <w:t>)</w:t>
      </w:r>
      <w:r w:rsidR="00216AA5">
        <w:rPr>
          <w:rFonts w:ascii="Arial" w:eastAsia="Calibri" w:hAnsi="Arial" w:cs="Arial"/>
          <w:bCs/>
          <w:lang w:val="el-GR"/>
        </w:rPr>
        <w:t xml:space="preserve">꞉ Είναι </w:t>
      </w:r>
      <w:r w:rsidR="00216AA5" w:rsidRPr="00956ABC">
        <w:rPr>
          <w:rFonts w:ascii="Arial" w:eastAsia="Calibri" w:hAnsi="Arial" w:cs="Arial"/>
          <w:bCs/>
          <w:lang w:val="el-GR"/>
        </w:rPr>
        <w:t>το πηλίκο του µ</w:t>
      </w:r>
      <w:proofErr w:type="spellStart"/>
      <w:r w:rsidR="00216AA5" w:rsidRPr="00956ABC">
        <w:rPr>
          <w:rFonts w:ascii="Arial" w:eastAsia="Calibri" w:hAnsi="Arial" w:cs="Arial"/>
          <w:bCs/>
          <w:lang w:val="el-GR"/>
        </w:rPr>
        <w:t>έγιστου</w:t>
      </w:r>
      <w:proofErr w:type="spellEnd"/>
      <w:r w:rsidR="00216AA5" w:rsidRPr="00956ABC">
        <w:rPr>
          <w:rFonts w:ascii="Arial" w:eastAsia="Calibri" w:hAnsi="Arial" w:cs="Arial"/>
          <w:bCs/>
          <w:lang w:val="el-GR"/>
        </w:rPr>
        <w:t xml:space="preserve"> φορτίου Ρ</w:t>
      </w:r>
      <w:r w:rsidR="00216AA5">
        <w:rPr>
          <w:rFonts w:ascii="Arial" w:eastAsia="Calibri" w:hAnsi="Arial" w:cs="Arial"/>
          <w:bCs/>
          <w:vertAlign w:val="subscript"/>
          <w:lang w:val="en-US"/>
        </w:rPr>
        <w:t>max</w:t>
      </w:r>
      <w:r w:rsidR="00216AA5" w:rsidRPr="00956ABC">
        <w:rPr>
          <w:rFonts w:ascii="Arial" w:eastAsia="Calibri" w:hAnsi="Arial" w:cs="Arial"/>
          <w:bCs/>
          <w:lang w:val="el-GR"/>
        </w:rPr>
        <w:t xml:space="preserve">, το οποίο δέχεται το </w:t>
      </w:r>
      <w:proofErr w:type="spellStart"/>
      <w:r w:rsidR="00216AA5" w:rsidRPr="00956ABC">
        <w:rPr>
          <w:rFonts w:ascii="Arial" w:eastAsia="Calibri" w:hAnsi="Arial" w:cs="Arial"/>
          <w:bCs/>
          <w:lang w:val="el-GR"/>
        </w:rPr>
        <w:t>δοκίµιο</w:t>
      </w:r>
      <w:proofErr w:type="spellEnd"/>
      <w:r w:rsidR="00216AA5" w:rsidRPr="00956ABC">
        <w:rPr>
          <w:rFonts w:ascii="Arial" w:eastAsia="Calibri" w:hAnsi="Arial" w:cs="Arial"/>
          <w:bCs/>
          <w:lang w:val="el-GR"/>
        </w:rPr>
        <w:t xml:space="preserve"> µ</w:t>
      </w:r>
      <w:proofErr w:type="spellStart"/>
      <w:r w:rsidR="00216AA5" w:rsidRPr="00956ABC">
        <w:rPr>
          <w:rFonts w:ascii="Arial" w:eastAsia="Calibri" w:hAnsi="Arial" w:cs="Arial"/>
          <w:bCs/>
          <w:lang w:val="el-GR"/>
        </w:rPr>
        <w:t>ήκους</w:t>
      </w:r>
      <w:proofErr w:type="spellEnd"/>
      <w:r w:rsidR="00216AA5" w:rsidRPr="00956ABC">
        <w:rPr>
          <w:rFonts w:ascii="Arial" w:eastAsia="Calibri" w:hAnsi="Arial" w:cs="Arial"/>
          <w:bCs/>
          <w:lang w:val="el-GR"/>
        </w:rPr>
        <w:t xml:space="preserve"> h</w:t>
      </w:r>
      <w:r w:rsidR="00216AA5">
        <w:rPr>
          <w:rFonts w:ascii="Arial" w:eastAsia="Calibri" w:hAnsi="Arial" w:cs="Arial"/>
          <w:bCs/>
          <w:vertAlign w:val="subscript"/>
          <w:lang w:val="el-GR"/>
        </w:rPr>
        <w:t>0</w:t>
      </w:r>
      <w:r w:rsidR="00216AA5" w:rsidRPr="00956ABC">
        <w:rPr>
          <w:rFonts w:ascii="Arial" w:eastAsia="Calibri" w:hAnsi="Arial" w:cs="Arial"/>
          <w:bCs/>
          <w:lang w:val="el-GR"/>
        </w:rPr>
        <w:t xml:space="preserve">, όταν θλίβεται, προς την αρχική εγκάρσια </w:t>
      </w:r>
      <w:proofErr w:type="spellStart"/>
      <w:r w:rsidR="00216AA5" w:rsidRPr="00956ABC">
        <w:rPr>
          <w:rFonts w:ascii="Arial" w:eastAsia="Calibri" w:hAnsi="Arial" w:cs="Arial"/>
          <w:bCs/>
          <w:lang w:val="el-GR"/>
        </w:rPr>
        <w:t>διατοµή</w:t>
      </w:r>
      <w:proofErr w:type="spellEnd"/>
      <w:r w:rsidR="00216AA5" w:rsidRPr="00956ABC">
        <w:rPr>
          <w:rFonts w:ascii="Arial" w:eastAsia="Calibri" w:hAnsi="Arial" w:cs="Arial"/>
          <w:bCs/>
          <w:lang w:val="el-GR"/>
        </w:rPr>
        <w:t xml:space="preserve"> Α</w:t>
      </w:r>
      <w:r w:rsidR="00216AA5">
        <w:rPr>
          <w:rFonts w:ascii="Arial" w:eastAsia="Calibri" w:hAnsi="Arial" w:cs="Arial"/>
          <w:bCs/>
          <w:vertAlign w:val="subscript"/>
          <w:lang w:val="el-GR"/>
        </w:rPr>
        <w:t>0</w:t>
      </w:r>
      <w:r w:rsidR="00216AA5">
        <w:rPr>
          <w:rFonts w:ascii="Arial" w:eastAsia="Calibri" w:hAnsi="Arial" w:cs="Arial"/>
          <w:bCs/>
          <w:lang w:val="el-GR"/>
        </w:rPr>
        <w:t xml:space="preserve"> και </w:t>
      </w:r>
      <w:r w:rsidRPr="00956ABC">
        <w:rPr>
          <w:rFonts w:ascii="Arial" w:eastAsia="Calibri" w:hAnsi="Arial" w:cs="Arial"/>
          <w:bCs/>
          <w:lang w:val="el-GR"/>
        </w:rPr>
        <w:t>εκφράζεται σε µ</w:t>
      </w:r>
      <w:proofErr w:type="spellStart"/>
      <w:r w:rsidRPr="00956ABC">
        <w:rPr>
          <w:rFonts w:ascii="Arial" w:eastAsia="Calibri" w:hAnsi="Arial" w:cs="Arial"/>
          <w:bCs/>
          <w:lang w:val="el-GR"/>
        </w:rPr>
        <w:t>ονάδες</w:t>
      </w:r>
      <w:proofErr w:type="spellEnd"/>
      <w:r w:rsidRPr="00956ABC">
        <w:rPr>
          <w:rFonts w:ascii="Arial" w:eastAsia="Calibri" w:hAnsi="Arial" w:cs="Arial"/>
          <w:bCs/>
          <w:lang w:val="el-GR"/>
        </w:rPr>
        <w:t xml:space="preserve"> τάσης. </w:t>
      </w:r>
    </w:p>
    <w:p w14:paraId="6125C65D" w14:textId="0137B634" w:rsidR="00216AA5" w:rsidRDefault="00216AA5" w:rsidP="00956ABC">
      <w:pPr>
        <w:rPr>
          <w:rFonts w:ascii="Arial" w:eastAsia="Calibri" w:hAnsi="Arial" w:cs="Arial"/>
          <w:bCs/>
          <w:lang w:val="el-GR"/>
        </w:rPr>
      </w:pPr>
    </w:p>
    <w:p w14:paraId="4BAA82D4" w14:textId="35C70642" w:rsidR="00216AA5" w:rsidRPr="00216AA5" w:rsidRDefault="00216AA5" w:rsidP="00216AA5">
      <w:pPr>
        <w:jc w:val="center"/>
        <w:rPr>
          <w:rFonts w:ascii="Arial" w:hAnsi="Arial" w:cs="Arial"/>
          <w:b/>
          <w:sz w:val="32"/>
          <w:szCs w:val="32"/>
          <w:lang w:val="el-GR"/>
        </w:rPr>
      </w:pPr>
      <w:r w:rsidRPr="00216AA5">
        <w:rPr>
          <w:rFonts w:ascii="Arial" w:hAnsi="Arial" w:cs="Arial"/>
          <w:sz w:val="32"/>
          <w:szCs w:val="32"/>
          <w:lang w:val="el-GR"/>
        </w:rPr>
        <w:t>σ</w:t>
      </w:r>
      <w:r w:rsidRPr="00216AA5">
        <w:rPr>
          <w:rFonts w:ascii="Arial" w:hAnsi="Arial" w:cs="Arial"/>
          <w:sz w:val="32"/>
          <w:szCs w:val="32"/>
          <w:vertAlign w:val="subscript"/>
          <w:lang w:val="en-US"/>
        </w:rPr>
        <w:t>c</w:t>
      </w:r>
      <w:r w:rsidRPr="00216AA5">
        <w:rPr>
          <w:rFonts w:ascii="Arial" w:hAnsi="Arial" w:cs="Arial"/>
          <w:sz w:val="32"/>
          <w:szCs w:val="32"/>
          <w:lang w:val="el-GR"/>
        </w:rPr>
        <w:t>=</w:t>
      </w:r>
      <m:oMath>
        <m:f>
          <m:fPr>
            <m:ctrlPr>
              <w:rPr>
                <w:rFonts w:ascii="Cambria Math" w:hAnsi="Cambria Math" w:cs="Arial"/>
                <w:b/>
                <w:i/>
                <w:sz w:val="32"/>
                <w:szCs w:val="32"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i/>
                    <w:sz w:val="32"/>
                    <w:szCs w:val="32"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0</m:t>
                </m:r>
              </m:sub>
            </m:sSub>
          </m:den>
        </m:f>
      </m:oMath>
    </w:p>
    <w:p w14:paraId="5155A941" w14:textId="5E4AFD93" w:rsidR="00216AA5" w:rsidRDefault="00216AA5" w:rsidP="00216AA5">
      <w:pPr>
        <w:jc w:val="center"/>
        <w:rPr>
          <w:rFonts w:ascii="Arial" w:eastAsia="Calibri" w:hAnsi="Arial" w:cs="Arial"/>
          <w:bCs/>
          <w:lang w:val="el-GR"/>
        </w:rPr>
      </w:pPr>
    </w:p>
    <w:p w14:paraId="52631B8C" w14:textId="4C429111" w:rsidR="00216AA5" w:rsidRDefault="00216AA5" w:rsidP="00216AA5">
      <w:pPr>
        <w:tabs>
          <w:tab w:val="left" w:pos="435"/>
        </w:tabs>
        <w:rPr>
          <w:rFonts w:ascii="Arial" w:eastAsia="Calibri" w:hAnsi="Arial" w:cs="Arial"/>
          <w:bCs/>
          <w:lang w:val="el-GR"/>
        </w:rPr>
      </w:pPr>
    </w:p>
    <w:p w14:paraId="06422212" w14:textId="5C4CBDD7" w:rsidR="00216AA5" w:rsidRDefault="00216AA5" w:rsidP="00216AA5">
      <w:pPr>
        <w:tabs>
          <w:tab w:val="left" w:pos="435"/>
        </w:tabs>
        <w:rPr>
          <w:rFonts w:ascii="Arial" w:hAnsi="Arial" w:cs="Arial"/>
          <w:lang w:val="el-GR"/>
        </w:rPr>
      </w:pPr>
      <w:r w:rsidRPr="00072DFD">
        <w:rPr>
          <w:rFonts w:ascii="Arial" w:hAnsi="Arial" w:cs="Arial"/>
          <w:b/>
          <w:lang w:val="el-GR"/>
        </w:rPr>
        <w:t xml:space="preserve">Όριο </w:t>
      </w:r>
      <w:r w:rsidRPr="00010C8D">
        <w:rPr>
          <w:rFonts w:ascii="Arial" w:hAnsi="Arial" w:cs="Arial"/>
          <w:b/>
          <w:lang w:val="el-GR"/>
        </w:rPr>
        <w:t>αναλογίας (</w:t>
      </w:r>
      <w:proofErr w:type="spellStart"/>
      <w:r w:rsidRPr="00010C8D">
        <w:rPr>
          <w:rFonts w:ascii="Arial" w:hAnsi="Arial" w:cs="Arial"/>
          <w:b/>
          <w:lang w:val="el-GR"/>
        </w:rPr>
        <w:t>σ</w:t>
      </w:r>
      <w:r w:rsidRPr="00010C8D">
        <w:rPr>
          <w:rFonts w:ascii="Arial" w:hAnsi="Arial" w:cs="Arial"/>
          <w:b/>
          <w:vertAlign w:val="subscript"/>
          <w:lang w:val="el-GR"/>
        </w:rPr>
        <w:t>Α</w:t>
      </w:r>
      <w:proofErr w:type="spellEnd"/>
      <w:r w:rsidRPr="00010C8D">
        <w:rPr>
          <w:rFonts w:ascii="Arial" w:hAnsi="Arial" w:cs="Arial"/>
          <w:b/>
          <w:lang w:val="el-GR"/>
        </w:rPr>
        <w:t>):</w:t>
      </w:r>
      <w:r w:rsidRPr="00072DFD">
        <w:rPr>
          <w:rFonts w:ascii="Arial" w:hAnsi="Arial" w:cs="Arial"/>
          <w:b/>
          <w:lang w:val="el-GR"/>
        </w:rPr>
        <w:t xml:space="preserve"> </w:t>
      </w:r>
      <w:r w:rsidRPr="00234DE0">
        <w:rPr>
          <w:rFonts w:ascii="Arial" w:hAnsi="Arial" w:cs="Arial"/>
          <w:lang w:val="el-GR"/>
        </w:rPr>
        <w:t xml:space="preserve">είναι η μέγιστη τάση </w:t>
      </w:r>
      <w:r>
        <w:rPr>
          <w:rFonts w:ascii="Arial" w:hAnsi="Arial" w:cs="Arial"/>
          <w:lang w:val="el-GR"/>
        </w:rPr>
        <w:t>κατά</w:t>
      </w:r>
      <w:r w:rsidRPr="00234DE0">
        <w:rPr>
          <w:rFonts w:ascii="Arial" w:hAnsi="Arial" w:cs="Arial"/>
          <w:lang w:val="el-GR"/>
        </w:rPr>
        <w:t xml:space="preserve"> την οποία το υλικό μετά την αφαίρεση του φορτίου δεν παρουσιάζει παραμένουσα παραμόρφωση</w:t>
      </w:r>
      <w:r>
        <w:rPr>
          <w:rFonts w:ascii="Arial" w:hAnsi="Arial" w:cs="Arial"/>
          <w:lang w:val="el-GR"/>
        </w:rPr>
        <w:t>.</w:t>
      </w:r>
      <w:r w:rsidRPr="00234DE0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>Ι</w:t>
      </w:r>
      <w:r w:rsidRPr="00234DE0">
        <w:rPr>
          <w:rFonts w:ascii="Arial" w:hAnsi="Arial" w:cs="Arial"/>
          <w:lang w:val="el-GR"/>
        </w:rPr>
        <w:t xml:space="preserve">σχύει ο νόμος της αναλογίας τάσεων- παραμορφώσεων του </w:t>
      </w:r>
      <w:r w:rsidRPr="00234DE0">
        <w:rPr>
          <w:rFonts w:ascii="Arial" w:hAnsi="Arial" w:cs="Arial"/>
        </w:rPr>
        <w:t>Hooke</w:t>
      </w:r>
      <w:r w:rsidRPr="00234DE0">
        <w:rPr>
          <w:rFonts w:ascii="Arial" w:hAnsi="Arial" w:cs="Arial"/>
          <w:lang w:val="el-GR"/>
        </w:rPr>
        <w:t>.</w:t>
      </w:r>
    </w:p>
    <w:p w14:paraId="7F4951EC" w14:textId="1F3BCFAB" w:rsidR="00216AA5" w:rsidRDefault="00216AA5" w:rsidP="00216AA5">
      <w:pPr>
        <w:tabs>
          <w:tab w:val="left" w:pos="435"/>
        </w:tabs>
        <w:rPr>
          <w:rFonts w:ascii="Arial" w:hAnsi="Arial" w:cs="Arial"/>
          <w:lang w:val="el-GR"/>
        </w:rPr>
      </w:pPr>
    </w:p>
    <w:p w14:paraId="31B721BE" w14:textId="29B5EBF4" w:rsidR="00BC61A4" w:rsidRDefault="00BC61A4" w:rsidP="00BC61A4">
      <w:pPr>
        <w:rPr>
          <w:rFonts w:ascii="Arial" w:hAnsi="Arial" w:cs="Arial"/>
          <w:lang w:val="el-GR"/>
        </w:rPr>
      </w:pPr>
    </w:p>
    <w:p w14:paraId="59963D47" w14:textId="0D2C4733" w:rsidR="00BC61A4" w:rsidRDefault="00BC61A4" w:rsidP="00BC61A4">
      <w:pPr>
        <w:rPr>
          <w:rFonts w:ascii="Arial" w:hAnsi="Arial" w:cs="Arial"/>
          <w:lang w:val="el-GR"/>
        </w:rPr>
      </w:pPr>
      <w:r w:rsidRPr="00564A34">
        <w:rPr>
          <w:rFonts w:ascii="Arial" w:hAnsi="Arial" w:cs="Arial"/>
          <w:b/>
          <w:bCs/>
          <w:lang w:val="el-GR"/>
        </w:rPr>
        <w:t xml:space="preserve">Μέτρο ελαστικότητας </w:t>
      </w:r>
      <w:r>
        <w:rPr>
          <w:rFonts w:ascii="Arial" w:hAnsi="Arial" w:cs="Arial"/>
          <w:b/>
          <w:bCs/>
          <w:lang w:val="el-GR"/>
        </w:rPr>
        <w:t>(</w:t>
      </w:r>
      <w:r w:rsidRPr="00564A34">
        <w:rPr>
          <w:rFonts w:ascii="Arial" w:hAnsi="Arial" w:cs="Arial"/>
          <w:b/>
          <w:bCs/>
          <w:lang w:val="el-GR"/>
        </w:rPr>
        <w:t>Ε</w:t>
      </w:r>
      <w:r>
        <w:rPr>
          <w:rFonts w:ascii="Arial" w:hAnsi="Arial" w:cs="Arial"/>
          <w:b/>
          <w:bCs/>
          <w:lang w:val="el-GR"/>
        </w:rPr>
        <w:t>)</w:t>
      </w:r>
      <w:r>
        <w:rPr>
          <w:rFonts w:ascii="Arial" w:hAnsi="Arial" w:cs="Arial"/>
          <w:lang w:val="el-GR"/>
        </w:rPr>
        <w:t>꞉ είναι ο</w:t>
      </w:r>
      <w:r w:rsidRPr="00DB5032">
        <w:rPr>
          <w:rFonts w:ascii="Arial" w:hAnsi="Arial" w:cs="Arial"/>
          <w:lang w:val="el-GR"/>
        </w:rPr>
        <w:t xml:space="preserve"> λόγος της τάσης προς την παραμόρφωση πριν από το όριο αναλογίας. Επίσης, ως μέτρο ελαστικότητας ορίζεται ο συντελεστής αναλογίας, που συνδέει την τάση με την παραμόρφωση στο νόμο του </w:t>
      </w:r>
      <w:proofErr w:type="spellStart"/>
      <w:r w:rsidRPr="00DB5032">
        <w:rPr>
          <w:rFonts w:ascii="Arial" w:hAnsi="Arial" w:cs="Arial"/>
          <w:lang w:val="el-GR"/>
        </w:rPr>
        <w:t>Hooke</w:t>
      </w:r>
      <w:proofErr w:type="spellEnd"/>
      <w:r w:rsidRPr="00DB5032">
        <w:rPr>
          <w:rFonts w:ascii="Arial" w:hAnsi="Arial" w:cs="Arial"/>
          <w:lang w:val="el-GR"/>
        </w:rPr>
        <w:t>, σ=</w:t>
      </w:r>
      <w:proofErr w:type="spellStart"/>
      <w:r w:rsidRPr="00DB5032">
        <w:rPr>
          <w:rFonts w:ascii="Arial" w:hAnsi="Arial" w:cs="Arial"/>
          <w:lang w:val="el-GR"/>
        </w:rPr>
        <w:t>Εε</w:t>
      </w:r>
      <w:proofErr w:type="spellEnd"/>
      <w:r w:rsidRPr="00DB5032">
        <w:rPr>
          <w:rFonts w:ascii="Arial" w:hAnsi="Arial" w:cs="Arial"/>
          <w:lang w:val="el-GR"/>
        </w:rPr>
        <w:t xml:space="preserve">, και εκφράζεται σε μονάδες τάσης (Συνήθως </w:t>
      </w:r>
      <w:proofErr w:type="spellStart"/>
      <w:r w:rsidRPr="00DB5032">
        <w:rPr>
          <w:rFonts w:ascii="Arial" w:hAnsi="Arial" w:cs="Arial"/>
          <w:lang w:val="el-GR"/>
        </w:rPr>
        <w:t>GPa</w:t>
      </w:r>
      <w:proofErr w:type="spellEnd"/>
      <w:r w:rsidRPr="00DB5032">
        <w:rPr>
          <w:rFonts w:ascii="Arial" w:hAnsi="Arial" w:cs="Arial"/>
          <w:lang w:val="el-GR"/>
        </w:rPr>
        <w:t xml:space="preserve"> για τα δομικά υλικά).</w:t>
      </w:r>
    </w:p>
    <w:p w14:paraId="4E984A5B" w14:textId="4ECBF889" w:rsidR="00715063" w:rsidRDefault="00BC61A4" w:rsidP="00715063">
      <w:pPr>
        <w:tabs>
          <w:tab w:val="left" w:pos="435"/>
        </w:tabs>
        <w:jc w:val="center"/>
        <w:rPr>
          <w:rFonts w:ascii="Arial" w:hAnsi="Arial" w:cs="Arial"/>
          <w:sz w:val="32"/>
          <w:szCs w:val="32"/>
          <w:lang w:val="el-GR"/>
        </w:rPr>
      </w:pPr>
      <w:r w:rsidRPr="00BC61A4">
        <w:rPr>
          <w:rFonts w:ascii="Arial" w:hAnsi="Arial" w:cs="Arial"/>
          <w:b/>
          <w:sz w:val="32"/>
          <w:szCs w:val="32"/>
          <w:lang w:val="en-US"/>
        </w:rPr>
        <w:t>E</w:t>
      </w:r>
      <w:r w:rsidRPr="00715063">
        <w:rPr>
          <w:rFonts w:ascii="Arial" w:hAnsi="Arial" w:cs="Arial"/>
          <w:b/>
          <w:sz w:val="32"/>
          <w:szCs w:val="32"/>
          <w:lang w:val="el-GR"/>
        </w:rPr>
        <w:t>=</w:t>
      </w:r>
      <m:oMath>
        <m:f>
          <m:fPr>
            <m:ctrlPr>
              <w:rPr>
                <w:rFonts w:ascii="Cambria Math" w:hAnsi="Cambria Math" w:cs="Arial"/>
                <w:b/>
                <w:i/>
                <w:sz w:val="32"/>
                <w:szCs w:val="32"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i/>
                    <w:sz w:val="32"/>
                    <w:szCs w:val="32"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σ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Α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i/>
                    <w:sz w:val="32"/>
                    <w:szCs w:val="32"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ε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τελ</m:t>
                </m:r>
              </m:sub>
            </m:sSub>
          </m:den>
        </m:f>
      </m:oMath>
    </w:p>
    <w:p w14:paraId="71151615" w14:textId="77777777" w:rsidR="00FD488D" w:rsidRDefault="00FD488D" w:rsidP="00FD488D">
      <w:pPr>
        <w:tabs>
          <w:tab w:val="left" w:pos="435"/>
        </w:tabs>
        <w:rPr>
          <w:rFonts w:ascii="Arial" w:eastAsia="Calibri" w:hAnsi="Arial" w:cs="Arial"/>
          <w:b/>
          <w:lang w:val="el-GR"/>
        </w:rPr>
      </w:pPr>
    </w:p>
    <w:p w14:paraId="03A21FF0" w14:textId="67F65B2F" w:rsidR="00FD488D" w:rsidRDefault="00715063" w:rsidP="00FD488D">
      <w:pPr>
        <w:tabs>
          <w:tab w:val="left" w:pos="435"/>
        </w:tabs>
        <w:rPr>
          <w:rFonts w:ascii="Arial" w:eastAsia="Calibri" w:hAnsi="Arial" w:cs="Arial"/>
          <w:bCs/>
          <w:lang w:val="el-GR"/>
        </w:rPr>
      </w:pPr>
      <w:r w:rsidRPr="00715063">
        <w:rPr>
          <w:rFonts w:ascii="Arial" w:eastAsia="Calibri" w:hAnsi="Arial" w:cs="Arial"/>
          <w:b/>
          <w:lang w:val="el-GR"/>
        </w:rPr>
        <w:t>Διαφοράς µ</w:t>
      </w:r>
      <w:proofErr w:type="spellStart"/>
      <w:r w:rsidRPr="00715063">
        <w:rPr>
          <w:rFonts w:ascii="Arial" w:eastAsia="Calibri" w:hAnsi="Arial" w:cs="Arial"/>
          <w:b/>
          <w:lang w:val="el-GR"/>
        </w:rPr>
        <w:t>ήκους</w:t>
      </w:r>
      <w:proofErr w:type="spellEnd"/>
      <w:r w:rsidRPr="00715063">
        <w:rPr>
          <w:rFonts w:ascii="Arial" w:eastAsia="Calibri" w:hAnsi="Arial" w:cs="Arial"/>
          <w:b/>
          <w:lang w:val="el-GR"/>
        </w:rPr>
        <w:t xml:space="preserve"> Του </w:t>
      </w:r>
      <w:proofErr w:type="spellStart"/>
      <w:r w:rsidRPr="00715063">
        <w:rPr>
          <w:rFonts w:ascii="Arial" w:eastAsia="Calibri" w:hAnsi="Arial" w:cs="Arial"/>
          <w:b/>
          <w:lang w:val="el-GR"/>
        </w:rPr>
        <w:t>Δοκιµίου</w:t>
      </w:r>
      <w:proofErr w:type="spellEnd"/>
      <w:r w:rsidRPr="00715063">
        <w:rPr>
          <w:rFonts w:ascii="Arial" w:eastAsia="Calibri" w:hAnsi="Arial" w:cs="Arial"/>
          <w:b/>
          <w:lang w:val="el-GR"/>
        </w:rPr>
        <w:t xml:space="preserve"> (Βράχυνση)꞉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χρησιµοποιείται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ένας αισθητήρας µ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ετατόπισης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(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displacement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transducer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), </w:t>
      </w:r>
      <w:r>
        <w:rPr>
          <w:rFonts w:ascii="Arial" w:eastAsia="Calibri" w:hAnsi="Arial" w:cs="Arial"/>
          <w:bCs/>
          <w:lang w:val="el-GR"/>
        </w:rPr>
        <w:t xml:space="preserve">που </w:t>
      </w:r>
      <w:r w:rsidR="00956ABC" w:rsidRPr="00956ABC">
        <w:rPr>
          <w:rFonts w:ascii="Arial" w:eastAsia="Calibri" w:hAnsi="Arial" w:cs="Arial"/>
          <w:bCs/>
          <w:lang w:val="el-GR"/>
        </w:rPr>
        <w:t>είναι</w:t>
      </w:r>
      <w:r w:rsidR="002A57C3">
        <w:rPr>
          <w:rFonts w:ascii="Arial" w:eastAsia="Calibri" w:hAnsi="Arial" w:cs="Arial"/>
          <w:bCs/>
          <w:lang w:val="el-GR"/>
        </w:rPr>
        <w:t xml:space="preserve"> το</w:t>
      </w:r>
      <w:r w:rsidR="00956ABC" w:rsidRPr="00956ABC">
        <w:rPr>
          <w:rFonts w:ascii="Arial" w:eastAsia="Calibri" w:hAnsi="Arial" w:cs="Arial"/>
          <w:bCs/>
          <w:lang w:val="el-GR"/>
        </w:rPr>
        <w:t xml:space="preserve"> όργανο για την µ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έτρηση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της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γρα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>µµ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ικής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παραµόρφωσης-βράχυνσης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που υφίσταται το υλικό κατά την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δοκιµή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θλίψης. Το όργανο αυτό που αποτελείται από µία µ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εταλλική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ράβδο 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προσαρµόζεται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σταθερά κατά την διεύθυνση του µ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ήκους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του επάνω στην πρέσα ενώ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ακουµπάει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η άκρη του στην κινητή επιφάνεια βάση της  πλάκας που εδράζεται το </w:t>
      </w:r>
      <w:proofErr w:type="spellStart"/>
      <w:r w:rsidR="00956ABC" w:rsidRPr="00956ABC">
        <w:rPr>
          <w:rFonts w:ascii="Arial" w:eastAsia="Calibri" w:hAnsi="Arial" w:cs="Arial"/>
          <w:bCs/>
          <w:lang w:val="el-GR"/>
        </w:rPr>
        <w:t>δοκίµιο</w:t>
      </w:r>
      <w:proofErr w:type="spellEnd"/>
      <w:r w:rsidR="00956ABC" w:rsidRPr="00956ABC">
        <w:rPr>
          <w:rFonts w:ascii="Arial" w:eastAsia="Calibri" w:hAnsi="Arial" w:cs="Arial"/>
          <w:bCs/>
          <w:lang w:val="el-GR"/>
        </w:rPr>
        <w:t xml:space="preserve"> και συνδέεται µέσω καλωδίου µ ε τον ηλεκτρονικό υπολογιστή.</w:t>
      </w:r>
      <w:bookmarkEnd w:id="0"/>
    </w:p>
    <w:p w14:paraId="41D630E4" w14:textId="77777777" w:rsidR="00FD488D" w:rsidRDefault="00FD488D" w:rsidP="00CB721A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65F48282" w14:textId="77D9F8E4" w:rsidR="00CB721A" w:rsidRPr="009340EA" w:rsidRDefault="00CB721A" w:rsidP="00CB721A">
      <w:pPr>
        <w:rPr>
          <w:rFonts w:ascii="Arial" w:eastAsia="Calibri" w:hAnsi="Arial" w:cs="Arial"/>
          <w:sz w:val="32"/>
          <w:szCs w:val="32"/>
          <w:lang w:val="el-GR"/>
        </w:rPr>
      </w:pPr>
      <w:r w:rsidRPr="009340EA">
        <w:rPr>
          <w:rFonts w:ascii="Arial" w:eastAsia="Calibri" w:hAnsi="Arial" w:cs="Arial"/>
          <w:b/>
          <w:sz w:val="32"/>
          <w:szCs w:val="32"/>
          <w:u w:val="single"/>
          <w:lang w:val="el-GR"/>
        </w:rPr>
        <w:t>ΠΕΙΡΑΜΑΤΙΚΗ ΔΙΑΔΙΚΑΣΙΑ</w:t>
      </w:r>
    </w:p>
    <w:p w14:paraId="703F9B34" w14:textId="3D3E06A6" w:rsidR="00CB721A" w:rsidRPr="009340EA" w:rsidRDefault="00CB721A" w:rsidP="00CB721A">
      <w:pPr>
        <w:rPr>
          <w:noProof/>
          <w:lang w:val="el-GR"/>
        </w:rPr>
      </w:pPr>
    </w:p>
    <w:p w14:paraId="05D2B248" w14:textId="574EC8EC" w:rsidR="00ED03C4" w:rsidRDefault="00CB721A" w:rsidP="00ED03C4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   </w:t>
      </w:r>
      <w:r w:rsidR="00ED03C4" w:rsidRPr="00ED03C4">
        <w:rPr>
          <w:rFonts w:ascii="Arial" w:hAnsi="Arial" w:cs="Arial"/>
          <w:lang w:val="el-GR"/>
        </w:rPr>
        <w:t>Αρχικά θα µ</w:t>
      </w:r>
      <w:proofErr w:type="spellStart"/>
      <w:r w:rsidR="00ED03C4" w:rsidRPr="00ED03C4">
        <w:rPr>
          <w:rFonts w:ascii="Arial" w:hAnsi="Arial" w:cs="Arial"/>
          <w:lang w:val="el-GR"/>
        </w:rPr>
        <w:t>ετρηθούν</w:t>
      </w:r>
      <w:proofErr w:type="spellEnd"/>
      <w:r w:rsidR="00ED03C4" w:rsidRPr="00ED03C4">
        <w:rPr>
          <w:rFonts w:ascii="Arial" w:hAnsi="Arial" w:cs="Arial"/>
          <w:lang w:val="el-GR"/>
        </w:rPr>
        <w:t xml:space="preserve"> τα </w:t>
      </w:r>
      <w:proofErr w:type="spellStart"/>
      <w:r w:rsidR="00ED03C4" w:rsidRPr="00ED03C4">
        <w:rPr>
          <w:rFonts w:ascii="Arial" w:hAnsi="Arial" w:cs="Arial"/>
          <w:lang w:val="el-GR"/>
        </w:rPr>
        <w:t>γεωµετρικά</w:t>
      </w:r>
      <w:proofErr w:type="spellEnd"/>
      <w:r w:rsidR="00ED03C4" w:rsidRPr="00ED03C4">
        <w:rPr>
          <w:rFonts w:ascii="Arial" w:hAnsi="Arial" w:cs="Arial"/>
          <w:lang w:val="el-GR"/>
        </w:rPr>
        <w:t xml:space="preserve"> στοιχεία του </w:t>
      </w:r>
      <w:proofErr w:type="spellStart"/>
      <w:r w:rsidR="00ED03C4" w:rsidRPr="00ED03C4">
        <w:rPr>
          <w:rFonts w:ascii="Arial" w:hAnsi="Arial" w:cs="Arial"/>
          <w:lang w:val="el-GR"/>
        </w:rPr>
        <w:t>δοκιµίου</w:t>
      </w:r>
      <w:proofErr w:type="spellEnd"/>
      <w:r w:rsidR="00ED03C4" w:rsidRPr="00ED03C4">
        <w:rPr>
          <w:rFonts w:ascii="Arial" w:hAnsi="Arial" w:cs="Arial"/>
          <w:lang w:val="el-GR"/>
        </w:rPr>
        <w:t xml:space="preserve"> καθώς και το βάρος του. Στην συνέχεια το </w:t>
      </w:r>
      <w:proofErr w:type="spellStart"/>
      <w:r w:rsidR="00ED03C4" w:rsidRPr="00ED03C4">
        <w:rPr>
          <w:rFonts w:ascii="Arial" w:hAnsi="Arial" w:cs="Arial"/>
          <w:lang w:val="el-GR"/>
        </w:rPr>
        <w:t>δοκίµιο</w:t>
      </w:r>
      <w:proofErr w:type="spellEnd"/>
      <w:r w:rsidR="00ED03C4" w:rsidRPr="00ED03C4">
        <w:rPr>
          <w:rFonts w:ascii="Arial" w:hAnsi="Arial" w:cs="Arial"/>
          <w:lang w:val="el-GR"/>
        </w:rPr>
        <w:t xml:space="preserve"> θα τοποθετηθεί στην πρέσα έτσι ώστε ο άξονας του να</w:t>
      </w:r>
      <w:r w:rsidR="00182543" w:rsidRPr="00182543">
        <w:rPr>
          <w:rFonts w:ascii="Arial" w:hAnsi="Arial" w:cs="Arial"/>
          <w:lang w:val="el-GR"/>
        </w:rPr>
        <w:t xml:space="preserve"> </w:t>
      </w:r>
      <w:proofErr w:type="spellStart"/>
      <w:r w:rsidR="00ED03C4" w:rsidRPr="00ED03C4">
        <w:rPr>
          <w:rFonts w:ascii="Arial" w:hAnsi="Arial" w:cs="Arial"/>
          <w:lang w:val="el-GR"/>
        </w:rPr>
        <w:t>συµπίπτει</w:t>
      </w:r>
      <w:proofErr w:type="spellEnd"/>
      <w:r w:rsidR="00ED03C4" w:rsidRPr="00ED03C4">
        <w:rPr>
          <w:rFonts w:ascii="Arial" w:hAnsi="Arial" w:cs="Arial"/>
          <w:lang w:val="el-GR"/>
        </w:rPr>
        <w:t xml:space="preserve"> µε τον άξονα φόρτισης της µηχανής η λειτουργία της οποίας </w:t>
      </w:r>
      <w:proofErr w:type="spellStart"/>
      <w:r w:rsidR="00ED03C4" w:rsidRPr="00ED03C4">
        <w:rPr>
          <w:rFonts w:ascii="Arial" w:hAnsi="Arial" w:cs="Arial"/>
          <w:lang w:val="el-GR"/>
        </w:rPr>
        <w:t>ρυθµίζεται</w:t>
      </w:r>
      <w:proofErr w:type="spellEnd"/>
      <w:r w:rsidR="00ED03C4" w:rsidRPr="00ED03C4">
        <w:rPr>
          <w:rFonts w:ascii="Arial" w:hAnsi="Arial" w:cs="Arial"/>
          <w:lang w:val="el-GR"/>
        </w:rPr>
        <w:t xml:space="preserve"> από αντίστοιχο </w:t>
      </w:r>
      <w:proofErr w:type="spellStart"/>
      <w:r w:rsidR="00ED03C4" w:rsidRPr="00ED03C4">
        <w:rPr>
          <w:rFonts w:ascii="Arial" w:hAnsi="Arial" w:cs="Arial"/>
          <w:lang w:val="el-GR"/>
        </w:rPr>
        <w:t>πρόγρα</w:t>
      </w:r>
      <w:proofErr w:type="spellEnd"/>
      <w:r w:rsidR="00ED03C4" w:rsidRPr="00ED03C4">
        <w:rPr>
          <w:rFonts w:ascii="Arial" w:hAnsi="Arial" w:cs="Arial"/>
          <w:lang w:val="el-GR"/>
        </w:rPr>
        <w:t xml:space="preserve">µµα Η/Υ και στο οποίο </w:t>
      </w:r>
      <w:proofErr w:type="spellStart"/>
      <w:r w:rsidR="00ED03C4" w:rsidRPr="00ED03C4">
        <w:rPr>
          <w:rFonts w:ascii="Arial" w:hAnsi="Arial" w:cs="Arial"/>
          <w:lang w:val="el-GR"/>
        </w:rPr>
        <w:t>πρόγρα</w:t>
      </w:r>
      <w:proofErr w:type="spellEnd"/>
      <w:r w:rsidR="00ED03C4" w:rsidRPr="00ED03C4">
        <w:rPr>
          <w:rFonts w:ascii="Arial" w:hAnsi="Arial" w:cs="Arial"/>
          <w:lang w:val="el-GR"/>
        </w:rPr>
        <w:t xml:space="preserve">µµα πλοήγησης της µηχανής δίνονται  οι κατάλληλες </w:t>
      </w:r>
      <w:proofErr w:type="spellStart"/>
      <w:r w:rsidR="00ED03C4" w:rsidRPr="00ED03C4">
        <w:rPr>
          <w:rFonts w:ascii="Arial" w:hAnsi="Arial" w:cs="Arial"/>
          <w:lang w:val="el-GR"/>
        </w:rPr>
        <w:t>ρυθµίσεις</w:t>
      </w:r>
      <w:proofErr w:type="spellEnd"/>
      <w:r w:rsidR="00ED03C4" w:rsidRPr="00ED03C4">
        <w:rPr>
          <w:rFonts w:ascii="Arial" w:hAnsi="Arial" w:cs="Arial"/>
          <w:lang w:val="el-GR"/>
        </w:rPr>
        <w:t xml:space="preserve"> φόρτισης (ένταση και ταχύτητα φόρτισης κλπ.).</w:t>
      </w:r>
      <w:r w:rsidR="00182543">
        <w:rPr>
          <w:rFonts w:ascii="Arial" w:hAnsi="Arial" w:cs="Arial"/>
          <w:lang w:val="el-GR"/>
        </w:rPr>
        <w:t>Μετά</w:t>
      </w:r>
      <w:r w:rsidR="00ED03C4" w:rsidRPr="00ED03C4">
        <w:rPr>
          <w:rFonts w:ascii="Arial" w:hAnsi="Arial" w:cs="Arial"/>
          <w:lang w:val="el-GR"/>
        </w:rPr>
        <w:t xml:space="preserve"> </w:t>
      </w:r>
      <w:r w:rsidR="00BF299A">
        <w:rPr>
          <w:rFonts w:ascii="Arial" w:hAnsi="Arial" w:cs="Arial"/>
          <w:lang w:val="el-GR"/>
        </w:rPr>
        <w:t>γίνεται η</w:t>
      </w:r>
      <w:r w:rsidR="00ED03C4" w:rsidRPr="00ED03C4">
        <w:rPr>
          <w:rFonts w:ascii="Arial" w:hAnsi="Arial" w:cs="Arial"/>
          <w:lang w:val="el-GR"/>
        </w:rPr>
        <w:t xml:space="preserve"> εκκίνηση </w:t>
      </w:r>
      <w:r w:rsidR="00BF299A">
        <w:rPr>
          <w:rFonts w:ascii="Arial" w:hAnsi="Arial" w:cs="Arial"/>
          <w:lang w:val="el-GR"/>
        </w:rPr>
        <w:t>του πειράματος</w:t>
      </w:r>
      <w:r w:rsidR="00182543">
        <w:rPr>
          <w:rFonts w:ascii="Arial" w:hAnsi="Arial" w:cs="Arial"/>
          <w:lang w:val="el-GR"/>
        </w:rPr>
        <w:t xml:space="preserve"> και</w:t>
      </w:r>
      <w:r w:rsidR="00BF299A">
        <w:rPr>
          <w:rFonts w:ascii="Arial" w:hAnsi="Arial" w:cs="Arial"/>
          <w:lang w:val="el-GR"/>
        </w:rPr>
        <w:t xml:space="preserve"> καθώς αυξάνεται η φόρτιση ταυτόχρονα καταγράφονται το φορτίου Ρ και η βράχυνση δ.</w:t>
      </w:r>
      <w:r w:rsidR="00ED03C4" w:rsidRPr="00ED03C4">
        <w:rPr>
          <w:rFonts w:ascii="Arial" w:hAnsi="Arial" w:cs="Arial"/>
          <w:lang w:val="el-GR"/>
        </w:rPr>
        <w:t xml:space="preserve"> </w:t>
      </w:r>
      <w:r w:rsidR="00BF299A">
        <w:rPr>
          <w:rFonts w:ascii="Arial" w:hAnsi="Arial" w:cs="Arial"/>
          <w:lang w:val="el-GR"/>
        </w:rPr>
        <w:t>Τέλος</w:t>
      </w:r>
      <w:r w:rsidR="00ED03C4" w:rsidRPr="00ED03C4">
        <w:rPr>
          <w:rFonts w:ascii="Arial" w:hAnsi="Arial" w:cs="Arial"/>
          <w:lang w:val="el-GR"/>
        </w:rPr>
        <w:t xml:space="preserve"> η µ</w:t>
      </w:r>
      <w:r w:rsidR="00BF299A" w:rsidRPr="00ED03C4">
        <w:rPr>
          <w:rFonts w:ascii="Arial" w:hAnsi="Arial" w:cs="Arial"/>
          <w:lang w:val="el-GR"/>
        </w:rPr>
        <w:t>μηχανή</w:t>
      </w:r>
      <w:r w:rsidR="00ED03C4" w:rsidRPr="00ED03C4">
        <w:rPr>
          <w:rFonts w:ascii="Arial" w:hAnsi="Arial" w:cs="Arial"/>
          <w:lang w:val="el-GR"/>
        </w:rPr>
        <w:t xml:space="preserve"> </w:t>
      </w:r>
      <w:r w:rsidR="00BF299A" w:rsidRPr="00ED03C4">
        <w:rPr>
          <w:rFonts w:ascii="Arial" w:hAnsi="Arial" w:cs="Arial"/>
          <w:lang w:val="el-GR"/>
        </w:rPr>
        <w:t>σταματά</w:t>
      </w:r>
      <w:r w:rsidR="00ED03C4" w:rsidRPr="00ED03C4">
        <w:rPr>
          <w:rFonts w:ascii="Arial" w:hAnsi="Arial" w:cs="Arial"/>
          <w:lang w:val="el-GR"/>
        </w:rPr>
        <w:t xml:space="preserve"> </w:t>
      </w:r>
      <w:r w:rsidR="00BF299A">
        <w:rPr>
          <w:rFonts w:ascii="Arial" w:hAnsi="Arial" w:cs="Arial"/>
          <w:lang w:val="el-GR"/>
        </w:rPr>
        <w:t>απότομα όταν γίνει η θραύση του δοκιμίου.</w:t>
      </w:r>
    </w:p>
    <w:p w14:paraId="35823AFF" w14:textId="6B1F456B" w:rsidR="00BF299A" w:rsidRDefault="00BF299A" w:rsidP="00ED03C4">
      <w:pPr>
        <w:rPr>
          <w:rFonts w:ascii="Arial" w:hAnsi="Arial" w:cs="Arial"/>
          <w:lang w:val="el-GR"/>
        </w:rPr>
      </w:pPr>
    </w:p>
    <w:p w14:paraId="0C87F487" w14:textId="400FF9F3" w:rsidR="00BF299A" w:rsidRDefault="00BF299A" w:rsidP="00ED03C4">
      <w:pPr>
        <w:rPr>
          <w:noProof/>
        </w:rPr>
      </w:pPr>
    </w:p>
    <w:p w14:paraId="7BD339E2" w14:textId="61B7EE33" w:rsidR="00BF299A" w:rsidRDefault="00BF299A" w:rsidP="00ED03C4">
      <w:pPr>
        <w:rPr>
          <w:rFonts w:ascii="Arial" w:hAnsi="Arial" w:cs="Arial"/>
          <w:lang w:val="el-GR"/>
        </w:rPr>
      </w:pPr>
    </w:p>
    <w:p w14:paraId="1DE96C93" w14:textId="2CE92719" w:rsidR="00BF299A" w:rsidRDefault="00BF299A" w:rsidP="00ED03C4">
      <w:pPr>
        <w:rPr>
          <w:rFonts w:ascii="Arial" w:hAnsi="Arial" w:cs="Arial"/>
          <w:lang w:val="el-GR"/>
        </w:rPr>
      </w:pPr>
    </w:p>
    <w:p w14:paraId="0677C43D" w14:textId="05E42C24" w:rsidR="00BF299A" w:rsidRDefault="00BF299A" w:rsidP="00ED03C4">
      <w:pPr>
        <w:rPr>
          <w:rFonts w:ascii="Arial" w:hAnsi="Arial" w:cs="Arial"/>
          <w:lang w:val="el-GR"/>
        </w:rPr>
      </w:pPr>
    </w:p>
    <w:p w14:paraId="7E339CFA" w14:textId="77777777" w:rsidR="00AC26CB" w:rsidRPr="00ED03C4" w:rsidRDefault="00AC26CB" w:rsidP="00ED03C4">
      <w:pPr>
        <w:rPr>
          <w:rFonts w:ascii="Arial" w:hAnsi="Arial" w:cs="Arial"/>
          <w:lang w:val="el-GR"/>
        </w:rPr>
      </w:pPr>
    </w:p>
    <w:p w14:paraId="01C3169E" w14:textId="0D8205B1" w:rsidR="00CB721A" w:rsidRPr="00971B6E" w:rsidRDefault="00CB721A" w:rsidP="00ED03C4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971B6E">
        <w:rPr>
          <w:rFonts w:ascii="Arial" w:eastAsia="Calibri" w:hAnsi="Arial" w:cs="Arial"/>
          <w:b/>
          <w:sz w:val="32"/>
          <w:szCs w:val="32"/>
          <w:u w:val="single"/>
          <w:lang w:val="el-GR"/>
        </w:rPr>
        <w:lastRenderedPageBreak/>
        <w:t xml:space="preserve">ΑΠΟΤΕΛΕΣΜΑΤΑ – </w:t>
      </w:r>
      <w:bookmarkStart w:id="1" w:name="_Hlk25787480"/>
      <w:r w:rsidRPr="00971B6E">
        <w:rPr>
          <w:rFonts w:ascii="Arial" w:eastAsia="Calibri" w:hAnsi="Arial" w:cs="Arial"/>
          <w:b/>
          <w:sz w:val="32"/>
          <w:szCs w:val="32"/>
          <w:u w:val="single"/>
          <w:lang w:val="el-GR"/>
        </w:rPr>
        <w:t xml:space="preserve">ΑΝΑΛΥΣΗ </w:t>
      </w:r>
    </w:p>
    <w:bookmarkEnd w:id="1"/>
    <w:p w14:paraId="34474C4B" w14:textId="77777777" w:rsidR="00CB721A" w:rsidRPr="00C34239" w:rsidRDefault="00CB721A" w:rsidP="00CB721A">
      <w:pPr>
        <w:rPr>
          <w:rFonts w:ascii="Arial" w:eastAsia="Calibri" w:hAnsi="Arial" w:cs="Arial"/>
          <w:b/>
          <w:lang w:val="el-GR"/>
        </w:rPr>
      </w:pPr>
    </w:p>
    <w:p w14:paraId="2E46A920" w14:textId="77777777" w:rsidR="00CB721A" w:rsidRDefault="00CB721A" w:rsidP="00CB721A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Για την δημιουργία της γραφικής παράστασης έγιναν οι ακολουθεί υπολογισμοί και συμπληρωθήκαν οι πίνακες στο </w:t>
      </w:r>
      <w:r>
        <w:rPr>
          <w:rFonts w:ascii="Arial" w:eastAsia="Calibri" w:hAnsi="Arial" w:cs="Arial"/>
          <w:bCs/>
          <w:lang w:val="en-US"/>
        </w:rPr>
        <w:t>excel</w:t>
      </w:r>
      <w:r w:rsidRPr="00865302">
        <w:rPr>
          <w:rFonts w:ascii="Arial" w:eastAsia="Calibri" w:hAnsi="Arial" w:cs="Arial"/>
          <w:bCs/>
          <w:lang w:val="el-GR"/>
        </w:rPr>
        <w:t>.</w:t>
      </w:r>
    </w:p>
    <w:p w14:paraId="67D2ECDE" w14:textId="77777777" w:rsidR="00CB721A" w:rsidRDefault="00CB721A" w:rsidP="00CB721A">
      <w:pPr>
        <w:rPr>
          <w:rFonts w:ascii="Arial" w:eastAsia="Calibri" w:hAnsi="Arial" w:cs="Arial"/>
          <w:bCs/>
          <w:lang w:val="el-GR"/>
        </w:rPr>
      </w:pPr>
    </w:p>
    <w:p w14:paraId="21D5DBFD" w14:textId="77777777" w:rsidR="00CB721A" w:rsidRPr="00865302" w:rsidRDefault="00CB721A" w:rsidP="00CB721A">
      <w:pPr>
        <w:rPr>
          <w:rFonts w:ascii="Arial" w:eastAsia="Calibri" w:hAnsi="Arial" w:cs="Arial"/>
          <w:b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 </w:t>
      </w:r>
      <w:r>
        <w:rPr>
          <w:rFonts w:ascii="Arial" w:eastAsia="Calibri" w:hAnsi="Arial" w:cs="Arial"/>
          <w:b/>
          <w:sz w:val="28"/>
          <w:szCs w:val="28"/>
          <w:lang w:val="el-GR"/>
        </w:rPr>
        <w:t>Υ</w:t>
      </w:r>
      <w:r w:rsidRPr="00865302">
        <w:rPr>
          <w:rFonts w:ascii="Arial" w:eastAsia="Calibri" w:hAnsi="Arial" w:cs="Arial"/>
          <w:b/>
          <w:sz w:val="28"/>
          <w:szCs w:val="28"/>
          <w:lang w:val="el-GR"/>
        </w:rPr>
        <w:t xml:space="preserve">πολογισμός της παραμόρφωσης </w:t>
      </w:r>
      <w:r>
        <w:rPr>
          <w:rFonts w:ascii="Arial" w:eastAsia="Calibri" w:hAnsi="Arial" w:cs="Arial"/>
          <w:b/>
          <w:sz w:val="28"/>
          <w:szCs w:val="28"/>
          <w:lang w:val="el-GR"/>
        </w:rPr>
        <w:t>(ε)</w:t>
      </w:r>
    </w:p>
    <w:p w14:paraId="24653C7F" w14:textId="0DBA3B2E" w:rsidR="00CB721A" w:rsidRDefault="00CB721A" w:rsidP="00CB721A">
      <w:pPr>
        <w:rPr>
          <w:rFonts w:ascii="Arial" w:eastAsia="Calibri" w:hAnsi="Arial" w:cs="Arial"/>
          <w:bCs/>
          <w:lang w:val="el-GR"/>
        </w:rPr>
      </w:pPr>
      <w:r w:rsidRPr="00865302">
        <w:rPr>
          <w:rFonts w:ascii="Arial" w:eastAsia="Calibri" w:hAnsi="Arial" w:cs="Arial"/>
          <w:bCs/>
          <w:lang w:val="el-GR"/>
        </w:rPr>
        <w:t xml:space="preserve">Ενδεικτικά, ακολουθεί η διαδικασία εύρεσης </w:t>
      </w:r>
      <w:r>
        <w:rPr>
          <w:rFonts w:ascii="Arial" w:eastAsia="Calibri" w:hAnsi="Arial" w:cs="Arial"/>
          <w:bCs/>
          <w:lang w:val="el-GR"/>
        </w:rPr>
        <w:t xml:space="preserve">για την </w:t>
      </w:r>
      <w:r w:rsidR="001936E9">
        <w:rPr>
          <w:rFonts w:ascii="Arial" w:eastAsia="Calibri" w:hAnsi="Arial" w:cs="Arial"/>
          <w:bCs/>
          <w:lang w:val="el-GR"/>
        </w:rPr>
        <w:t>δεύτερη</w:t>
      </w:r>
      <w:r>
        <w:rPr>
          <w:rFonts w:ascii="Arial" w:eastAsia="Calibri" w:hAnsi="Arial" w:cs="Arial"/>
          <w:bCs/>
          <w:lang w:val="el-GR"/>
        </w:rPr>
        <w:t xml:space="preserve"> μέτρηση</w:t>
      </w:r>
      <w:r w:rsidRPr="00865302">
        <w:rPr>
          <w:rFonts w:ascii="Arial" w:eastAsia="Calibri" w:hAnsi="Arial" w:cs="Arial"/>
          <w:bCs/>
          <w:lang w:val="el-GR"/>
        </w:rPr>
        <w:t xml:space="preserve"> :</w:t>
      </w:r>
    </w:p>
    <w:p w14:paraId="5ACEA7D5" w14:textId="77777777" w:rsidR="00CB721A" w:rsidRPr="00865302" w:rsidRDefault="00CB721A" w:rsidP="00CB721A">
      <w:pPr>
        <w:rPr>
          <w:rFonts w:ascii="Arial" w:eastAsia="Calibri" w:hAnsi="Arial" w:cs="Arial"/>
          <w:bCs/>
          <w:lang w:val="el-GR"/>
        </w:rPr>
      </w:pPr>
    </w:p>
    <w:p w14:paraId="45096C19" w14:textId="4A16C7FF" w:rsidR="00CB721A" w:rsidRPr="00BF299A" w:rsidRDefault="00CB721A" w:rsidP="00CB721A">
      <w:pPr>
        <w:jc w:val="center"/>
        <w:rPr>
          <w:rFonts w:ascii="Arial" w:eastAsia="Calibri" w:hAnsi="Arial" w:cs="Arial"/>
          <w:bCs/>
          <w:sz w:val="32"/>
          <w:szCs w:val="32"/>
          <w:lang w:val="en-US"/>
        </w:rPr>
      </w:pPr>
      <w:r w:rsidRPr="00865302">
        <w:rPr>
          <w:rFonts w:ascii="Arial" w:eastAsia="Calibri" w:hAnsi="Arial" w:cs="Arial"/>
          <w:bCs/>
          <w:sz w:val="32"/>
          <w:szCs w:val="32"/>
          <w:lang w:val="el-GR"/>
        </w:rPr>
        <w:t>ε</w:t>
      </w:r>
      <m:oMath>
        <m:r>
          <w:rPr>
            <w:rFonts w:ascii="Cambria Math" w:eastAsia="Calibri" w:hAnsi="Cambria Math" w:cs="Arial"/>
            <w:sz w:val="32"/>
            <w:szCs w:val="32"/>
            <w:vertAlign w:val="subscript"/>
            <w:lang w:val="en-US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sz w:val="32"/>
                <w:szCs w:val="32"/>
                <w:vertAlign w:val="subscript"/>
                <w:lang w:val="en-US"/>
              </w:rPr>
            </m:ctrlPr>
          </m:fPr>
          <m:num>
            <m:r>
              <w:rPr>
                <w:rFonts w:ascii="Cambria Math" w:eastAsia="Calibri" w:hAnsi="Cambria Math" w:cs="Arial"/>
                <w:sz w:val="32"/>
                <w:szCs w:val="32"/>
                <w:vertAlign w:val="subscript"/>
                <w:lang w:val="el-GR"/>
              </w:rPr>
              <m:t>Δ</m:t>
            </m:r>
            <m:r>
              <w:rPr>
                <w:rFonts w:ascii="Cambria Math" w:eastAsia="Calibri" w:hAnsi="Cambria Math" w:cs="Arial"/>
                <w:sz w:val="32"/>
                <w:szCs w:val="32"/>
                <w:vertAlign w:val="subscript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i/>
                    <w:sz w:val="32"/>
                    <w:szCs w:val="32"/>
                    <w:vertAlign w:val="subscript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Arial"/>
                    <w:sz w:val="32"/>
                    <w:szCs w:val="32"/>
                    <w:vertAlign w:val="subscript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libri" w:hAnsi="Cambria Math" w:cs="Arial"/>
                    <w:sz w:val="32"/>
                    <w:szCs w:val="32"/>
                    <w:vertAlign w:val="subscript"/>
                    <w:lang w:val="en-US"/>
                  </w:rPr>
                  <m:t>0</m:t>
                </m:r>
              </m:sub>
            </m:sSub>
          </m:den>
        </m:f>
        <m:r>
          <w:rPr>
            <w:rFonts w:ascii="Cambria Math" w:eastAsia="Calibri" w:hAnsi="Cambria Math" w:cs="Arial"/>
            <w:sz w:val="32"/>
            <w:szCs w:val="32"/>
            <w:vertAlign w:val="subscript"/>
            <w:lang w:val="en-US"/>
          </w:rPr>
          <m:t>⟺</m:t>
        </m:r>
        <m:f>
          <m:fPr>
            <m:ctrlPr>
              <w:rPr>
                <w:rFonts w:ascii="Cambria Math" w:eastAsia="Calibri" w:hAnsi="Cambria Math" w:cs="Arial"/>
                <w:bCs/>
                <w:i/>
                <w:sz w:val="32"/>
                <w:szCs w:val="32"/>
                <w:vertAlign w:val="subscript"/>
                <w:lang w:val="en-US"/>
              </w:rPr>
            </m:ctrlPr>
          </m:fPr>
          <m:num>
            <m:r>
              <w:rPr>
                <w:rFonts w:ascii="Cambria Math" w:eastAsia="Calibri" w:hAnsi="Cambria Math" w:cs="Arial"/>
                <w:sz w:val="32"/>
                <w:szCs w:val="32"/>
                <w:vertAlign w:val="subscript"/>
                <w:lang w:val="en-US"/>
              </w:rPr>
              <m:t>0,0114</m:t>
            </m:r>
            <m:r>
              <w:rPr>
                <w:rFonts w:ascii="Cambria Math" w:eastAsia="Calibri" w:hAnsi="Cambria Math" w:cs="Arial"/>
                <w:sz w:val="32"/>
                <w:szCs w:val="32"/>
                <w:vertAlign w:val="subscript"/>
                <w:lang w:val="el-GR"/>
              </w:rPr>
              <m:t>mm</m:t>
            </m:r>
          </m:num>
          <m:den>
            <m:r>
              <w:rPr>
                <w:rFonts w:ascii="Cambria Math" w:eastAsia="Calibri" w:hAnsi="Cambria Math" w:cs="Arial"/>
                <w:sz w:val="32"/>
                <w:szCs w:val="32"/>
                <w:vertAlign w:val="subscript"/>
                <w:lang w:val="en-US"/>
              </w:rPr>
              <m:t>150</m:t>
            </m:r>
            <m:r>
              <w:rPr>
                <w:rFonts w:ascii="Cambria Math" w:eastAsia="Calibri" w:hAnsi="Cambria Math" w:cs="Arial"/>
                <w:sz w:val="32"/>
                <w:szCs w:val="32"/>
                <w:vertAlign w:val="subscript"/>
                <w:lang w:val="el-GR"/>
              </w:rPr>
              <m:t>mm</m:t>
            </m:r>
          </m:den>
        </m:f>
        <m:r>
          <w:rPr>
            <w:rFonts w:ascii="Cambria Math" w:eastAsia="Calibri" w:hAnsi="Cambria Math" w:cs="Arial"/>
            <w:sz w:val="32"/>
            <w:szCs w:val="32"/>
            <w:vertAlign w:val="subscript"/>
            <w:lang w:val="en-US"/>
          </w:rPr>
          <m:t>=0,0</m:t>
        </m:r>
        <m:r>
          <w:rPr>
            <w:rFonts w:ascii="Cambria Math" w:eastAsia="Calibri" w:hAnsi="Cambria Math" w:cs="Arial"/>
            <w:sz w:val="32"/>
            <w:szCs w:val="32"/>
            <w:vertAlign w:val="subscript"/>
            <w:lang w:val="en-US"/>
          </w:rPr>
          <m:t>00076</m:t>
        </m:r>
      </m:oMath>
    </w:p>
    <w:p w14:paraId="1584CD22" w14:textId="77777777" w:rsidR="00CB721A" w:rsidRDefault="00CB721A" w:rsidP="00CB721A">
      <w:pPr>
        <w:jc w:val="center"/>
        <w:rPr>
          <w:rFonts w:ascii="Arial" w:eastAsia="Calibri" w:hAnsi="Arial" w:cs="Arial"/>
          <w:bCs/>
          <w:sz w:val="32"/>
          <w:szCs w:val="32"/>
          <w:lang w:val="en-US"/>
        </w:rPr>
      </w:pPr>
    </w:p>
    <w:p w14:paraId="22BE40DC" w14:textId="77777777" w:rsidR="00CB721A" w:rsidRPr="002458A0" w:rsidRDefault="00CB721A" w:rsidP="00CB721A">
      <w:pPr>
        <w:jc w:val="center"/>
        <w:rPr>
          <w:rFonts w:ascii="Arial" w:eastAsia="Calibri" w:hAnsi="Arial" w:cs="Arial"/>
          <w:bCs/>
          <w:sz w:val="32"/>
          <w:szCs w:val="32"/>
          <w:lang w:val="en-US"/>
        </w:rPr>
      </w:pPr>
    </w:p>
    <w:p w14:paraId="4DBE286F" w14:textId="77777777" w:rsidR="00BF299A" w:rsidRDefault="00BF299A" w:rsidP="00CB721A">
      <w:pPr>
        <w:rPr>
          <w:rFonts w:ascii="Arial" w:eastAsia="Calibri" w:hAnsi="Arial" w:cs="Arial"/>
          <w:b/>
          <w:sz w:val="28"/>
          <w:szCs w:val="28"/>
          <w:lang w:val="el-GR"/>
        </w:rPr>
      </w:pPr>
    </w:p>
    <w:p w14:paraId="1E92E811" w14:textId="77777777" w:rsidR="00BF299A" w:rsidRDefault="00BF299A" w:rsidP="00CB721A">
      <w:pPr>
        <w:rPr>
          <w:rFonts w:ascii="Arial" w:eastAsia="Calibri" w:hAnsi="Arial" w:cs="Arial"/>
          <w:b/>
          <w:sz w:val="28"/>
          <w:szCs w:val="28"/>
          <w:lang w:val="el-GR"/>
        </w:rPr>
      </w:pPr>
    </w:p>
    <w:p w14:paraId="77CAF18A" w14:textId="13221BD8" w:rsidR="00CB721A" w:rsidRDefault="00CB721A" w:rsidP="00CB721A">
      <w:pPr>
        <w:rPr>
          <w:rFonts w:ascii="Arial" w:eastAsia="Calibri" w:hAnsi="Arial" w:cs="Arial"/>
          <w:b/>
          <w:lang w:val="el-GR"/>
        </w:rPr>
      </w:pPr>
      <w:r>
        <w:rPr>
          <w:rFonts w:ascii="Arial" w:eastAsia="Calibri" w:hAnsi="Arial" w:cs="Arial"/>
          <w:b/>
          <w:sz w:val="28"/>
          <w:szCs w:val="28"/>
          <w:lang w:val="el-GR"/>
        </w:rPr>
        <w:t>Υ</w:t>
      </w:r>
      <w:r w:rsidRPr="00865302">
        <w:rPr>
          <w:rFonts w:ascii="Arial" w:eastAsia="Calibri" w:hAnsi="Arial" w:cs="Arial"/>
          <w:b/>
          <w:sz w:val="28"/>
          <w:szCs w:val="28"/>
          <w:lang w:val="el-GR"/>
        </w:rPr>
        <w:t xml:space="preserve">πολογισμός </w:t>
      </w:r>
      <w:r w:rsidRPr="00BF5268">
        <w:rPr>
          <w:rFonts w:ascii="Arial" w:eastAsia="Calibri" w:hAnsi="Arial" w:cs="Arial"/>
          <w:b/>
          <w:lang w:val="el-GR"/>
        </w:rPr>
        <w:t>αρχική</w:t>
      </w:r>
      <w:r>
        <w:rPr>
          <w:rFonts w:ascii="Arial" w:eastAsia="Calibri" w:hAnsi="Arial" w:cs="Arial"/>
          <w:b/>
          <w:lang w:val="el-GR"/>
        </w:rPr>
        <w:t>ς</w:t>
      </w:r>
      <w:r w:rsidRPr="00BF5268">
        <w:rPr>
          <w:rFonts w:ascii="Arial" w:eastAsia="Calibri" w:hAnsi="Arial" w:cs="Arial"/>
          <w:b/>
          <w:lang w:val="el-GR"/>
        </w:rPr>
        <w:t xml:space="preserve"> επιφάνει</w:t>
      </w:r>
      <w:r>
        <w:rPr>
          <w:rFonts w:ascii="Arial" w:eastAsia="Calibri" w:hAnsi="Arial" w:cs="Arial"/>
          <w:b/>
          <w:lang w:val="el-GR"/>
        </w:rPr>
        <w:t>ας</w:t>
      </w:r>
      <w:r w:rsidRPr="00BF5268">
        <w:rPr>
          <w:rFonts w:ascii="Arial" w:eastAsia="Calibri" w:hAnsi="Arial" w:cs="Arial"/>
          <w:b/>
          <w:lang w:val="el-GR"/>
        </w:rPr>
        <w:t xml:space="preserve"> διατομής του δοκιμίου</w:t>
      </w:r>
    </w:p>
    <w:p w14:paraId="3FA12F1F" w14:textId="77777777" w:rsidR="00CB721A" w:rsidRPr="009E0D7D" w:rsidRDefault="00CB721A" w:rsidP="00CB721A">
      <w:pPr>
        <w:rPr>
          <w:rFonts w:ascii="Arial" w:eastAsia="Calibri" w:hAnsi="Arial" w:cs="Arial"/>
          <w:bCs/>
          <w:lang w:val="el-GR"/>
        </w:rPr>
      </w:pPr>
    </w:p>
    <w:p w14:paraId="259998FF" w14:textId="664BAD77" w:rsidR="00CB721A" w:rsidRPr="002458A0" w:rsidRDefault="008D4F79" w:rsidP="00CB721A">
      <w:pPr>
        <w:jc w:val="center"/>
        <w:rPr>
          <w:rFonts w:ascii="Arial" w:eastAsia="Calibri" w:hAnsi="Arial" w:cs="Arial"/>
          <w:bCs/>
          <w:sz w:val="28"/>
          <w:szCs w:val="28"/>
          <w:lang w:val="el-GR"/>
        </w:rPr>
      </w:pPr>
      <w:r>
        <w:rPr>
          <w:rFonts w:ascii="Arial" w:eastAsia="Calibri" w:hAnsi="Arial" w:cs="Arial"/>
          <w:bCs/>
          <w:sz w:val="28"/>
          <w:szCs w:val="28"/>
          <w:lang w:val="el-GR"/>
        </w:rPr>
        <w:t>Α</w:t>
      </w:r>
      <w:r w:rsidR="00CB721A" w:rsidRPr="002458A0">
        <w:rPr>
          <w:rFonts w:ascii="Arial" w:eastAsia="Calibri" w:hAnsi="Arial" w:cs="Arial"/>
          <w:bCs/>
          <w:sz w:val="28"/>
          <w:szCs w:val="28"/>
          <w:vertAlign w:val="subscript"/>
          <w:lang w:val="el-GR"/>
        </w:rPr>
        <w:t>0</w:t>
      </w:r>
      <w:r w:rsidR="00CB721A" w:rsidRPr="002458A0">
        <w:rPr>
          <w:rFonts w:ascii="Arial" w:eastAsia="Calibri" w:hAnsi="Arial" w:cs="Arial"/>
          <w:bCs/>
          <w:sz w:val="28"/>
          <w:szCs w:val="28"/>
          <w:lang w:val="el-GR"/>
        </w:rPr>
        <w:t xml:space="preserve"> =</w:t>
      </w:r>
      <m:oMath>
        <m:r>
          <w:rPr>
            <w:rFonts w:ascii="Cambria Math" w:eastAsia="Calibri" w:hAnsi="Cambria Math" w:cs="Arial"/>
            <w:sz w:val="28"/>
            <w:szCs w:val="28"/>
            <w:lang w:val="en-US"/>
          </w:rPr>
          <m:t>150*150</m:t>
        </m:r>
        <m:r>
          <w:rPr>
            <w:rFonts w:ascii="Cambria Math" w:eastAsia="Calibri" w:hAnsi="Cambria Math" w:cs="Arial"/>
            <w:sz w:val="28"/>
            <w:szCs w:val="28"/>
            <w:lang w:val="el-GR"/>
          </w:rPr>
          <m:t>=22500</m:t>
        </m:r>
        <m:sSup>
          <m:sSupPr>
            <m:ctrlPr>
              <w:rPr>
                <w:rFonts w:ascii="Cambria Math" w:eastAsia="Calibri" w:hAnsi="Cambria Math" w:cs="Arial"/>
                <w:bCs/>
                <w:i/>
                <w:sz w:val="28"/>
                <w:szCs w:val="28"/>
                <w:lang w:val="el-GR"/>
              </w:rPr>
            </m:ctrlPr>
          </m:sSupPr>
          <m:e>
            <m:r>
              <w:rPr>
                <w:rFonts w:ascii="Cambria Math" w:eastAsia="Calibri" w:hAnsi="Cambria Math" w:cs="Arial"/>
                <w:sz w:val="28"/>
                <w:szCs w:val="28"/>
                <w:lang w:val="el-GR"/>
              </w:rPr>
              <m:t>mm</m:t>
            </m:r>
          </m:e>
          <m:sup>
            <m:r>
              <w:rPr>
                <w:rFonts w:ascii="Cambria Math" w:eastAsia="Calibri" w:hAnsi="Cambria Math" w:cs="Arial"/>
                <w:sz w:val="28"/>
                <w:szCs w:val="28"/>
                <w:lang w:val="el-GR"/>
              </w:rPr>
              <m:t>2</m:t>
            </m:r>
          </m:sup>
        </m:sSup>
      </m:oMath>
    </w:p>
    <w:p w14:paraId="108F3539" w14:textId="77777777" w:rsidR="00CB721A" w:rsidRDefault="00CB721A" w:rsidP="00CB721A">
      <w:pPr>
        <w:rPr>
          <w:rFonts w:ascii="Arial" w:eastAsia="Calibri" w:hAnsi="Arial" w:cs="Arial"/>
          <w:b/>
          <w:sz w:val="28"/>
          <w:szCs w:val="28"/>
          <w:lang w:val="el-GR"/>
        </w:rPr>
      </w:pPr>
    </w:p>
    <w:p w14:paraId="60F9833A" w14:textId="77777777" w:rsidR="00CB721A" w:rsidRDefault="00CB721A" w:rsidP="00CB721A">
      <w:pPr>
        <w:rPr>
          <w:rFonts w:ascii="Arial" w:eastAsia="Calibri" w:hAnsi="Arial" w:cs="Arial"/>
          <w:b/>
          <w:sz w:val="28"/>
          <w:szCs w:val="28"/>
          <w:lang w:val="el-GR"/>
        </w:rPr>
      </w:pPr>
    </w:p>
    <w:p w14:paraId="5F2C38C3" w14:textId="77777777" w:rsidR="00CB721A" w:rsidRDefault="00CB721A" w:rsidP="00CB721A">
      <w:pPr>
        <w:rPr>
          <w:rFonts w:ascii="Arial" w:eastAsia="Calibri" w:hAnsi="Arial" w:cs="Arial"/>
          <w:b/>
          <w:sz w:val="28"/>
          <w:szCs w:val="28"/>
          <w:lang w:val="el-GR"/>
        </w:rPr>
      </w:pPr>
      <w:r>
        <w:rPr>
          <w:rFonts w:ascii="Arial" w:eastAsia="Calibri" w:hAnsi="Arial" w:cs="Arial"/>
          <w:b/>
          <w:sz w:val="28"/>
          <w:szCs w:val="28"/>
          <w:lang w:val="el-GR"/>
        </w:rPr>
        <w:t>Υ</w:t>
      </w:r>
      <w:r w:rsidRPr="00865302">
        <w:rPr>
          <w:rFonts w:ascii="Arial" w:eastAsia="Calibri" w:hAnsi="Arial" w:cs="Arial"/>
          <w:b/>
          <w:sz w:val="28"/>
          <w:szCs w:val="28"/>
          <w:lang w:val="el-GR"/>
        </w:rPr>
        <w:t xml:space="preserve">πολογισμός της </w:t>
      </w:r>
      <w:r>
        <w:rPr>
          <w:rFonts w:ascii="Arial" w:eastAsia="Calibri" w:hAnsi="Arial" w:cs="Arial"/>
          <w:b/>
          <w:sz w:val="28"/>
          <w:szCs w:val="28"/>
          <w:lang w:val="el-GR"/>
        </w:rPr>
        <w:t>τάσης (σ)</w:t>
      </w:r>
    </w:p>
    <w:p w14:paraId="3E8A71DF" w14:textId="4C097FBE" w:rsidR="00CB721A" w:rsidRDefault="00CB721A" w:rsidP="00CB721A">
      <w:pPr>
        <w:rPr>
          <w:rFonts w:ascii="Arial" w:eastAsia="Calibri" w:hAnsi="Arial" w:cs="Arial"/>
          <w:bCs/>
          <w:lang w:val="el-GR"/>
        </w:rPr>
      </w:pPr>
      <w:r w:rsidRPr="002458A0">
        <w:rPr>
          <w:rFonts w:ascii="Arial" w:eastAsia="Calibri" w:hAnsi="Arial" w:cs="Arial"/>
          <w:bCs/>
          <w:lang w:val="el-GR"/>
        </w:rPr>
        <w:t xml:space="preserve">Όπως και παραπάνω θα γίνει ο υπολογισμός για την </w:t>
      </w:r>
      <w:r w:rsidR="008D4F79">
        <w:rPr>
          <w:rFonts w:ascii="Arial" w:eastAsia="Calibri" w:hAnsi="Arial" w:cs="Arial"/>
          <w:bCs/>
          <w:lang w:val="el-GR"/>
        </w:rPr>
        <w:t>δεύτερη</w:t>
      </w:r>
      <w:r w:rsidRPr="002458A0">
        <w:rPr>
          <w:rFonts w:ascii="Arial" w:eastAsia="Calibri" w:hAnsi="Arial" w:cs="Arial"/>
          <w:bCs/>
          <w:lang w:val="el-GR"/>
        </w:rPr>
        <w:t xml:space="preserve"> μέτρηση </w:t>
      </w:r>
    </w:p>
    <w:p w14:paraId="603F5A77" w14:textId="77777777" w:rsidR="00CB721A" w:rsidRPr="002458A0" w:rsidRDefault="00CB721A" w:rsidP="00CB721A">
      <w:pPr>
        <w:jc w:val="center"/>
        <w:rPr>
          <w:rFonts w:ascii="Arial" w:eastAsia="Calibri" w:hAnsi="Arial" w:cs="Arial"/>
          <w:bCs/>
          <w:lang w:val="el-GR"/>
        </w:rPr>
      </w:pPr>
    </w:p>
    <w:p w14:paraId="797E7AFE" w14:textId="088B6785" w:rsidR="00CB721A" w:rsidRPr="002458A0" w:rsidRDefault="00CB721A" w:rsidP="00CB721A">
      <w:pPr>
        <w:jc w:val="center"/>
        <w:rPr>
          <w:rFonts w:ascii="Arial" w:eastAsia="Calibri" w:hAnsi="Arial" w:cs="Arial"/>
          <w:bCs/>
          <w:i/>
          <w:sz w:val="28"/>
          <w:szCs w:val="28"/>
          <w:lang w:val="en-US"/>
        </w:rPr>
      </w:pPr>
      <w:r w:rsidRPr="002458A0">
        <w:rPr>
          <w:rFonts w:ascii="Arial" w:eastAsia="Calibri" w:hAnsi="Arial" w:cs="Arial"/>
          <w:bCs/>
          <w:sz w:val="28"/>
          <w:szCs w:val="28"/>
          <w:lang w:val="el-GR"/>
        </w:rPr>
        <w:t>σ</w:t>
      </w:r>
      <w:r w:rsidRPr="000553A1">
        <w:rPr>
          <w:rFonts w:ascii="Arial" w:eastAsia="Calibri" w:hAnsi="Arial" w:cs="Arial"/>
          <w:bCs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eastAsia="Calibri" w:hAnsi="Cambria Math" w:cs="Arial"/>
                <w:bCs/>
                <w:sz w:val="28"/>
                <w:szCs w:val="28"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Arial"/>
                <w:sz w:val="28"/>
                <w:szCs w:val="28"/>
                <w:lang w:val="en-US"/>
              </w:rPr>
              <m:t>P</m:t>
            </m:r>
          </m:num>
          <m:den>
            <m:sSub>
              <m:sSubPr>
                <m:ctrlPr>
                  <w:rPr>
                    <w:rFonts w:ascii="Cambria Math" w:eastAsia="Calibri" w:hAnsi="Cambria Math" w:cs="Arial"/>
                    <w:bCs/>
                    <w:sz w:val="28"/>
                    <w:szCs w:val="28"/>
                    <w:lang w:val="el-G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sz w:val="28"/>
                    <w:szCs w:val="28"/>
                    <w:lang w:val="en-US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Arial"/>
                    <w:sz w:val="28"/>
                    <w:szCs w:val="28"/>
                    <w:lang w:val="en-US"/>
                  </w:rPr>
                  <m:t>0</m:t>
                </m:r>
              </m:sub>
            </m:sSub>
          </m:den>
        </m:f>
        <m:r>
          <w:rPr>
            <w:rFonts w:ascii="Cambria Math" w:eastAsia="Calibri" w:hAnsi="Cambria Math" w:cs="Arial"/>
            <w:sz w:val="28"/>
            <w:szCs w:val="28"/>
            <w:lang w:val="en-US"/>
          </w:rPr>
          <m:t>⇔</m:t>
        </m:r>
        <m:f>
          <m:fPr>
            <m:ctrlPr>
              <w:rPr>
                <w:rFonts w:ascii="Cambria Math" w:eastAsia="Calibri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eastAsia="Calibri" w:hAnsi="Cambria Math" w:cs="Arial"/>
                <w:sz w:val="28"/>
                <w:szCs w:val="28"/>
                <w:lang w:val="en-US"/>
              </w:rPr>
              <m:t>2,574921</m:t>
            </m:r>
            <m:r>
              <w:rPr>
                <w:rFonts w:ascii="Cambria Math" w:eastAsia="Calibri" w:hAnsi="Cambria Math" w:cs="Arial"/>
                <w:sz w:val="28"/>
                <w:szCs w:val="28"/>
                <w:lang w:val="el-GR"/>
              </w:rPr>
              <m:t>N</m:t>
            </m:r>
          </m:num>
          <m:den>
            <m:r>
              <w:rPr>
                <w:rFonts w:ascii="Cambria Math" w:eastAsia="Calibri" w:hAnsi="Cambria Math" w:cs="Arial"/>
                <w:sz w:val="28"/>
                <w:szCs w:val="28"/>
                <w:lang w:val="en-US"/>
              </w:rPr>
              <m:t>75,43</m:t>
            </m:r>
            <m:sSup>
              <m:sSupPr>
                <m:ctrlPr>
                  <w:rPr>
                    <w:rFonts w:ascii="Cambria Math" w:eastAsia="Calibri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eastAsia="Calibri" w:hAnsi="Cambria Math" w:cs="Arial"/>
                    <w:sz w:val="28"/>
                    <w:szCs w:val="28"/>
                    <w:lang w:val="el-GR"/>
                  </w:rPr>
                  <m:t>mm</m:t>
                </m:r>
              </m:e>
              <m:sup>
                <m:r>
                  <w:rPr>
                    <w:rFonts w:ascii="Cambria Math" w:eastAsia="Calibri" w:hAnsi="Cambria Math" w:cs="Arial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 w:cs="Arial"/>
            <w:sz w:val="28"/>
            <w:szCs w:val="28"/>
            <w:lang w:val="en-US"/>
          </w:rPr>
          <m:t>=0</m:t>
        </m:r>
        <m:r>
          <m:rPr>
            <m:sty m:val="p"/>
          </m:rPr>
          <w:rPr>
            <w:rFonts w:ascii="Cambria Math" w:eastAsia="Calibri" w:hAnsi="Cambria Math" w:cs="Arial"/>
            <w:sz w:val="28"/>
            <w:szCs w:val="28"/>
            <w:lang w:val="en-US"/>
          </w:rPr>
          <m:t>,034137</m:t>
        </m:r>
        <m:r>
          <m:rPr>
            <m:sty m:val="p"/>
          </m:rPr>
          <w:rPr>
            <w:rFonts w:ascii="Cambria Math" w:eastAsia="Calibri" w:hAnsi="Cambria Math" w:cs="Arial"/>
            <w:sz w:val="28"/>
            <w:szCs w:val="28"/>
            <w:lang w:val="el-GR"/>
          </w:rPr>
          <m:t>Μ</m:t>
        </m:r>
        <m:r>
          <m:rPr>
            <m:sty m:val="p"/>
          </m:rPr>
          <w:rPr>
            <w:rFonts w:ascii="Cambria Math" w:eastAsia="Calibri" w:hAnsi="Cambria Math" w:cs="Arial"/>
            <w:sz w:val="28"/>
            <w:szCs w:val="28"/>
            <w:lang w:val="en-US"/>
          </w:rPr>
          <m:t>Pa</m:t>
        </m:r>
      </m:oMath>
    </w:p>
    <w:p w14:paraId="04415478" w14:textId="25F53906" w:rsidR="00CB721A" w:rsidRDefault="00CB721A" w:rsidP="00CB721A">
      <w:pPr>
        <w:jc w:val="center"/>
        <w:rPr>
          <w:noProof/>
        </w:rPr>
      </w:pPr>
    </w:p>
    <w:p w14:paraId="59522C2D" w14:textId="670F012D" w:rsidR="00CB721A" w:rsidRDefault="00292230" w:rsidP="00CB721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DF4DEE4" wp14:editId="43F7657A">
            <wp:simplePos x="0" y="0"/>
            <wp:positionH relativeFrom="margin">
              <wp:posOffset>762000</wp:posOffset>
            </wp:positionH>
            <wp:positionV relativeFrom="paragraph">
              <wp:posOffset>1905</wp:posOffset>
            </wp:positionV>
            <wp:extent cx="3649980" cy="4528041"/>
            <wp:effectExtent l="0" t="0" r="7620" b="635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" t="23457" r="69306" b="11604"/>
                    <a:stretch/>
                  </pic:blipFill>
                  <pic:spPr bwMode="auto">
                    <a:xfrm>
                      <a:off x="0" y="0"/>
                      <a:ext cx="3649980" cy="4528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75971C" w14:textId="5BD3B785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7A32E210" w14:textId="5807E20F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0D17784D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586ED872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50E2619A" w14:textId="77777777" w:rsidR="008D4F79" w:rsidRDefault="008D4F79" w:rsidP="00CB721A">
      <w:pPr>
        <w:jc w:val="center"/>
        <w:rPr>
          <w:noProof/>
        </w:rPr>
      </w:pPr>
    </w:p>
    <w:p w14:paraId="2F726947" w14:textId="5137A93D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533D96CB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7CCEC6F4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23B37D59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37DC78CE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20133687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1C1F9BA8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03A341DE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2922A037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30692B28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4DA97AD1" w14:textId="77777777" w:rsidR="00CB721A" w:rsidRPr="000553A1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6DA52AEE" w14:textId="77777777" w:rsidR="00C02072" w:rsidRDefault="00C02072" w:rsidP="008B1D7E">
      <w:pPr>
        <w:rPr>
          <w:rFonts w:ascii="Arial" w:hAnsi="Arial" w:cs="Arial"/>
          <w:b/>
          <w:bCs/>
          <w:sz w:val="28"/>
          <w:szCs w:val="28"/>
          <w:lang w:val="el-GR"/>
        </w:rPr>
      </w:pPr>
    </w:p>
    <w:p w14:paraId="6445E983" w14:textId="21FFCE97" w:rsidR="00CB721A" w:rsidRPr="008B1D7E" w:rsidRDefault="00CB721A" w:rsidP="008B1D7E">
      <w:pPr>
        <w:rPr>
          <w:rFonts w:ascii="Arial" w:hAnsi="Arial" w:cs="Arial"/>
          <w:b/>
          <w:bCs/>
          <w:sz w:val="28"/>
          <w:szCs w:val="28"/>
          <w:lang w:val="el-GR"/>
        </w:rPr>
      </w:pPr>
      <w:r w:rsidRPr="00D15AD6">
        <w:rPr>
          <w:rFonts w:ascii="Arial" w:hAnsi="Arial" w:cs="Arial"/>
          <w:b/>
          <w:bCs/>
          <w:sz w:val="28"/>
          <w:szCs w:val="28"/>
          <w:lang w:val="el-GR"/>
        </w:rPr>
        <w:lastRenderedPageBreak/>
        <w:t>Ακολουθεί η γραφική παράσταση των τάσεων σ σε συνάρτηση με τις παραμορφώσεις ε:</w:t>
      </w:r>
    </w:p>
    <w:p w14:paraId="691C3C4D" w14:textId="77777777" w:rsidR="00CB721A" w:rsidRDefault="00CB721A" w:rsidP="00CB721A">
      <w:pPr>
        <w:rPr>
          <w:rFonts w:ascii="Arial" w:hAnsi="Arial" w:cs="Arial"/>
          <w:b/>
          <w:lang w:val="el-GR"/>
        </w:rPr>
      </w:pPr>
    </w:p>
    <w:p w14:paraId="7B423D85" w14:textId="11D582F1" w:rsidR="00CB721A" w:rsidRDefault="008B1D7E" w:rsidP="00CB721A">
      <w:pPr>
        <w:rPr>
          <w:rFonts w:ascii="Arial" w:hAnsi="Arial" w:cs="Arial"/>
          <w:b/>
          <w:lang w:val="el-GR"/>
        </w:rPr>
      </w:pPr>
      <w:r>
        <w:rPr>
          <w:noProof/>
        </w:rPr>
        <w:drawing>
          <wp:inline distT="0" distB="0" distL="0" distR="0" wp14:anchorId="470D125F" wp14:editId="5B86908A">
            <wp:extent cx="5387340" cy="2785110"/>
            <wp:effectExtent l="0" t="0" r="3810" b="15240"/>
            <wp:docPr id="7" name="Γράφημα 7">
              <a:extLst xmlns:a="http://schemas.openxmlformats.org/drawingml/2006/main">
                <a:ext uri="{FF2B5EF4-FFF2-40B4-BE49-F238E27FC236}">
                  <a16:creationId xmlns:a16="http://schemas.microsoft.com/office/drawing/2014/main" id="{0F8DA77F-7E75-4E5D-BB0F-52C2308837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AC8D611" w14:textId="7A882064" w:rsidR="008D4F79" w:rsidRDefault="008D4F79" w:rsidP="00CB721A">
      <w:pPr>
        <w:rPr>
          <w:rFonts w:ascii="Arial" w:hAnsi="Arial" w:cs="Arial"/>
          <w:b/>
          <w:lang w:val="el-GR"/>
        </w:rPr>
      </w:pPr>
    </w:p>
    <w:p w14:paraId="0B3D9963" w14:textId="77777777" w:rsidR="008B1D7E" w:rsidRDefault="008B1D7E" w:rsidP="00CB721A">
      <w:pPr>
        <w:rPr>
          <w:rFonts w:ascii="Arial" w:hAnsi="Arial" w:cs="Arial"/>
          <w:b/>
          <w:lang w:val="el-GR"/>
        </w:rPr>
      </w:pPr>
    </w:p>
    <w:p w14:paraId="6FDA65ED" w14:textId="77777777" w:rsidR="00CB721A" w:rsidRDefault="00CB721A" w:rsidP="00CB721A">
      <w:pPr>
        <w:rPr>
          <w:rFonts w:ascii="Arial" w:hAnsi="Arial" w:cs="Arial"/>
          <w:b/>
          <w:lang w:val="el-GR"/>
        </w:rPr>
      </w:pPr>
    </w:p>
    <w:p w14:paraId="7A037310" w14:textId="1A8CEE53" w:rsidR="00CB721A" w:rsidRDefault="00CB721A" w:rsidP="00CB721A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 xml:space="preserve">Για την συμπλήρωση του πίνακα1 έγιναν τα παρακάτω διαγράμματα και οι υπολογισμοί. </w:t>
      </w:r>
    </w:p>
    <w:p w14:paraId="7162157C" w14:textId="1F198F28" w:rsidR="00CB721A" w:rsidRDefault="008B1D7E" w:rsidP="00CB721A">
      <w:pPr>
        <w:rPr>
          <w:rFonts w:ascii="Arial" w:hAnsi="Arial" w:cs="Arial"/>
          <w:b/>
          <w:lang w:val="el-GR"/>
        </w:rPr>
      </w:pPr>
      <w:r>
        <w:rPr>
          <w:noProof/>
        </w:rPr>
        <w:drawing>
          <wp:inline distT="0" distB="0" distL="0" distR="0" wp14:anchorId="3295C527" wp14:editId="2F1DACE2">
            <wp:extent cx="5387340" cy="2785110"/>
            <wp:effectExtent l="0" t="0" r="3810" b="15240"/>
            <wp:docPr id="8" name="Γράφημα 8">
              <a:extLst xmlns:a="http://schemas.openxmlformats.org/drawingml/2006/main">
                <a:ext uri="{FF2B5EF4-FFF2-40B4-BE49-F238E27FC236}">
                  <a16:creationId xmlns:a16="http://schemas.microsoft.com/office/drawing/2014/main" id="{0F8DA77F-7E75-4E5D-BB0F-52C2308837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D63CE8E" w14:textId="77777777" w:rsidR="00E86890" w:rsidRDefault="00E86890" w:rsidP="00CB721A">
      <w:pPr>
        <w:rPr>
          <w:rFonts w:ascii="Arial" w:hAnsi="Arial" w:cs="Arial"/>
          <w:b/>
          <w:lang w:val="el-GR"/>
        </w:rPr>
      </w:pPr>
    </w:p>
    <w:p w14:paraId="09779DD2" w14:textId="77777777" w:rsidR="00E86890" w:rsidRDefault="00E86890" w:rsidP="00CB721A">
      <w:pPr>
        <w:rPr>
          <w:rFonts w:ascii="Arial" w:hAnsi="Arial" w:cs="Arial"/>
          <w:b/>
          <w:lang w:val="el-GR"/>
        </w:rPr>
      </w:pPr>
    </w:p>
    <w:p w14:paraId="3BFB8B7C" w14:textId="77777777" w:rsidR="009462CC" w:rsidRDefault="009462CC" w:rsidP="00CB721A">
      <w:pPr>
        <w:rPr>
          <w:rFonts w:ascii="Arial" w:hAnsi="Arial" w:cs="Arial"/>
          <w:b/>
          <w:lang w:val="el-GR"/>
        </w:rPr>
      </w:pPr>
    </w:p>
    <w:p w14:paraId="02ECC0A0" w14:textId="1A70198F" w:rsidR="00CB721A" w:rsidRPr="00F50D59" w:rsidRDefault="00CB721A" w:rsidP="00CB721A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 xml:space="preserve">Υπολογισμός </w:t>
      </w:r>
      <w:r w:rsidR="00F50D59">
        <w:rPr>
          <w:rFonts w:ascii="Arial" w:hAnsi="Arial" w:cs="Arial"/>
          <w:b/>
          <w:lang w:val="el-GR"/>
        </w:rPr>
        <w:t xml:space="preserve"> θλιπτικής αντοχή σκυροδέματος</w:t>
      </w:r>
    </w:p>
    <w:p w14:paraId="4FA65925" w14:textId="77777777" w:rsidR="00CB721A" w:rsidRDefault="00CB721A" w:rsidP="00CB721A">
      <w:pPr>
        <w:jc w:val="center"/>
        <w:rPr>
          <w:rFonts w:ascii="Arial" w:hAnsi="Arial" w:cs="Arial"/>
          <w:b/>
          <w:lang w:val="el-GR"/>
        </w:rPr>
      </w:pPr>
    </w:p>
    <w:p w14:paraId="3BB6C1ED" w14:textId="0EFA1043" w:rsidR="00CB721A" w:rsidRPr="00292230" w:rsidRDefault="009462CC" w:rsidP="00CB721A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lang w:val="el-GR"/>
        </w:rPr>
        <w:t>σ</w:t>
      </w:r>
      <w:r>
        <w:rPr>
          <w:rFonts w:ascii="Arial" w:hAnsi="Arial" w:cs="Arial"/>
          <w:vertAlign w:val="subscript"/>
          <w:lang w:val="en-US"/>
        </w:rPr>
        <w:t>c</w:t>
      </w:r>
      <w:r w:rsidR="00CB721A" w:rsidRPr="00292230">
        <w:rPr>
          <w:rFonts w:ascii="Arial" w:hAnsi="Arial" w:cs="Arial"/>
          <w:lang w:val="en-US"/>
        </w:rPr>
        <w:t>=</w:t>
      </w:r>
      <m:oMath>
        <m:f>
          <m:fPr>
            <m:ctrlPr>
              <w:rPr>
                <w:rFonts w:ascii="Cambria Math" w:hAnsi="Cambria Math" w:cs="Arial"/>
                <w:b/>
                <w:i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i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P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b/>
                    <w:i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  <w:lang w:val="el-GR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l-GR"/>
                  </w:rPr>
                  <m:t>0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Arial"/>
            <w:lang w:val="el-GR"/>
          </w:rPr>
          <m:t>⟺</m:t>
        </m:r>
        <m:f>
          <m:fPr>
            <m:ctrlPr>
              <w:rPr>
                <w:rFonts w:ascii="Cambria Math" w:hAnsi="Cambria Math" w:cs="Arial"/>
                <w:b/>
                <w:i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1014750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0</m:t>
            </m:r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.</m:t>
            </m:r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00225</m:t>
            </m:r>
          </m:den>
        </m:f>
        <m:r>
          <m:rPr>
            <m:sty m:val="bi"/>
          </m:rPr>
          <w:rPr>
            <w:rFonts w:ascii="Cambria Math" w:hAnsi="Cambria Math" w:cs="Arial"/>
            <w:lang w:val="en-US"/>
          </w:rPr>
          <m:t>=</m:t>
        </m:r>
      </m:oMath>
      <w:r w:rsidR="00292230" w:rsidRPr="00292230">
        <w:rPr>
          <w:rFonts w:ascii="Arial" w:hAnsi="Arial" w:cs="Arial"/>
          <w:b/>
          <w:lang w:val="en-US"/>
        </w:rPr>
        <w:t>45,1</w:t>
      </w:r>
      <w:r w:rsidR="00292230">
        <w:rPr>
          <w:rFonts w:ascii="Arial" w:hAnsi="Arial" w:cs="Arial"/>
          <w:b/>
          <w:lang w:val="en-US"/>
        </w:rPr>
        <w:t>GPa</w:t>
      </w:r>
    </w:p>
    <w:p w14:paraId="6D3A77A3" w14:textId="77777777" w:rsidR="00CB721A" w:rsidRPr="00292230" w:rsidRDefault="00CB721A" w:rsidP="00CB721A">
      <w:pPr>
        <w:jc w:val="center"/>
        <w:rPr>
          <w:rFonts w:ascii="Arial" w:hAnsi="Arial" w:cs="Arial"/>
          <w:b/>
          <w:lang w:val="en-US"/>
        </w:rPr>
      </w:pPr>
    </w:p>
    <w:p w14:paraId="770CA08C" w14:textId="77777777" w:rsidR="00CB721A" w:rsidRDefault="00CB721A" w:rsidP="00CB721A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 xml:space="preserve">Υπολογισμός </w:t>
      </w:r>
      <w:r w:rsidRPr="0092685D">
        <w:rPr>
          <w:rFonts w:ascii="Arial" w:hAnsi="Arial" w:cs="Arial"/>
          <w:b/>
          <w:lang w:val="el-GR"/>
        </w:rPr>
        <w:t>Μέτρο Ελαστικότητας</w:t>
      </w:r>
    </w:p>
    <w:p w14:paraId="3A781046" w14:textId="77777777" w:rsidR="00CB721A" w:rsidRDefault="00CB721A" w:rsidP="00CB721A">
      <w:pPr>
        <w:jc w:val="center"/>
        <w:rPr>
          <w:rFonts w:ascii="Arial" w:hAnsi="Arial" w:cs="Arial"/>
          <w:b/>
          <w:lang w:val="el-GR"/>
        </w:rPr>
      </w:pPr>
    </w:p>
    <w:p w14:paraId="2B15192F" w14:textId="2F8472B7" w:rsidR="00CB721A" w:rsidRPr="00F50D59" w:rsidRDefault="00CB721A" w:rsidP="00CB721A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E</w:t>
      </w:r>
      <w:r w:rsidRPr="00F50D59">
        <w:rPr>
          <w:rFonts w:ascii="Arial" w:hAnsi="Arial" w:cs="Arial"/>
          <w:b/>
          <w:lang w:val="en-US"/>
        </w:rPr>
        <w:t>=</w:t>
      </w:r>
      <m:oMath>
        <m:f>
          <m:fPr>
            <m:ctrlPr>
              <w:rPr>
                <w:rFonts w:ascii="Cambria Math" w:hAnsi="Cambria Math" w:cs="Arial"/>
                <w:b/>
                <w:i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/>
                    <w:i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Arial"/>
                    <w:lang w:val="el-GR"/>
                  </w:rPr>
                  <m:t>σ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lang w:val="el-GR"/>
                  </w:rPr>
                  <m:t>Α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ε</m:t>
            </m:r>
          </m:den>
        </m:f>
        <m:r>
          <m:rPr>
            <m:sty m:val="bi"/>
          </m:rPr>
          <w:rPr>
            <w:rFonts w:ascii="Cambria Math" w:hAnsi="Cambria Math" w:cs="Arial"/>
            <w:lang w:val="el-GR"/>
          </w:rPr>
          <m:t>⟺</m:t>
        </m:r>
        <m:f>
          <m:fPr>
            <m:ctrlPr>
              <w:rPr>
                <w:rFonts w:ascii="Cambria Math" w:hAnsi="Cambria Math" w:cs="Arial"/>
                <w:b/>
                <w:i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1</m:t>
            </m:r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5</m:t>
            </m:r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,</m:t>
            </m:r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0</m:t>
            </m:r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,</m:t>
            </m:r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00477</m:t>
            </m:r>
          </m:den>
        </m:f>
      </m:oMath>
      <w:r w:rsidR="00F50D59" w:rsidRPr="00F50D59">
        <w:rPr>
          <w:rFonts w:ascii="Arial" w:hAnsi="Arial" w:cs="Arial"/>
          <w:b/>
          <w:lang w:val="en-US"/>
        </w:rPr>
        <w:t>=</w:t>
      </w:r>
      <w:r w:rsidR="002E5D8E">
        <w:rPr>
          <w:rFonts w:ascii="Arial" w:hAnsi="Arial" w:cs="Arial"/>
          <w:b/>
          <w:lang w:val="en-US"/>
        </w:rPr>
        <w:t xml:space="preserve">31 </w:t>
      </w:r>
      <w:proofErr w:type="spellStart"/>
      <w:r w:rsidR="002E5D8E">
        <w:rPr>
          <w:rFonts w:ascii="Arial" w:hAnsi="Arial" w:cs="Arial"/>
          <w:b/>
          <w:lang w:val="en-US"/>
        </w:rPr>
        <w:t>GPa</w:t>
      </w:r>
      <w:proofErr w:type="spellEnd"/>
    </w:p>
    <w:p w14:paraId="59A19D32" w14:textId="77777777" w:rsidR="00E86890" w:rsidRPr="00F50D59" w:rsidRDefault="00E86890" w:rsidP="00CB721A">
      <w:pPr>
        <w:rPr>
          <w:rFonts w:ascii="Arial" w:hAnsi="Arial" w:cs="Arial"/>
          <w:b/>
          <w:lang w:val="en-US"/>
        </w:rPr>
      </w:pPr>
    </w:p>
    <w:p w14:paraId="621901D3" w14:textId="7276FBAA" w:rsidR="00CB721A" w:rsidRDefault="00E86890" w:rsidP="00CB721A">
      <w:pPr>
        <w:rPr>
          <w:rFonts w:ascii="Arial" w:hAnsi="Arial" w:cs="Arial"/>
          <w:b/>
          <w:lang w:val="el-GR"/>
        </w:rPr>
      </w:pPr>
      <w:r w:rsidRPr="00E86890">
        <w:rPr>
          <w:rFonts w:ascii="Arial" w:hAnsi="Arial" w:cs="Arial"/>
          <w:b/>
          <w:lang w:val="el-GR"/>
        </w:rPr>
        <w:t xml:space="preserve">Η </w:t>
      </w:r>
      <w:r w:rsidRPr="00E86890">
        <w:rPr>
          <w:rFonts w:ascii="Arial" w:hAnsi="Arial" w:cs="Arial"/>
          <w:b/>
          <w:lang w:val="el-GR"/>
        </w:rPr>
        <w:t>φαινομενική</w:t>
      </w:r>
      <w:r w:rsidRPr="00E86890">
        <w:rPr>
          <w:rFonts w:ascii="Arial" w:hAnsi="Arial" w:cs="Arial"/>
          <w:b/>
          <w:lang w:val="el-GR"/>
        </w:rPr>
        <w:t xml:space="preserve"> πυκνότητα, ρ του </w:t>
      </w:r>
      <w:r w:rsidRPr="00E86890">
        <w:rPr>
          <w:rFonts w:ascii="Arial" w:hAnsi="Arial" w:cs="Arial"/>
          <w:b/>
          <w:lang w:val="el-GR"/>
        </w:rPr>
        <w:t>σκυροδέματος</w:t>
      </w:r>
    </w:p>
    <w:p w14:paraId="37C3BCAC" w14:textId="27EC4EFC" w:rsidR="00E86890" w:rsidRPr="002E5D8E" w:rsidRDefault="00E86890" w:rsidP="00E86890">
      <w:pPr>
        <w:jc w:val="center"/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ρ=</w:t>
      </w:r>
      <m:oMath>
        <m:f>
          <m:fPr>
            <m:ctrlPr>
              <w:rPr>
                <w:rFonts w:ascii="Cambria Math" w:hAnsi="Cambria Math" w:cs="Arial"/>
                <w:b/>
                <w:i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w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V</m:t>
            </m:r>
          </m:den>
        </m:f>
        <m:r>
          <m:rPr>
            <m:sty m:val="bi"/>
          </m:rPr>
          <w:rPr>
            <w:rFonts w:ascii="Cambria Math" w:hAnsi="Cambria Math" w:cs="Arial"/>
            <w:lang w:val="el-GR"/>
          </w:rPr>
          <m:t>⟺</m:t>
        </m:r>
        <m:f>
          <m:fPr>
            <m:ctrlPr>
              <w:rPr>
                <w:rFonts w:ascii="Cambria Math" w:hAnsi="Cambria Math" w:cs="Arial"/>
                <w:b/>
                <w:i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7.8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3</m:t>
            </m:r>
            <m:r>
              <m:rPr>
                <m:sty m:val="bi"/>
              </m:rPr>
              <w:rPr>
                <w:rFonts w:ascii="Cambria Math" w:hAnsi="Cambria Math" w:cs="Arial"/>
                <w:lang w:val="el-GR"/>
              </w:rPr>
              <m:t>.375*</m:t>
            </m:r>
            <m:sSup>
              <m:sSupPr>
                <m:ctrlPr>
                  <w:rPr>
                    <w:rFonts w:ascii="Cambria Math" w:hAnsi="Cambria Math" w:cs="Arial"/>
                    <w:b/>
                    <w:i/>
                    <w:lang w:val="el-GR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Arial"/>
                    <w:lang w:val="el-GR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Arial"/>
                    <w:lang w:val="el-GR"/>
                  </w:rPr>
                  <m:t>-3</m:t>
                </m:r>
              </m:sup>
            </m:sSup>
          </m:den>
        </m:f>
        <m:r>
          <m:rPr>
            <m:sty m:val="bi"/>
          </m:rPr>
          <w:rPr>
            <w:rFonts w:ascii="Cambria Math" w:hAnsi="Cambria Math" w:cs="Arial"/>
            <w:lang w:val="el-GR"/>
          </w:rPr>
          <m:t>=</m:t>
        </m:r>
      </m:oMath>
      <w:r w:rsidR="002E5D8E" w:rsidRPr="002E5D8E">
        <w:rPr>
          <w:rFonts w:ascii="Arial" w:hAnsi="Arial" w:cs="Arial"/>
          <w:b/>
          <w:lang w:val="el-GR"/>
        </w:rPr>
        <w:t>2311,11</w:t>
      </w:r>
      <m:oMath>
        <m:f>
          <m:fPr>
            <m:ctrlPr>
              <w:rPr>
                <w:rFonts w:ascii="Cambria Math" w:hAnsi="Cambria Math" w:cs="Arial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lang w:val="en-US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 w:cs="Arial"/>
                    <w:b/>
                    <w:i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3</m:t>
                </m:r>
              </m:sup>
            </m:sSup>
          </m:den>
        </m:f>
      </m:oMath>
    </w:p>
    <w:p w14:paraId="7467F7A8" w14:textId="6A75CDF2" w:rsidR="00CB721A" w:rsidRDefault="00CB721A" w:rsidP="00CB721A">
      <w:pPr>
        <w:rPr>
          <w:rFonts w:ascii="Arial" w:hAnsi="Arial" w:cs="Arial"/>
          <w:b/>
          <w:lang w:val="el-GR"/>
        </w:rPr>
      </w:pPr>
    </w:p>
    <w:p w14:paraId="446AB0E7" w14:textId="77777777" w:rsidR="00064FF0" w:rsidRDefault="00064FF0" w:rsidP="00CB721A">
      <w:pPr>
        <w:rPr>
          <w:rFonts w:ascii="Arial" w:hAnsi="Arial" w:cs="Arial"/>
          <w:b/>
          <w:lang w:val="el-GR"/>
        </w:rPr>
      </w:pPr>
    </w:p>
    <w:p w14:paraId="5394D979" w14:textId="77777777" w:rsidR="00CB721A" w:rsidRDefault="00CB721A" w:rsidP="00CB721A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Πίνακας 1</w:t>
      </w:r>
    </w:p>
    <w:tbl>
      <w:tblPr>
        <w:tblStyle w:val="5-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CB721A" w:rsidRPr="00633B8A" w14:paraId="59CBC09B" w14:textId="77777777" w:rsidTr="00F50E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1067D119" w14:textId="77777777" w:rsidR="00CB721A" w:rsidRPr="00633B8A" w:rsidRDefault="00CB721A" w:rsidP="00F50E19">
            <w:pPr>
              <w:rPr>
                <w:rFonts w:ascii="Arial" w:hAnsi="Arial" w:cs="Arial"/>
                <w:bCs w:val="0"/>
                <w:color w:val="auto"/>
                <w:lang w:val="el-GR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Όριο Αναλογίας (σ</w:t>
            </w:r>
            <w:r w:rsidRPr="00633B8A">
              <w:rPr>
                <w:rFonts w:ascii="Arial" w:hAnsi="Arial" w:cs="Arial"/>
                <w:bCs w:val="0"/>
                <w:color w:val="auto"/>
                <w:vertAlign w:val="subscript"/>
                <w:lang w:val="el-GR"/>
              </w:rPr>
              <w:t>Α</w:t>
            </w: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)</w:t>
            </w:r>
          </w:p>
        </w:tc>
        <w:tc>
          <w:tcPr>
            <w:tcW w:w="431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4B083" w:themeFill="accent2" w:themeFillTint="99"/>
          </w:tcPr>
          <w:p w14:paraId="79CD7343" w14:textId="0D1391D3" w:rsidR="00CB721A" w:rsidRPr="00633B8A" w:rsidRDefault="009462CC" w:rsidP="00946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lang w:val="en-US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n-US"/>
              </w:rPr>
              <w:t>15</w:t>
            </w:r>
            <w:r w:rsidR="002E5D8E">
              <w:rPr>
                <w:rFonts w:ascii="Arial" w:hAnsi="Arial" w:cs="Arial"/>
                <w:bCs w:val="0"/>
                <w:color w:val="auto"/>
                <w:lang w:val="en-US"/>
              </w:rPr>
              <w:t>,</w:t>
            </w:r>
            <w:r w:rsidRPr="00633B8A">
              <w:rPr>
                <w:rFonts w:ascii="Arial" w:hAnsi="Arial" w:cs="Arial"/>
                <w:bCs w:val="0"/>
                <w:color w:val="auto"/>
                <w:lang w:val="en-US"/>
              </w:rPr>
              <w:t>2MPa</w:t>
            </w:r>
          </w:p>
        </w:tc>
      </w:tr>
      <w:tr w:rsidR="00CB721A" w:rsidRPr="00633B8A" w14:paraId="4C470ED2" w14:textId="77777777" w:rsidTr="00F50E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</w:tcBorders>
          </w:tcPr>
          <w:p w14:paraId="19377CFE" w14:textId="0BECF89D" w:rsidR="00CB721A" w:rsidRPr="00633B8A" w:rsidRDefault="00633B8A" w:rsidP="00F50E19">
            <w:pPr>
              <w:rPr>
                <w:rFonts w:ascii="Arial" w:hAnsi="Arial" w:cs="Arial"/>
                <w:bCs w:val="0"/>
                <w:color w:val="auto"/>
                <w:lang w:val="el-GR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 xml:space="preserve">Θλιπτικής Αντοχή </w:t>
            </w:r>
            <w:r w:rsidR="00CB721A" w:rsidRPr="00633B8A">
              <w:rPr>
                <w:rFonts w:ascii="Arial" w:hAnsi="Arial" w:cs="Arial"/>
                <w:bCs w:val="0"/>
                <w:color w:val="auto"/>
                <w:lang w:val="el-GR"/>
              </w:rPr>
              <w:t>(σ</w:t>
            </w:r>
            <w:r w:rsidR="009462CC" w:rsidRPr="00633B8A">
              <w:rPr>
                <w:rFonts w:ascii="Arial" w:hAnsi="Arial" w:cs="Arial"/>
                <w:bCs w:val="0"/>
                <w:color w:val="auto"/>
                <w:vertAlign w:val="subscript"/>
                <w:lang w:val="en-US"/>
              </w:rPr>
              <w:t>c</w:t>
            </w:r>
            <w:r w:rsidR="00CB721A" w:rsidRPr="00633B8A">
              <w:rPr>
                <w:rFonts w:ascii="Arial" w:hAnsi="Arial" w:cs="Arial"/>
                <w:bCs w:val="0"/>
                <w:color w:val="auto"/>
                <w:lang w:val="el-GR"/>
              </w:rPr>
              <w:t>)</w:t>
            </w:r>
          </w:p>
        </w:tc>
        <w:tc>
          <w:tcPr>
            <w:tcW w:w="4315" w:type="dxa"/>
          </w:tcPr>
          <w:p w14:paraId="00C2CD35" w14:textId="0289AE39" w:rsidR="00CB721A" w:rsidRPr="00633B8A" w:rsidRDefault="002E5D8E" w:rsidP="00946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45,1</w:t>
            </w:r>
            <w:r w:rsidR="009462CC" w:rsidRPr="00633B8A">
              <w:rPr>
                <w:rFonts w:ascii="Arial" w:hAnsi="Arial" w:cs="Arial"/>
                <w:b/>
                <w:lang w:val="en-US"/>
              </w:rPr>
              <w:t>GPa</w:t>
            </w:r>
          </w:p>
        </w:tc>
      </w:tr>
      <w:tr w:rsidR="00CB721A" w:rsidRPr="00633B8A" w14:paraId="2613383B" w14:textId="77777777" w:rsidTr="00F50E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</w:tcBorders>
          </w:tcPr>
          <w:p w14:paraId="6147B035" w14:textId="77777777" w:rsidR="00CB721A" w:rsidRPr="00633B8A" w:rsidRDefault="00CB721A" w:rsidP="00F50E19">
            <w:pPr>
              <w:rPr>
                <w:rFonts w:ascii="Arial" w:hAnsi="Arial" w:cs="Arial"/>
                <w:bCs w:val="0"/>
                <w:color w:val="auto"/>
                <w:lang w:val="el-GR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Μέτρο Ελαστικότητας (Ε)</w:t>
            </w:r>
          </w:p>
        </w:tc>
        <w:tc>
          <w:tcPr>
            <w:tcW w:w="4315" w:type="dxa"/>
          </w:tcPr>
          <w:p w14:paraId="163FBBC5" w14:textId="321E5338" w:rsidR="00CB721A" w:rsidRPr="00633B8A" w:rsidRDefault="002E5D8E" w:rsidP="00946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31</w:t>
            </w:r>
            <w:r w:rsidR="00CB721A" w:rsidRPr="00633B8A">
              <w:rPr>
                <w:rFonts w:ascii="Arial" w:hAnsi="Arial" w:cs="Arial"/>
                <w:b/>
                <w:lang w:val="en-US"/>
              </w:rPr>
              <w:t>GPa</w:t>
            </w:r>
          </w:p>
        </w:tc>
      </w:tr>
      <w:tr w:rsidR="009462CC" w:rsidRPr="00633B8A" w14:paraId="414BFFBC" w14:textId="77777777" w:rsidTr="00946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  <w:bottom w:val="none" w:sz="0" w:space="0" w:color="auto"/>
            </w:tcBorders>
          </w:tcPr>
          <w:p w14:paraId="5CF660C4" w14:textId="588C1F76" w:rsidR="009462CC" w:rsidRPr="00633B8A" w:rsidRDefault="009462CC" w:rsidP="00F50E19">
            <w:pPr>
              <w:rPr>
                <w:rFonts w:ascii="Arial" w:hAnsi="Arial" w:cs="Arial"/>
                <w:bCs w:val="0"/>
                <w:lang w:val="en-US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Φαινομενική Πυκνότητα(ρ)</w:t>
            </w:r>
          </w:p>
        </w:tc>
        <w:tc>
          <w:tcPr>
            <w:tcW w:w="4315" w:type="dxa"/>
          </w:tcPr>
          <w:p w14:paraId="72EB2088" w14:textId="67747D4A" w:rsidR="009462CC" w:rsidRPr="00633B8A" w:rsidRDefault="002E5D8E" w:rsidP="00946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lang w:val="en-US"/>
                  </w:rPr>
                  <m:t>2311,11</m:t>
                </m:r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lang w:val="en-US"/>
                      </w:rPr>
                      <m:t>kg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b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lang w:val="en-US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53CEC340" w14:textId="77777777" w:rsidR="00064FF0" w:rsidRDefault="00064FF0" w:rsidP="009462CC">
      <w:pPr>
        <w:jc w:val="both"/>
        <w:rPr>
          <w:rFonts w:ascii="Arial" w:hAnsi="Arial" w:cs="Arial"/>
          <w:b/>
          <w:lang w:val="el-GR"/>
        </w:rPr>
      </w:pPr>
    </w:p>
    <w:p w14:paraId="5B7707BE" w14:textId="4C116EA6" w:rsidR="00CB721A" w:rsidRDefault="00CB721A" w:rsidP="009462CC">
      <w:pPr>
        <w:jc w:val="both"/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Πίνακας 2</w:t>
      </w:r>
    </w:p>
    <w:tbl>
      <w:tblPr>
        <w:tblStyle w:val="5-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633B8A" w:rsidRPr="00633B8A" w14:paraId="317D7B2D" w14:textId="77777777" w:rsidTr="00113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2ED9E9AC" w14:textId="77777777" w:rsidR="00633B8A" w:rsidRPr="00633B8A" w:rsidRDefault="00633B8A" w:rsidP="0011323C">
            <w:pPr>
              <w:rPr>
                <w:rFonts w:ascii="Arial" w:hAnsi="Arial" w:cs="Arial"/>
                <w:bCs w:val="0"/>
                <w:color w:val="auto"/>
                <w:lang w:val="el-GR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Όριο Αναλογίας (</w:t>
            </w:r>
            <w:proofErr w:type="spellStart"/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σ</w:t>
            </w:r>
            <w:r w:rsidRPr="00633B8A">
              <w:rPr>
                <w:rFonts w:ascii="Arial" w:hAnsi="Arial" w:cs="Arial"/>
                <w:bCs w:val="0"/>
                <w:color w:val="auto"/>
                <w:vertAlign w:val="subscript"/>
                <w:lang w:val="el-GR"/>
              </w:rPr>
              <w:t>Α</w:t>
            </w:r>
            <w:proofErr w:type="spellEnd"/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)</w:t>
            </w:r>
          </w:p>
        </w:tc>
        <w:tc>
          <w:tcPr>
            <w:tcW w:w="431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4B083" w:themeFill="accent2" w:themeFillTint="99"/>
          </w:tcPr>
          <w:p w14:paraId="78E62DF1" w14:textId="77777777" w:rsidR="00633B8A" w:rsidRPr="00633B8A" w:rsidRDefault="00633B8A" w:rsidP="001132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lang w:val="en-US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n-US"/>
              </w:rPr>
              <w:t>15.2MPa</w:t>
            </w:r>
          </w:p>
        </w:tc>
      </w:tr>
      <w:tr w:rsidR="00633B8A" w:rsidRPr="00633B8A" w14:paraId="5E9DA51D" w14:textId="77777777" w:rsidTr="00113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</w:tcBorders>
          </w:tcPr>
          <w:p w14:paraId="35EB344E" w14:textId="28CEB8A1" w:rsidR="00633B8A" w:rsidRPr="00633B8A" w:rsidRDefault="00633B8A" w:rsidP="0011323C">
            <w:pPr>
              <w:rPr>
                <w:rFonts w:ascii="Arial" w:hAnsi="Arial" w:cs="Arial"/>
                <w:bCs w:val="0"/>
                <w:color w:val="auto"/>
                <w:lang w:val="el-GR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 xml:space="preserve">Θλιπτικής Αντοχή </w:t>
            </w: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(σ</w:t>
            </w:r>
            <w:r w:rsidRPr="00633B8A">
              <w:rPr>
                <w:rFonts w:ascii="Arial" w:hAnsi="Arial" w:cs="Arial"/>
                <w:bCs w:val="0"/>
                <w:color w:val="auto"/>
                <w:vertAlign w:val="subscript"/>
                <w:lang w:val="en-US"/>
              </w:rPr>
              <w:t>c</w:t>
            </w: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)</w:t>
            </w:r>
          </w:p>
        </w:tc>
        <w:tc>
          <w:tcPr>
            <w:tcW w:w="4315" w:type="dxa"/>
          </w:tcPr>
          <w:p w14:paraId="1B426EB4" w14:textId="4407974D" w:rsidR="00633B8A" w:rsidRPr="00633B8A" w:rsidRDefault="0052037F" w:rsidP="001132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18-30</w:t>
            </w:r>
            <w:r w:rsidR="00633B8A" w:rsidRPr="00633B8A">
              <w:rPr>
                <w:rFonts w:ascii="Arial" w:hAnsi="Arial" w:cs="Arial"/>
                <w:b/>
                <w:lang w:val="en-US"/>
              </w:rPr>
              <w:t>GPa</w:t>
            </w:r>
          </w:p>
        </w:tc>
      </w:tr>
      <w:tr w:rsidR="00633B8A" w:rsidRPr="00633B8A" w14:paraId="5E6A4004" w14:textId="77777777" w:rsidTr="001132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</w:tcBorders>
          </w:tcPr>
          <w:p w14:paraId="60D42C70" w14:textId="77777777" w:rsidR="00633B8A" w:rsidRPr="00633B8A" w:rsidRDefault="00633B8A" w:rsidP="0011323C">
            <w:pPr>
              <w:rPr>
                <w:rFonts w:ascii="Arial" w:hAnsi="Arial" w:cs="Arial"/>
                <w:bCs w:val="0"/>
                <w:color w:val="auto"/>
                <w:lang w:val="el-GR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Μέτρο Ελαστικότητας (Ε)</w:t>
            </w:r>
          </w:p>
        </w:tc>
        <w:tc>
          <w:tcPr>
            <w:tcW w:w="4315" w:type="dxa"/>
          </w:tcPr>
          <w:p w14:paraId="46B9BBE6" w14:textId="0641DEEC" w:rsidR="00633B8A" w:rsidRPr="00633B8A" w:rsidRDefault="0052037F" w:rsidP="001132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38</w:t>
            </w:r>
            <w:r w:rsidR="00633B8A" w:rsidRPr="00633B8A">
              <w:rPr>
                <w:rFonts w:ascii="Arial" w:hAnsi="Arial" w:cs="Arial"/>
                <w:b/>
                <w:lang w:val="en-US"/>
              </w:rPr>
              <w:t>GPa</w:t>
            </w:r>
          </w:p>
        </w:tc>
      </w:tr>
      <w:tr w:rsidR="00633B8A" w:rsidRPr="00633B8A" w14:paraId="6F50D48E" w14:textId="77777777" w:rsidTr="00113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  <w:bottom w:val="none" w:sz="0" w:space="0" w:color="auto"/>
            </w:tcBorders>
          </w:tcPr>
          <w:p w14:paraId="2D26D503" w14:textId="77777777" w:rsidR="00633B8A" w:rsidRPr="00633B8A" w:rsidRDefault="00633B8A" w:rsidP="0011323C">
            <w:pPr>
              <w:rPr>
                <w:rFonts w:ascii="Arial" w:hAnsi="Arial" w:cs="Arial"/>
                <w:bCs w:val="0"/>
                <w:lang w:val="en-US"/>
              </w:rPr>
            </w:pPr>
            <w:r w:rsidRPr="00633B8A">
              <w:rPr>
                <w:rFonts w:ascii="Arial" w:hAnsi="Arial" w:cs="Arial"/>
                <w:bCs w:val="0"/>
                <w:color w:val="auto"/>
                <w:lang w:val="el-GR"/>
              </w:rPr>
              <w:t>Φαινομενική Πυκνότητα(ρ)</w:t>
            </w:r>
          </w:p>
        </w:tc>
        <w:tc>
          <w:tcPr>
            <w:tcW w:w="4315" w:type="dxa"/>
          </w:tcPr>
          <w:p w14:paraId="45C69BB9" w14:textId="7CEC806E" w:rsidR="00633B8A" w:rsidRPr="00633B8A" w:rsidRDefault="0052037F" w:rsidP="001132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2300-2400</w:t>
            </w:r>
            <m:oMath>
              <m:f>
                <m:fPr>
                  <m:ctrlPr>
                    <w:rPr>
                      <w:rFonts w:ascii="Cambria Math" w:hAnsi="Cambria Math" w:cs="Arial"/>
                      <w:b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lang w:val="en-US"/>
                    </w:rPr>
                    <m:t>kg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b/>
                          <w:i/>
                          <w:lang w:val="en-U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lang w:val="en-US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lang w:val="en-US"/>
                        </w:rPr>
                        <m:t>3</m:t>
                      </m:r>
                    </m:sup>
                  </m:sSup>
                </m:den>
              </m:f>
            </m:oMath>
          </w:p>
        </w:tc>
      </w:tr>
    </w:tbl>
    <w:p w14:paraId="2C731928" w14:textId="77777777" w:rsidR="009462CC" w:rsidRDefault="009462CC" w:rsidP="00CB721A">
      <w:pPr>
        <w:rPr>
          <w:rFonts w:ascii="Arial" w:hAnsi="Arial" w:cs="Arial"/>
          <w:b/>
          <w:lang w:val="el-GR"/>
        </w:rPr>
      </w:pPr>
    </w:p>
    <w:p w14:paraId="76D4E7CE" w14:textId="6018A4B2" w:rsidR="00CB721A" w:rsidRDefault="00CB721A" w:rsidP="00CB721A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Σχολιασμός του πίνακα 1 και πίνακα 2</w:t>
      </w:r>
    </w:p>
    <w:p w14:paraId="60CDBB20" w14:textId="77777777" w:rsidR="00CB721A" w:rsidRDefault="00CB721A" w:rsidP="00CB721A">
      <w:pPr>
        <w:rPr>
          <w:rFonts w:ascii="Arial" w:hAnsi="Arial" w:cs="Arial"/>
          <w:bCs/>
          <w:lang w:val="el-GR"/>
        </w:rPr>
      </w:pPr>
      <w:r>
        <w:rPr>
          <w:rFonts w:ascii="Arial" w:hAnsi="Arial" w:cs="Arial"/>
          <w:bCs/>
          <w:lang w:val="el-GR"/>
        </w:rPr>
        <w:t xml:space="preserve">  </w:t>
      </w:r>
    </w:p>
    <w:p w14:paraId="3CFA6D4C" w14:textId="3EB4DBFD" w:rsidR="0034169E" w:rsidRPr="009A1A03" w:rsidRDefault="00CB721A" w:rsidP="00CB721A">
      <w:pPr>
        <w:rPr>
          <w:rFonts w:ascii="Arial" w:hAnsi="Arial" w:cs="Arial"/>
          <w:bCs/>
          <w:color w:val="000000"/>
          <w:lang w:val="el-GR"/>
        </w:rPr>
      </w:pPr>
      <w:r>
        <w:rPr>
          <w:rFonts w:ascii="Arial" w:hAnsi="Arial" w:cs="Arial"/>
          <w:bCs/>
          <w:lang w:val="el-GR"/>
        </w:rPr>
        <w:t xml:space="preserve">    </w:t>
      </w:r>
      <w:r w:rsidRPr="009A1A03">
        <w:rPr>
          <w:rFonts w:ascii="Arial" w:hAnsi="Arial" w:cs="Arial"/>
          <w:bCs/>
          <w:lang w:val="el-GR"/>
        </w:rPr>
        <w:t>Βάση με τους παραπάνω πίνακες παρατηρείται ότι</w:t>
      </w:r>
      <w:r w:rsidR="0034169E" w:rsidRPr="009A1A03">
        <w:rPr>
          <w:rFonts w:ascii="Arial" w:hAnsi="Arial" w:cs="Arial"/>
          <w:bCs/>
          <w:lang w:val="el-GR"/>
        </w:rPr>
        <w:t xml:space="preserve"> το όριο αναλογίας αλλά και η φαινομενική πυκνότητα είναι μέσα στα πλαίσια των θεωρητικών τιμών. Σε αντίθεση με</w:t>
      </w:r>
      <w:r w:rsidRPr="009A1A03">
        <w:rPr>
          <w:rFonts w:ascii="Arial" w:hAnsi="Arial" w:cs="Arial"/>
          <w:bCs/>
          <w:lang w:val="el-GR"/>
        </w:rPr>
        <w:t xml:space="preserve"> το όριο αντοχής</w:t>
      </w:r>
      <w:r w:rsidR="0034169E" w:rsidRPr="009A1A03">
        <w:rPr>
          <w:rFonts w:ascii="Arial" w:hAnsi="Arial" w:cs="Arial"/>
          <w:bCs/>
          <w:lang w:val="el-GR"/>
        </w:rPr>
        <w:t xml:space="preserve"> που</w:t>
      </w:r>
      <w:r w:rsidRPr="009A1A03">
        <w:rPr>
          <w:rFonts w:ascii="Arial" w:hAnsi="Arial" w:cs="Arial"/>
          <w:bCs/>
          <w:lang w:val="el-GR"/>
        </w:rPr>
        <w:t xml:space="preserve"> </w:t>
      </w:r>
      <w:r w:rsidR="0034169E" w:rsidRPr="009A1A03">
        <w:rPr>
          <w:rFonts w:ascii="Arial" w:hAnsi="Arial" w:cs="Arial"/>
          <w:bCs/>
          <w:lang w:val="el-GR"/>
        </w:rPr>
        <w:t>έχει</w:t>
      </w:r>
      <w:r w:rsidR="002E5D8E" w:rsidRPr="009A1A03">
        <w:rPr>
          <w:rFonts w:ascii="Arial" w:hAnsi="Arial" w:cs="Arial"/>
          <w:bCs/>
          <w:lang w:val="el-GR"/>
        </w:rPr>
        <w:t xml:space="preserve"> την </w:t>
      </w:r>
      <w:r w:rsidR="0034169E" w:rsidRPr="009A1A03">
        <w:rPr>
          <w:rFonts w:ascii="Arial" w:hAnsi="Arial" w:cs="Arial"/>
          <w:bCs/>
          <w:lang w:val="el-GR"/>
        </w:rPr>
        <w:t>μεγαλύτερη</w:t>
      </w:r>
      <w:r w:rsidR="002E5D8E" w:rsidRPr="009A1A03">
        <w:rPr>
          <w:rFonts w:ascii="Arial" w:hAnsi="Arial" w:cs="Arial"/>
          <w:bCs/>
          <w:lang w:val="el-GR"/>
        </w:rPr>
        <w:t xml:space="preserve"> </w:t>
      </w:r>
      <w:r w:rsidR="0034169E" w:rsidRPr="009A1A03">
        <w:rPr>
          <w:rFonts w:ascii="Arial" w:hAnsi="Arial" w:cs="Arial"/>
          <w:bCs/>
          <w:lang w:val="el-GR"/>
        </w:rPr>
        <w:t>απόκλιση</w:t>
      </w:r>
      <w:r w:rsidR="002E5D8E" w:rsidRPr="009A1A03">
        <w:rPr>
          <w:rFonts w:ascii="Arial" w:hAnsi="Arial" w:cs="Arial"/>
          <w:bCs/>
          <w:lang w:val="el-GR"/>
        </w:rPr>
        <w:t xml:space="preserve"> από τα </w:t>
      </w:r>
      <w:r w:rsidR="0034169E" w:rsidRPr="009A1A03">
        <w:rPr>
          <w:rFonts w:ascii="Arial" w:hAnsi="Arial" w:cs="Arial"/>
          <w:bCs/>
          <w:lang w:val="el-GR"/>
        </w:rPr>
        <w:t>υπόληπτα</w:t>
      </w:r>
      <w:r w:rsidR="002E5D8E" w:rsidRPr="009A1A03">
        <w:rPr>
          <w:rFonts w:ascii="Arial" w:hAnsi="Arial" w:cs="Arial"/>
          <w:bCs/>
          <w:lang w:val="el-GR"/>
        </w:rPr>
        <w:t xml:space="preserve"> και </w:t>
      </w:r>
      <w:r w:rsidR="0034169E" w:rsidRPr="009A1A03">
        <w:rPr>
          <w:rFonts w:ascii="Arial" w:hAnsi="Arial" w:cs="Arial"/>
          <w:bCs/>
          <w:lang w:val="el-GR"/>
        </w:rPr>
        <w:t>συγκεκριμένα</w:t>
      </w:r>
      <w:r w:rsidR="002E5D8E" w:rsidRPr="009A1A03">
        <w:rPr>
          <w:rFonts w:ascii="Arial" w:hAnsi="Arial" w:cs="Arial"/>
          <w:bCs/>
          <w:lang w:val="el-GR"/>
        </w:rPr>
        <w:t xml:space="preserve"> είναι 15</w:t>
      </w:r>
      <w:proofErr w:type="spellStart"/>
      <w:r w:rsidR="002E5D8E" w:rsidRPr="009A1A03">
        <w:rPr>
          <w:rFonts w:ascii="Arial" w:hAnsi="Arial" w:cs="Arial"/>
          <w:bCs/>
          <w:lang w:val="en-US"/>
        </w:rPr>
        <w:t>GPa</w:t>
      </w:r>
      <w:proofErr w:type="spellEnd"/>
      <w:r w:rsidR="002E5D8E" w:rsidRPr="009A1A03">
        <w:rPr>
          <w:rFonts w:ascii="Arial" w:hAnsi="Arial" w:cs="Arial"/>
          <w:bCs/>
          <w:lang w:val="el-GR"/>
        </w:rPr>
        <w:t xml:space="preserve"> </w:t>
      </w:r>
      <w:r w:rsidR="0034169E" w:rsidRPr="009A1A03">
        <w:rPr>
          <w:rFonts w:ascii="Arial" w:hAnsi="Arial" w:cs="Arial"/>
          <w:bCs/>
          <w:lang w:val="el-GR"/>
        </w:rPr>
        <w:t>και</w:t>
      </w:r>
      <w:r w:rsidR="002E5D8E" w:rsidRPr="009A1A03">
        <w:rPr>
          <w:rFonts w:ascii="Arial" w:hAnsi="Arial" w:cs="Arial"/>
          <w:bCs/>
          <w:lang w:val="el-GR"/>
        </w:rPr>
        <w:t xml:space="preserve"> το </w:t>
      </w:r>
      <w:r w:rsidR="0034169E" w:rsidRPr="009A1A03">
        <w:rPr>
          <w:rFonts w:ascii="Arial" w:hAnsi="Arial" w:cs="Arial"/>
          <w:bCs/>
          <w:lang w:val="el-GR"/>
        </w:rPr>
        <w:t>μέτρο</w:t>
      </w:r>
      <w:r w:rsidR="002E5D8E" w:rsidRPr="009A1A03">
        <w:rPr>
          <w:rFonts w:ascii="Arial" w:hAnsi="Arial" w:cs="Arial"/>
          <w:bCs/>
          <w:lang w:val="el-GR"/>
        </w:rPr>
        <w:t xml:space="preserve"> </w:t>
      </w:r>
      <w:r w:rsidR="0034169E" w:rsidRPr="009A1A03">
        <w:rPr>
          <w:rFonts w:ascii="Arial" w:hAnsi="Arial" w:cs="Arial"/>
          <w:bCs/>
          <w:lang w:val="el-GR"/>
        </w:rPr>
        <w:t>ελαστικότητας</w:t>
      </w:r>
      <w:r w:rsidR="002E5D8E" w:rsidRPr="009A1A03">
        <w:rPr>
          <w:rFonts w:ascii="Arial" w:hAnsi="Arial" w:cs="Arial"/>
          <w:bCs/>
          <w:lang w:val="el-GR"/>
        </w:rPr>
        <w:t xml:space="preserve"> είναι </w:t>
      </w:r>
      <w:r w:rsidR="0034169E" w:rsidRPr="009A1A03">
        <w:rPr>
          <w:rFonts w:ascii="Arial" w:hAnsi="Arial" w:cs="Arial"/>
          <w:bCs/>
          <w:lang w:val="el-GR"/>
        </w:rPr>
        <w:t>ελάχιστα</w:t>
      </w:r>
      <w:r w:rsidR="002E5D8E" w:rsidRPr="009A1A03">
        <w:rPr>
          <w:rFonts w:ascii="Arial" w:hAnsi="Arial" w:cs="Arial"/>
          <w:bCs/>
          <w:lang w:val="el-GR"/>
        </w:rPr>
        <w:t xml:space="preserve"> </w:t>
      </w:r>
      <w:r w:rsidR="0034169E" w:rsidRPr="009A1A03">
        <w:rPr>
          <w:rFonts w:ascii="Arial" w:hAnsi="Arial" w:cs="Arial"/>
          <w:bCs/>
          <w:lang w:val="el-GR"/>
        </w:rPr>
        <w:t>μεγαλύτερο</w:t>
      </w:r>
      <w:r w:rsidR="002E5D8E" w:rsidRPr="009A1A03">
        <w:rPr>
          <w:rFonts w:ascii="Arial" w:hAnsi="Arial" w:cs="Arial"/>
          <w:bCs/>
          <w:lang w:val="el-GR"/>
        </w:rPr>
        <w:t xml:space="preserve"> από το </w:t>
      </w:r>
      <w:r w:rsidR="0034169E" w:rsidRPr="009A1A03">
        <w:rPr>
          <w:rFonts w:ascii="Arial" w:hAnsi="Arial" w:cs="Arial"/>
          <w:bCs/>
          <w:lang w:val="el-GR"/>
        </w:rPr>
        <w:t>θεωρητικό</w:t>
      </w:r>
      <w:r w:rsidRPr="009A1A03">
        <w:rPr>
          <w:rFonts w:ascii="Arial" w:hAnsi="Arial" w:cs="Arial"/>
          <w:bCs/>
          <w:color w:val="000000"/>
          <w:lang w:val="el-GR"/>
        </w:rPr>
        <w:t xml:space="preserve">. Οπότε το δοκίμιο που δόθηκε για το συγκεκριμένο πείραμα </w:t>
      </w:r>
      <w:r w:rsidR="0034169E" w:rsidRPr="009A1A03">
        <w:rPr>
          <w:rFonts w:ascii="Arial" w:hAnsi="Arial" w:cs="Arial"/>
          <w:bCs/>
          <w:color w:val="000000"/>
          <w:lang w:val="el-GR"/>
        </w:rPr>
        <w:t>δεν ήταν  καλής ποιότητας</w:t>
      </w:r>
      <w:r w:rsidRPr="009A1A03">
        <w:rPr>
          <w:rFonts w:ascii="Arial" w:hAnsi="Arial" w:cs="Arial"/>
          <w:bCs/>
          <w:color w:val="000000"/>
          <w:lang w:val="el-GR"/>
        </w:rPr>
        <w:t>.</w:t>
      </w:r>
      <w:r w:rsidR="0034169E" w:rsidRPr="009A1A03">
        <w:rPr>
          <w:rFonts w:ascii="Arial" w:hAnsi="Arial" w:cs="Arial"/>
          <w:bCs/>
          <w:color w:val="000000"/>
          <w:lang w:val="el-GR"/>
        </w:rPr>
        <w:t xml:space="preserve"> </w:t>
      </w:r>
      <w:r w:rsidR="009A1A03" w:rsidRPr="009A1A03">
        <w:rPr>
          <w:rFonts w:ascii="Arial" w:hAnsi="Arial" w:cs="Arial"/>
          <w:bCs/>
          <w:color w:val="000000"/>
          <w:lang w:val="el-GR"/>
        </w:rPr>
        <w:t xml:space="preserve">Μερικοί σημαντικοί παράγοντες που έκαναν το σκυρόδεμα να μην είναι καλής ποιότητας μπορεί να είναι </w:t>
      </w:r>
      <w:r w:rsidR="0034169E" w:rsidRPr="009A1A03">
        <w:rPr>
          <w:rFonts w:ascii="Arial" w:hAnsi="Arial" w:cs="Arial"/>
          <w:bCs/>
          <w:lang w:val="el-GR"/>
        </w:rPr>
        <w:t>ο ρυθμός επιβολής του φορτίου, η υγρασία ή ακόμα και το μηχάνημα στο οποίο γίνεται η δοκιμή και οι επιβαλλόμενες συνθήκες φόρτισης και παραμόρφωσης στα σημεία επιβολής του φορτίου</w:t>
      </w:r>
      <w:r w:rsidR="009A1A03" w:rsidRPr="009A1A03">
        <w:rPr>
          <w:rFonts w:ascii="Arial" w:hAnsi="Arial" w:cs="Arial"/>
          <w:bCs/>
          <w:lang w:val="el-GR"/>
        </w:rPr>
        <w:t>, ύπαρξη</w:t>
      </w:r>
      <w:r w:rsidR="009A1A03" w:rsidRPr="009A1A03">
        <w:rPr>
          <w:rFonts w:ascii="Arial" w:hAnsi="Arial" w:cs="Arial"/>
          <w:bCs/>
          <w:lang w:val="el-GR"/>
        </w:rPr>
        <w:t xml:space="preserve"> </w:t>
      </w:r>
      <w:proofErr w:type="spellStart"/>
      <w:r w:rsidR="009A1A03" w:rsidRPr="009A1A03">
        <w:rPr>
          <w:rFonts w:ascii="Arial" w:hAnsi="Arial" w:cs="Arial"/>
          <w:bCs/>
          <w:lang w:val="el-GR"/>
        </w:rPr>
        <w:t>μικρορωγμών</w:t>
      </w:r>
      <w:proofErr w:type="spellEnd"/>
      <w:r w:rsidR="009A1A03" w:rsidRPr="009A1A03">
        <w:rPr>
          <w:rFonts w:ascii="Arial" w:hAnsi="Arial" w:cs="Arial"/>
          <w:bCs/>
          <w:lang w:val="el-GR"/>
        </w:rPr>
        <w:t xml:space="preserve"> στην επιφάνεια αδρανών-</w:t>
      </w:r>
      <w:proofErr w:type="spellStart"/>
      <w:r w:rsidR="009A1A03" w:rsidRPr="009A1A03">
        <w:rPr>
          <w:rFonts w:ascii="Arial" w:hAnsi="Arial" w:cs="Arial"/>
          <w:bCs/>
          <w:lang w:val="el-GR"/>
        </w:rPr>
        <w:t>σκληρουμένου</w:t>
      </w:r>
      <w:proofErr w:type="spellEnd"/>
      <w:r w:rsidR="009A1A03" w:rsidRPr="009A1A03">
        <w:rPr>
          <w:rFonts w:ascii="Arial" w:hAnsi="Arial" w:cs="Arial"/>
          <w:bCs/>
          <w:lang w:val="el-GR"/>
        </w:rPr>
        <w:t xml:space="preserve"> </w:t>
      </w:r>
      <w:proofErr w:type="spellStart"/>
      <w:r w:rsidR="009A1A03" w:rsidRPr="009A1A03">
        <w:rPr>
          <w:rFonts w:ascii="Arial" w:hAnsi="Arial" w:cs="Arial"/>
          <w:bCs/>
          <w:lang w:val="el-GR"/>
        </w:rPr>
        <w:t>τσιμεντοπολτού</w:t>
      </w:r>
      <w:proofErr w:type="spellEnd"/>
      <w:r w:rsidR="009A1A03" w:rsidRPr="009A1A03">
        <w:rPr>
          <w:rFonts w:ascii="Arial" w:hAnsi="Arial" w:cs="Arial"/>
          <w:bCs/>
          <w:lang w:val="el-GR"/>
        </w:rPr>
        <w:t xml:space="preserve"> , α</w:t>
      </w:r>
      <w:r w:rsidR="009A1A03" w:rsidRPr="009A1A03">
        <w:rPr>
          <w:rFonts w:ascii="Arial" w:hAnsi="Arial" w:cs="Arial"/>
          <w:bCs/>
          <w:lang w:val="el-GR"/>
        </w:rPr>
        <w:t>νάπτυξη εγκάρσιων παραμορφώσεων</w:t>
      </w:r>
      <w:r w:rsidR="0034169E" w:rsidRPr="009A1A03">
        <w:rPr>
          <w:rFonts w:ascii="Arial" w:hAnsi="Arial" w:cs="Arial"/>
          <w:bCs/>
          <w:lang w:val="el-GR"/>
        </w:rPr>
        <w:t>.</w:t>
      </w:r>
    </w:p>
    <w:p w14:paraId="7C4B407B" w14:textId="409A7D25" w:rsidR="00CB721A" w:rsidRPr="009A1A03" w:rsidRDefault="00CB721A" w:rsidP="00CB721A">
      <w:pPr>
        <w:rPr>
          <w:rFonts w:ascii="Arial" w:hAnsi="Arial" w:cs="Arial"/>
          <w:bCs/>
          <w:u w:val="single"/>
          <w:lang w:val="el-GR"/>
        </w:rPr>
      </w:pPr>
    </w:p>
    <w:p w14:paraId="71C69484" w14:textId="77777777" w:rsidR="009A1A03" w:rsidRDefault="009A1A03" w:rsidP="00CB721A">
      <w:pPr>
        <w:rPr>
          <w:lang w:val="el-GR"/>
        </w:rPr>
      </w:pPr>
    </w:p>
    <w:p w14:paraId="01BFBE06" w14:textId="14B66680" w:rsidR="00C93263" w:rsidRPr="00064FF0" w:rsidRDefault="003D293B" w:rsidP="00CB721A">
      <w:pPr>
        <w:rPr>
          <w:rFonts w:ascii="Arial" w:hAnsi="Arial" w:cs="Arial"/>
          <w:b/>
          <w:sz w:val="28"/>
          <w:szCs w:val="28"/>
          <w:u w:val="single"/>
          <w:lang w:val="el-GR"/>
        </w:rPr>
      </w:pPr>
      <w:r w:rsidRPr="00350BA7">
        <w:rPr>
          <w:rFonts w:ascii="Arial" w:hAnsi="Arial" w:cs="Arial"/>
          <w:lang w:val="el-GR"/>
        </w:rPr>
        <w:t>Τ</w:t>
      </w:r>
      <w:r w:rsidR="00064FF0" w:rsidRPr="00350BA7">
        <w:rPr>
          <w:rFonts w:ascii="Arial" w:hAnsi="Arial" w:cs="Arial"/>
          <w:lang w:val="el-GR"/>
        </w:rPr>
        <w:t xml:space="preserve">ο σκυρόδεμα θλίβεται κατά τον διαμήκη άξονα, λόγω όμως του φαινομένου </w:t>
      </w:r>
      <w:r w:rsidR="00064FF0" w:rsidRPr="00350BA7">
        <w:rPr>
          <w:rFonts w:ascii="Arial" w:hAnsi="Arial" w:cs="Arial"/>
        </w:rPr>
        <w:t>Poisson</w:t>
      </w:r>
      <w:r w:rsidR="00064FF0" w:rsidRPr="00350BA7">
        <w:rPr>
          <w:rFonts w:ascii="Arial" w:hAnsi="Arial" w:cs="Arial"/>
          <w:lang w:val="el-GR"/>
        </w:rPr>
        <w:t xml:space="preserve"> διογκώνεται κατά την εγκάρσια έννοια, η σπείρα ανθίσταται σ’ αυτήν την διόγκωση και ασκεί στο σκυρόδεμα οριζόντιες πιέσεις, έτσι το σκυρόδεμα, παρ’ όλο που εξωτερικώς του επιβάλλουμε </w:t>
      </w:r>
      <w:proofErr w:type="spellStart"/>
      <w:r w:rsidR="00064FF0" w:rsidRPr="00350BA7">
        <w:rPr>
          <w:rFonts w:ascii="Arial" w:hAnsi="Arial" w:cs="Arial"/>
          <w:lang w:val="el-GR"/>
        </w:rPr>
        <w:t>μονοαξονική</w:t>
      </w:r>
      <w:proofErr w:type="spellEnd"/>
      <w:r w:rsidR="00064FF0" w:rsidRPr="00350BA7">
        <w:rPr>
          <w:rFonts w:ascii="Arial" w:hAnsi="Arial" w:cs="Arial"/>
          <w:lang w:val="el-GR"/>
        </w:rPr>
        <w:t xml:space="preserve"> θλίψη, βρίσκεται σε </w:t>
      </w:r>
      <w:proofErr w:type="spellStart"/>
      <w:r w:rsidR="00064FF0" w:rsidRPr="00350BA7">
        <w:rPr>
          <w:rFonts w:ascii="Arial" w:hAnsi="Arial" w:cs="Arial"/>
          <w:lang w:val="el-GR"/>
        </w:rPr>
        <w:t>τριαξονική</w:t>
      </w:r>
      <w:proofErr w:type="spellEnd"/>
      <w:r w:rsidR="00064FF0" w:rsidRPr="00350BA7">
        <w:rPr>
          <w:rFonts w:ascii="Arial" w:hAnsi="Arial" w:cs="Arial"/>
          <w:lang w:val="el-GR"/>
        </w:rPr>
        <w:t xml:space="preserve"> θλιπτική </w:t>
      </w:r>
      <w:proofErr w:type="spellStart"/>
      <w:r w:rsidR="00064FF0" w:rsidRPr="00350BA7">
        <w:rPr>
          <w:rFonts w:ascii="Arial" w:hAnsi="Arial" w:cs="Arial"/>
          <w:lang w:val="el-GR"/>
        </w:rPr>
        <w:t>επιπόνηση</w:t>
      </w:r>
      <w:proofErr w:type="spellEnd"/>
      <w:r w:rsidR="00064FF0" w:rsidRPr="00064FF0">
        <w:rPr>
          <w:lang w:val="el-GR"/>
        </w:rPr>
        <w:t>.</w:t>
      </w:r>
    </w:p>
    <w:p w14:paraId="2C138884" w14:textId="3EDD45C8" w:rsidR="003D293B" w:rsidRDefault="003D293B" w:rsidP="00350BA7">
      <w:pPr>
        <w:jc w:val="center"/>
        <w:rPr>
          <w:lang w:val="el-GR"/>
        </w:rPr>
      </w:pPr>
      <w:bookmarkStart w:id="2" w:name="_GoBack"/>
      <w:bookmarkEnd w:id="2"/>
      <w:r>
        <w:rPr>
          <w:noProof/>
        </w:rPr>
        <w:lastRenderedPageBreak/>
        <w:drawing>
          <wp:inline distT="0" distB="0" distL="0" distR="0" wp14:anchorId="25A84069" wp14:editId="31EBE5D1">
            <wp:extent cx="2263140" cy="2809875"/>
            <wp:effectExtent l="0" t="0" r="3810" b="9525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5417" t="46173" r="23333" b="23210"/>
                    <a:stretch/>
                  </pic:blipFill>
                  <pic:spPr bwMode="auto">
                    <a:xfrm>
                      <a:off x="0" y="0"/>
                      <a:ext cx="2341012" cy="2906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E62AA" w14:textId="77777777" w:rsidR="00350BA7" w:rsidRDefault="00350BA7" w:rsidP="00CB721A">
      <w:pPr>
        <w:rPr>
          <w:lang w:val="el-GR"/>
        </w:rPr>
      </w:pPr>
    </w:p>
    <w:p w14:paraId="26C0E923" w14:textId="2AE56271" w:rsidR="00C93263" w:rsidRPr="00350BA7" w:rsidRDefault="00350BA7" w:rsidP="00CB721A">
      <w:pPr>
        <w:rPr>
          <w:rFonts w:ascii="Arial" w:hAnsi="Arial" w:cs="Arial"/>
          <w:lang w:val="el-GR"/>
        </w:rPr>
      </w:pPr>
      <w:r w:rsidRPr="00350BA7">
        <w:rPr>
          <w:rFonts w:ascii="Arial" w:hAnsi="Arial" w:cs="Arial"/>
          <w:lang w:val="el-GR"/>
        </w:rPr>
        <w:t xml:space="preserve">Οι οριζόντιες τάσεις εξασθενούν καθώς κινούμαστε προς το μέσον του </w:t>
      </w:r>
      <w:proofErr w:type="spellStart"/>
      <w:r w:rsidRPr="00350BA7">
        <w:rPr>
          <w:rFonts w:ascii="Arial" w:hAnsi="Arial" w:cs="Arial"/>
          <w:lang w:val="el-GR"/>
        </w:rPr>
        <w:t>δοκιμίου.</w:t>
      </w:r>
      <w:r w:rsidR="009A1A03" w:rsidRPr="00350BA7">
        <w:rPr>
          <w:rFonts w:ascii="Arial" w:hAnsi="Arial" w:cs="Arial"/>
          <w:lang w:val="el-GR"/>
        </w:rPr>
        <w:t>Οι</w:t>
      </w:r>
      <w:proofErr w:type="spellEnd"/>
      <w:r w:rsidR="009A1A03" w:rsidRPr="00350BA7">
        <w:rPr>
          <w:rFonts w:ascii="Arial" w:hAnsi="Arial" w:cs="Arial"/>
          <w:lang w:val="el-GR"/>
        </w:rPr>
        <w:t xml:space="preserve"> πλευρές του δοκιμίου είτε εμφανίζουν κατακόρυφες ρωγμές, είτε διασπώνται τελείως και ο πυρήνας παραμένει πρακτικά άθικτος</w:t>
      </w:r>
    </w:p>
    <w:p w14:paraId="7F1FCA84" w14:textId="77777777" w:rsidR="00CB721A" w:rsidRPr="00797681" w:rsidRDefault="00CB721A" w:rsidP="00CB721A">
      <w:pPr>
        <w:rPr>
          <w:rFonts w:ascii="Arial" w:hAnsi="Arial" w:cs="Arial"/>
          <w:b/>
          <w:lang w:val="el-GR"/>
        </w:rPr>
      </w:pPr>
    </w:p>
    <w:p w14:paraId="01A9133B" w14:textId="77777777" w:rsidR="00CB721A" w:rsidRPr="00797681" w:rsidRDefault="00CB721A" w:rsidP="00CB721A">
      <w:pPr>
        <w:rPr>
          <w:lang w:val="el-GR"/>
        </w:rPr>
      </w:pPr>
    </w:p>
    <w:p w14:paraId="7ABB913F" w14:textId="77777777" w:rsidR="00AE0493" w:rsidRPr="00CB721A" w:rsidRDefault="00AE0493">
      <w:pPr>
        <w:rPr>
          <w:lang w:val="el-GR"/>
        </w:rPr>
      </w:pPr>
    </w:p>
    <w:sectPr w:rsidR="00AE0493" w:rsidRPr="00CB721A" w:rsidSect="00AA74F3"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0AF66B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1.4pt;height:11.4pt" o:bullet="t">
        <v:imagedata r:id="rId1" o:title="mso9C1"/>
      </v:shape>
    </w:pict>
  </w:numPicBullet>
  <w:abstractNum w:abstractNumId="0" w15:restartNumberingAfterBreak="0">
    <w:nsid w:val="28A20B2C"/>
    <w:multiLevelType w:val="hybridMultilevel"/>
    <w:tmpl w:val="B508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103C4"/>
    <w:multiLevelType w:val="hybridMultilevel"/>
    <w:tmpl w:val="5F5E20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B9"/>
    <w:rsid w:val="00064FF0"/>
    <w:rsid w:val="00097EC1"/>
    <w:rsid w:val="000C2C00"/>
    <w:rsid w:val="0014192D"/>
    <w:rsid w:val="00182543"/>
    <w:rsid w:val="00192F63"/>
    <w:rsid w:val="001936E9"/>
    <w:rsid w:val="001E2450"/>
    <w:rsid w:val="00216AA5"/>
    <w:rsid w:val="00240F80"/>
    <w:rsid w:val="00284FA2"/>
    <w:rsid w:val="00292230"/>
    <w:rsid w:val="002A57C3"/>
    <w:rsid w:val="002E5D8E"/>
    <w:rsid w:val="0034169E"/>
    <w:rsid w:val="00350BA7"/>
    <w:rsid w:val="003D293B"/>
    <w:rsid w:val="0052037F"/>
    <w:rsid w:val="00555FCC"/>
    <w:rsid w:val="00633B8A"/>
    <w:rsid w:val="00715063"/>
    <w:rsid w:val="007D70BA"/>
    <w:rsid w:val="008B1D7E"/>
    <w:rsid w:val="008D4F79"/>
    <w:rsid w:val="009462CC"/>
    <w:rsid w:val="00956ABC"/>
    <w:rsid w:val="009932A8"/>
    <w:rsid w:val="009979D2"/>
    <w:rsid w:val="009A1A03"/>
    <w:rsid w:val="009A6837"/>
    <w:rsid w:val="00AC26CB"/>
    <w:rsid w:val="00AE0493"/>
    <w:rsid w:val="00B423BA"/>
    <w:rsid w:val="00BC61A4"/>
    <w:rsid w:val="00BD2734"/>
    <w:rsid w:val="00BD4852"/>
    <w:rsid w:val="00BF2927"/>
    <w:rsid w:val="00BF299A"/>
    <w:rsid w:val="00BF4AB9"/>
    <w:rsid w:val="00C02072"/>
    <w:rsid w:val="00C652A0"/>
    <w:rsid w:val="00C93263"/>
    <w:rsid w:val="00CB721A"/>
    <w:rsid w:val="00CF5624"/>
    <w:rsid w:val="00E52CA4"/>
    <w:rsid w:val="00E86890"/>
    <w:rsid w:val="00ED03C4"/>
    <w:rsid w:val="00F50D59"/>
    <w:rsid w:val="00F56D4F"/>
    <w:rsid w:val="00FD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C32E"/>
  <w15:chartTrackingRefBased/>
  <w15:docId w15:val="{41C7542E-5ABF-4211-9A46-4921EB95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B721A"/>
    <w:pPr>
      <w:spacing w:before="100" w:beforeAutospacing="1" w:after="100" w:afterAutospacing="1"/>
    </w:pPr>
    <w:rPr>
      <w:lang w:val="en-US"/>
    </w:rPr>
  </w:style>
  <w:style w:type="table" w:styleId="5-2">
    <w:name w:val="Grid Table 5 Dark Accent 2"/>
    <w:basedOn w:val="a1"/>
    <w:uiPriority w:val="50"/>
    <w:rsid w:val="00CB72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a3">
    <w:name w:val="Placeholder Text"/>
    <w:basedOn w:val="a0"/>
    <w:uiPriority w:val="99"/>
    <w:semiHidden/>
    <w:rsid w:val="00E86890"/>
    <w:rPr>
      <w:color w:val="808080"/>
    </w:rPr>
  </w:style>
  <w:style w:type="paragraph" w:styleId="a4">
    <w:name w:val="No Spacing"/>
    <w:link w:val="Char"/>
    <w:uiPriority w:val="1"/>
    <w:qFormat/>
    <w:rsid w:val="00E52CA4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4"/>
    <w:uiPriority w:val="1"/>
    <w:rsid w:val="00E52CA4"/>
    <w:rPr>
      <w:rFonts w:eastAsiaTheme="minorEastAsia"/>
    </w:rPr>
  </w:style>
  <w:style w:type="paragraph" w:styleId="a5">
    <w:name w:val="List Paragraph"/>
    <w:basedOn w:val="a"/>
    <w:uiPriority w:val="34"/>
    <w:qFormat/>
    <w:rsid w:val="00715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antoxi\pirama3\Team_7%20(2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antoxi\pirama3\Team_7%20(2)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 sz="1800" b="0" i="0" baseline="0">
                <a:effectLst/>
              </a:rPr>
              <a:t>Διάγραμμα τάσεων – παραμόρφωσεων  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'2'!$C$2:$C$20</c:f>
              <c:numCache>
                <c:formatCode>General</c:formatCode>
                <c:ptCount val="19"/>
                <c:pt idx="0">
                  <c:v>0</c:v>
                </c:pt>
                <c:pt idx="1">
                  <c:v>7.5999999999999993E-4</c:v>
                </c:pt>
                <c:pt idx="2">
                  <c:v>1.4E-3</c:v>
                </c:pt>
                <c:pt idx="3">
                  <c:v>3.0000000000000001E-3</c:v>
                </c:pt>
                <c:pt idx="4">
                  <c:v>4.0399999999999993E-3</c:v>
                </c:pt>
                <c:pt idx="5">
                  <c:v>4.7699999999999999E-3</c:v>
                </c:pt>
                <c:pt idx="6">
                  <c:v>6.6899999999999998E-3</c:v>
                </c:pt>
                <c:pt idx="7">
                  <c:v>8.6099999999999996E-3</c:v>
                </c:pt>
                <c:pt idx="8">
                  <c:v>1.03E-2</c:v>
                </c:pt>
                <c:pt idx="9">
                  <c:v>1.2200000000000001E-2</c:v>
                </c:pt>
                <c:pt idx="10">
                  <c:v>1.41E-2</c:v>
                </c:pt>
                <c:pt idx="11">
                  <c:v>1.5900000000000001E-2</c:v>
                </c:pt>
                <c:pt idx="12">
                  <c:v>1.7899999999999999E-2</c:v>
                </c:pt>
                <c:pt idx="13">
                  <c:v>1.9600000000000003E-2</c:v>
                </c:pt>
                <c:pt idx="14">
                  <c:v>2.2499999999999999E-2</c:v>
                </c:pt>
                <c:pt idx="15">
                  <c:v>2.5599999999999998E-2</c:v>
                </c:pt>
                <c:pt idx="16">
                  <c:v>2.86E-2</c:v>
                </c:pt>
                <c:pt idx="17">
                  <c:v>3.0499999999999999E-2</c:v>
                </c:pt>
                <c:pt idx="18">
                  <c:v>3.1599999999999996E-2</c:v>
                </c:pt>
              </c:numCache>
            </c:numRef>
          </c:xVal>
          <c:yVal>
            <c:numRef>
              <c:f>'2'!$D$2:$D$20</c:f>
              <c:numCache>
                <c:formatCode>General</c:formatCode>
                <c:ptCount val="19"/>
                <c:pt idx="0">
                  <c:v>0</c:v>
                </c:pt>
                <c:pt idx="1">
                  <c:v>2.75</c:v>
                </c:pt>
                <c:pt idx="2">
                  <c:v>5</c:v>
                </c:pt>
                <c:pt idx="3">
                  <c:v>10.1</c:v>
                </c:pt>
                <c:pt idx="4">
                  <c:v>13.1</c:v>
                </c:pt>
                <c:pt idx="5">
                  <c:v>15.2</c:v>
                </c:pt>
                <c:pt idx="6">
                  <c:v>20.2</c:v>
                </c:pt>
                <c:pt idx="7">
                  <c:v>25.1</c:v>
                </c:pt>
                <c:pt idx="8">
                  <c:v>28.8</c:v>
                </c:pt>
                <c:pt idx="9">
                  <c:v>32.299999999999997</c:v>
                </c:pt>
                <c:pt idx="10">
                  <c:v>35.299999999999997</c:v>
                </c:pt>
                <c:pt idx="11">
                  <c:v>37.799999999999997</c:v>
                </c:pt>
                <c:pt idx="12">
                  <c:v>39.799999999999997</c:v>
                </c:pt>
                <c:pt idx="13">
                  <c:v>40.9</c:v>
                </c:pt>
                <c:pt idx="14">
                  <c:v>42.6</c:v>
                </c:pt>
                <c:pt idx="15">
                  <c:v>44.2</c:v>
                </c:pt>
                <c:pt idx="16">
                  <c:v>45.1</c:v>
                </c:pt>
                <c:pt idx="17">
                  <c:v>43.5</c:v>
                </c:pt>
                <c:pt idx="18">
                  <c:v>41.5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4C4-46B9-8288-DE5AAA25AB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8724920"/>
        <c:axId val="358726888"/>
      </c:scatterChart>
      <c:valAx>
        <c:axId val="3587249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ε(παραμόρφωση)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8726888"/>
        <c:crosses val="autoZero"/>
        <c:crossBetween val="midCat"/>
      </c:valAx>
      <c:valAx>
        <c:axId val="358726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σ (</a:t>
                </a:r>
                <a:r>
                  <a:rPr lang="en-US" sz="1000" b="0" i="0" u="none" strike="noStrike" baseline="0">
                    <a:effectLst/>
                  </a:rPr>
                  <a:t>MPa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layout>
            <c:manualLayout>
              <c:xMode val="edge"/>
              <c:yMode val="edge"/>
              <c:x val="2.3573785950023574E-2"/>
              <c:y val="0.3607882633001928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87249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 sz="1800">
                <a:effectLst/>
              </a:rPr>
              <a:t>Όριο Αναλογίας (σ</a:t>
            </a:r>
            <a:r>
              <a:rPr lang="el-GR" sz="1800" baseline="-25000">
                <a:effectLst/>
              </a:rPr>
              <a:t>Α</a:t>
            </a:r>
            <a:r>
              <a:rPr lang="el-GR" sz="1800">
                <a:effectLst/>
              </a:rPr>
              <a:t>)</a:t>
            </a:r>
            <a:r>
              <a:rPr lang="el-GR" sz="1800" b="0" i="0" baseline="0">
                <a:effectLst/>
              </a:rPr>
              <a:t>  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1.7768694754739817E-2"/>
                  <c:y val="4.32855434794316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DAB-4E69-ABB6-D38F648195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'2'!$C$2:$C$20</c:f>
              <c:numCache>
                <c:formatCode>General</c:formatCode>
                <c:ptCount val="19"/>
                <c:pt idx="0">
                  <c:v>0</c:v>
                </c:pt>
                <c:pt idx="1">
                  <c:v>7.5999999999999993E-4</c:v>
                </c:pt>
                <c:pt idx="2">
                  <c:v>1.4E-3</c:v>
                </c:pt>
                <c:pt idx="3">
                  <c:v>3.0000000000000001E-3</c:v>
                </c:pt>
                <c:pt idx="4">
                  <c:v>4.0399999999999993E-3</c:v>
                </c:pt>
                <c:pt idx="5">
                  <c:v>4.7699999999999999E-3</c:v>
                </c:pt>
                <c:pt idx="6">
                  <c:v>6.6899999999999998E-3</c:v>
                </c:pt>
                <c:pt idx="7">
                  <c:v>8.6099999999999996E-3</c:v>
                </c:pt>
                <c:pt idx="8">
                  <c:v>1.03E-2</c:v>
                </c:pt>
                <c:pt idx="9">
                  <c:v>1.2200000000000001E-2</c:v>
                </c:pt>
                <c:pt idx="10">
                  <c:v>1.41E-2</c:v>
                </c:pt>
                <c:pt idx="11">
                  <c:v>1.5900000000000001E-2</c:v>
                </c:pt>
                <c:pt idx="12">
                  <c:v>1.7899999999999999E-2</c:v>
                </c:pt>
                <c:pt idx="13">
                  <c:v>1.9600000000000003E-2</c:v>
                </c:pt>
                <c:pt idx="14">
                  <c:v>2.2499999999999999E-2</c:v>
                </c:pt>
                <c:pt idx="15">
                  <c:v>2.5599999999999998E-2</c:v>
                </c:pt>
                <c:pt idx="16">
                  <c:v>2.86E-2</c:v>
                </c:pt>
                <c:pt idx="17">
                  <c:v>3.0499999999999999E-2</c:v>
                </c:pt>
                <c:pt idx="18">
                  <c:v>3.1599999999999996E-2</c:v>
                </c:pt>
              </c:numCache>
            </c:numRef>
          </c:xVal>
          <c:yVal>
            <c:numRef>
              <c:f>'2'!$D$2:$D$20</c:f>
              <c:numCache>
                <c:formatCode>General</c:formatCode>
                <c:ptCount val="19"/>
                <c:pt idx="0">
                  <c:v>0</c:v>
                </c:pt>
                <c:pt idx="1">
                  <c:v>2.75</c:v>
                </c:pt>
                <c:pt idx="2">
                  <c:v>5</c:v>
                </c:pt>
                <c:pt idx="3">
                  <c:v>10.1</c:v>
                </c:pt>
                <c:pt idx="4">
                  <c:v>13.1</c:v>
                </c:pt>
                <c:pt idx="5">
                  <c:v>15.2</c:v>
                </c:pt>
                <c:pt idx="6">
                  <c:v>20.2</c:v>
                </c:pt>
                <c:pt idx="7">
                  <c:v>25.1</c:v>
                </c:pt>
                <c:pt idx="8">
                  <c:v>28.8</c:v>
                </c:pt>
                <c:pt idx="9">
                  <c:v>32.299999999999997</c:v>
                </c:pt>
                <c:pt idx="10">
                  <c:v>35.299999999999997</c:v>
                </c:pt>
                <c:pt idx="11">
                  <c:v>37.799999999999997</c:v>
                </c:pt>
                <c:pt idx="12">
                  <c:v>39.799999999999997</c:v>
                </c:pt>
                <c:pt idx="13">
                  <c:v>40.9</c:v>
                </c:pt>
                <c:pt idx="14">
                  <c:v>42.6</c:v>
                </c:pt>
                <c:pt idx="15">
                  <c:v>44.2</c:v>
                </c:pt>
                <c:pt idx="16">
                  <c:v>45.1</c:v>
                </c:pt>
                <c:pt idx="17">
                  <c:v>43.5</c:v>
                </c:pt>
                <c:pt idx="18">
                  <c:v>41.5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DAB-4E69-ABB6-D38F648195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8724920"/>
        <c:axId val="358726888"/>
      </c:scatterChart>
      <c:valAx>
        <c:axId val="3587249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ε(παραμόρφωση)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8726888"/>
        <c:crosses val="autoZero"/>
        <c:crossBetween val="midCat"/>
      </c:valAx>
      <c:valAx>
        <c:axId val="358726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σ (</a:t>
                </a:r>
                <a:r>
                  <a:rPr lang="en-US" sz="1000" b="0" i="0" u="none" strike="noStrike" baseline="0">
                    <a:effectLst/>
                  </a:rPr>
                  <a:t>MPa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layout>
            <c:manualLayout>
              <c:xMode val="edge"/>
              <c:yMode val="edge"/>
              <c:x val="2.3573785950023574E-2"/>
              <c:y val="0.3607882633001928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87249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0.10234</cdr:x>
      <cdr:y>0.60835</cdr:y>
    </cdr:from>
    <cdr:to>
      <cdr:x>0.22714</cdr:x>
      <cdr:y>0.60996</cdr:y>
    </cdr:to>
    <cdr:cxnSp macro="">
      <cdr:nvCxnSpPr>
        <cdr:cNvPr id="3" name="Ευθεία γραμμή σύνδεσης 2"/>
        <cdr:cNvCxnSpPr/>
      </cdr:nvCxnSpPr>
      <cdr:spPr>
        <a:xfrm xmlns:a="http://schemas.openxmlformats.org/drawingml/2006/main" flipH="1" flipV="1">
          <a:off x="551329" y="1694330"/>
          <a:ext cx="672356" cy="4483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Εργαστηριακή Άσκηση 3 ∆οκιµή  Θλίψης</dc:title>
  <dc:subject/>
  <dc:creator>pauloschristofi@gmail.com</dc:creator>
  <cp:keywords/>
  <dc:description/>
  <cp:lastModifiedBy>pauloschristofi@gmail.com</cp:lastModifiedBy>
  <cp:revision>25</cp:revision>
  <cp:lastPrinted>2020-01-08T21:26:00Z</cp:lastPrinted>
  <dcterms:created xsi:type="dcterms:W3CDTF">2020-01-04T20:31:00Z</dcterms:created>
  <dcterms:modified xsi:type="dcterms:W3CDTF">2020-01-08T21:28:00Z</dcterms:modified>
</cp:coreProperties>
</file>