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FCED7" w14:textId="1FFB3B48" w:rsidR="00274266" w:rsidRPr="00274266" w:rsidRDefault="00274266" w:rsidP="00274266">
      <w:pPr>
        <w:pStyle w:val="a8"/>
        <w:jc w:val="left"/>
      </w:pPr>
      <w:r w:rsidRPr="00274266">
        <w:rPr>
          <w:rFonts w:eastAsia="Calibri"/>
          <w:noProof/>
          <w:sz w:val="24"/>
        </w:rPr>
        <mc:AlternateContent>
          <mc:Choice Requires="wps">
            <w:drawing>
              <wp:anchor distT="0" distB="0" distL="114300" distR="114300" simplePos="0" relativeHeight="251659264" behindDoc="0" locked="0" layoutInCell="1" allowOverlap="1" wp14:anchorId="32E8F537" wp14:editId="447C290D">
                <wp:simplePos x="0" y="0"/>
                <wp:positionH relativeFrom="margin">
                  <wp:align>center</wp:align>
                </wp:positionH>
                <wp:positionV relativeFrom="paragraph">
                  <wp:posOffset>-247650</wp:posOffset>
                </wp:positionV>
                <wp:extent cx="5943600" cy="9635490"/>
                <wp:effectExtent l="19050" t="19050" r="19050" b="2286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963549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17AFC" id="Rectangle 3" o:spid="_x0000_s1026" style="position:absolute;margin-left:0;margin-top:-19.5pt;width:468pt;height:758.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" filled="f" strokeweight="3pt">
                <v:stroke linestyle="thinThin"/>
                <w10:wrap anchorx="margin"/>
              </v:rect>
            </w:pict>
          </mc:Fallback>
        </mc:AlternateContent>
      </w:r>
      <w:r>
        <w:rPr>
          <w:i/>
          <w:iCs/>
        </w:rPr>
        <w:t xml:space="preserve">                           ΠΟΛΥΤΕΧΝΕΙΟ ΚΡΗΤΗΣ</w:t>
      </w:r>
    </w:p>
    <w:p w14:paraId="439EBC1D" w14:textId="07616E6B" w:rsidR="00274266" w:rsidRDefault="00274266" w:rsidP="00274266">
      <w:pPr>
        <w:pStyle w:val="a8"/>
      </w:pPr>
      <w:r>
        <w:rPr>
          <w:i/>
          <w:iCs/>
        </w:rPr>
        <w:t>ΕΡΓΑΣΤΗΡΙΟ ΕΦΑΡΜΟΣΜΕΝΗΣ ΜΗΧΑΝΙΚΗΣ</w:t>
      </w:r>
    </w:p>
    <w:p w14:paraId="3BA36C3E" w14:textId="61349F51" w:rsidR="00274266" w:rsidRPr="00274266" w:rsidRDefault="00274266" w:rsidP="00274266">
      <w:pPr>
        <w:pStyle w:val="a9"/>
        <w:rPr>
          <w:b/>
          <w:bCs/>
        </w:rPr>
      </w:pPr>
      <w:r>
        <w:rPr>
          <w:b/>
          <w:bCs/>
        </w:rPr>
        <w:t>ΕΑΡΙΝΟ ΕΞΑΜΗΝΟ 201</w:t>
      </w:r>
      <w:r w:rsidRPr="00274266">
        <w:rPr>
          <w:b/>
          <w:bCs/>
        </w:rPr>
        <w:t>3</w:t>
      </w:r>
      <w:r>
        <w:rPr>
          <w:b/>
          <w:bCs/>
        </w:rPr>
        <w:t>-201</w:t>
      </w:r>
      <w:r w:rsidRPr="00274266">
        <w:rPr>
          <w:b/>
          <w:bCs/>
        </w:rPr>
        <w:t>4</w:t>
      </w:r>
    </w:p>
    <w:p w14:paraId="077C59D9" w14:textId="3E56F050" w:rsidR="00274266" w:rsidRDefault="00274266" w:rsidP="00274266">
      <w:pPr>
        <w:jc w:val="center"/>
        <w:rPr>
          <w:sz w:val="32"/>
        </w:rPr>
      </w:pPr>
      <w:r>
        <w:rPr>
          <w:sz w:val="32"/>
        </w:rPr>
        <w:t>ΜΑΘΗΜΑ ΜΗΧΑΝΙΚΗ Ι - ΣΤΑΤΙΚΗ</w:t>
      </w:r>
    </w:p>
    <w:p w14:paraId="488F8CB5" w14:textId="77777777" w:rsidR="00274266" w:rsidRDefault="00274266" w:rsidP="00274266">
      <w:pPr>
        <w:jc w:val="center"/>
        <w:rPr>
          <w:sz w:val="32"/>
        </w:rPr>
      </w:pPr>
    </w:p>
    <w:p w14:paraId="4615E268" w14:textId="77777777" w:rsidR="00274266" w:rsidRDefault="00274266" w:rsidP="00274266">
      <w:pPr>
        <w:jc w:val="center"/>
        <w:rPr>
          <w:sz w:val="32"/>
        </w:rPr>
      </w:pPr>
    </w:p>
    <w:p w14:paraId="509B83C6" w14:textId="77777777" w:rsidR="00274266" w:rsidRDefault="00274266" w:rsidP="00274266">
      <w:pPr>
        <w:rPr>
          <w:sz w:val="32"/>
        </w:rPr>
      </w:pPr>
    </w:p>
    <w:p w14:paraId="791B3485" w14:textId="77777777" w:rsidR="00274266" w:rsidRDefault="00274266" w:rsidP="00274266">
      <w:pPr>
        <w:rPr>
          <w:sz w:val="32"/>
        </w:rPr>
      </w:pPr>
      <w:r>
        <w:rPr>
          <w:sz w:val="32"/>
        </w:rPr>
        <w:t>ΕΠΙΘΕΤΟ:..........................................................................</w:t>
      </w:r>
    </w:p>
    <w:p w14:paraId="23BABA3E" w14:textId="77777777" w:rsidR="00274266" w:rsidRDefault="00274266" w:rsidP="00274266">
      <w:pPr>
        <w:rPr>
          <w:sz w:val="32"/>
        </w:rPr>
      </w:pPr>
      <w:r>
        <w:rPr>
          <w:sz w:val="32"/>
        </w:rPr>
        <w:t>ΟΝΟΜΑ:</w:t>
      </w:r>
      <w:r>
        <w:rPr>
          <w:sz w:val="32"/>
        </w:rPr>
        <w:tab/>
        <w:t>..........................................................................</w:t>
      </w:r>
    </w:p>
    <w:p w14:paraId="4D87B3F7" w14:textId="77777777" w:rsidR="00274266" w:rsidRDefault="00274266" w:rsidP="00274266">
      <w:pPr>
        <w:rPr>
          <w:sz w:val="32"/>
        </w:rPr>
      </w:pPr>
      <w:r>
        <w:rPr>
          <w:sz w:val="32"/>
        </w:rPr>
        <w:t>ΤΜΗΜΑ: .......................ΜΗΠΕΡ......................................</w:t>
      </w:r>
    </w:p>
    <w:p w14:paraId="6A0FE398" w14:textId="77777777" w:rsidR="00274266" w:rsidRDefault="00274266" w:rsidP="00274266">
      <w:pPr>
        <w:rPr>
          <w:sz w:val="32"/>
        </w:rPr>
      </w:pPr>
      <w:r>
        <w:rPr>
          <w:sz w:val="32"/>
        </w:rPr>
        <w:t>Α.Μ.: .................................................................................</w:t>
      </w:r>
    </w:p>
    <w:p w14:paraId="7E9B2863" w14:textId="77777777" w:rsidR="00274266" w:rsidRDefault="00274266" w:rsidP="00274266">
      <w:pPr>
        <w:rPr>
          <w:sz w:val="32"/>
        </w:rPr>
      </w:pPr>
      <w:r>
        <w:rPr>
          <w:sz w:val="32"/>
        </w:rPr>
        <w:t>ΕΡΓΑΣΤΗΡΙΑΚΗ ΟΜΑΔΑ</w:t>
      </w:r>
      <w:r w:rsidRPr="00274266">
        <w:rPr>
          <w:sz w:val="32"/>
        </w:rPr>
        <w:t>:</w:t>
      </w:r>
      <w:r>
        <w:rPr>
          <w:sz w:val="32"/>
        </w:rPr>
        <w:t>.............................................</w:t>
      </w:r>
    </w:p>
    <w:p w14:paraId="21696CEE" w14:textId="77777777" w:rsidR="00274266" w:rsidRDefault="00274266" w:rsidP="00274266">
      <w:pPr>
        <w:rPr>
          <w:sz w:val="32"/>
        </w:rPr>
      </w:pPr>
    </w:p>
    <w:p w14:paraId="6484AFD0" w14:textId="77777777" w:rsidR="00274266" w:rsidRDefault="00274266" w:rsidP="00274266">
      <w:pPr>
        <w:rPr>
          <w:sz w:val="32"/>
        </w:rPr>
      </w:pPr>
    </w:p>
    <w:p w14:paraId="5159B818" w14:textId="77777777" w:rsidR="00274266" w:rsidRDefault="00274266" w:rsidP="00274266">
      <w:pPr>
        <w:rPr>
          <w:sz w:val="32"/>
        </w:rPr>
      </w:pPr>
    </w:p>
    <w:p w14:paraId="79F86262" w14:textId="77777777" w:rsidR="00274266" w:rsidRDefault="00274266" w:rsidP="00274266">
      <w:pPr>
        <w:rPr>
          <w:sz w:val="32"/>
        </w:rPr>
      </w:pPr>
    </w:p>
    <w:p w14:paraId="48E3387F" w14:textId="77777777" w:rsidR="00274266" w:rsidRDefault="00274266" w:rsidP="00274266">
      <w:pPr>
        <w:rPr>
          <w:sz w:val="32"/>
        </w:rPr>
      </w:pPr>
    </w:p>
    <w:p w14:paraId="4FFB3362" w14:textId="77777777" w:rsidR="00274266" w:rsidRDefault="00274266" w:rsidP="00274266">
      <w:pPr>
        <w:rPr>
          <w:sz w:val="32"/>
        </w:rPr>
      </w:pPr>
      <w:r>
        <w:rPr>
          <w:sz w:val="32"/>
        </w:rPr>
        <w:t>ΕΡΓΑΣΤΗΡΙΑΚΗ ΑΣΚΗΣΗ:   .......................................................</w:t>
      </w:r>
    </w:p>
    <w:p w14:paraId="72EF08DF" w14:textId="77777777" w:rsidR="00274266" w:rsidRDefault="00274266" w:rsidP="00274266">
      <w:pPr>
        <w:rPr>
          <w:sz w:val="32"/>
        </w:rPr>
      </w:pPr>
    </w:p>
    <w:p w14:paraId="57343DC9" w14:textId="77777777" w:rsidR="00274266" w:rsidRDefault="00274266" w:rsidP="00274266">
      <w:pPr>
        <w:rPr>
          <w:sz w:val="32"/>
        </w:rPr>
      </w:pPr>
      <w:r>
        <w:rPr>
          <w:sz w:val="32"/>
        </w:rPr>
        <w:t>ΘΕΜΑ ΑΣΚΗΣΗΣ :.........................................................................</w:t>
      </w:r>
    </w:p>
    <w:p w14:paraId="30AD7B0D" w14:textId="77777777" w:rsidR="00274266" w:rsidRDefault="00274266" w:rsidP="00274266">
      <w:pPr>
        <w:rPr>
          <w:sz w:val="32"/>
        </w:rPr>
      </w:pPr>
    </w:p>
    <w:p w14:paraId="0A566F5A" w14:textId="77777777" w:rsidR="00274266" w:rsidRDefault="00274266" w:rsidP="00274266">
      <w:pPr>
        <w:rPr>
          <w:sz w:val="32"/>
        </w:rPr>
      </w:pPr>
    </w:p>
    <w:p w14:paraId="30FA8A11" w14:textId="77777777" w:rsidR="00274266" w:rsidRDefault="00274266" w:rsidP="00274266">
      <w:pPr>
        <w:rPr>
          <w:sz w:val="32"/>
        </w:rPr>
      </w:pPr>
    </w:p>
    <w:p w14:paraId="64ED7F91" w14:textId="77777777" w:rsidR="00274266" w:rsidRDefault="00274266" w:rsidP="00274266">
      <w:pPr>
        <w:rPr>
          <w:sz w:val="32"/>
        </w:rPr>
      </w:pPr>
    </w:p>
    <w:p w14:paraId="0643C023" w14:textId="77777777" w:rsidR="00274266" w:rsidRDefault="00274266" w:rsidP="00274266">
      <w:pPr>
        <w:jc w:val="center"/>
        <w:rPr>
          <w:sz w:val="32"/>
        </w:rPr>
      </w:pPr>
      <w:r>
        <w:rPr>
          <w:sz w:val="32"/>
        </w:rPr>
        <w:t>ΧΑΝΙΑ (ΗΗ/ΜΜ/ΕΕ):.......................................</w:t>
      </w:r>
    </w:p>
    <w:p w14:paraId="79A94FE4" w14:textId="77777777" w:rsidR="00274266" w:rsidRDefault="00274266">
      <w:pPr>
        <w:rPr>
          <w:b/>
          <w:sz w:val="30"/>
          <w:szCs w:val="30"/>
          <w:u w:val="single"/>
        </w:rPr>
      </w:pPr>
    </w:p>
    <w:p w14:paraId="4C39E2B5" w14:textId="6B38B5F4" w:rsidR="00635150" w:rsidRDefault="00635150">
      <w:pPr>
        <w:rPr>
          <w:b/>
          <w:sz w:val="28"/>
        </w:rPr>
      </w:pPr>
      <w:r w:rsidRPr="004B675C">
        <w:rPr>
          <w:b/>
          <w:sz w:val="30"/>
          <w:szCs w:val="30"/>
          <w:u w:val="single"/>
        </w:rPr>
        <w:t>ΠΕΙΡΑΜΑ 1</w:t>
      </w:r>
      <w:r w:rsidRPr="004B675C">
        <w:rPr>
          <w:b/>
          <w:sz w:val="30"/>
          <w:szCs w:val="30"/>
          <w:u w:val="single"/>
          <w:vertAlign w:val="superscript"/>
        </w:rPr>
        <w:t>α</w:t>
      </w:r>
      <w:r>
        <w:rPr>
          <w:b/>
          <w:sz w:val="28"/>
          <w:u w:val="single"/>
          <w:vertAlign w:val="superscript"/>
        </w:rPr>
        <w:t xml:space="preserve"> </w:t>
      </w:r>
      <w:r w:rsidRPr="00635150">
        <w:rPr>
          <w:b/>
          <w:sz w:val="28"/>
          <w:vertAlign w:val="superscript"/>
        </w:rPr>
        <w:t xml:space="preserve">    </w:t>
      </w:r>
      <w:r w:rsidRPr="00635150">
        <w:rPr>
          <w:b/>
          <w:sz w:val="28"/>
        </w:rPr>
        <w:t>:</w:t>
      </w:r>
      <w:r>
        <w:rPr>
          <w:b/>
          <w:sz w:val="28"/>
        </w:rPr>
        <w:t xml:space="preserve"> Αντιδράσεις στήριξης απλής αμφιέρειστης δοκού</w:t>
      </w:r>
    </w:p>
    <w:p w14:paraId="64543F25" w14:textId="77777777" w:rsidR="00635150" w:rsidRDefault="00635150">
      <w:pPr>
        <w:rPr>
          <w:b/>
          <w:sz w:val="28"/>
          <w:u w:val="single"/>
        </w:rPr>
      </w:pPr>
    </w:p>
    <w:p w14:paraId="1DD6DE45" w14:textId="0F074C7B" w:rsidR="00635150" w:rsidRPr="00577154" w:rsidRDefault="00635150">
      <w:pPr>
        <w:rPr>
          <w:b/>
          <w:sz w:val="30"/>
          <w:szCs w:val="30"/>
          <w:u w:val="single"/>
        </w:rPr>
      </w:pPr>
      <w:r w:rsidRPr="00577154">
        <w:rPr>
          <w:b/>
          <w:sz w:val="30"/>
          <w:szCs w:val="30"/>
          <w:u w:val="single"/>
        </w:rPr>
        <w:t>Περίληψη</w:t>
      </w:r>
    </w:p>
    <w:p w14:paraId="2F99512C" w14:textId="6371E3AF" w:rsidR="00F45479" w:rsidRDefault="00635150">
      <w:pPr>
        <w:rPr>
          <w:rFonts w:eastAsiaTheme="minorEastAsia"/>
          <w:sz w:val="28"/>
          <w:szCs w:val="24"/>
        </w:rPr>
      </w:pPr>
      <w:r w:rsidRPr="00635150">
        <w:rPr>
          <w:sz w:val="28"/>
        </w:rPr>
        <w:t>Σ</w:t>
      </w:r>
      <w:r>
        <w:rPr>
          <w:sz w:val="28"/>
        </w:rPr>
        <w:t xml:space="preserve">κοπός της εργαστηριακής άσκησης είναι η επαλήθευση της βασικής εξίσωσης ισορροπίας σε μια απλή αμφιέρειστη δοκό </w:t>
      </w: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A</m:t>
            </m:r>
          </m:sub>
        </m:sSub>
      </m:oMath>
      <w:r w:rsidRPr="00635150">
        <w:rPr>
          <w:sz w:val="28"/>
          <w:szCs w:val="24"/>
        </w:rPr>
        <w:t>+</w:t>
      </w:r>
      <m:oMath>
        <m:sSub>
          <m:sSubPr>
            <m:ctrlPr>
              <w:rPr>
                <w:rFonts w:ascii="Cambria Math" w:hAnsi="Cambria Math"/>
                <w:i/>
                <w:sz w:val="28"/>
                <w:szCs w:val="24"/>
              </w:rPr>
            </m:ctrlPr>
          </m:sSubPr>
          <m:e>
            <m:r>
              <w:rPr>
                <w:rFonts w:ascii="Cambria Math" w:hAnsi="Cambria Math"/>
                <w:sz w:val="28"/>
                <w:szCs w:val="24"/>
              </w:rPr>
              <m:t>R</m:t>
            </m:r>
          </m:e>
          <m:sub>
            <m:r>
              <w:rPr>
                <w:rFonts w:ascii="Cambria Math" w:hAnsi="Cambria Math"/>
                <w:sz w:val="28"/>
                <w:szCs w:val="24"/>
              </w:rPr>
              <m:t>B</m:t>
            </m:r>
          </m:sub>
        </m:sSub>
      </m:oMath>
      <w:r w:rsidRPr="00635150">
        <w:rPr>
          <w:sz w:val="28"/>
          <w:szCs w:val="24"/>
        </w:rPr>
        <w:t>=</w:t>
      </w:r>
      <w:bookmarkStart w:id="0" w:name="_Hlk3045370"/>
      <m:oMath>
        <m:r>
          <w:rPr>
            <w:rFonts w:ascii="Cambria Math" w:hAnsi="Cambria Math"/>
            <w:sz w:val="28"/>
            <w:szCs w:val="24"/>
            <w:lang w:val="en-US"/>
          </w:rPr>
          <m:t>W</m:t>
        </m:r>
      </m:oMath>
      <w:bookmarkEnd w:id="0"/>
      <w:r w:rsidR="00C319B0">
        <w:rPr>
          <w:sz w:val="28"/>
          <w:szCs w:val="24"/>
        </w:rPr>
        <w:t xml:space="preserve"> (1)</w:t>
      </w:r>
      <w:r w:rsidRPr="00635150">
        <w:rPr>
          <w:sz w:val="28"/>
          <w:szCs w:val="24"/>
        </w:rPr>
        <w:t xml:space="preserve">  </w:t>
      </w:r>
      <w:r w:rsidR="00F45479">
        <w:rPr>
          <w:sz w:val="28"/>
          <w:szCs w:val="24"/>
        </w:rPr>
        <w:t>,μέσω της αρχής ισορροπίας των ροπών και των δυνάμεων</w:t>
      </w:r>
      <w:r w:rsidR="00AB05C7">
        <w:rPr>
          <w:sz w:val="28"/>
          <w:szCs w:val="24"/>
        </w:rPr>
        <w:t xml:space="preserve"> , όπου </w:t>
      </w:r>
      <w:bookmarkStart w:id="1" w:name="_Hlk3045322"/>
      <m:oMath>
        <m:sSub>
          <m:sSubPr>
            <m:ctrlPr>
              <w:rPr>
                <w:rFonts w:ascii="Cambria Math" w:hAnsi="Cambria Math"/>
                <w:i/>
                <w:sz w:val="28"/>
                <w:szCs w:val="24"/>
              </w:rPr>
            </m:ctrlPr>
          </m:sSubPr>
          <m:e>
            <m:r>
              <w:rPr>
                <w:rFonts w:ascii="Cambria Math" w:hAnsi="Cambria Math"/>
                <w:sz w:val="28"/>
                <w:szCs w:val="24"/>
              </w:rPr>
              <m:t>R</m:t>
            </m:r>
          </m:e>
          <m:sub>
            <m:r>
              <w:rPr>
                <w:rFonts w:ascii="Cambria Math" w:hAnsi="Cambria Math"/>
                <w:sz w:val="28"/>
                <w:szCs w:val="24"/>
              </w:rPr>
              <m:t xml:space="preserve">A </m:t>
            </m:r>
          </m:sub>
        </m:sSub>
      </m:oMath>
      <w:bookmarkEnd w:id="1"/>
      <w:r w:rsidR="005576A3" w:rsidRPr="005576A3">
        <w:rPr>
          <w:rFonts w:eastAsiaTheme="minorEastAsia"/>
          <w:sz w:val="28"/>
          <w:szCs w:val="24"/>
        </w:rPr>
        <w:t>,</w:t>
      </w:r>
      <m:oMath>
        <m:r>
          <w:rPr>
            <w:rFonts w:ascii="Cambria Math" w:hAnsi="Cambria Math"/>
            <w:sz w:val="28"/>
            <w:szCs w:val="24"/>
          </w:rPr>
          <m:t xml:space="preserve"> </m:t>
        </m:r>
        <m:sSub>
          <m:sSubPr>
            <m:ctrlPr>
              <w:rPr>
                <w:rFonts w:ascii="Cambria Math" w:hAnsi="Cambria Math"/>
                <w:i/>
                <w:sz w:val="28"/>
                <w:szCs w:val="24"/>
              </w:rPr>
            </m:ctrlPr>
          </m:sSubPr>
          <m:e>
            <m:r>
              <w:rPr>
                <w:rFonts w:ascii="Cambria Math" w:hAnsi="Cambria Math"/>
                <w:sz w:val="28"/>
                <w:szCs w:val="24"/>
              </w:rPr>
              <m:t>R</m:t>
            </m:r>
          </m:e>
          <m:sub>
            <m:r>
              <w:rPr>
                <w:rFonts w:ascii="Cambria Math" w:hAnsi="Cambria Math"/>
                <w:sz w:val="28"/>
                <w:szCs w:val="24"/>
              </w:rPr>
              <m:t xml:space="preserve">B </m:t>
            </m:r>
          </m:sub>
        </m:sSub>
      </m:oMath>
      <w:r w:rsidR="0011032E" w:rsidRPr="0011032E">
        <w:rPr>
          <w:rFonts w:eastAsiaTheme="minorEastAsia"/>
          <w:sz w:val="28"/>
          <w:szCs w:val="24"/>
        </w:rPr>
        <w:t xml:space="preserve"> </w:t>
      </w:r>
      <w:r w:rsidR="0011032E">
        <w:rPr>
          <w:rFonts w:eastAsiaTheme="minorEastAsia"/>
          <w:sz w:val="28"/>
          <w:szCs w:val="24"/>
        </w:rPr>
        <w:t xml:space="preserve">οι αντιδράσεις στήριξης και </w:t>
      </w:r>
      <m:oMath>
        <m:r>
          <w:rPr>
            <w:rFonts w:ascii="Cambria Math" w:hAnsi="Cambria Math"/>
            <w:sz w:val="28"/>
            <w:szCs w:val="24"/>
            <w:lang w:val="en-US"/>
          </w:rPr>
          <m:t>W</m:t>
        </m:r>
      </m:oMath>
      <w:r w:rsidR="002A0E3B">
        <w:rPr>
          <w:rFonts w:eastAsiaTheme="minorEastAsia"/>
          <w:sz w:val="28"/>
          <w:szCs w:val="24"/>
        </w:rPr>
        <w:t xml:space="preserve"> το φορτείο που ασκείται στη δο</w:t>
      </w:r>
      <w:r w:rsidR="00C319B0">
        <w:rPr>
          <w:rFonts w:eastAsiaTheme="minorEastAsia"/>
          <w:sz w:val="28"/>
          <w:szCs w:val="24"/>
        </w:rPr>
        <w:t>κό.</w:t>
      </w:r>
    </w:p>
    <w:p w14:paraId="23389175" w14:textId="5B0DF2DD" w:rsidR="00C319B0" w:rsidRDefault="00C319B0">
      <w:pPr>
        <w:rPr>
          <w:rFonts w:eastAsiaTheme="minorEastAsia"/>
          <w:sz w:val="28"/>
          <w:szCs w:val="24"/>
        </w:rPr>
      </w:pPr>
      <w:r>
        <w:rPr>
          <w:rFonts w:eastAsiaTheme="minorEastAsia"/>
          <w:sz w:val="28"/>
          <w:szCs w:val="24"/>
        </w:rPr>
        <w:t xml:space="preserve">Η σχέση (1) </w:t>
      </w:r>
      <w:r w:rsidR="001C2665">
        <w:rPr>
          <w:rFonts w:eastAsiaTheme="minorEastAsia"/>
          <w:sz w:val="28"/>
          <w:szCs w:val="24"/>
        </w:rPr>
        <w:t xml:space="preserve">επαληθεύτηκε </w:t>
      </w:r>
      <w:r w:rsidR="00A2267D">
        <w:rPr>
          <w:rFonts w:eastAsiaTheme="minorEastAsia"/>
          <w:sz w:val="28"/>
          <w:szCs w:val="24"/>
        </w:rPr>
        <w:t xml:space="preserve">με πειραματική αλλά και με θεωρητική </w:t>
      </w:r>
      <w:r w:rsidR="00E630AB">
        <w:rPr>
          <w:rFonts w:eastAsiaTheme="minorEastAsia"/>
          <w:sz w:val="28"/>
          <w:szCs w:val="24"/>
        </w:rPr>
        <w:t xml:space="preserve"> </w:t>
      </w:r>
      <w:r w:rsidR="00A2267D">
        <w:rPr>
          <w:rFonts w:eastAsiaTheme="minorEastAsia"/>
          <w:sz w:val="28"/>
          <w:szCs w:val="24"/>
        </w:rPr>
        <w:t>προσέγγιση</w:t>
      </w:r>
      <w:r w:rsidR="00485996">
        <w:rPr>
          <w:rFonts w:eastAsiaTheme="minorEastAsia"/>
          <w:sz w:val="28"/>
          <w:szCs w:val="24"/>
        </w:rPr>
        <w:t>.</w:t>
      </w:r>
      <w:r w:rsidR="008242F0">
        <w:rPr>
          <w:rFonts w:eastAsiaTheme="minorEastAsia"/>
          <w:sz w:val="28"/>
          <w:szCs w:val="24"/>
        </w:rPr>
        <w:t xml:space="preserve"> </w:t>
      </w:r>
      <w:r w:rsidR="00CE2050">
        <w:rPr>
          <w:rFonts w:eastAsiaTheme="minorEastAsia"/>
          <w:sz w:val="28"/>
          <w:szCs w:val="24"/>
        </w:rPr>
        <w:t xml:space="preserve">Αναλύθηκε επίσης </w:t>
      </w:r>
      <w:r w:rsidR="00DB543A">
        <w:rPr>
          <w:rFonts w:eastAsiaTheme="minorEastAsia"/>
          <w:sz w:val="28"/>
          <w:szCs w:val="24"/>
        </w:rPr>
        <w:t xml:space="preserve">η απόκλιση </w:t>
      </w:r>
      <w:r w:rsidR="00220829">
        <w:rPr>
          <w:rFonts w:eastAsiaTheme="minorEastAsia"/>
          <w:sz w:val="28"/>
          <w:szCs w:val="24"/>
        </w:rPr>
        <w:t xml:space="preserve">που εμφανίζουν οι </w:t>
      </w:r>
      <w:r w:rsidR="00A43563">
        <w:rPr>
          <w:rFonts w:eastAsiaTheme="minorEastAsia"/>
          <w:sz w:val="28"/>
          <w:szCs w:val="24"/>
        </w:rPr>
        <w:t xml:space="preserve">πειραματικές τιμές </w:t>
      </w:r>
      <w:r w:rsidR="006255E5">
        <w:rPr>
          <w:rFonts w:eastAsiaTheme="minorEastAsia"/>
          <w:sz w:val="28"/>
          <w:szCs w:val="24"/>
        </w:rPr>
        <w:t>από τις αντίστοιχες θεωρητικές.</w:t>
      </w:r>
      <w:r w:rsidR="00220829">
        <w:rPr>
          <w:rFonts w:eastAsiaTheme="minorEastAsia"/>
          <w:sz w:val="28"/>
          <w:szCs w:val="24"/>
        </w:rPr>
        <w:t xml:space="preserve"> </w:t>
      </w:r>
      <w:r w:rsidR="009E6365">
        <w:rPr>
          <w:rFonts w:eastAsiaTheme="minorEastAsia"/>
          <w:sz w:val="28"/>
          <w:szCs w:val="24"/>
        </w:rPr>
        <w:t>Για τη καλύτερη αξιολόγιση τ</w:t>
      </w:r>
      <w:r w:rsidR="00990AB7">
        <w:rPr>
          <w:rFonts w:eastAsiaTheme="minorEastAsia"/>
          <w:sz w:val="28"/>
          <w:szCs w:val="24"/>
        </w:rPr>
        <w:t xml:space="preserve">ων αποτελεσμάτων </w:t>
      </w:r>
      <w:r w:rsidR="0022535C">
        <w:rPr>
          <w:rFonts w:eastAsiaTheme="minorEastAsia"/>
          <w:sz w:val="28"/>
          <w:szCs w:val="24"/>
        </w:rPr>
        <w:t>,</w:t>
      </w:r>
      <w:r w:rsidR="0050068A">
        <w:rPr>
          <w:rFonts w:eastAsiaTheme="minorEastAsia"/>
          <w:sz w:val="28"/>
          <w:szCs w:val="24"/>
        </w:rPr>
        <w:t xml:space="preserve"> έγιναν αντίστοιχες γραφικές παραστάσεις.</w:t>
      </w:r>
    </w:p>
    <w:p w14:paraId="56EBA9B7" w14:textId="29DAC792" w:rsidR="00546D10" w:rsidRDefault="00546D10">
      <w:pPr>
        <w:rPr>
          <w:rFonts w:eastAsiaTheme="minorEastAsia"/>
          <w:sz w:val="28"/>
          <w:szCs w:val="24"/>
        </w:rPr>
      </w:pPr>
    </w:p>
    <w:p w14:paraId="4926E9B4" w14:textId="03D3751E" w:rsidR="00546D10" w:rsidRPr="00577154" w:rsidRDefault="00546D10">
      <w:pPr>
        <w:rPr>
          <w:rFonts w:eastAsiaTheme="minorEastAsia"/>
          <w:b/>
          <w:sz w:val="30"/>
          <w:szCs w:val="30"/>
          <w:u w:val="single"/>
        </w:rPr>
      </w:pPr>
      <w:r w:rsidRPr="00577154">
        <w:rPr>
          <w:rFonts w:eastAsiaTheme="minorEastAsia"/>
          <w:b/>
          <w:sz w:val="30"/>
          <w:szCs w:val="30"/>
          <w:u w:val="single"/>
        </w:rPr>
        <w:t>Εισαγωγή</w:t>
      </w:r>
    </w:p>
    <w:p w14:paraId="6240BD6A" w14:textId="76E94DD5" w:rsidR="00546D10" w:rsidRPr="00546D10" w:rsidRDefault="00C3739E">
      <w:pPr>
        <w:rPr>
          <w:rFonts w:eastAsiaTheme="minorEastAsia"/>
          <w:sz w:val="28"/>
          <w:szCs w:val="24"/>
        </w:rPr>
      </w:pPr>
      <w:r>
        <w:rPr>
          <w:rFonts w:eastAsiaTheme="minorEastAsia"/>
          <w:sz w:val="28"/>
          <w:szCs w:val="24"/>
        </w:rPr>
        <w:t>Το πείραμα βασίζεται στο</w:t>
      </w:r>
      <w:r w:rsidR="004D415E">
        <w:rPr>
          <w:rFonts w:eastAsiaTheme="minorEastAsia"/>
          <w:sz w:val="28"/>
          <w:szCs w:val="24"/>
        </w:rPr>
        <w:t xml:space="preserve">ν υπολογισμό των αντιδράσεων μιάς απλής αμφιέρειστης </w:t>
      </w:r>
      <w:r w:rsidR="00C62D1D">
        <w:rPr>
          <w:rFonts w:eastAsiaTheme="minorEastAsia"/>
          <w:sz w:val="28"/>
          <w:szCs w:val="24"/>
        </w:rPr>
        <w:t>δοκού. Αμφι</w:t>
      </w:r>
      <w:r w:rsidR="00301FF0">
        <w:rPr>
          <w:rFonts w:eastAsiaTheme="minorEastAsia"/>
          <w:sz w:val="28"/>
          <w:szCs w:val="24"/>
        </w:rPr>
        <w:t xml:space="preserve">έρειστη λέγεται μια δοκός </w:t>
      </w:r>
      <w:r w:rsidR="00A43FF8">
        <w:rPr>
          <w:rFonts w:eastAsiaTheme="minorEastAsia"/>
          <w:sz w:val="28"/>
          <w:szCs w:val="24"/>
        </w:rPr>
        <w:t>όπου τα σημεία στ</w:t>
      </w:r>
      <w:r w:rsidR="00E36E96">
        <w:rPr>
          <w:rFonts w:eastAsiaTheme="minorEastAsia"/>
          <w:sz w:val="28"/>
          <w:szCs w:val="24"/>
        </w:rPr>
        <w:t>ή</w:t>
      </w:r>
      <w:r w:rsidR="00A43FF8">
        <w:rPr>
          <w:rFonts w:eastAsiaTheme="minorEastAsia"/>
          <w:sz w:val="28"/>
          <w:szCs w:val="24"/>
        </w:rPr>
        <w:t>ρ</w:t>
      </w:r>
      <w:r w:rsidR="00E36E96">
        <w:rPr>
          <w:rFonts w:eastAsiaTheme="minorEastAsia"/>
          <w:sz w:val="28"/>
          <w:szCs w:val="24"/>
        </w:rPr>
        <w:t>ιξής της βρίσκονται στα άκρα της.</w:t>
      </w:r>
      <w:r w:rsidR="00960443">
        <w:rPr>
          <w:rFonts w:eastAsiaTheme="minorEastAsia"/>
          <w:sz w:val="28"/>
          <w:szCs w:val="24"/>
        </w:rPr>
        <w:t xml:space="preserve"> Αντιδράσεις λέγονται  οι δυνάμεις που α</w:t>
      </w:r>
      <w:r w:rsidR="00CC32D1">
        <w:rPr>
          <w:rFonts w:eastAsiaTheme="minorEastAsia"/>
          <w:sz w:val="28"/>
          <w:szCs w:val="24"/>
        </w:rPr>
        <w:t xml:space="preserve">σκούνται σε μια κατασκευή </w:t>
      </w:r>
      <w:r w:rsidR="0027580D">
        <w:rPr>
          <w:rFonts w:eastAsiaTheme="minorEastAsia"/>
          <w:sz w:val="28"/>
          <w:szCs w:val="24"/>
        </w:rPr>
        <w:t xml:space="preserve"> και προέρχονται από τα σημεία στήριξης</w:t>
      </w:r>
      <w:r w:rsidR="00506C2C">
        <w:rPr>
          <w:rFonts w:eastAsiaTheme="minorEastAsia"/>
          <w:sz w:val="28"/>
          <w:szCs w:val="24"/>
        </w:rPr>
        <w:t xml:space="preserve">, με διεύθυνση </w:t>
      </w:r>
      <w:r w:rsidR="00292533">
        <w:rPr>
          <w:rFonts w:eastAsiaTheme="minorEastAsia"/>
          <w:sz w:val="28"/>
          <w:szCs w:val="24"/>
        </w:rPr>
        <w:t>εκείνη που</w:t>
      </w:r>
      <w:r w:rsidR="009F028E">
        <w:rPr>
          <w:rFonts w:eastAsiaTheme="minorEastAsia"/>
          <w:sz w:val="28"/>
          <w:szCs w:val="24"/>
        </w:rPr>
        <w:t xml:space="preserve"> οι στηριξείς περιορίζουν τη κινητικότητα </w:t>
      </w:r>
      <w:r w:rsidR="00893A39">
        <w:rPr>
          <w:rFonts w:eastAsiaTheme="minorEastAsia"/>
          <w:sz w:val="28"/>
          <w:szCs w:val="24"/>
        </w:rPr>
        <w:t>της κατασκευής. Στο συγκεκρι</w:t>
      </w:r>
      <w:r w:rsidR="00CD4EA1">
        <w:rPr>
          <w:rFonts w:eastAsiaTheme="minorEastAsia"/>
          <w:sz w:val="28"/>
          <w:szCs w:val="24"/>
        </w:rPr>
        <w:t xml:space="preserve">μένο πείραμα, η κατασκευή είναι η δοκός και </w:t>
      </w:r>
      <w:r w:rsidR="00EC183A">
        <w:rPr>
          <w:rFonts w:eastAsiaTheme="minorEastAsia"/>
          <w:sz w:val="28"/>
          <w:szCs w:val="24"/>
        </w:rPr>
        <w:t>οι</w:t>
      </w:r>
      <w:r w:rsidR="00CD4EA1">
        <w:rPr>
          <w:rFonts w:eastAsiaTheme="minorEastAsia"/>
          <w:sz w:val="28"/>
          <w:szCs w:val="24"/>
        </w:rPr>
        <w:t xml:space="preserve"> αντιδράσεις των στηρίξεων </w:t>
      </w:r>
      <w:r w:rsidR="0090415F">
        <w:rPr>
          <w:rFonts w:eastAsiaTheme="minorEastAsia"/>
          <w:sz w:val="28"/>
          <w:szCs w:val="24"/>
        </w:rPr>
        <w:t>ασκούνται σε αυτή κάθετα</w:t>
      </w:r>
      <w:r w:rsidR="00542638">
        <w:rPr>
          <w:rFonts w:eastAsiaTheme="minorEastAsia"/>
          <w:sz w:val="28"/>
          <w:szCs w:val="24"/>
        </w:rPr>
        <w:t>, όπως φαίνεται στο παρακάτω διάγραμμα ελευθέρου σώματος</w:t>
      </w:r>
      <w:r w:rsidR="007206A9">
        <w:rPr>
          <w:rFonts w:eastAsiaTheme="minorEastAsia"/>
          <w:sz w:val="28"/>
          <w:szCs w:val="24"/>
        </w:rPr>
        <w:t>.</w:t>
      </w:r>
    </w:p>
    <w:p w14:paraId="62270390" w14:textId="03FF085A" w:rsidR="00C319B0" w:rsidRPr="002A0E3B" w:rsidRDefault="00585895">
      <w:pPr>
        <w:rPr>
          <w:sz w:val="28"/>
          <w:szCs w:val="24"/>
        </w:rPr>
      </w:pPr>
      <w:r>
        <w:rPr>
          <w:rFonts w:eastAsiaTheme="minorEastAsia"/>
          <w:noProof/>
          <w:sz w:val="28"/>
          <w:szCs w:val="24"/>
        </w:rPr>
        <w:drawing>
          <wp:inline distT="0" distB="0" distL="0" distR="0" wp14:anchorId="69F00463" wp14:editId="1CB3A535">
            <wp:extent cx="5274310" cy="21164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3-09 (2).png"/>
                    <pic:cNvPicPr/>
                  </pic:nvPicPr>
                  <pic:blipFill>
                    <a:blip r:embed="rId6">
                      <a:extLst>
                        <a:ext uri="{28A0092B-C50C-407E-A947-70E740481C1C}">
                          <a14:useLocalDpi xmlns:a14="http://schemas.microsoft.com/office/drawing/2010/main" val="0"/>
                        </a:ext>
                      </a:extLst>
                    </a:blip>
                    <a:stretch>
                      <a:fillRect/>
                    </a:stretch>
                  </pic:blipFill>
                  <pic:spPr>
                    <a:xfrm>
                      <a:off x="0" y="0"/>
                      <a:ext cx="5274310" cy="2116455"/>
                    </a:xfrm>
                    <a:prstGeom prst="rect">
                      <a:avLst/>
                    </a:prstGeom>
                  </pic:spPr>
                </pic:pic>
              </a:graphicData>
            </a:graphic>
          </wp:inline>
        </w:drawing>
      </w:r>
    </w:p>
    <w:p w14:paraId="6666D2A3" w14:textId="77777777" w:rsidR="00490C07" w:rsidRDefault="00490C07">
      <w:pPr>
        <w:rPr>
          <w:sz w:val="28"/>
        </w:rPr>
      </w:pPr>
    </w:p>
    <w:p w14:paraId="2BDCD232" w14:textId="03AFA84F" w:rsidR="00490C07" w:rsidRDefault="004D1A1A">
      <w:pPr>
        <w:rPr>
          <w:sz w:val="28"/>
        </w:rPr>
      </w:pPr>
      <w:r>
        <w:rPr>
          <w:sz w:val="28"/>
        </w:rPr>
        <w:t xml:space="preserve">Οι στερεοστατικές εξισώσεις </w:t>
      </w:r>
      <w:r w:rsidR="00490C07">
        <w:rPr>
          <w:sz w:val="28"/>
        </w:rPr>
        <w:t>ισορροπίας είναι οι παρακάτω:</w:t>
      </w:r>
    </w:p>
    <w:p w14:paraId="04D89DF1" w14:textId="5E965279" w:rsidR="00594537" w:rsidRPr="0028024E" w:rsidRDefault="00594537" w:rsidP="00594537">
      <w:pPr>
        <w:pStyle w:val="a4"/>
        <w:numPr>
          <w:ilvl w:val="0"/>
          <w:numId w:val="1"/>
        </w:numPr>
        <w:rPr>
          <w:sz w:val="28"/>
        </w:rPr>
      </w:pPr>
      <m:oMath>
        <m:r>
          <w:rPr>
            <w:rFonts w:ascii="Cambria Math" w:hAnsi="Cambria Math"/>
            <w:sz w:val="28"/>
          </w:rPr>
          <m:t>Σ</m:t>
        </m:r>
        <m:sSub>
          <m:sSubPr>
            <m:ctrlPr>
              <w:rPr>
                <w:rFonts w:ascii="Cambria Math" w:hAnsi="Cambria Math"/>
                <w:i/>
                <w:sz w:val="28"/>
              </w:rPr>
            </m:ctrlPr>
          </m:sSubPr>
          <m:e>
            <m:r>
              <w:rPr>
                <w:rFonts w:ascii="Cambria Math" w:hAnsi="Cambria Math"/>
                <w:sz w:val="28"/>
                <w:lang w:val="en-US"/>
              </w:rPr>
              <m:t>F</m:t>
            </m:r>
          </m:e>
          <m:sub>
            <m:r>
              <w:rPr>
                <w:rFonts w:ascii="Cambria Math" w:hAnsi="Cambria Math"/>
                <w:sz w:val="28"/>
              </w:rPr>
              <m:t>X</m:t>
            </m:r>
          </m:sub>
        </m:sSub>
        <m:r>
          <w:rPr>
            <w:rFonts w:ascii="Cambria Math" w:hAnsi="Cambria Math"/>
            <w:sz w:val="28"/>
          </w:rPr>
          <m:t>=0</m:t>
        </m:r>
      </m:oMath>
    </w:p>
    <w:p w14:paraId="47E6CDD0" w14:textId="254386D6" w:rsidR="0028024E" w:rsidRPr="003A1264" w:rsidRDefault="0014074B" w:rsidP="00594537">
      <w:pPr>
        <w:pStyle w:val="a4"/>
        <w:numPr>
          <w:ilvl w:val="0"/>
          <w:numId w:val="1"/>
        </w:numPr>
        <w:rPr>
          <w:sz w:val="28"/>
        </w:rPr>
      </w:pPr>
      <m:oMath>
        <m:r>
          <m:rPr>
            <m:sty m:val="bi"/>
          </m:rPr>
          <w:rPr>
            <w:rFonts w:ascii="Cambria Math" w:hAnsi="Cambria Math"/>
            <w:sz w:val="28"/>
          </w:rPr>
          <m:t>Σ</m:t>
        </m:r>
        <m:sSub>
          <m:sSubPr>
            <m:ctrlPr>
              <w:rPr>
                <w:rFonts w:ascii="Cambria Math" w:hAnsi="Cambria Math"/>
                <w:b/>
                <w:i/>
                <w:sz w:val="28"/>
                <w:lang w:val="en-US"/>
              </w:rPr>
            </m:ctrlPr>
          </m:sSubPr>
          <m:e>
            <m:r>
              <m:rPr>
                <m:sty m:val="bi"/>
              </m:rPr>
              <w:rPr>
                <w:rFonts w:ascii="Cambria Math" w:hAnsi="Cambria Math"/>
                <w:sz w:val="28"/>
                <w:lang w:val="en-US"/>
              </w:rPr>
              <m:t>F</m:t>
            </m:r>
          </m:e>
          <m:sub>
            <m:r>
              <m:rPr>
                <m:sty m:val="bi"/>
              </m:rPr>
              <w:rPr>
                <w:rFonts w:ascii="Cambria Math" w:hAnsi="Cambria Math"/>
                <w:sz w:val="28"/>
                <w:lang w:val="en-US"/>
              </w:rPr>
              <m:t>Y</m:t>
            </m:r>
          </m:sub>
        </m:sSub>
        <m:r>
          <m:rPr>
            <m:sty m:val="bi"/>
          </m:rPr>
          <w:rPr>
            <w:rFonts w:ascii="Cambria Math" w:hAnsi="Cambria Math"/>
            <w:sz w:val="28"/>
            <w:lang w:val="en-US"/>
          </w:rPr>
          <m:t>=0=</m:t>
        </m:r>
        <m:sSub>
          <m:sSubPr>
            <m:ctrlPr>
              <w:rPr>
                <w:rFonts w:ascii="Cambria Math" w:hAnsi="Cambria Math"/>
                <w:b/>
                <w:i/>
                <w:sz w:val="28"/>
                <w:lang w:val="en-US"/>
              </w:rPr>
            </m:ctrlPr>
          </m:sSubPr>
          <m:e>
            <m:r>
              <m:rPr>
                <m:sty m:val="bi"/>
              </m:rPr>
              <w:rPr>
                <w:rFonts w:ascii="Cambria Math" w:hAnsi="Cambria Math"/>
                <w:sz w:val="28"/>
                <w:lang w:val="en-US"/>
              </w:rPr>
              <m:t>R</m:t>
            </m:r>
          </m:e>
          <m:sub>
            <m:r>
              <m:rPr>
                <m:sty m:val="bi"/>
              </m:rPr>
              <w:rPr>
                <w:rFonts w:ascii="Cambria Math" w:hAnsi="Cambria Math"/>
                <w:sz w:val="28"/>
                <w:lang w:val="en-US"/>
              </w:rPr>
              <m:t>A</m:t>
            </m:r>
          </m:sub>
        </m:sSub>
        <m:r>
          <m:rPr>
            <m:sty m:val="bi"/>
          </m:rPr>
          <w:rPr>
            <w:rFonts w:ascii="Cambria Math" w:hAnsi="Cambria Math"/>
            <w:sz w:val="28"/>
            <w:lang w:val="en-US"/>
          </w:rPr>
          <m:t>+</m:t>
        </m:r>
        <m:sSub>
          <m:sSubPr>
            <m:ctrlPr>
              <w:rPr>
                <w:rFonts w:ascii="Cambria Math" w:hAnsi="Cambria Math"/>
                <w:b/>
                <w:i/>
                <w:sz w:val="28"/>
                <w:lang w:val="en-US"/>
              </w:rPr>
            </m:ctrlPr>
          </m:sSubPr>
          <m:e>
            <m:r>
              <m:rPr>
                <m:sty m:val="bi"/>
              </m:rPr>
              <w:rPr>
                <w:rFonts w:ascii="Cambria Math" w:hAnsi="Cambria Math"/>
                <w:sz w:val="28"/>
                <w:lang w:val="en-US"/>
              </w:rPr>
              <m:t>R</m:t>
            </m:r>
          </m:e>
          <m:sub>
            <m:r>
              <m:rPr>
                <m:sty m:val="bi"/>
              </m:rPr>
              <w:rPr>
                <w:rFonts w:ascii="Cambria Math" w:hAnsi="Cambria Math"/>
                <w:sz w:val="28"/>
                <w:lang w:val="en-US"/>
              </w:rPr>
              <m:t>B</m:t>
            </m:r>
          </m:sub>
        </m:sSub>
        <m:r>
          <m:rPr>
            <m:sty m:val="bi"/>
          </m:rPr>
          <w:rPr>
            <w:rFonts w:ascii="Cambria Math" w:hAnsi="Cambria Math"/>
            <w:sz w:val="28"/>
            <w:lang w:val="en-US"/>
          </w:rPr>
          <m:t>-W</m:t>
        </m:r>
        <m:r>
          <w:rPr>
            <w:rFonts w:ascii="Cambria Math" w:hAnsi="Cambria Math"/>
            <w:sz w:val="28"/>
            <w:lang w:val="en-US"/>
          </w:rPr>
          <m:t xml:space="preserve"> </m:t>
        </m:r>
      </m:oMath>
      <w:r w:rsidR="001B00DF">
        <w:rPr>
          <w:rFonts w:eastAsiaTheme="minorEastAsia"/>
          <w:sz w:val="28"/>
        </w:rPr>
        <w:t xml:space="preserve"> </w:t>
      </w:r>
      <w:r w:rsidR="001B00DF" w:rsidRPr="001B00DF">
        <w:rPr>
          <w:rFonts w:eastAsiaTheme="minorEastAsia"/>
          <w:i/>
          <w:sz w:val="28"/>
        </w:rPr>
        <w:t>(2)</w:t>
      </w:r>
    </w:p>
    <w:bookmarkStart w:id="2" w:name="_Hlk3064948"/>
    <w:p w14:paraId="7A39B195" w14:textId="220BE601" w:rsidR="003A1264" w:rsidRPr="00F13DE0" w:rsidRDefault="001D6FE5" w:rsidP="00594537">
      <w:pPr>
        <w:pStyle w:val="a4"/>
        <w:numPr>
          <w:ilvl w:val="0"/>
          <w:numId w:val="1"/>
        </w:numPr>
        <w:rPr>
          <w:sz w:val="28"/>
        </w:rPr>
      </w:pPr>
      <m:oMath>
        <m:sSub>
          <m:sSubPr>
            <m:ctrlPr>
              <w:rPr>
                <w:rFonts w:ascii="Cambria Math" w:hAnsi="Cambria Math"/>
                <w:b/>
                <w:i/>
                <w:sz w:val="28"/>
              </w:rPr>
            </m:ctrlPr>
          </m:sSubPr>
          <m:e>
            <m:r>
              <m:rPr>
                <m:sty m:val="bi"/>
              </m:rPr>
              <w:rPr>
                <w:rFonts w:ascii="Cambria Math" w:hAnsi="Cambria Math"/>
                <w:sz w:val="28"/>
              </w:rPr>
              <m:t>ΣΜ</m:t>
            </m:r>
          </m:e>
          <m:sub>
            <m:r>
              <m:rPr>
                <m:sty m:val="bi"/>
              </m:rPr>
              <w:rPr>
                <w:rFonts w:ascii="Cambria Math" w:hAnsi="Cambria Math"/>
                <w:sz w:val="28"/>
              </w:rPr>
              <m:t>Α</m:t>
            </m:r>
          </m:sub>
        </m:sSub>
        <m:r>
          <m:rPr>
            <m:sty m:val="bi"/>
          </m:rPr>
          <w:rPr>
            <w:rFonts w:ascii="Cambria Math" w:hAnsi="Cambria Math"/>
            <w:sz w:val="28"/>
          </w:rPr>
          <m:t>=0</m:t>
        </m:r>
      </m:oMath>
      <w:r w:rsidR="001B00DF">
        <w:rPr>
          <w:rFonts w:eastAsiaTheme="minorEastAsia"/>
          <w:sz w:val="28"/>
        </w:rPr>
        <w:t xml:space="preserve">   </w:t>
      </w:r>
      <w:bookmarkEnd w:id="2"/>
      <w:r w:rsidR="001B00DF" w:rsidRPr="001B00DF">
        <w:rPr>
          <w:rFonts w:eastAsiaTheme="minorEastAsia"/>
          <w:i/>
          <w:sz w:val="28"/>
        </w:rPr>
        <w:t>(3)</w:t>
      </w:r>
    </w:p>
    <w:p w14:paraId="158C05CD" w14:textId="5845D7EA" w:rsidR="00F13DE0" w:rsidRDefault="00F13DE0" w:rsidP="00F13DE0">
      <w:pPr>
        <w:ind w:left="360"/>
        <w:rPr>
          <w:sz w:val="28"/>
        </w:rPr>
      </w:pPr>
      <w:r>
        <w:rPr>
          <w:sz w:val="28"/>
        </w:rPr>
        <w:t xml:space="preserve">Η σχέση 3) </w:t>
      </w:r>
      <w:r w:rsidR="00F33EB9">
        <w:rPr>
          <w:sz w:val="28"/>
        </w:rPr>
        <w:t xml:space="preserve"> εκφράζει την αρχή ισσοροπίας των ροπών </w:t>
      </w:r>
      <w:r w:rsidR="00791D12">
        <w:rPr>
          <w:sz w:val="28"/>
        </w:rPr>
        <w:t xml:space="preserve">και διαμορφώνεται ανάλογα </w:t>
      </w:r>
      <w:r w:rsidR="00201DB3">
        <w:rPr>
          <w:sz w:val="28"/>
        </w:rPr>
        <w:t>τ</w:t>
      </w:r>
      <w:r w:rsidR="00F73F9D">
        <w:rPr>
          <w:sz w:val="28"/>
        </w:rPr>
        <w:t>η θέση του</w:t>
      </w:r>
      <w:r w:rsidR="004D4718">
        <w:rPr>
          <w:sz w:val="28"/>
        </w:rPr>
        <w:t xml:space="preserve"> τυχαίου</w:t>
      </w:r>
      <w:r w:rsidR="00201DB3">
        <w:rPr>
          <w:sz w:val="28"/>
        </w:rPr>
        <w:t xml:space="preserve"> σ</w:t>
      </w:r>
      <w:r w:rsidR="00F73F9D">
        <w:rPr>
          <w:sz w:val="28"/>
        </w:rPr>
        <w:t>η</w:t>
      </w:r>
      <w:r w:rsidR="00201DB3">
        <w:rPr>
          <w:sz w:val="28"/>
        </w:rPr>
        <w:t>με</w:t>
      </w:r>
      <w:r w:rsidR="00F73F9D">
        <w:rPr>
          <w:sz w:val="28"/>
        </w:rPr>
        <w:t>ί</w:t>
      </w:r>
      <w:r w:rsidR="00201DB3">
        <w:rPr>
          <w:sz w:val="28"/>
        </w:rPr>
        <w:t>ο</w:t>
      </w:r>
      <w:r w:rsidR="00F73F9D">
        <w:rPr>
          <w:sz w:val="28"/>
        </w:rPr>
        <w:t>υ Α</w:t>
      </w:r>
      <w:r w:rsidR="00201DB3">
        <w:rPr>
          <w:sz w:val="28"/>
        </w:rPr>
        <w:t xml:space="preserve"> ως προς το οποίο θα υπολογιστούν οι ροπές.</w:t>
      </w:r>
    </w:p>
    <w:p w14:paraId="0A79173C" w14:textId="627D0980" w:rsidR="003B1972" w:rsidRDefault="003B1972" w:rsidP="00F13DE0">
      <w:pPr>
        <w:ind w:left="360"/>
        <w:rPr>
          <w:sz w:val="28"/>
        </w:rPr>
      </w:pPr>
    </w:p>
    <w:p w14:paraId="71E24FE2" w14:textId="73887DB7" w:rsidR="003B1972" w:rsidRPr="00577154" w:rsidRDefault="003B1972" w:rsidP="00F13DE0">
      <w:pPr>
        <w:ind w:left="360"/>
        <w:rPr>
          <w:b/>
          <w:sz w:val="30"/>
          <w:szCs w:val="30"/>
          <w:u w:val="single"/>
        </w:rPr>
      </w:pPr>
      <w:bookmarkStart w:id="3" w:name="_Hlk3130512"/>
      <w:r w:rsidRPr="00577154">
        <w:rPr>
          <w:b/>
          <w:sz w:val="30"/>
          <w:szCs w:val="30"/>
          <w:u w:val="single"/>
        </w:rPr>
        <w:t>Πειραματική διάταξη-διαδικασία</w:t>
      </w:r>
    </w:p>
    <w:bookmarkEnd w:id="3"/>
    <w:p w14:paraId="564BD1DC" w14:textId="35BED2D8" w:rsidR="004B2056" w:rsidRDefault="004B2056" w:rsidP="00F13DE0">
      <w:pPr>
        <w:ind w:left="360"/>
        <w:rPr>
          <w:b/>
          <w:sz w:val="28"/>
          <w:u w:val="single"/>
        </w:rPr>
      </w:pPr>
    </w:p>
    <w:p w14:paraId="74AB6DD9" w14:textId="7CA729F1" w:rsidR="004B2056" w:rsidRDefault="000C5A49" w:rsidP="00F13DE0">
      <w:pPr>
        <w:ind w:left="360"/>
        <w:rPr>
          <w:b/>
          <w:sz w:val="28"/>
          <w:u w:val="single"/>
        </w:rPr>
      </w:pPr>
      <w:r w:rsidRPr="000C5A49">
        <w:rPr>
          <w:noProof/>
          <w:sz w:val="28"/>
        </w:rPr>
        <w:drawing>
          <wp:inline distT="0" distB="0" distL="0" distR="0" wp14:anchorId="6FA03C8A" wp14:editId="59C9BF45">
            <wp:extent cx="4533900" cy="3688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03-09 (4).png"/>
                    <pic:cNvPicPr/>
                  </pic:nvPicPr>
                  <pic:blipFill>
                    <a:blip r:embed="rId7">
                      <a:extLst>
                        <a:ext uri="{BEBA8EAE-BF5A-486C-A8C5-ECC9F3942E4B}">
                          <a14:imgProps xmlns:a14="http://schemas.microsoft.com/office/drawing/2010/main">
                            <a14:imgLayer r:embed="rId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534314" cy="3688417"/>
                    </a:xfrm>
                    <a:prstGeom prst="rect">
                      <a:avLst/>
                    </a:prstGeom>
                  </pic:spPr>
                </pic:pic>
              </a:graphicData>
            </a:graphic>
          </wp:inline>
        </w:drawing>
      </w:r>
    </w:p>
    <w:p w14:paraId="3400ECA6" w14:textId="2348F2EB" w:rsidR="00BB3C17" w:rsidRPr="00EA5D4B" w:rsidRDefault="004E3E0C" w:rsidP="004E3E0C">
      <w:pPr>
        <w:pStyle w:val="a4"/>
        <w:numPr>
          <w:ilvl w:val="0"/>
          <w:numId w:val="3"/>
        </w:numPr>
        <w:rPr>
          <w:b/>
          <w:sz w:val="28"/>
          <w:u w:val="single"/>
        </w:rPr>
      </w:pPr>
      <w:r>
        <w:rPr>
          <w:sz w:val="28"/>
        </w:rPr>
        <w:t xml:space="preserve">Βασικό ταμπλό </w:t>
      </w:r>
      <w:r w:rsidR="00EA5D4B">
        <w:rPr>
          <w:sz w:val="28"/>
        </w:rPr>
        <w:t>στήριξης της διάταξης του πειράματος</w:t>
      </w:r>
    </w:p>
    <w:p w14:paraId="409BD60C" w14:textId="3EC841A8" w:rsidR="00EA5D4B" w:rsidRPr="00D04A03" w:rsidRDefault="00D04A03" w:rsidP="004E3E0C">
      <w:pPr>
        <w:pStyle w:val="a4"/>
        <w:numPr>
          <w:ilvl w:val="0"/>
          <w:numId w:val="3"/>
        </w:numPr>
        <w:rPr>
          <w:b/>
          <w:sz w:val="28"/>
          <w:u w:val="single"/>
        </w:rPr>
      </w:pPr>
      <w:r>
        <w:rPr>
          <w:sz w:val="28"/>
        </w:rPr>
        <w:t>Δύο κατάλληλες στηρίξεις με βίδες</w:t>
      </w:r>
    </w:p>
    <w:p w14:paraId="238BAEA9" w14:textId="024DB42D" w:rsidR="00D04A03" w:rsidRPr="00FE05B4" w:rsidRDefault="00D04A03" w:rsidP="004E3E0C">
      <w:pPr>
        <w:pStyle w:val="a4"/>
        <w:numPr>
          <w:ilvl w:val="0"/>
          <w:numId w:val="3"/>
        </w:numPr>
        <w:rPr>
          <w:b/>
          <w:sz w:val="28"/>
          <w:u w:val="single"/>
        </w:rPr>
      </w:pPr>
      <w:r>
        <w:rPr>
          <w:sz w:val="28"/>
        </w:rPr>
        <w:t xml:space="preserve">Ένα ψηφιακό </w:t>
      </w:r>
      <w:r w:rsidR="00FE05B4">
        <w:rPr>
          <w:sz w:val="28"/>
        </w:rPr>
        <w:t>δυναμόμετρο</w:t>
      </w:r>
    </w:p>
    <w:p w14:paraId="7A05C423" w14:textId="58DDC9C5" w:rsidR="00FE05B4" w:rsidRPr="00FE05B4" w:rsidRDefault="00FE05B4" w:rsidP="004E3E0C">
      <w:pPr>
        <w:pStyle w:val="a4"/>
        <w:numPr>
          <w:ilvl w:val="0"/>
          <w:numId w:val="3"/>
        </w:numPr>
        <w:rPr>
          <w:b/>
          <w:sz w:val="28"/>
          <w:u w:val="single"/>
        </w:rPr>
      </w:pPr>
      <w:r>
        <w:rPr>
          <w:sz w:val="28"/>
        </w:rPr>
        <w:t>Μια παχιά άκαμπτη δοκός</w:t>
      </w:r>
    </w:p>
    <w:p w14:paraId="4F9272B7" w14:textId="764BDBAC" w:rsidR="00FE05B4" w:rsidRPr="009A4136" w:rsidRDefault="009A4136" w:rsidP="004E3E0C">
      <w:pPr>
        <w:pStyle w:val="a4"/>
        <w:numPr>
          <w:ilvl w:val="0"/>
          <w:numId w:val="3"/>
        </w:numPr>
        <w:rPr>
          <w:b/>
          <w:sz w:val="28"/>
          <w:u w:val="single"/>
        </w:rPr>
      </w:pPr>
      <w:r>
        <w:rPr>
          <w:sz w:val="28"/>
        </w:rPr>
        <w:t>Μια λεπτή εύκαμπτη δοκός</w:t>
      </w:r>
    </w:p>
    <w:p w14:paraId="573751A4" w14:textId="11141F37" w:rsidR="009A4136" w:rsidRPr="00012F53" w:rsidRDefault="0059711D" w:rsidP="00012F53">
      <w:pPr>
        <w:pStyle w:val="a4"/>
        <w:numPr>
          <w:ilvl w:val="0"/>
          <w:numId w:val="3"/>
        </w:numPr>
        <w:rPr>
          <w:b/>
          <w:sz w:val="28"/>
          <w:u w:val="single"/>
        </w:rPr>
      </w:pPr>
      <w:r w:rsidRPr="00012F53">
        <w:rPr>
          <w:sz w:val="28"/>
        </w:rPr>
        <w:t xml:space="preserve">Μια σειρά από βαρίδια,μια συσκευή για κρέμασμα </w:t>
      </w:r>
      <w:r w:rsidR="00012F53" w:rsidRPr="00012F53">
        <w:rPr>
          <w:sz w:val="28"/>
        </w:rPr>
        <w:t>των βαριδίων και ένας γάντζος</w:t>
      </w:r>
    </w:p>
    <w:p w14:paraId="4BFE2851" w14:textId="787B82D0" w:rsidR="00012F53" w:rsidRDefault="00012F53" w:rsidP="00012F53">
      <w:pPr>
        <w:rPr>
          <w:b/>
          <w:sz w:val="28"/>
          <w:u w:val="single"/>
        </w:rPr>
      </w:pPr>
    </w:p>
    <w:p w14:paraId="00848C3B" w14:textId="77777777" w:rsidR="00F338FB" w:rsidRPr="00D03BD8" w:rsidRDefault="00261D6C" w:rsidP="00261D6C">
      <w:pPr>
        <w:rPr>
          <w:sz w:val="28"/>
        </w:rPr>
      </w:pPr>
      <w:r w:rsidRPr="00D03BD8">
        <w:rPr>
          <w:sz w:val="28"/>
        </w:rPr>
        <w:t>Αρχικά τοποθετήθηκαν</w:t>
      </w:r>
      <w:r w:rsidR="0010375B" w:rsidRPr="00D03BD8">
        <w:rPr>
          <w:sz w:val="28"/>
        </w:rPr>
        <w:t xml:space="preserve"> οι</w:t>
      </w:r>
      <w:r w:rsidRPr="00D03BD8">
        <w:rPr>
          <w:sz w:val="28"/>
        </w:rPr>
        <w:t xml:space="preserve"> δύο στηρίξεις στο πλαίσιο, η μία στη θέση </w:t>
      </w:r>
      <w:r w:rsidRPr="00D03BD8">
        <w:rPr>
          <w:sz w:val="28"/>
          <w:lang w:val="en-US"/>
        </w:rPr>
        <w:t>x</w:t>
      </w:r>
      <w:r w:rsidRPr="00D03BD8">
        <w:rPr>
          <w:sz w:val="28"/>
        </w:rPr>
        <w:t>=550</w:t>
      </w:r>
      <w:r w:rsidRPr="00D03BD8">
        <w:rPr>
          <w:sz w:val="28"/>
          <w:lang w:val="en-US"/>
        </w:rPr>
        <w:t>mm</w:t>
      </w:r>
      <w:r w:rsidRPr="00D03BD8">
        <w:rPr>
          <w:sz w:val="28"/>
        </w:rPr>
        <w:t xml:space="preserve"> και </w:t>
      </w:r>
      <w:r w:rsidR="003524A7" w:rsidRPr="00D03BD8">
        <w:rPr>
          <w:sz w:val="28"/>
        </w:rPr>
        <w:t xml:space="preserve">η </w:t>
      </w:r>
      <w:r w:rsidRPr="00D03BD8">
        <w:rPr>
          <w:sz w:val="28"/>
        </w:rPr>
        <w:t xml:space="preserve">δεύτερη </w:t>
      </w:r>
      <w:r w:rsidR="00F338FB" w:rsidRPr="00D03BD8">
        <w:rPr>
          <w:sz w:val="28"/>
        </w:rPr>
        <w:t>– αντεστραμμένη ώστε</w:t>
      </w:r>
      <w:r w:rsidRPr="00D03BD8">
        <w:rPr>
          <w:sz w:val="28"/>
        </w:rPr>
        <w:t xml:space="preserve"> το κουμπί του μηδενισμού να βλέπει προς τα έξω</w:t>
      </w:r>
      <w:r w:rsidR="004B0F39" w:rsidRPr="00D03BD8">
        <w:rPr>
          <w:sz w:val="28"/>
        </w:rPr>
        <w:t xml:space="preserve">- στη θέση </w:t>
      </w:r>
      <w:r w:rsidRPr="00D03BD8">
        <w:rPr>
          <w:sz w:val="28"/>
          <w:lang w:val="en-US"/>
        </w:rPr>
        <w:t>x</w:t>
      </w:r>
      <w:r w:rsidRPr="00D03BD8">
        <w:rPr>
          <w:sz w:val="28"/>
        </w:rPr>
        <w:t>=150</w:t>
      </w:r>
      <w:r w:rsidRPr="00D03BD8">
        <w:rPr>
          <w:sz w:val="28"/>
          <w:lang w:val="en-US"/>
        </w:rPr>
        <w:t>mm</w:t>
      </w:r>
      <w:r w:rsidRPr="00D03BD8">
        <w:rPr>
          <w:sz w:val="28"/>
        </w:rPr>
        <w:t xml:space="preserve">. </w:t>
      </w:r>
      <w:r w:rsidR="004B0F39" w:rsidRPr="00D03BD8">
        <w:rPr>
          <w:sz w:val="28"/>
        </w:rPr>
        <w:t>Αφού στερεώθηκαν καλά οι στηρίξεις με βίδες ,τοποθετήθηκε</w:t>
      </w:r>
      <w:r w:rsidR="00F338FB" w:rsidRPr="00D03BD8">
        <w:rPr>
          <w:sz w:val="28"/>
        </w:rPr>
        <w:t xml:space="preserve"> στις κόγχες τους η άκαμπτη δοκός με τρόπο τέτοιο ώστε να προεξέχει εξίσου από τα άκρα των στηρίξεων.</w:t>
      </w:r>
    </w:p>
    <w:p w14:paraId="3B795CA8" w14:textId="77777777" w:rsidR="00F338FB" w:rsidRPr="00D03BD8" w:rsidRDefault="00F338FB" w:rsidP="00261D6C">
      <w:pPr>
        <w:rPr>
          <w:sz w:val="28"/>
        </w:rPr>
      </w:pPr>
      <w:r w:rsidRPr="00D03BD8">
        <w:rPr>
          <w:sz w:val="28"/>
        </w:rPr>
        <w:t>Στη συνέχεια</w:t>
      </w:r>
      <w:r w:rsidR="00261D6C" w:rsidRPr="00D03BD8">
        <w:rPr>
          <w:sz w:val="28"/>
        </w:rPr>
        <w:t>, συνδέ</w:t>
      </w:r>
      <w:r w:rsidRPr="00D03BD8">
        <w:rPr>
          <w:sz w:val="28"/>
        </w:rPr>
        <w:t xml:space="preserve">θηκε αντίστοιχα  η αριστερή και η δεξιά στήριξη στη θύρα 1 και 2 του ψηφιακού  δυναμόμετρου.  </w:t>
      </w:r>
      <w:r w:rsidR="00261D6C" w:rsidRPr="00D03BD8">
        <w:rPr>
          <w:sz w:val="28"/>
        </w:rPr>
        <w:t xml:space="preserve">Κρατώντας σταθερή τη δοκό σε αυτή τη θέση, επιλέγεται το κατάλληλο </w:t>
      </w:r>
      <w:r w:rsidR="00261D6C" w:rsidRPr="00D03BD8">
        <w:rPr>
          <w:sz w:val="28"/>
          <w:lang w:val="en-US"/>
        </w:rPr>
        <w:t>input</w:t>
      </w:r>
      <w:r w:rsidR="00261D6C" w:rsidRPr="00D03BD8">
        <w:rPr>
          <w:sz w:val="28"/>
        </w:rPr>
        <w:t xml:space="preserve"> (κουμπί 1 για τη θύρα 1 ή κουμπί 2 για τη θύρα 2) του δυναμόμετρου περιστρέφοντας ανάλογα τον επιλογέα που είναι πάνω στο δυναμόμετρο. Τέλος, </w:t>
      </w:r>
      <w:r w:rsidRPr="00D03BD8">
        <w:rPr>
          <w:sz w:val="28"/>
        </w:rPr>
        <w:t>λαμβάνοντας υπόψη</w:t>
      </w:r>
      <w:r w:rsidR="00261D6C" w:rsidRPr="00D03BD8">
        <w:rPr>
          <w:sz w:val="28"/>
        </w:rPr>
        <w:t xml:space="preserve"> τις αρχικές ενδείξεις του δυναμόμετρου, </w:t>
      </w:r>
      <w:r w:rsidRPr="00D03BD8">
        <w:rPr>
          <w:sz w:val="28"/>
        </w:rPr>
        <w:t>έγινε</w:t>
      </w:r>
      <w:r w:rsidR="00261D6C" w:rsidRPr="00D03BD8">
        <w:rPr>
          <w:sz w:val="28"/>
        </w:rPr>
        <w:t xml:space="preserve"> μηδενισμός τ</w:t>
      </w:r>
      <w:r w:rsidRPr="00D03BD8">
        <w:rPr>
          <w:sz w:val="28"/>
        </w:rPr>
        <w:t xml:space="preserve">ους </w:t>
      </w:r>
      <w:r w:rsidR="00261D6C" w:rsidRPr="00D03BD8">
        <w:rPr>
          <w:sz w:val="28"/>
        </w:rPr>
        <w:t>χρησιμοποιώντας το αντίστοιχο κουμπί στο μπροστινό μέρος κάθε στήριξης.</w:t>
      </w:r>
    </w:p>
    <w:p w14:paraId="0E1FBB5F" w14:textId="77777777" w:rsidR="00F338FB" w:rsidRPr="00D03BD8" w:rsidRDefault="00261D6C" w:rsidP="00261D6C">
      <w:pPr>
        <w:rPr>
          <w:sz w:val="28"/>
        </w:rPr>
      </w:pPr>
      <w:r w:rsidRPr="00D03BD8">
        <w:rPr>
          <w:sz w:val="28"/>
        </w:rPr>
        <w:t xml:space="preserve"> Το πείραμα ξεκίνησε </w:t>
      </w:r>
      <w:r w:rsidR="00F338FB" w:rsidRPr="00D03BD8">
        <w:rPr>
          <w:sz w:val="28"/>
        </w:rPr>
        <w:t>με τη τοποθέτηση του</w:t>
      </w:r>
      <w:r w:rsidRPr="00D03BD8">
        <w:rPr>
          <w:sz w:val="28"/>
        </w:rPr>
        <w:t xml:space="preserve"> γάντζο</w:t>
      </w:r>
      <w:r w:rsidR="00F338FB" w:rsidRPr="00D03BD8">
        <w:rPr>
          <w:sz w:val="28"/>
        </w:rPr>
        <w:t>υ</w:t>
      </w:r>
      <w:r w:rsidRPr="00D03BD8">
        <w:rPr>
          <w:sz w:val="28"/>
        </w:rPr>
        <w:t xml:space="preserve"> πάνω στη δοκό</w:t>
      </w:r>
      <w:r w:rsidR="00F338FB" w:rsidRPr="00D03BD8">
        <w:rPr>
          <w:sz w:val="28"/>
        </w:rPr>
        <w:t>,</w:t>
      </w:r>
      <w:r w:rsidRPr="00D03BD8">
        <w:rPr>
          <w:sz w:val="28"/>
        </w:rPr>
        <w:t xml:space="preserve"> σε αρχική απόσταση 40</w:t>
      </w:r>
      <w:r w:rsidRPr="00D03BD8">
        <w:rPr>
          <w:sz w:val="28"/>
          <w:lang w:val="en-US"/>
        </w:rPr>
        <w:t>mm</w:t>
      </w:r>
      <w:r w:rsidRPr="00D03BD8">
        <w:rPr>
          <w:sz w:val="28"/>
        </w:rPr>
        <w:t xml:space="preserve"> από την αριστερή στήριξη</w:t>
      </w:r>
      <w:r w:rsidR="00F338FB" w:rsidRPr="00D03BD8">
        <w:rPr>
          <w:sz w:val="28"/>
        </w:rPr>
        <w:t xml:space="preserve"> (σημείο Α)</w:t>
      </w:r>
      <w:r w:rsidRPr="00D03BD8">
        <w:rPr>
          <w:sz w:val="28"/>
        </w:rPr>
        <w:t xml:space="preserve">. </w:t>
      </w:r>
      <w:r w:rsidR="00F338FB" w:rsidRPr="00D03BD8">
        <w:rPr>
          <w:sz w:val="28"/>
        </w:rPr>
        <w:t xml:space="preserve">Προστέθηκε </w:t>
      </w:r>
      <w:r w:rsidRPr="00D03BD8">
        <w:rPr>
          <w:sz w:val="28"/>
        </w:rPr>
        <w:t xml:space="preserve">ένα φορτίο </w:t>
      </w:r>
      <w:r w:rsidR="00F338FB" w:rsidRPr="00D03BD8">
        <w:rPr>
          <w:sz w:val="28"/>
        </w:rPr>
        <w:t xml:space="preserve">βάρους </w:t>
      </w:r>
      <w:r w:rsidRPr="00D03BD8">
        <w:rPr>
          <w:sz w:val="28"/>
        </w:rPr>
        <w:t>490</w:t>
      </w:r>
      <w:r w:rsidRPr="00D03BD8">
        <w:rPr>
          <w:sz w:val="28"/>
          <w:lang w:val="en-US"/>
        </w:rPr>
        <w:t>gr</w:t>
      </w:r>
      <w:r w:rsidR="00F338FB" w:rsidRPr="00D03BD8">
        <w:rPr>
          <w:sz w:val="28"/>
        </w:rPr>
        <w:t>,όπου μαζί με το βάρος του γάτζου</w:t>
      </w:r>
      <w:r w:rsidRPr="00D03BD8">
        <w:rPr>
          <w:sz w:val="28"/>
        </w:rPr>
        <w:t xml:space="preserve"> </w:t>
      </w:r>
      <w:r w:rsidR="00F338FB" w:rsidRPr="00D03BD8">
        <w:rPr>
          <w:sz w:val="28"/>
        </w:rPr>
        <w:t>(</w:t>
      </w:r>
      <w:r w:rsidRPr="00D03BD8">
        <w:rPr>
          <w:sz w:val="28"/>
        </w:rPr>
        <w:t>10</w:t>
      </w:r>
      <w:r w:rsidRPr="00D03BD8">
        <w:rPr>
          <w:sz w:val="28"/>
          <w:lang w:val="en-US"/>
        </w:rPr>
        <w:t>gr</w:t>
      </w:r>
      <w:r w:rsidR="00F338FB" w:rsidRPr="00D03BD8">
        <w:rPr>
          <w:sz w:val="28"/>
        </w:rPr>
        <w:t>)</w:t>
      </w:r>
      <w:r w:rsidRPr="00D03BD8">
        <w:rPr>
          <w:sz w:val="28"/>
        </w:rPr>
        <w:t xml:space="preserve"> </w:t>
      </w:r>
      <w:r w:rsidR="00F338FB" w:rsidRPr="00D03BD8">
        <w:rPr>
          <w:sz w:val="28"/>
        </w:rPr>
        <w:t>δημιουργήθηκε</w:t>
      </w:r>
      <w:r w:rsidRPr="00D03BD8">
        <w:rPr>
          <w:sz w:val="28"/>
        </w:rPr>
        <w:t xml:space="preserve"> </w:t>
      </w:r>
      <w:r w:rsidR="00F338FB" w:rsidRPr="00D03BD8">
        <w:rPr>
          <w:sz w:val="28"/>
        </w:rPr>
        <w:t>ένα</w:t>
      </w:r>
      <w:r w:rsidRPr="00D03BD8">
        <w:rPr>
          <w:sz w:val="28"/>
        </w:rPr>
        <w:t xml:space="preserve"> συνολικό φορτίο</w:t>
      </w:r>
      <w:r w:rsidR="00F338FB" w:rsidRPr="00D03BD8">
        <w:rPr>
          <w:sz w:val="28"/>
        </w:rPr>
        <w:t xml:space="preserve"> βάρους</w:t>
      </w:r>
      <w:r w:rsidRPr="00D03BD8">
        <w:rPr>
          <w:sz w:val="28"/>
        </w:rPr>
        <w:t xml:space="preserve"> 500 </w:t>
      </w:r>
      <w:r w:rsidRPr="00D03BD8">
        <w:rPr>
          <w:sz w:val="28"/>
          <w:lang w:val="en-US"/>
        </w:rPr>
        <w:t>gr</w:t>
      </w:r>
      <w:r w:rsidRPr="00D03BD8">
        <w:rPr>
          <w:sz w:val="28"/>
        </w:rPr>
        <w:t>.</w:t>
      </w:r>
    </w:p>
    <w:p w14:paraId="3A14D693" w14:textId="6088D17E" w:rsidR="00B67C9E" w:rsidRDefault="00F338FB" w:rsidP="00012F53">
      <w:pPr>
        <w:rPr>
          <w:sz w:val="28"/>
        </w:rPr>
      </w:pPr>
      <w:r w:rsidRPr="00D03BD8">
        <w:rPr>
          <w:sz w:val="28"/>
        </w:rPr>
        <w:t>Καταγράφθηκαν οι ενδείξεις του δυναμόμετρου για τη συγκεκριμένη θέση του φορτίου , και στη συνέχεια επαναλήφθηκε</w:t>
      </w:r>
      <w:r w:rsidR="00261D6C" w:rsidRPr="00D03BD8">
        <w:rPr>
          <w:sz w:val="28"/>
        </w:rPr>
        <w:t xml:space="preserve"> η</w:t>
      </w:r>
      <w:r w:rsidRPr="00D03BD8">
        <w:rPr>
          <w:sz w:val="28"/>
        </w:rPr>
        <w:t xml:space="preserve"> ίδια</w:t>
      </w:r>
      <w:r w:rsidR="00261D6C" w:rsidRPr="00D03BD8">
        <w:rPr>
          <w:sz w:val="28"/>
        </w:rPr>
        <w:t xml:space="preserve"> διαδικασία</w:t>
      </w:r>
      <w:r w:rsidRPr="00D03BD8">
        <w:rPr>
          <w:sz w:val="28"/>
        </w:rPr>
        <w:t xml:space="preserve"> καταγραφής των αντιδράσεων των στηρίξεων για άλλες τρείς διαδοχικές θέσεις του φορτίου</w:t>
      </w:r>
      <w:r w:rsidR="00261D6C" w:rsidRPr="00D03BD8">
        <w:rPr>
          <w:sz w:val="28"/>
        </w:rPr>
        <w:t xml:space="preserve"> προσθέτοντας κάθε φορά 40</w:t>
      </w:r>
      <w:r w:rsidR="00261D6C" w:rsidRPr="00D03BD8">
        <w:rPr>
          <w:sz w:val="28"/>
          <w:lang w:val="en-US"/>
        </w:rPr>
        <w:t>mm</w:t>
      </w:r>
      <w:r w:rsidRPr="00D03BD8">
        <w:rPr>
          <w:sz w:val="28"/>
        </w:rPr>
        <w:t xml:space="preserve"> από την αρχική θέση</w:t>
      </w:r>
      <w:r w:rsidR="00261D6C" w:rsidRPr="00D03BD8">
        <w:rPr>
          <w:sz w:val="28"/>
        </w:rPr>
        <w:t xml:space="preserve"> </w:t>
      </w:r>
      <w:r w:rsidRPr="00D03BD8">
        <w:rPr>
          <w:sz w:val="28"/>
        </w:rPr>
        <w:t>(τελευταία μέτρηση στα</w:t>
      </w:r>
      <w:r w:rsidR="00261D6C" w:rsidRPr="00D03BD8">
        <w:rPr>
          <w:sz w:val="28"/>
        </w:rPr>
        <w:t xml:space="preserve"> 160</w:t>
      </w:r>
      <w:r w:rsidR="00261D6C" w:rsidRPr="00D03BD8">
        <w:rPr>
          <w:sz w:val="28"/>
          <w:lang w:val="en-US"/>
        </w:rPr>
        <w:t>mm</w:t>
      </w:r>
      <w:r w:rsidRPr="00D03BD8">
        <w:rPr>
          <w:sz w:val="28"/>
        </w:rPr>
        <w:t xml:space="preserve"> απο την αριστερή στήριξη)</w:t>
      </w:r>
      <w:r w:rsidR="00261D6C" w:rsidRPr="00D03BD8">
        <w:rPr>
          <w:sz w:val="28"/>
        </w:rPr>
        <w:t xml:space="preserve"> </w:t>
      </w:r>
      <w:r w:rsidR="00A46B7E" w:rsidRPr="00D03BD8">
        <w:rPr>
          <w:sz w:val="28"/>
        </w:rPr>
        <w:t>.</w:t>
      </w:r>
      <w:r w:rsidR="00102B48" w:rsidRPr="00D03BD8">
        <w:rPr>
          <w:sz w:val="28"/>
        </w:rPr>
        <w:t xml:space="preserve"> Οι παραπάνω </w:t>
      </w:r>
      <w:r w:rsidR="007B31EB" w:rsidRPr="00D03BD8">
        <w:rPr>
          <w:sz w:val="28"/>
        </w:rPr>
        <w:t>ενδε</w:t>
      </w:r>
      <w:r w:rsidR="00582FB9" w:rsidRPr="00D03BD8">
        <w:rPr>
          <w:sz w:val="28"/>
        </w:rPr>
        <w:t xml:space="preserve">ίξεις του δυναμόμετρου αποτελούν τις πειραματικές μετρήσεις </w:t>
      </w:r>
      <w:r w:rsidR="00D03BD8" w:rsidRPr="00D03BD8">
        <w:rPr>
          <w:sz w:val="28"/>
        </w:rPr>
        <w:t>,και</w:t>
      </w:r>
      <w:r w:rsidR="00102B48" w:rsidRPr="00D03BD8">
        <w:rPr>
          <w:sz w:val="28"/>
        </w:rPr>
        <w:t xml:space="preserve"> </w:t>
      </w:r>
      <w:r w:rsidR="00BE5A6D" w:rsidRPr="00D03BD8">
        <w:rPr>
          <w:sz w:val="28"/>
        </w:rPr>
        <w:t>παρουσιάζονται παρακάτω</w:t>
      </w:r>
      <w:r w:rsidR="00D03BD8" w:rsidRPr="00D03BD8">
        <w:rPr>
          <w:sz w:val="28"/>
        </w:rPr>
        <w:t>,</w:t>
      </w:r>
      <w:r w:rsidR="00BE5A6D" w:rsidRPr="00D03BD8">
        <w:rPr>
          <w:sz w:val="28"/>
        </w:rPr>
        <w:t xml:space="preserve"> στον πίνακα 1</w:t>
      </w:r>
      <w:r w:rsidR="00D03BD8" w:rsidRPr="00D03BD8">
        <w:rPr>
          <w:sz w:val="28"/>
        </w:rPr>
        <w:t>.</w:t>
      </w:r>
      <w:r w:rsidR="00BE5A6D" w:rsidRPr="00D03BD8">
        <w:rPr>
          <w:sz w:val="28"/>
        </w:rPr>
        <w:t xml:space="preserve"> </w:t>
      </w:r>
    </w:p>
    <w:p w14:paraId="7BD9A6A9" w14:textId="67DBA411" w:rsidR="00B124E5" w:rsidRDefault="00B124E5" w:rsidP="00012F53">
      <w:pPr>
        <w:rPr>
          <w:sz w:val="28"/>
        </w:rPr>
      </w:pPr>
    </w:p>
    <w:p w14:paraId="703217FC" w14:textId="4CCF0965" w:rsidR="00B124E5" w:rsidRDefault="00B124E5" w:rsidP="00012F53">
      <w:pPr>
        <w:rPr>
          <w:sz w:val="28"/>
        </w:rPr>
      </w:pPr>
    </w:p>
    <w:p w14:paraId="3DA8426E" w14:textId="7B094E86" w:rsidR="00B124E5" w:rsidRDefault="00B124E5" w:rsidP="00012F53">
      <w:pPr>
        <w:rPr>
          <w:sz w:val="28"/>
        </w:rPr>
      </w:pPr>
    </w:p>
    <w:p w14:paraId="2F165F58" w14:textId="085485C5" w:rsidR="00B124E5" w:rsidRDefault="00B124E5" w:rsidP="00012F53">
      <w:pPr>
        <w:rPr>
          <w:sz w:val="28"/>
        </w:rPr>
      </w:pPr>
    </w:p>
    <w:p w14:paraId="2D9C7F07" w14:textId="67C20CAD" w:rsidR="00B124E5" w:rsidRDefault="00B124E5" w:rsidP="00012F53">
      <w:pPr>
        <w:rPr>
          <w:sz w:val="28"/>
        </w:rPr>
      </w:pPr>
    </w:p>
    <w:p w14:paraId="1A6D4096" w14:textId="6C537802" w:rsidR="00B124E5" w:rsidRDefault="00B124E5" w:rsidP="00012F53">
      <w:pPr>
        <w:rPr>
          <w:sz w:val="28"/>
        </w:rPr>
      </w:pPr>
    </w:p>
    <w:p w14:paraId="592FC36F" w14:textId="77777777" w:rsidR="00B124E5" w:rsidRDefault="00B124E5" w:rsidP="00012F53">
      <w:pPr>
        <w:rPr>
          <w:sz w:val="28"/>
        </w:rPr>
      </w:pPr>
    </w:p>
    <w:p w14:paraId="7C0E4EF1" w14:textId="30EDCFCB" w:rsidR="00EE4924" w:rsidRPr="00577154" w:rsidRDefault="00B67C9E" w:rsidP="00012F53">
      <w:pPr>
        <w:rPr>
          <w:b/>
          <w:sz w:val="30"/>
          <w:szCs w:val="30"/>
          <w:u w:val="single"/>
        </w:rPr>
      </w:pPr>
      <w:r w:rsidRPr="00577154">
        <w:rPr>
          <w:b/>
          <w:sz w:val="30"/>
          <w:szCs w:val="30"/>
          <w:u w:val="single"/>
        </w:rPr>
        <w:lastRenderedPageBreak/>
        <w:t>Αποτελέσματα-Ανάλυση-Συζήτηση</w:t>
      </w:r>
    </w:p>
    <w:p w14:paraId="4143E387" w14:textId="17EA1435" w:rsidR="003545DB" w:rsidRPr="002D3634" w:rsidRDefault="008F11A1" w:rsidP="00012F53">
      <w:pPr>
        <w:rPr>
          <w:sz w:val="28"/>
          <w:szCs w:val="30"/>
          <w:u w:val="single"/>
        </w:rPr>
      </w:pPr>
      <w:r w:rsidRPr="002D3634">
        <w:rPr>
          <w:sz w:val="28"/>
          <w:szCs w:val="30"/>
          <w:u w:val="single"/>
        </w:rPr>
        <w:t>Πίνακας 1</w:t>
      </w:r>
      <w:r w:rsidR="00DB5507" w:rsidRPr="002D3634">
        <w:rPr>
          <w:sz w:val="28"/>
          <w:szCs w:val="30"/>
          <w:u w:val="single"/>
        </w:rPr>
        <w:t xml:space="preserve"> : Πειραματικές τιμές</w:t>
      </w:r>
    </w:p>
    <w:tbl>
      <w:tblPr>
        <w:tblStyle w:val="a7"/>
        <w:tblW w:w="0" w:type="auto"/>
        <w:tblLook w:val="04A0" w:firstRow="1" w:lastRow="0" w:firstColumn="1" w:lastColumn="0" w:noHBand="0" w:noVBand="1"/>
      </w:tblPr>
      <w:tblGrid>
        <w:gridCol w:w="1659"/>
        <w:gridCol w:w="1659"/>
        <w:gridCol w:w="1659"/>
        <w:gridCol w:w="1659"/>
        <w:gridCol w:w="1660"/>
      </w:tblGrid>
      <w:tr w:rsidR="00D42340" w14:paraId="383CC859" w14:textId="77777777" w:rsidTr="00577154">
        <w:tc>
          <w:tcPr>
            <w:tcW w:w="1659" w:type="dxa"/>
            <w:shd w:val="clear" w:color="auto" w:fill="D0CECE" w:themeFill="background2" w:themeFillShade="E6"/>
          </w:tcPr>
          <w:p w14:paraId="1762EE27" w14:textId="059DFDBE" w:rsidR="00D42340" w:rsidRPr="008A3F15" w:rsidRDefault="00D42340" w:rsidP="00012F53">
            <w:pPr>
              <w:rPr>
                <w:b/>
                <w:sz w:val="28"/>
                <w:szCs w:val="30"/>
              </w:rPr>
            </w:pPr>
            <w:r w:rsidRPr="008A3F15">
              <w:rPr>
                <w:b/>
                <w:sz w:val="28"/>
                <w:szCs w:val="30"/>
              </w:rPr>
              <w:t>Απόσταση Α</w:t>
            </w:r>
            <w:r w:rsidR="00873A5D" w:rsidRPr="008A3F15">
              <w:rPr>
                <w:b/>
                <w:sz w:val="28"/>
                <w:szCs w:val="30"/>
              </w:rPr>
              <w:t xml:space="preserve"> </w:t>
            </w:r>
            <m:oMath>
              <m:r>
                <m:rPr>
                  <m:sty m:val="bi"/>
                </m:rPr>
                <w:rPr>
                  <w:rFonts w:ascii="Cambria Math" w:hAnsi="Cambria Math"/>
                  <w:sz w:val="28"/>
                  <w:szCs w:val="30"/>
                </w:rPr>
                <m:t>(mm)</m:t>
              </m:r>
            </m:oMath>
          </w:p>
        </w:tc>
        <w:tc>
          <w:tcPr>
            <w:tcW w:w="1659" w:type="dxa"/>
            <w:shd w:val="clear" w:color="auto" w:fill="D0CECE" w:themeFill="background2" w:themeFillShade="E6"/>
          </w:tcPr>
          <w:p w14:paraId="3A3F22F4" w14:textId="65913FBF" w:rsidR="00D42340" w:rsidRPr="008A3F15" w:rsidRDefault="00873A5D" w:rsidP="00012F53">
            <w:pPr>
              <w:rPr>
                <w:rFonts w:eastAsiaTheme="minorEastAsia"/>
                <w:b/>
                <w:sz w:val="28"/>
                <w:szCs w:val="30"/>
              </w:rPr>
            </w:pPr>
            <w:r w:rsidRPr="008A3F15">
              <w:rPr>
                <w:b/>
                <w:sz w:val="28"/>
                <w:szCs w:val="30"/>
              </w:rPr>
              <w:t>Φ</w:t>
            </w:r>
            <w:r w:rsidR="00326498" w:rsidRPr="008A3F15">
              <w:rPr>
                <w:b/>
                <w:sz w:val="28"/>
                <w:szCs w:val="30"/>
              </w:rPr>
              <w:t xml:space="preserve">ορτίο </w:t>
            </w:r>
            <m:oMath>
              <m:r>
                <m:rPr>
                  <m:sty m:val="bi"/>
                </m:rPr>
                <w:rPr>
                  <w:rFonts w:ascii="Cambria Math" w:hAnsi="Cambria Math"/>
                  <w:sz w:val="28"/>
                  <w:szCs w:val="30"/>
                </w:rPr>
                <m:t>W</m:t>
              </m:r>
            </m:oMath>
          </w:p>
          <w:p w14:paraId="495700D2" w14:textId="0D8CDF10" w:rsidR="00326498" w:rsidRPr="00873A5D" w:rsidRDefault="008A3F15" w:rsidP="00012F53">
            <w:pPr>
              <w:rPr>
                <w:sz w:val="28"/>
                <w:szCs w:val="30"/>
              </w:rPr>
            </w:pPr>
            <m:oMathPara>
              <m:oMath>
                <m:r>
                  <m:rPr>
                    <m:sty m:val="bi"/>
                  </m:rPr>
                  <w:rPr>
                    <w:rFonts w:ascii="Cambria Math" w:hAnsi="Cambria Math"/>
                    <w:sz w:val="28"/>
                    <w:szCs w:val="30"/>
                  </w:rPr>
                  <m:t>(N)</m:t>
                </m:r>
              </m:oMath>
            </m:oMathPara>
          </w:p>
        </w:tc>
        <w:tc>
          <w:tcPr>
            <w:tcW w:w="1659" w:type="dxa"/>
            <w:shd w:val="clear" w:color="auto" w:fill="D0CECE" w:themeFill="background2" w:themeFillShade="E6"/>
          </w:tcPr>
          <w:p w14:paraId="29C74A0A" w14:textId="65528D36" w:rsidR="00D42340" w:rsidRPr="008A3F15" w:rsidRDefault="001D6FE5" w:rsidP="00012F53">
            <w:pPr>
              <w:rPr>
                <w:b/>
                <w:sz w:val="28"/>
                <w:szCs w:val="30"/>
              </w:rPr>
            </w:pPr>
            <m:oMathPara>
              <m:oMath>
                <m:sSub>
                  <m:sSubPr>
                    <m:ctrlPr>
                      <w:rPr>
                        <w:rFonts w:ascii="Cambria Math" w:hAnsi="Cambria Math"/>
                        <w:b/>
                        <w:i/>
                        <w:sz w:val="28"/>
                        <w:szCs w:val="30"/>
                      </w:rPr>
                    </m:ctrlPr>
                  </m:sSubPr>
                  <m:e>
                    <m:r>
                      <m:rPr>
                        <m:sty m:val="bi"/>
                      </m:rPr>
                      <w:rPr>
                        <w:rFonts w:ascii="Cambria Math" w:hAnsi="Cambria Math"/>
                        <w:sz w:val="28"/>
                        <w:szCs w:val="30"/>
                      </w:rPr>
                      <m:t>R</m:t>
                    </m:r>
                  </m:e>
                  <m:sub>
                    <m:r>
                      <m:rPr>
                        <m:sty m:val="bi"/>
                      </m:rPr>
                      <w:rPr>
                        <w:rFonts w:ascii="Cambria Math" w:hAnsi="Cambria Math"/>
                        <w:sz w:val="28"/>
                        <w:szCs w:val="30"/>
                      </w:rPr>
                      <m:t>A</m:t>
                    </m:r>
                  </m:sub>
                </m:sSub>
              </m:oMath>
            </m:oMathPara>
          </w:p>
        </w:tc>
        <w:tc>
          <w:tcPr>
            <w:tcW w:w="1659" w:type="dxa"/>
            <w:shd w:val="clear" w:color="auto" w:fill="D0CECE" w:themeFill="background2" w:themeFillShade="E6"/>
          </w:tcPr>
          <w:p w14:paraId="5D701BA0" w14:textId="6717819E" w:rsidR="00D42340" w:rsidRPr="008A3F15" w:rsidRDefault="001D6FE5" w:rsidP="00012F53">
            <w:pPr>
              <w:rPr>
                <w:b/>
                <w:sz w:val="28"/>
                <w:szCs w:val="30"/>
              </w:rPr>
            </w:pPr>
            <m:oMathPara>
              <m:oMath>
                <m:sSub>
                  <m:sSubPr>
                    <m:ctrlPr>
                      <w:rPr>
                        <w:rFonts w:ascii="Cambria Math" w:hAnsi="Cambria Math"/>
                        <w:b/>
                        <w:i/>
                        <w:sz w:val="28"/>
                        <w:szCs w:val="30"/>
                      </w:rPr>
                    </m:ctrlPr>
                  </m:sSubPr>
                  <m:e>
                    <m:r>
                      <m:rPr>
                        <m:sty m:val="bi"/>
                      </m:rPr>
                      <w:rPr>
                        <w:rFonts w:ascii="Cambria Math" w:hAnsi="Cambria Math"/>
                        <w:sz w:val="28"/>
                        <w:szCs w:val="30"/>
                      </w:rPr>
                      <m:t>R</m:t>
                    </m:r>
                  </m:e>
                  <m:sub>
                    <m:r>
                      <m:rPr>
                        <m:sty m:val="bi"/>
                      </m:rPr>
                      <w:rPr>
                        <w:rFonts w:ascii="Cambria Math" w:hAnsi="Cambria Math"/>
                        <w:sz w:val="28"/>
                        <w:szCs w:val="30"/>
                      </w:rPr>
                      <m:t>B</m:t>
                    </m:r>
                  </m:sub>
                </m:sSub>
              </m:oMath>
            </m:oMathPara>
          </w:p>
        </w:tc>
        <w:tc>
          <w:tcPr>
            <w:tcW w:w="1660" w:type="dxa"/>
            <w:shd w:val="clear" w:color="auto" w:fill="D0CECE" w:themeFill="background2" w:themeFillShade="E6"/>
          </w:tcPr>
          <w:p w14:paraId="05BEC092" w14:textId="5C63E5C3" w:rsidR="00D42340" w:rsidRPr="008A3F15" w:rsidRDefault="001D6FE5" w:rsidP="00012F53">
            <w:pPr>
              <w:rPr>
                <w:rFonts w:eastAsiaTheme="minorEastAsia"/>
                <w:b/>
                <w:sz w:val="28"/>
                <w:szCs w:val="30"/>
              </w:rPr>
            </w:pPr>
            <m:oMathPara>
              <m:oMath>
                <m:sSub>
                  <m:sSubPr>
                    <m:ctrlPr>
                      <w:rPr>
                        <w:rFonts w:ascii="Cambria Math" w:hAnsi="Cambria Math"/>
                        <w:b/>
                        <w:i/>
                        <w:sz w:val="28"/>
                        <w:szCs w:val="30"/>
                      </w:rPr>
                    </m:ctrlPr>
                  </m:sSubPr>
                  <m:e>
                    <m:r>
                      <m:rPr>
                        <m:sty m:val="bi"/>
                      </m:rPr>
                      <w:rPr>
                        <w:rFonts w:ascii="Cambria Math" w:hAnsi="Cambria Math"/>
                        <w:sz w:val="28"/>
                        <w:szCs w:val="30"/>
                      </w:rPr>
                      <m:t>R</m:t>
                    </m:r>
                  </m:e>
                  <m:sub>
                    <m:r>
                      <m:rPr>
                        <m:sty m:val="bi"/>
                      </m:rPr>
                      <w:rPr>
                        <w:rFonts w:ascii="Cambria Math" w:hAnsi="Cambria Math"/>
                        <w:sz w:val="28"/>
                        <w:szCs w:val="30"/>
                      </w:rPr>
                      <m:t>A</m:t>
                    </m:r>
                  </m:sub>
                </m:sSub>
                <m:r>
                  <m:rPr>
                    <m:sty m:val="bi"/>
                  </m:rPr>
                  <w:rPr>
                    <w:rFonts w:ascii="Cambria Math" w:hAnsi="Cambria Math"/>
                    <w:sz w:val="28"/>
                    <w:szCs w:val="30"/>
                  </w:rPr>
                  <m:t>+</m:t>
                </m:r>
                <m:sSub>
                  <m:sSubPr>
                    <m:ctrlPr>
                      <w:rPr>
                        <w:rFonts w:ascii="Cambria Math" w:hAnsi="Cambria Math"/>
                        <w:b/>
                        <w:i/>
                        <w:sz w:val="28"/>
                        <w:szCs w:val="30"/>
                      </w:rPr>
                    </m:ctrlPr>
                  </m:sSubPr>
                  <m:e>
                    <m:r>
                      <m:rPr>
                        <m:sty m:val="bi"/>
                      </m:rPr>
                      <w:rPr>
                        <w:rFonts w:ascii="Cambria Math" w:hAnsi="Cambria Math"/>
                        <w:sz w:val="28"/>
                        <w:szCs w:val="30"/>
                      </w:rPr>
                      <m:t>R</m:t>
                    </m:r>
                  </m:e>
                  <m:sub>
                    <m:r>
                      <m:rPr>
                        <m:sty m:val="bi"/>
                      </m:rPr>
                      <w:rPr>
                        <w:rFonts w:ascii="Cambria Math" w:hAnsi="Cambria Math"/>
                        <w:sz w:val="28"/>
                        <w:szCs w:val="30"/>
                      </w:rPr>
                      <m:t>B</m:t>
                    </m:r>
                  </m:sub>
                </m:sSub>
              </m:oMath>
            </m:oMathPara>
          </w:p>
          <w:p w14:paraId="30E0B998" w14:textId="51B7664B" w:rsidR="00796D02" w:rsidRDefault="008A3F15" w:rsidP="00012F53">
            <w:pPr>
              <w:rPr>
                <w:sz w:val="28"/>
                <w:szCs w:val="30"/>
              </w:rPr>
            </w:pPr>
            <m:oMathPara>
              <m:oMath>
                <m:r>
                  <m:rPr>
                    <m:sty m:val="bi"/>
                  </m:rPr>
                  <w:rPr>
                    <w:rFonts w:ascii="Cambria Math" w:hAnsi="Cambria Math"/>
                    <w:sz w:val="28"/>
                    <w:szCs w:val="30"/>
                  </w:rPr>
                  <m:t>(N)</m:t>
                </m:r>
              </m:oMath>
            </m:oMathPara>
          </w:p>
        </w:tc>
      </w:tr>
      <w:tr w:rsidR="00D42340" w14:paraId="45A5C385" w14:textId="77777777" w:rsidTr="00577154">
        <w:tc>
          <w:tcPr>
            <w:tcW w:w="1659" w:type="dxa"/>
            <w:shd w:val="clear" w:color="auto" w:fill="F2F2F2" w:themeFill="background1" w:themeFillShade="F2"/>
          </w:tcPr>
          <w:p w14:paraId="0EDEC6CB" w14:textId="167B0A40" w:rsidR="00D42340" w:rsidRPr="007331A0" w:rsidRDefault="00C77B24" w:rsidP="00012F53">
            <w:pPr>
              <w:rPr>
                <w:sz w:val="28"/>
                <w:szCs w:val="30"/>
                <w:lang w:val="en-US"/>
              </w:rPr>
            </w:pPr>
            <w:r>
              <w:rPr>
                <w:sz w:val="28"/>
                <w:szCs w:val="30"/>
                <w:lang w:val="en-US"/>
              </w:rPr>
              <w:t xml:space="preserve">        </w:t>
            </w:r>
            <w:r w:rsidR="007331A0">
              <w:rPr>
                <w:sz w:val="28"/>
                <w:szCs w:val="30"/>
                <w:lang w:val="en-US"/>
              </w:rPr>
              <w:t>40</w:t>
            </w:r>
          </w:p>
        </w:tc>
        <w:tc>
          <w:tcPr>
            <w:tcW w:w="1659" w:type="dxa"/>
            <w:shd w:val="clear" w:color="auto" w:fill="F2F2F2" w:themeFill="background1" w:themeFillShade="F2"/>
          </w:tcPr>
          <w:p w14:paraId="137CFFAA" w14:textId="78930003" w:rsidR="00D42340" w:rsidRPr="00787733" w:rsidRDefault="00930673" w:rsidP="00012F53">
            <w:pPr>
              <w:rPr>
                <w:sz w:val="28"/>
                <w:szCs w:val="30"/>
                <w:lang w:val="en-US"/>
              </w:rPr>
            </w:pPr>
            <w:r>
              <w:rPr>
                <w:sz w:val="28"/>
                <w:szCs w:val="30"/>
                <w:lang w:val="en-US"/>
              </w:rPr>
              <w:t xml:space="preserve">     </w:t>
            </w:r>
            <w:r w:rsidR="00787733">
              <w:rPr>
                <w:sz w:val="28"/>
                <w:szCs w:val="30"/>
                <w:lang w:val="en-US"/>
              </w:rPr>
              <w:t>4,905</w:t>
            </w:r>
          </w:p>
        </w:tc>
        <w:tc>
          <w:tcPr>
            <w:tcW w:w="1659" w:type="dxa"/>
            <w:shd w:val="clear" w:color="auto" w:fill="FFFFFF" w:themeFill="background1"/>
          </w:tcPr>
          <w:p w14:paraId="3D68CCCA" w14:textId="4B60D0C0" w:rsidR="00D42340" w:rsidRPr="00AC36B6" w:rsidRDefault="00B85618" w:rsidP="00012F53">
            <w:pPr>
              <w:rPr>
                <w:sz w:val="28"/>
                <w:szCs w:val="30"/>
                <w:lang w:val="en-US"/>
              </w:rPr>
            </w:pPr>
            <w:r>
              <w:rPr>
                <w:sz w:val="28"/>
                <w:szCs w:val="30"/>
                <w:lang w:val="en-US"/>
              </w:rPr>
              <w:t xml:space="preserve">       </w:t>
            </w:r>
            <w:r w:rsidR="00AC36B6">
              <w:rPr>
                <w:sz w:val="28"/>
                <w:szCs w:val="30"/>
                <w:lang w:val="en-US"/>
              </w:rPr>
              <w:t>4,3</w:t>
            </w:r>
          </w:p>
        </w:tc>
        <w:tc>
          <w:tcPr>
            <w:tcW w:w="1659" w:type="dxa"/>
            <w:shd w:val="clear" w:color="auto" w:fill="FFFFFF" w:themeFill="background1"/>
          </w:tcPr>
          <w:p w14:paraId="7885256A" w14:textId="45EA7390" w:rsidR="00D42340" w:rsidRPr="0078176A" w:rsidRDefault="00B85618" w:rsidP="00012F53">
            <w:pPr>
              <w:rPr>
                <w:sz w:val="28"/>
                <w:szCs w:val="30"/>
                <w:lang w:val="en-US"/>
              </w:rPr>
            </w:pPr>
            <w:r>
              <w:rPr>
                <w:sz w:val="28"/>
                <w:szCs w:val="30"/>
                <w:lang w:val="en-US"/>
              </w:rPr>
              <w:t xml:space="preserve">       </w:t>
            </w:r>
            <w:r w:rsidR="0078176A">
              <w:rPr>
                <w:sz w:val="28"/>
                <w:szCs w:val="30"/>
                <w:lang w:val="en-US"/>
              </w:rPr>
              <w:t>0,5</w:t>
            </w:r>
          </w:p>
        </w:tc>
        <w:tc>
          <w:tcPr>
            <w:tcW w:w="1660" w:type="dxa"/>
            <w:shd w:val="clear" w:color="auto" w:fill="F2F2F2" w:themeFill="background1" w:themeFillShade="F2"/>
          </w:tcPr>
          <w:p w14:paraId="26F95104" w14:textId="00A34837" w:rsidR="00D42340" w:rsidRPr="0078176A" w:rsidRDefault="00152703" w:rsidP="00012F53">
            <w:pPr>
              <w:rPr>
                <w:sz w:val="28"/>
                <w:szCs w:val="30"/>
                <w:lang w:val="en-US"/>
              </w:rPr>
            </w:pPr>
            <w:r>
              <w:rPr>
                <w:sz w:val="28"/>
                <w:szCs w:val="30"/>
                <w:lang w:val="en-US"/>
              </w:rPr>
              <w:t xml:space="preserve">       </w:t>
            </w:r>
            <w:r w:rsidR="0078176A">
              <w:rPr>
                <w:sz w:val="28"/>
                <w:szCs w:val="30"/>
                <w:lang w:val="en-US"/>
              </w:rPr>
              <w:t>4,8</w:t>
            </w:r>
          </w:p>
        </w:tc>
      </w:tr>
      <w:tr w:rsidR="00D42340" w14:paraId="298AA0C5" w14:textId="77777777" w:rsidTr="00577154">
        <w:tc>
          <w:tcPr>
            <w:tcW w:w="1659" w:type="dxa"/>
            <w:shd w:val="clear" w:color="auto" w:fill="F2F2F2" w:themeFill="background1" w:themeFillShade="F2"/>
          </w:tcPr>
          <w:p w14:paraId="034AA095" w14:textId="323575C7" w:rsidR="00D42340" w:rsidRPr="007331A0" w:rsidRDefault="00C77B24" w:rsidP="00012F53">
            <w:pPr>
              <w:rPr>
                <w:sz w:val="28"/>
                <w:szCs w:val="30"/>
                <w:lang w:val="en-US"/>
              </w:rPr>
            </w:pPr>
            <w:r>
              <w:rPr>
                <w:sz w:val="28"/>
                <w:szCs w:val="30"/>
                <w:lang w:val="en-US"/>
              </w:rPr>
              <w:t xml:space="preserve">        </w:t>
            </w:r>
            <w:r w:rsidR="007331A0">
              <w:rPr>
                <w:sz w:val="28"/>
                <w:szCs w:val="30"/>
                <w:lang w:val="en-US"/>
              </w:rPr>
              <w:t>80</w:t>
            </w:r>
          </w:p>
        </w:tc>
        <w:tc>
          <w:tcPr>
            <w:tcW w:w="1659" w:type="dxa"/>
            <w:shd w:val="clear" w:color="auto" w:fill="F2F2F2" w:themeFill="background1" w:themeFillShade="F2"/>
          </w:tcPr>
          <w:p w14:paraId="60FF30BF" w14:textId="796A34FE" w:rsidR="00D42340" w:rsidRPr="00930673" w:rsidRDefault="00930673" w:rsidP="00012F53">
            <w:pPr>
              <w:rPr>
                <w:sz w:val="28"/>
                <w:szCs w:val="30"/>
                <w:lang w:val="en-US"/>
              </w:rPr>
            </w:pPr>
            <w:r>
              <w:rPr>
                <w:sz w:val="28"/>
                <w:szCs w:val="30"/>
                <w:lang w:val="en-US"/>
              </w:rPr>
              <w:t xml:space="preserve">     4,905</w:t>
            </w:r>
          </w:p>
        </w:tc>
        <w:tc>
          <w:tcPr>
            <w:tcW w:w="1659" w:type="dxa"/>
            <w:shd w:val="clear" w:color="auto" w:fill="FFFFFF" w:themeFill="background1"/>
          </w:tcPr>
          <w:p w14:paraId="38FDE735" w14:textId="56EB2F1F" w:rsidR="00D42340" w:rsidRPr="00AC36B6" w:rsidRDefault="00B85618" w:rsidP="00012F53">
            <w:pPr>
              <w:rPr>
                <w:sz w:val="28"/>
                <w:szCs w:val="30"/>
                <w:lang w:val="en-US"/>
              </w:rPr>
            </w:pPr>
            <w:r>
              <w:rPr>
                <w:sz w:val="28"/>
                <w:szCs w:val="30"/>
                <w:lang w:val="en-US"/>
              </w:rPr>
              <w:t xml:space="preserve">       </w:t>
            </w:r>
            <w:r w:rsidR="00AC36B6">
              <w:rPr>
                <w:sz w:val="28"/>
                <w:szCs w:val="30"/>
                <w:lang w:val="en-US"/>
              </w:rPr>
              <w:t>3,9</w:t>
            </w:r>
          </w:p>
        </w:tc>
        <w:tc>
          <w:tcPr>
            <w:tcW w:w="1659" w:type="dxa"/>
            <w:shd w:val="clear" w:color="auto" w:fill="FFFFFF" w:themeFill="background1"/>
          </w:tcPr>
          <w:p w14:paraId="7F9BA23C" w14:textId="00227399" w:rsidR="00D42340" w:rsidRPr="0078176A" w:rsidRDefault="00B85618" w:rsidP="00012F53">
            <w:pPr>
              <w:rPr>
                <w:sz w:val="28"/>
                <w:szCs w:val="30"/>
                <w:lang w:val="en-US"/>
              </w:rPr>
            </w:pPr>
            <w:r>
              <w:rPr>
                <w:sz w:val="28"/>
                <w:szCs w:val="30"/>
                <w:lang w:val="en-US"/>
              </w:rPr>
              <w:t xml:space="preserve">       </w:t>
            </w:r>
            <w:r w:rsidR="0078176A">
              <w:rPr>
                <w:sz w:val="28"/>
                <w:szCs w:val="30"/>
                <w:lang w:val="en-US"/>
              </w:rPr>
              <w:t>0,9</w:t>
            </w:r>
          </w:p>
        </w:tc>
        <w:tc>
          <w:tcPr>
            <w:tcW w:w="1660" w:type="dxa"/>
            <w:shd w:val="clear" w:color="auto" w:fill="F2F2F2" w:themeFill="background1" w:themeFillShade="F2"/>
          </w:tcPr>
          <w:p w14:paraId="10ABCAAA" w14:textId="02438803" w:rsidR="00D42340" w:rsidRPr="0078176A" w:rsidRDefault="00152703" w:rsidP="00012F53">
            <w:pPr>
              <w:rPr>
                <w:sz w:val="28"/>
                <w:szCs w:val="30"/>
                <w:lang w:val="en-US"/>
              </w:rPr>
            </w:pPr>
            <w:r>
              <w:rPr>
                <w:sz w:val="28"/>
                <w:szCs w:val="30"/>
                <w:lang w:val="en-US"/>
              </w:rPr>
              <w:t xml:space="preserve">       </w:t>
            </w:r>
            <w:r w:rsidR="0078176A">
              <w:rPr>
                <w:sz w:val="28"/>
                <w:szCs w:val="30"/>
                <w:lang w:val="en-US"/>
              </w:rPr>
              <w:t>4,8</w:t>
            </w:r>
          </w:p>
        </w:tc>
      </w:tr>
      <w:tr w:rsidR="00D42340" w14:paraId="09DF6940" w14:textId="77777777" w:rsidTr="00577154">
        <w:tc>
          <w:tcPr>
            <w:tcW w:w="1659" w:type="dxa"/>
            <w:shd w:val="clear" w:color="auto" w:fill="F2F2F2" w:themeFill="background1" w:themeFillShade="F2"/>
          </w:tcPr>
          <w:p w14:paraId="46466435" w14:textId="017EB5F2" w:rsidR="00D42340" w:rsidRPr="007331A0" w:rsidRDefault="007331A0" w:rsidP="00012F53">
            <w:pPr>
              <w:rPr>
                <w:sz w:val="28"/>
                <w:szCs w:val="30"/>
                <w:lang w:val="en-US"/>
              </w:rPr>
            </w:pPr>
            <w:r>
              <w:rPr>
                <w:sz w:val="28"/>
                <w:szCs w:val="30"/>
                <w:lang w:val="en-US"/>
              </w:rPr>
              <w:t xml:space="preserve">       120</w:t>
            </w:r>
          </w:p>
        </w:tc>
        <w:tc>
          <w:tcPr>
            <w:tcW w:w="1659" w:type="dxa"/>
            <w:shd w:val="clear" w:color="auto" w:fill="F2F2F2" w:themeFill="background1" w:themeFillShade="F2"/>
          </w:tcPr>
          <w:p w14:paraId="157F1967" w14:textId="37447883" w:rsidR="00D42340" w:rsidRPr="00930673" w:rsidRDefault="00930673" w:rsidP="00012F53">
            <w:pPr>
              <w:rPr>
                <w:sz w:val="28"/>
                <w:szCs w:val="30"/>
                <w:lang w:val="en-US"/>
              </w:rPr>
            </w:pPr>
            <w:r>
              <w:rPr>
                <w:sz w:val="28"/>
                <w:szCs w:val="30"/>
                <w:lang w:val="en-US"/>
              </w:rPr>
              <w:t xml:space="preserve">     4,905</w:t>
            </w:r>
          </w:p>
        </w:tc>
        <w:tc>
          <w:tcPr>
            <w:tcW w:w="1659" w:type="dxa"/>
            <w:shd w:val="clear" w:color="auto" w:fill="FFFFFF" w:themeFill="background1"/>
          </w:tcPr>
          <w:p w14:paraId="47FE3738" w14:textId="4754281D" w:rsidR="00D42340" w:rsidRPr="00AC36B6" w:rsidRDefault="00B85618" w:rsidP="00012F53">
            <w:pPr>
              <w:rPr>
                <w:sz w:val="28"/>
                <w:szCs w:val="30"/>
                <w:lang w:val="en-US"/>
              </w:rPr>
            </w:pPr>
            <w:r>
              <w:rPr>
                <w:sz w:val="28"/>
                <w:szCs w:val="30"/>
                <w:lang w:val="en-US"/>
              </w:rPr>
              <w:t xml:space="preserve">       </w:t>
            </w:r>
            <w:r w:rsidR="00AC36B6">
              <w:rPr>
                <w:sz w:val="28"/>
                <w:szCs w:val="30"/>
                <w:lang w:val="en-US"/>
              </w:rPr>
              <w:t>3,4</w:t>
            </w:r>
          </w:p>
        </w:tc>
        <w:tc>
          <w:tcPr>
            <w:tcW w:w="1659" w:type="dxa"/>
            <w:shd w:val="clear" w:color="auto" w:fill="FFFFFF" w:themeFill="background1"/>
          </w:tcPr>
          <w:p w14:paraId="7E993F06" w14:textId="7B1EF796" w:rsidR="00D42340" w:rsidRPr="00AC36B6" w:rsidRDefault="00B85618" w:rsidP="00012F53">
            <w:pPr>
              <w:rPr>
                <w:sz w:val="28"/>
                <w:szCs w:val="30"/>
                <w:lang w:val="en-US"/>
              </w:rPr>
            </w:pPr>
            <w:r>
              <w:rPr>
                <w:sz w:val="28"/>
                <w:szCs w:val="30"/>
                <w:lang w:val="en-US"/>
              </w:rPr>
              <w:t xml:space="preserve">       </w:t>
            </w:r>
            <w:r w:rsidR="00AC36B6">
              <w:rPr>
                <w:sz w:val="28"/>
                <w:szCs w:val="30"/>
                <w:lang w:val="en-US"/>
              </w:rPr>
              <w:t>1,4</w:t>
            </w:r>
          </w:p>
        </w:tc>
        <w:tc>
          <w:tcPr>
            <w:tcW w:w="1660" w:type="dxa"/>
            <w:shd w:val="clear" w:color="auto" w:fill="F2F2F2" w:themeFill="background1" w:themeFillShade="F2"/>
          </w:tcPr>
          <w:p w14:paraId="5813C7A8" w14:textId="50FB88D1" w:rsidR="00D42340" w:rsidRPr="0078176A" w:rsidRDefault="00152703" w:rsidP="00012F53">
            <w:pPr>
              <w:rPr>
                <w:sz w:val="28"/>
                <w:szCs w:val="30"/>
                <w:lang w:val="en-US"/>
              </w:rPr>
            </w:pPr>
            <w:r>
              <w:rPr>
                <w:sz w:val="28"/>
                <w:szCs w:val="30"/>
                <w:lang w:val="en-US"/>
              </w:rPr>
              <w:t xml:space="preserve">       </w:t>
            </w:r>
            <w:r w:rsidR="0078176A">
              <w:rPr>
                <w:sz w:val="28"/>
                <w:szCs w:val="30"/>
                <w:lang w:val="en-US"/>
              </w:rPr>
              <w:t>4,8</w:t>
            </w:r>
          </w:p>
        </w:tc>
      </w:tr>
      <w:tr w:rsidR="00D42340" w14:paraId="534F4715" w14:textId="77777777" w:rsidTr="00577154">
        <w:tc>
          <w:tcPr>
            <w:tcW w:w="1659" w:type="dxa"/>
            <w:shd w:val="clear" w:color="auto" w:fill="F2F2F2" w:themeFill="background1" w:themeFillShade="F2"/>
          </w:tcPr>
          <w:p w14:paraId="5AD58155" w14:textId="2F37E08B" w:rsidR="00D42340" w:rsidRPr="007331A0" w:rsidRDefault="007331A0" w:rsidP="00012F53">
            <w:pPr>
              <w:rPr>
                <w:sz w:val="28"/>
                <w:szCs w:val="30"/>
                <w:lang w:val="en-US"/>
              </w:rPr>
            </w:pPr>
            <w:r>
              <w:rPr>
                <w:sz w:val="28"/>
                <w:szCs w:val="30"/>
                <w:lang w:val="en-US"/>
              </w:rPr>
              <w:t xml:space="preserve">       160</w:t>
            </w:r>
          </w:p>
        </w:tc>
        <w:tc>
          <w:tcPr>
            <w:tcW w:w="1659" w:type="dxa"/>
            <w:shd w:val="clear" w:color="auto" w:fill="F2F2F2" w:themeFill="background1" w:themeFillShade="F2"/>
          </w:tcPr>
          <w:p w14:paraId="4BCF85DA" w14:textId="61559167" w:rsidR="00D42340" w:rsidRPr="00930673" w:rsidRDefault="00930673" w:rsidP="00012F53">
            <w:pPr>
              <w:rPr>
                <w:sz w:val="28"/>
                <w:szCs w:val="30"/>
                <w:lang w:val="en-US"/>
              </w:rPr>
            </w:pPr>
            <w:r>
              <w:rPr>
                <w:sz w:val="28"/>
                <w:szCs w:val="30"/>
                <w:lang w:val="en-US"/>
              </w:rPr>
              <w:t xml:space="preserve">     4,905</w:t>
            </w:r>
          </w:p>
        </w:tc>
        <w:tc>
          <w:tcPr>
            <w:tcW w:w="1659" w:type="dxa"/>
            <w:shd w:val="clear" w:color="auto" w:fill="FFFFFF" w:themeFill="background1"/>
          </w:tcPr>
          <w:p w14:paraId="734ECC37" w14:textId="16E2DC6A" w:rsidR="00D42340" w:rsidRPr="00AC36B6" w:rsidRDefault="00B85618" w:rsidP="00012F53">
            <w:pPr>
              <w:rPr>
                <w:sz w:val="28"/>
                <w:szCs w:val="30"/>
                <w:lang w:val="en-US"/>
              </w:rPr>
            </w:pPr>
            <w:r>
              <w:rPr>
                <w:sz w:val="28"/>
                <w:szCs w:val="30"/>
                <w:lang w:val="en-US"/>
              </w:rPr>
              <w:t xml:space="preserve">       </w:t>
            </w:r>
            <w:r w:rsidR="00AC36B6">
              <w:rPr>
                <w:sz w:val="28"/>
                <w:szCs w:val="30"/>
                <w:lang w:val="en-US"/>
              </w:rPr>
              <w:t>2,9</w:t>
            </w:r>
          </w:p>
        </w:tc>
        <w:tc>
          <w:tcPr>
            <w:tcW w:w="1659" w:type="dxa"/>
            <w:shd w:val="clear" w:color="auto" w:fill="FFFFFF" w:themeFill="background1"/>
          </w:tcPr>
          <w:p w14:paraId="30FD59E2" w14:textId="4C554729" w:rsidR="00D42340" w:rsidRPr="00AC36B6" w:rsidRDefault="00B85618" w:rsidP="00012F53">
            <w:pPr>
              <w:rPr>
                <w:sz w:val="28"/>
                <w:szCs w:val="30"/>
                <w:lang w:val="en-US"/>
              </w:rPr>
            </w:pPr>
            <w:r>
              <w:rPr>
                <w:sz w:val="28"/>
                <w:szCs w:val="30"/>
                <w:lang w:val="en-US"/>
              </w:rPr>
              <w:t xml:space="preserve">       </w:t>
            </w:r>
            <w:r w:rsidR="00AC36B6">
              <w:rPr>
                <w:sz w:val="28"/>
                <w:szCs w:val="30"/>
                <w:lang w:val="en-US"/>
              </w:rPr>
              <w:t>1,9</w:t>
            </w:r>
          </w:p>
        </w:tc>
        <w:tc>
          <w:tcPr>
            <w:tcW w:w="1660" w:type="dxa"/>
            <w:shd w:val="clear" w:color="auto" w:fill="F2F2F2" w:themeFill="background1" w:themeFillShade="F2"/>
          </w:tcPr>
          <w:p w14:paraId="026E0F58" w14:textId="371EE41B" w:rsidR="00D42340" w:rsidRPr="0078176A" w:rsidRDefault="00152703" w:rsidP="00012F53">
            <w:pPr>
              <w:rPr>
                <w:sz w:val="28"/>
                <w:szCs w:val="30"/>
                <w:lang w:val="en-US"/>
              </w:rPr>
            </w:pPr>
            <w:r>
              <w:rPr>
                <w:sz w:val="28"/>
                <w:szCs w:val="30"/>
                <w:lang w:val="en-US"/>
              </w:rPr>
              <w:t xml:space="preserve">       </w:t>
            </w:r>
            <w:r w:rsidR="0078176A">
              <w:rPr>
                <w:sz w:val="28"/>
                <w:szCs w:val="30"/>
                <w:lang w:val="en-US"/>
              </w:rPr>
              <w:t>4,8</w:t>
            </w:r>
          </w:p>
        </w:tc>
      </w:tr>
    </w:tbl>
    <w:p w14:paraId="46C279C1" w14:textId="008FB778" w:rsidR="008F11A1" w:rsidRDefault="008F11A1" w:rsidP="00012F53">
      <w:pPr>
        <w:rPr>
          <w:sz w:val="28"/>
          <w:szCs w:val="30"/>
          <w:lang w:val="en-US"/>
        </w:rPr>
      </w:pPr>
    </w:p>
    <w:p w14:paraId="247E1790" w14:textId="523A0AFE" w:rsidR="0089271F" w:rsidRDefault="00E54F85" w:rsidP="00012F53">
      <w:pPr>
        <w:rPr>
          <w:sz w:val="28"/>
          <w:szCs w:val="30"/>
        </w:rPr>
      </w:pPr>
      <w:r>
        <w:rPr>
          <w:sz w:val="28"/>
          <w:szCs w:val="30"/>
        </w:rPr>
        <w:t>Το συνολικό φορτίο, όπως φαίνεται και στον</w:t>
      </w:r>
      <w:r w:rsidR="00D80DEB">
        <w:rPr>
          <w:sz w:val="28"/>
          <w:szCs w:val="30"/>
        </w:rPr>
        <w:t xml:space="preserve"> πίνακα 1 διατηρείται σταθερό </w:t>
      </w:r>
      <w:r w:rsidR="00E02703">
        <w:rPr>
          <w:sz w:val="28"/>
          <w:szCs w:val="30"/>
        </w:rPr>
        <w:t>κατά τη διάρκεια του πειράματος, και ισούται με :</w:t>
      </w:r>
    </w:p>
    <w:p w14:paraId="7F5E6E35" w14:textId="12D782B8" w:rsidR="0049521E" w:rsidRPr="0014074B" w:rsidRDefault="0014074B" w:rsidP="00012F53">
      <w:pPr>
        <w:rPr>
          <w:rFonts w:eastAsiaTheme="minorEastAsia"/>
          <w:b/>
          <w:sz w:val="28"/>
          <w:szCs w:val="30"/>
          <w:lang w:val="en-US"/>
        </w:rPr>
      </w:pPr>
      <m:oMathPara>
        <m:oMath>
          <m:r>
            <m:rPr>
              <m:sty m:val="bi"/>
            </m:rPr>
            <w:rPr>
              <w:rFonts w:ascii="Cambria Math" w:hAnsi="Cambria Math"/>
              <w:sz w:val="28"/>
              <w:szCs w:val="30"/>
            </w:rPr>
            <m:t>W=</m:t>
          </m:r>
          <m:r>
            <m:rPr>
              <m:sty m:val="bi"/>
            </m:rPr>
            <w:rPr>
              <w:rFonts w:ascii="Cambria Math" w:hAnsi="Cambria Math"/>
              <w:sz w:val="28"/>
              <w:szCs w:val="30"/>
              <w:lang w:val="en-US"/>
            </w:rPr>
            <m:t>mg=500</m:t>
          </m:r>
          <m:r>
            <m:rPr>
              <m:sty m:val="bi"/>
            </m:rPr>
            <w:rPr>
              <w:rFonts w:ascii="Cambria Math" w:hAnsi="Cambria Math"/>
              <w:sz w:val="28"/>
              <w:szCs w:val="30"/>
              <w:lang w:val="en-US"/>
            </w:rPr>
            <m:t>gr*</m:t>
          </m:r>
          <m:f>
            <m:fPr>
              <m:ctrlPr>
                <w:rPr>
                  <w:rFonts w:ascii="Cambria Math" w:hAnsi="Cambria Math"/>
                  <w:b/>
                  <w:i/>
                  <w:sz w:val="28"/>
                  <w:szCs w:val="30"/>
                  <w:lang w:val="en-US"/>
                </w:rPr>
              </m:ctrlPr>
            </m:fPr>
            <m:num>
              <m:r>
                <m:rPr>
                  <m:sty m:val="bi"/>
                </m:rPr>
                <w:rPr>
                  <w:rFonts w:ascii="Cambria Math" w:hAnsi="Cambria Math"/>
                  <w:sz w:val="28"/>
                  <w:szCs w:val="30"/>
                  <w:lang w:val="en-US"/>
                </w:rPr>
                <m:t>9,81</m:t>
              </m:r>
              <m:r>
                <m:rPr>
                  <m:sty m:val="bi"/>
                </m:rPr>
                <w:rPr>
                  <w:rFonts w:ascii="Cambria Math" w:hAnsi="Cambria Math"/>
                  <w:sz w:val="28"/>
                  <w:szCs w:val="30"/>
                  <w:lang w:val="en-US"/>
                </w:rPr>
                <m:t>m</m:t>
              </m:r>
            </m:num>
            <m:den>
              <m:r>
                <m:rPr>
                  <m:sty m:val="bi"/>
                </m:rPr>
                <w:rPr>
                  <w:rFonts w:ascii="Cambria Math" w:hAnsi="Cambria Math"/>
                  <w:sz w:val="28"/>
                  <w:szCs w:val="30"/>
                  <w:lang w:val="en-US"/>
                </w:rPr>
                <m:t>s</m:t>
              </m:r>
            </m:den>
          </m:f>
          <m:r>
            <m:rPr>
              <m:sty m:val="bi"/>
            </m:rPr>
            <w:rPr>
              <w:rFonts w:ascii="Cambria Math" w:eastAsiaTheme="minorEastAsia" w:hAnsi="Cambria Math"/>
              <w:sz w:val="28"/>
              <w:szCs w:val="30"/>
              <w:lang w:val="en-US"/>
            </w:rPr>
            <m:t>=0,5*9,81</m:t>
          </m:r>
          <m:f>
            <m:fPr>
              <m:ctrlPr>
                <w:rPr>
                  <w:rFonts w:ascii="Cambria Math" w:eastAsiaTheme="minorEastAsia" w:hAnsi="Cambria Math"/>
                  <w:b/>
                  <w:i/>
                  <w:sz w:val="28"/>
                  <w:szCs w:val="30"/>
                  <w:lang w:val="en-US"/>
                </w:rPr>
              </m:ctrlPr>
            </m:fPr>
            <m:num>
              <m:r>
                <m:rPr>
                  <m:sty m:val="bi"/>
                </m:rPr>
                <w:rPr>
                  <w:rFonts w:ascii="Cambria Math" w:eastAsiaTheme="minorEastAsia" w:hAnsi="Cambria Math"/>
                  <w:sz w:val="28"/>
                  <w:szCs w:val="30"/>
                  <w:lang w:val="en-US"/>
                </w:rPr>
                <m:t>kg*m</m:t>
              </m:r>
            </m:num>
            <m:den>
              <m:r>
                <m:rPr>
                  <m:sty m:val="bi"/>
                </m:rPr>
                <w:rPr>
                  <w:rFonts w:ascii="Cambria Math" w:eastAsiaTheme="minorEastAsia" w:hAnsi="Cambria Math"/>
                  <w:sz w:val="28"/>
                  <w:szCs w:val="30"/>
                  <w:lang w:val="en-US"/>
                </w:rPr>
                <m:t>s</m:t>
              </m:r>
            </m:den>
          </m:f>
          <m:r>
            <m:rPr>
              <m:sty m:val="bi"/>
            </m:rPr>
            <w:rPr>
              <w:rFonts w:ascii="Cambria Math" w:eastAsiaTheme="minorEastAsia" w:hAnsi="Cambria Math"/>
              <w:sz w:val="28"/>
              <w:szCs w:val="30"/>
              <w:lang w:val="en-US"/>
            </w:rPr>
            <m:t>=4,905</m:t>
          </m:r>
          <m:r>
            <m:rPr>
              <m:sty m:val="bi"/>
            </m:rPr>
            <w:rPr>
              <w:rFonts w:ascii="Cambria Math" w:eastAsiaTheme="minorEastAsia" w:hAnsi="Cambria Math"/>
              <w:sz w:val="28"/>
              <w:szCs w:val="30"/>
              <w:lang w:val="en-US"/>
            </w:rPr>
            <m:t>N</m:t>
          </m:r>
        </m:oMath>
      </m:oMathPara>
    </w:p>
    <w:p w14:paraId="0BCE31EE" w14:textId="77777777" w:rsidR="005826DB" w:rsidRPr="0049521E" w:rsidRDefault="005826DB" w:rsidP="00012F53">
      <w:pPr>
        <w:rPr>
          <w:rFonts w:eastAsiaTheme="minorEastAsia"/>
          <w:sz w:val="28"/>
          <w:szCs w:val="30"/>
          <w:lang w:val="en-US"/>
        </w:rPr>
      </w:pPr>
    </w:p>
    <w:p w14:paraId="55E26D1E" w14:textId="6F15F263" w:rsidR="00F36376" w:rsidRPr="005826DB" w:rsidRDefault="005826DB" w:rsidP="00F13DE0">
      <w:pPr>
        <w:ind w:left="360"/>
        <w:rPr>
          <w:sz w:val="28"/>
          <w:u w:val="single"/>
        </w:rPr>
      </w:pPr>
      <w:r w:rsidRPr="005826DB">
        <w:rPr>
          <w:sz w:val="28"/>
          <w:u w:val="single"/>
        </w:rPr>
        <w:t>Πίνακας 2 : Θεωρητικές τιμές</w:t>
      </w:r>
    </w:p>
    <w:tbl>
      <w:tblPr>
        <w:tblStyle w:val="a7"/>
        <w:tblW w:w="0" w:type="auto"/>
        <w:tblInd w:w="360" w:type="dxa"/>
        <w:tblLook w:val="04A0" w:firstRow="1" w:lastRow="0" w:firstColumn="1" w:lastColumn="0" w:noHBand="0" w:noVBand="1"/>
      </w:tblPr>
      <w:tblGrid>
        <w:gridCol w:w="1643"/>
        <w:gridCol w:w="1573"/>
        <w:gridCol w:w="1573"/>
        <w:gridCol w:w="1573"/>
        <w:gridCol w:w="1574"/>
      </w:tblGrid>
      <w:tr w:rsidR="00A8018B" w14:paraId="455CE5F9" w14:textId="77777777" w:rsidTr="00577154">
        <w:tc>
          <w:tcPr>
            <w:tcW w:w="1643" w:type="dxa"/>
            <w:shd w:val="clear" w:color="auto" w:fill="D0CECE" w:themeFill="background2" w:themeFillShade="E6"/>
          </w:tcPr>
          <w:p w14:paraId="08DCD901" w14:textId="37603A98" w:rsidR="00A8018B" w:rsidRPr="0014074B" w:rsidRDefault="00A8018B" w:rsidP="00A8018B">
            <w:pPr>
              <w:rPr>
                <w:b/>
                <w:sz w:val="28"/>
              </w:rPr>
            </w:pPr>
            <w:r w:rsidRPr="0014074B">
              <w:rPr>
                <w:b/>
                <w:sz w:val="28"/>
                <w:szCs w:val="30"/>
              </w:rPr>
              <w:t xml:space="preserve">Απόσταση Α </w:t>
            </w:r>
            <m:oMath>
              <m:r>
                <m:rPr>
                  <m:sty m:val="bi"/>
                </m:rPr>
                <w:rPr>
                  <w:rFonts w:ascii="Cambria Math" w:hAnsi="Cambria Math"/>
                  <w:sz w:val="28"/>
                  <w:szCs w:val="30"/>
                </w:rPr>
                <m:t>(mm)</m:t>
              </m:r>
            </m:oMath>
          </w:p>
        </w:tc>
        <w:tc>
          <w:tcPr>
            <w:tcW w:w="1573" w:type="dxa"/>
            <w:shd w:val="clear" w:color="auto" w:fill="D0CECE" w:themeFill="background2" w:themeFillShade="E6"/>
          </w:tcPr>
          <w:p w14:paraId="67573A82" w14:textId="088BC310" w:rsidR="00A8018B" w:rsidRPr="0014074B" w:rsidRDefault="00A8018B" w:rsidP="00A8018B">
            <w:pPr>
              <w:rPr>
                <w:rFonts w:eastAsiaTheme="minorEastAsia"/>
                <w:b/>
                <w:sz w:val="28"/>
                <w:szCs w:val="30"/>
              </w:rPr>
            </w:pPr>
            <w:r w:rsidRPr="0014074B">
              <w:rPr>
                <w:b/>
                <w:sz w:val="28"/>
                <w:szCs w:val="30"/>
              </w:rPr>
              <w:t xml:space="preserve">Φορτίο </w:t>
            </w:r>
            <m:oMath>
              <m:r>
                <m:rPr>
                  <m:sty m:val="bi"/>
                </m:rPr>
                <w:rPr>
                  <w:rFonts w:ascii="Cambria Math" w:hAnsi="Cambria Math"/>
                  <w:sz w:val="28"/>
                  <w:szCs w:val="30"/>
                </w:rPr>
                <m:t>W</m:t>
              </m:r>
            </m:oMath>
          </w:p>
          <w:p w14:paraId="1B7DA267" w14:textId="7B53D977" w:rsidR="00A8018B" w:rsidRDefault="0014074B" w:rsidP="00A8018B">
            <w:pPr>
              <w:rPr>
                <w:sz w:val="28"/>
              </w:rPr>
            </w:pPr>
            <m:oMathPara>
              <m:oMath>
                <m:r>
                  <m:rPr>
                    <m:sty m:val="bi"/>
                  </m:rPr>
                  <w:rPr>
                    <w:rFonts w:ascii="Cambria Math" w:hAnsi="Cambria Math"/>
                    <w:sz w:val="28"/>
                    <w:szCs w:val="30"/>
                  </w:rPr>
                  <m:t>(N)</m:t>
                </m:r>
              </m:oMath>
            </m:oMathPara>
          </w:p>
        </w:tc>
        <w:bookmarkStart w:id="4" w:name="_Hlk3064545"/>
        <w:tc>
          <w:tcPr>
            <w:tcW w:w="1573" w:type="dxa"/>
            <w:shd w:val="clear" w:color="auto" w:fill="D0CECE" w:themeFill="background2" w:themeFillShade="E6"/>
          </w:tcPr>
          <w:p w14:paraId="3DCC153F" w14:textId="640D46BF" w:rsidR="00A8018B" w:rsidRPr="0014074B" w:rsidRDefault="001D6FE5" w:rsidP="00A8018B">
            <w:pPr>
              <w:rPr>
                <w:b/>
                <w:sz w:val="28"/>
              </w:rPr>
            </w:pPr>
            <m:oMathPara>
              <m:oMath>
                <m:sSub>
                  <m:sSubPr>
                    <m:ctrlPr>
                      <w:rPr>
                        <w:rFonts w:ascii="Cambria Math" w:hAnsi="Cambria Math"/>
                        <w:b/>
                        <w:i/>
                        <w:sz w:val="28"/>
                        <w:szCs w:val="30"/>
                      </w:rPr>
                    </m:ctrlPr>
                  </m:sSubPr>
                  <m:e>
                    <m:r>
                      <m:rPr>
                        <m:sty m:val="bi"/>
                      </m:rPr>
                      <w:rPr>
                        <w:rFonts w:ascii="Cambria Math" w:hAnsi="Cambria Math"/>
                        <w:sz w:val="28"/>
                        <w:szCs w:val="30"/>
                      </w:rPr>
                      <m:t>R</m:t>
                    </m:r>
                  </m:e>
                  <m:sub>
                    <m:r>
                      <m:rPr>
                        <m:sty m:val="bi"/>
                      </m:rPr>
                      <w:rPr>
                        <w:rFonts w:ascii="Cambria Math" w:hAnsi="Cambria Math"/>
                        <w:sz w:val="28"/>
                        <w:szCs w:val="30"/>
                      </w:rPr>
                      <m:t>A</m:t>
                    </m:r>
                  </m:sub>
                </m:sSub>
              </m:oMath>
            </m:oMathPara>
            <w:bookmarkEnd w:id="4"/>
          </w:p>
        </w:tc>
        <w:tc>
          <w:tcPr>
            <w:tcW w:w="1573" w:type="dxa"/>
            <w:shd w:val="clear" w:color="auto" w:fill="D0CECE" w:themeFill="background2" w:themeFillShade="E6"/>
          </w:tcPr>
          <w:p w14:paraId="5957E4D5" w14:textId="6A2807B5" w:rsidR="00A8018B" w:rsidRPr="0014074B" w:rsidRDefault="001D6FE5" w:rsidP="00A8018B">
            <w:pPr>
              <w:rPr>
                <w:b/>
                <w:sz w:val="28"/>
              </w:rPr>
            </w:pPr>
            <m:oMathPara>
              <m:oMath>
                <m:sSub>
                  <m:sSubPr>
                    <m:ctrlPr>
                      <w:rPr>
                        <w:rFonts w:ascii="Cambria Math" w:hAnsi="Cambria Math"/>
                        <w:b/>
                        <w:i/>
                        <w:sz w:val="28"/>
                        <w:szCs w:val="30"/>
                      </w:rPr>
                    </m:ctrlPr>
                  </m:sSubPr>
                  <m:e>
                    <m:r>
                      <m:rPr>
                        <m:sty m:val="bi"/>
                      </m:rPr>
                      <w:rPr>
                        <w:rFonts w:ascii="Cambria Math" w:hAnsi="Cambria Math"/>
                        <w:sz w:val="28"/>
                        <w:szCs w:val="30"/>
                      </w:rPr>
                      <m:t>R</m:t>
                    </m:r>
                  </m:e>
                  <m:sub>
                    <m:r>
                      <m:rPr>
                        <m:sty m:val="bi"/>
                      </m:rPr>
                      <w:rPr>
                        <w:rFonts w:ascii="Cambria Math" w:hAnsi="Cambria Math"/>
                        <w:sz w:val="28"/>
                        <w:szCs w:val="30"/>
                      </w:rPr>
                      <m:t>B</m:t>
                    </m:r>
                  </m:sub>
                </m:sSub>
              </m:oMath>
            </m:oMathPara>
          </w:p>
        </w:tc>
        <w:tc>
          <w:tcPr>
            <w:tcW w:w="1574" w:type="dxa"/>
            <w:shd w:val="clear" w:color="auto" w:fill="D0CECE" w:themeFill="background2" w:themeFillShade="E6"/>
          </w:tcPr>
          <w:p w14:paraId="1E3218C0" w14:textId="658C6AD4" w:rsidR="00A8018B" w:rsidRPr="0014074B" w:rsidRDefault="001D6FE5" w:rsidP="00A8018B">
            <w:pPr>
              <w:rPr>
                <w:rFonts w:eastAsiaTheme="minorEastAsia"/>
                <w:b/>
                <w:sz w:val="28"/>
                <w:szCs w:val="30"/>
              </w:rPr>
            </w:pPr>
            <m:oMathPara>
              <m:oMath>
                <m:sSub>
                  <m:sSubPr>
                    <m:ctrlPr>
                      <w:rPr>
                        <w:rFonts w:ascii="Cambria Math" w:hAnsi="Cambria Math"/>
                        <w:b/>
                        <w:i/>
                        <w:sz w:val="28"/>
                        <w:szCs w:val="30"/>
                      </w:rPr>
                    </m:ctrlPr>
                  </m:sSubPr>
                  <m:e>
                    <m:r>
                      <m:rPr>
                        <m:sty m:val="bi"/>
                      </m:rPr>
                      <w:rPr>
                        <w:rFonts w:ascii="Cambria Math" w:hAnsi="Cambria Math"/>
                        <w:sz w:val="28"/>
                        <w:szCs w:val="30"/>
                      </w:rPr>
                      <m:t>R</m:t>
                    </m:r>
                  </m:e>
                  <m:sub>
                    <m:r>
                      <m:rPr>
                        <m:sty m:val="bi"/>
                      </m:rPr>
                      <w:rPr>
                        <w:rFonts w:ascii="Cambria Math" w:hAnsi="Cambria Math"/>
                        <w:sz w:val="28"/>
                        <w:szCs w:val="30"/>
                      </w:rPr>
                      <m:t>A</m:t>
                    </m:r>
                  </m:sub>
                </m:sSub>
                <m:r>
                  <m:rPr>
                    <m:sty m:val="bi"/>
                  </m:rPr>
                  <w:rPr>
                    <w:rFonts w:ascii="Cambria Math" w:hAnsi="Cambria Math"/>
                    <w:sz w:val="28"/>
                    <w:szCs w:val="30"/>
                  </w:rPr>
                  <m:t>+</m:t>
                </m:r>
                <m:sSub>
                  <m:sSubPr>
                    <m:ctrlPr>
                      <w:rPr>
                        <w:rFonts w:ascii="Cambria Math" w:hAnsi="Cambria Math"/>
                        <w:b/>
                        <w:i/>
                        <w:sz w:val="28"/>
                        <w:szCs w:val="30"/>
                      </w:rPr>
                    </m:ctrlPr>
                  </m:sSubPr>
                  <m:e>
                    <m:r>
                      <m:rPr>
                        <m:sty m:val="bi"/>
                      </m:rPr>
                      <w:rPr>
                        <w:rFonts w:ascii="Cambria Math" w:hAnsi="Cambria Math"/>
                        <w:sz w:val="28"/>
                        <w:szCs w:val="30"/>
                      </w:rPr>
                      <m:t>R</m:t>
                    </m:r>
                  </m:e>
                  <m:sub>
                    <m:r>
                      <m:rPr>
                        <m:sty m:val="bi"/>
                      </m:rPr>
                      <w:rPr>
                        <w:rFonts w:ascii="Cambria Math" w:hAnsi="Cambria Math"/>
                        <w:sz w:val="28"/>
                        <w:szCs w:val="30"/>
                      </w:rPr>
                      <m:t>B</m:t>
                    </m:r>
                  </m:sub>
                </m:sSub>
              </m:oMath>
            </m:oMathPara>
          </w:p>
          <w:p w14:paraId="1BF29C25" w14:textId="50270AB6" w:rsidR="00A8018B" w:rsidRPr="0014074B" w:rsidRDefault="0014074B" w:rsidP="00A8018B">
            <w:pPr>
              <w:rPr>
                <w:b/>
                <w:sz w:val="28"/>
              </w:rPr>
            </w:pPr>
            <m:oMathPara>
              <m:oMath>
                <m:r>
                  <m:rPr>
                    <m:sty m:val="bi"/>
                  </m:rPr>
                  <w:rPr>
                    <w:rFonts w:ascii="Cambria Math" w:hAnsi="Cambria Math"/>
                    <w:sz w:val="28"/>
                    <w:szCs w:val="30"/>
                  </w:rPr>
                  <m:t>(N)</m:t>
                </m:r>
              </m:oMath>
            </m:oMathPara>
          </w:p>
        </w:tc>
      </w:tr>
      <w:tr w:rsidR="00A8018B" w14:paraId="05825F01" w14:textId="77777777" w:rsidTr="00577154">
        <w:tc>
          <w:tcPr>
            <w:tcW w:w="1643" w:type="dxa"/>
            <w:shd w:val="clear" w:color="auto" w:fill="F2F2F2" w:themeFill="background1" w:themeFillShade="F2"/>
          </w:tcPr>
          <w:p w14:paraId="17EF5395" w14:textId="7C909CCE" w:rsidR="00A8018B" w:rsidRDefault="00A8018B" w:rsidP="00A8018B">
            <w:pPr>
              <w:rPr>
                <w:sz w:val="28"/>
              </w:rPr>
            </w:pPr>
            <w:r>
              <w:rPr>
                <w:sz w:val="28"/>
                <w:szCs w:val="30"/>
                <w:lang w:val="en-US"/>
              </w:rPr>
              <w:t xml:space="preserve">        40</w:t>
            </w:r>
          </w:p>
        </w:tc>
        <w:tc>
          <w:tcPr>
            <w:tcW w:w="1573" w:type="dxa"/>
            <w:shd w:val="clear" w:color="auto" w:fill="F2F2F2" w:themeFill="background1" w:themeFillShade="F2"/>
          </w:tcPr>
          <w:p w14:paraId="5366319A" w14:textId="73792B12" w:rsidR="00A8018B" w:rsidRDefault="006E52E5" w:rsidP="00A8018B">
            <w:pPr>
              <w:rPr>
                <w:sz w:val="28"/>
              </w:rPr>
            </w:pPr>
            <w:r>
              <w:rPr>
                <w:sz w:val="28"/>
              </w:rPr>
              <w:t xml:space="preserve">      4,90</w:t>
            </w:r>
            <w:r w:rsidR="007D178B">
              <w:rPr>
                <w:sz w:val="28"/>
              </w:rPr>
              <w:t>5</w:t>
            </w:r>
          </w:p>
        </w:tc>
        <w:tc>
          <w:tcPr>
            <w:tcW w:w="1573" w:type="dxa"/>
          </w:tcPr>
          <w:p w14:paraId="1289BCCF" w14:textId="0EE4DEB2" w:rsidR="00A8018B" w:rsidRDefault="007E1583" w:rsidP="00A8018B">
            <w:pPr>
              <w:rPr>
                <w:sz w:val="28"/>
              </w:rPr>
            </w:pPr>
            <w:r>
              <w:rPr>
                <w:sz w:val="28"/>
              </w:rPr>
              <w:t xml:space="preserve">       </w:t>
            </w:r>
            <w:r w:rsidR="00022386">
              <w:rPr>
                <w:sz w:val="28"/>
              </w:rPr>
              <w:t>4,41</w:t>
            </w:r>
            <w:r w:rsidR="002F6DA3">
              <w:rPr>
                <w:sz w:val="28"/>
              </w:rPr>
              <w:t>45</w:t>
            </w:r>
          </w:p>
        </w:tc>
        <w:tc>
          <w:tcPr>
            <w:tcW w:w="1573" w:type="dxa"/>
          </w:tcPr>
          <w:p w14:paraId="491D1F33" w14:textId="68121770" w:rsidR="00A8018B" w:rsidRDefault="00D11762" w:rsidP="00A8018B">
            <w:pPr>
              <w:rPr>
                <w:sz w:val="28"/>
              </w:rPr>
            </w:pPr>
            <w:r>
              <w:rPr>
                <w:sz w:val="28"/>
              </w:rPr>
              <w:t xml:space="preserve">       0,49</w:t>
            </w:r>
            <w:r w:rsidR="00264506">
              <w:rPr>
                <w:sz w:val="28"/>
              </w:rPr>
              <w:t>05</w:t>
            </w:r>
          </w:p>
        </w:tc>
        <w:tc>
          <w:tcPr>
            <w:tcW w:w="1574" w:type="dxa"/>
            <w:shd w:val="clear" w:color="auto" w:fill="F2F2F2" w:themeFill="background1" w:themeFillShade="F2"/>
          </w:tcPr>
          <w:p w14:paraId="7D42C4BC" w14:textId="26812FEF" w:rsidR="00A8018B" w:rsidRDefault="00D11762" w:rsidP="00A8018B">
            <w:pPr>
              <w:rPr>
                <w:sz w:val="28"/>
              </w:rPr>
            </w:pPr>
            <w:r>
              <w:rPr>
                <w:sz w:val="28"/>
              </w:rPr>
              <w:t xml:space="preserve">       4,90</w:t>
            </w:r>
            <w:r w:rsidR="00C36F9B">
              <w:rPr>
                <w:sz w:val="28"/>
              </w:rPr>
              <w:t>5</w:t>
            </w:r>
          </w:p>
        </w:tc>
      </w:tr>
      <w:tr w:rsidR="00A8018B" w14:paraId="77D66BF8" w14:textId="77777777" w:rsidTr="00577154">
        <w:tc>
          <w:tcPr>
            <w:tcW w:w="1643" w:type="dxa"/>
            <w:shd w:val="clear" w:color="auto" w:fill="F2F2F2" w:themeFill="background1" w:themeFillShade="F2"/>
          </w:tcPr>
          <w:p w14:paraId="758362D5" w14:textId="45E0B95E" w:rsidR="00A8018B" w:rsidRDefault="00A8018B" w:rsidP="00A8018B">
            <w:pPr>
              <w:rPr>
                <w:sz w:val="28"/>
              </w:rPr>
            </w:pPr>
            <w:r>
              <w:rPr>
                <w:sz w:val="28"/>
                <w:szCs w:val="30"/>
                <w:lang w:val="en-US"/>
              </w:rPr>
              <w:t xml:space="preserve">        80</w:t>
            </w:r>
          </w:p>
        </w:tc>
        <w:tc>
          <w:tcPr>
            <w:tcW w:w="1573" w:type="dxa"/>
            <w:shd w:val="clear" w:color="auto" w:fill="F2F2F2" w:themeFill="background1" w:themeFillShade="F2"/>
          </w:tcPr>
          <w:p w14:paraId="4C736B6E" w14:textId="0A7651D2" w:rsidR="00A8018B" w:rsidRDefault="006E52E5" w:rsidP="00A8018B">
            <w:pPr>
              <w:rPr>
                <w:sz w:val="28"/>
              </w:rPr>
            </w:pPr>
            <w:r>
              <w:rPr>
                <w:sz w:val="28"/>
              </w:rPr>
              <w:t xml:space="preserve">      4,90</w:t>
            </w:r>
            <w:r w:rsidR="007D178B">
              <w:rPr>
                <w:sz w:val="28"/>
              </w:rPr>
              <w:t>5</w:t>
            </w:r>
          </w:p>
        </w:tc>
        <w:tc>
          <w:tcPr>
            <w:tcW w:w="1573" w:type="dxa"/>
          </w:tcPr>
          <w:p w14:paraId="02ED4417" w14:textId="1F492172" w:rsidR="00A8018B" w:rsidRDefault="007E1583" w:rsidP="00A8018B">
            <w:pPr>
              <w:rPr>
                <w:sz w:val="28"/>
              </w:rPr>
            </w:pPr>
            <w:r>
              <w:rPr>
                <w:sz w:val="28"/>
              </w:rPr>
              <w:t xml:space="preserve">       3,92</w:t>
            </w:r>
            <w:r w:rsidR="002F6DA3">
              <w:rPr>
                <w:sz w:val="28"/>
              </w:rPr>
              <w:t>45</w:t>
            </w:r>
          </w:p>
        </w:tc>
        <w:tc>
          <w:tcPr>
            <w:tcW w:w="1573" w:type="dxa"/>
          </w:tcPr>
          <w:p w14:paraId="6359D3C3" w14:textId="1944A5FF" w:rsidR="00A8018B" w:rsidRDefault="00D11762" w:rsidP="00A8018B">
            <w:pPr>
              <w:rPr>
                <w:sz w:val="28"/>
              </w:rPr>
            </w:pPr>
            <w:r>
              <w:rPr>
                <w:sz w:val="28"/>
              </w:rPr>
              <w:t xml:space="preserve">       0,98</w:t>
            </w:r>
            <w:r w:rsidR="00264506">
              <w:rPr>
                <w:sz w:val="28"/>
              </w:rPr>
              <w:t>06</w:t>
            </w:r>
          </w:p>
        </w:tc>
        <w:tc>
          <w:tcPr>
            <w:tcW w:w="1574" w:type="dxa"/>
            <w:shd w:val="clear" w:color="auto" w:fill="F2F2F2" w:themeFill="background1" w:themeFillShade="F2"/>
          </w:tcPr>
          <w:p w14:paraId="081DBC88" w14:textId="4518B280" w:rsidR="00A8018B" w:rsidRDefault="00D11762" w:rsidP="00A8018B">
            <w:pPr>
              <w:rPr>
                <w:sz w:val="28"/>
              </w:rPr>
            </w:pPr>
            <w:r>
              <w:rPr>
                <w:sz w:val="28"/>
              </w:rPr>
              <w:t xml:space="preserve">       4,90</w:t>
            </w:r>
            <w:r w:rsidR="00C36F9B">
              <w:rPr>
                <w:sz w:val="28"/>
              </w:rPr>
              <w:t>5</w:t>
            </w:r>
          </w:p>
        </w:tc>
      </w:tr>
      <w:tr w:rsidR="00A8018B" w14:paraId="3471341E" w14:textId="77777777" w:rsidTr="00577154">
        <w:tc>
          <w:tcPr>
            <w:tcW w:w="1643" w:type="dxa"/>
            <w:shd w:val="clear" w:color="auto" w:fill="F2F2F2" w:themeFill="background1" w:themeFillShade="F2"/>
          </w:tcPr>
          <w:p w14:paraId="77F8FCA1" w14:textId="1FF1691D" w:rsidR="00A8018B" w:rsidRDefault="00A8018B" w:rsidP="00A8018B">
            <w:pPr>
              <w:rPr>
                <w:sz w:val="28"/>
              </w:rPr>
            </w:pPr>
            <w:r>
              <w:rPr>
                <w:sz w:val="28"/>
                <w:szCs w:val="30"/>
                <w:lang w:val="en-US"/>
              </w:rPr>
              <w:t xml:space="preserve">       120</w:t>
            </w:r>
          </w:p>
        </w:tc>
        <w:tc>
          <w:tcPr>
            <w:tcW w:w="1573" w:type="dxa"/>
            <w:shd w:val="clear" w:color="auto" w:fill="F2F2F2" w:themeFill="background1" w:themeFillShade="F2"/>
          </w:tcPr>
          <w:p w14:paraId="2600B04A" w14:textId="782D9790" w:rsidR="00A8018B" w:rsidRDefault="006E52E5" w:rsidP="00A8018B">
            <w:pPr>
              <w:rPr>
                <w:sz w:val="28"/>
              </w:rPr>
            </w:pPr>
            <w:r>
              <w:rPr>
                <w:sz w:val="28"/>
              </w:rPr>
              <w:t xml:space="preserve">      4,90</w:t>
            </w:r>
            <w:r w:rsidR="007D178B">
              <w:rPr>
                <w:sz w:val="28"/>
              </w:rPr>
              <w:t>5</w:t>
            </w:r>
          </w:p>
        </w:tc>
        <w:tc>
          <w:tcPr>
            <w:tcW w:w="1573" w:type="dxa"/>
          </w:tcPr>
          <w:p w14:paraId="0377CDD8" w14:textId="1149E188" w:rsidR="00A8018B" w:rsidRDefault="007E1583" w:rsidP="00A8018B">
            <w:pPr>
              <w:rPr>
                <w:sz w:val="28"/>
              </w:rPr>
            </w:pPr>
            <w:r>
              <w:rPr>
                <w:sz w:val="28"/>
              </w:rPr>
              <w:t xml:space="preserve">       3,43</w:t>
            </w:r>
            <w:r w:rsidR="002F6DA3">
              <w:rPr>
                <w:sz w:val="28"/>
              </w:rPr>
              <w:t>35</w:t>
            </w:r>
          </w:p>
        </w:tc>
        <w:tc>
          <w:tcPr>
            <w:tcW w:w="1573" w:type="dxa"/>
          </w:tcPr>
          <w:p w14:paraId="26208B79" w14:textId="2D05420F" w:rsidR="00A8018B" w:rsidRDefault="00D11762" w:rsidP="00A8018B">
            <w:pPr>
              <w:rPr>
                <w:sz w:val="28"/>
              </w:rPr>
            </w:pPr>
            <w:r>
              <w:rPr>
                <w:sz w:val="28"/>
              </w:rPr>
              <w:t xml:space="preserve">       1,47</w:t>
            </w:r>
            <w:r w:rsidR="00264506">
              <w:rPr>
                <w:sz w:val="28"/>
              </w:rPr>
              <w:t>15</w:t>
            </w:r>
          </w:p>
        </w:tc>
        <w:tc>
          <w:tcPr>
            <w:tcW w:w="1574" w:type="dxa"/>
            <w:shd w:val="clear" w:color="auto" w:fill="F2F2F2" w:themeFill="background1" w:themeFillShade="F2"/>
          </w:tcPr>
          <w:p w14:paraId="499356AE" w14:textId="5F84A7B3" w:rsidR="00A8018B" w:rsidRDefault="00D11762" w:rsidP="00A8018B">
            <w:pPr>
              <w:rPr>
                <w:sz w:val="28"/>
              </w:rPr>
            </w:pPr>
            <w:r>
              <w:rPr>
                <w:sz w:val="28"/>
              </w:rPr>
              <w:t xml:space="preserve">       4,90</w:t>
            </w:r>
            <w:r w:rsidR="00C36F9B">
              <w:rPr>
                <w:sz w:val="28"/>
              </w:rPr>
              <w:t>5</w:t>
            </w:r>
          </w:p>
        </w:tc>
      </w:tr>
      <w:tr w:rsidR="00A8018B" w14:paraId="2B08FF5A" w14:textId="77777777" w:rsidTr="00577154">
        <w:tc>
          <w:tcPr>
            <w:tcW w:w="1643" w:type="dxa"/>
            <w:shd w:val="clear" w:color="auto" w:fill="F2F2F2" w:themeFill="background1" w:themeFillShade="F2"/>
          </w:tcPr>
          <w:p w14:paraId="75E933BE" w14:textId="43F79663" w:rsidR="00A8018B" w:rsidRDefault="00A8018B" w:rsidP="00A8018B">
            <w:pPr>
              <w:rPr>
                <w:sz w:val="28"/>
              </w:rPr>
            </w:pPr>
            <w:r>
              <w:rPr>
                <w:sz w:val="28"/>
                <w:szCs w:val="30"/>
                <w:lang w:val="en-US"/>
              </w:rPr>
              <w:t xml:space="preserve">       160</w:t>
            </w:r>
          </w:p>
        </w:tc>
        <w:tc>
          <w:tcPr>
            <w:tcW w:w="1573" w:type="dxa"/>
            <w:shd w:val="clear" w:color="auto" w:fill="F2F2F2" w:themeFill="background1" w:themeFillShade="F2"/>
          </w:tcPr>
          <w:p w14:paraId="0E72FFDB" w14:textId="081C6AF3" w:rsidR="00A8018B" w:rsidRDefault="006E52E5" w:rsidP="00A8018B">
            <w:pPr>
              <w:rPr>
                <w:sz w:val="28"/>
              </w:rPr>
            </w:pPr>
            <w:r>
              <w:rPr>
                <w:sz w:val="28"/>
              </w:rPr>
              <w:t xml:space="preserve">      4,90</w:t>
            </w:r>
            <w:r w:rsidR="007D178B">
              <w:rPr>
                <w:sz w:val="28"/>
              </w:rPr>
              <w:t>5</w:t>
            </w:r>
          </w:p>
        </w:tc>
        <w:tc>
          <w:tcPr>
            <w:tcW w:w="1573" w:type="dxa"/>
          </w:tcPr>
          <w:p w14:paraId="6CCE2389" w14:textId="4938CC14" w:rsidR="00A8018B" w:rsidRDefault="007E1583" w:rsidP="00A8018B">
            <w:pPr>
              <w:rPr>
                <w:sz w:val="28"/>
              </w:rPr>
            </w:pPr>
            <w:r>
              <w:rPr>
                <w:sz w:val="28"/>
              </w:rPr>
              <w:t xml:space="preserve">       2,94</w:t>
            </w:r>
            <w:r w:rsidR="00264506">
              <w:rPr>
                <w:sz w:val="28"/>
              </w:rPr>
              <w:t>3</w:t>
            </w:r>
          </w:p>
        </w:tc>
        <w:tc>
          <w:tcPr>
            <w:tcW w:w="1573" w:type="dxa"/>
          </w:tcPr>
          <w:p w14:paraId="3B363AB4" w14:textId="593377A1" w:rsidR="00A8018B" w:rsidRDefault="00D11762" w:rsidP="00A8018B">
            <w:pPr>
              <w:rPr>
                <w:sz w:val="28"/>
              </w:rPr>
            </w:pPr>
            <w:r>
              <w:rPr>
                <w:sz w:val="28"/>
              </w:rPr>
              <w:t xml:space="preserve">       1,96</w:t>
            </w:r>
            <w:r w:rsidR="00C36F9B">
              <w:rPr>
                <w:sz w:val="28"/>
              </w:rPr>
              <w:t>2</w:t>
            </w:r>
          </w:p>
        </w:tc>
        <w:tc>
          <w:tcPr>
            <w:tcW w:w="1574" w:type="dxa"/>
            <w:shd w:val="clear" w:color="auto" w:fill="F2F2F2" w:themeFill="background1" w:themeFillShade="F2"/>
          </w:tcPr>
          <w:p w14:paraId="2A76CFA7" w14:textId="7F2257A3" w:rsidR="00A8018B" w:rsidRDefault="00D11762" w:rsidP="00A8018B">
            <w:pPr>
              <w:rPr>
                <w:sz w:val="28"/>
              </w:rPr>
            </w:pPr>
            <w:r>
              <w:rPr>
                <w:sz w:val="28"/>
              </w:rPr>
              <w:t xml:space="preserve">       4,90</w:t>
            </w:r>
            <w:r w:rsidR="00C36F9B">
              <w:rPr>
                <w:sz w:val="28"/>
              </w:rPr>
              <w:t>5</w:t>
            </w:r>
          </w:p>
        </w:tc>
      </w:tr>
    </w:tbl>
    <w:p w14:paraId="702E2CAC" w14:textId="1CAF8597" w:rsidR="00F36376" w:rsidRDefault="00F36376" w:rsidP="00F13DE0">
      <w:pPr>
        <w:ind w:left="360"/>
        <w:rPr>
          <w:sz w:val="28"/>
        </w:rPr>
      </w:pPr>
    </w:p>
    <w:p w14:paraId="56431B19" w14:textId="0EF5C5B2" w:rsidR="00173222" w:rsidRDefault="00F027B0" w:rsidP="00F13DE0">
      <w:pPr>
        <w:ind w:left="360"/>
        <w:rPr>
          <w:rFonts w:eastAsiaTheme="minorEastAsia"/>
          <w:sz w:val="28"/>
          <w:szCs w:val="30"/>
        </w:rPr>
      </w:pPr>
      <w:r>
        <w:rPr>
          <w:sz w:val="28"/>
        </w:rPr>
        <w:t>Οι</w:t>
      </w:r>
      <w:r w:rsidR="00AB6B06">
        <w:rPr>
          <w:sz w:val="28"/>
        </w:rPr>
        <w:t xml:space="preserve"> θεωρητικές</w:t>
      </w:r>
      <w:r>
        <w:rPr>
          <w:sz w:val="28"/>
        </w:rPr>
        <w:t xml:space="preserve"> τιμές των αντριδράσεων </w:t>
      </w:r>
      <w:r w:rsidR="002C7B71">
        <w:rPr>
          <w:sz w:val="28"/>
        </w:rPr>
        <w:t xml:space="preserve"> </w:t>
      </w:r>
      <m:oMath>
        <m:sSub>
          <m:sSubPr>
            <m:ctrlPr>
              <w:rPr>
                <w:rFonts w:ascii="Cambria Math" w:hAnsi="Cambria Math"/>
                <w:i/>
                <w:sz w:val="28"/>
              </w:rPr>
            </m:ctrlPr>
          </m:sSubPr>
          <m:e>
            <m:r>
              <w:rPr>
                <w:rFonts w:ascii="Cambria Math" w:hAnsi="Cambria Math"/>
                <w:sz w:val="28"/>
                <w:lang w:val="en-US"/>
              </w:rPr>
              <m:t>R</m:t>
            </m:r>
          </m:e>
          <m:sub>
            <m:r>
              <w:rPr>
                <w:rFonts w:ascii="Cambria Math" w:hAnsi="Cambria Math"/>
                <w:sz w:val="28"/>
              </w:rPr>
              <m:t>A</m:t>
            </m:r>
          </m:sub>
        </m:sSub>
        <m:r>
          <w:rPr>
            <w:rFonts w:ascii="Cambria Math" w:hAnsi="Cambria Math"/>
            <w:sz w:val="28"/>
            <w:szCs w:val="30"/>
          </w:rPr>
          <m:t xml:space="preserve"> , </m:t>
        </m:r>
        <m:sSub>
          <m:sSubPr>
            <m:ctrlPr>
              <w:rPr>
                <w:rFonts w:ascii="Cambria Math" w:hAnsi="Cambria Math"/>
                <w:i/>
                <w:sz w:val="28"/>
                <w:szCs w:val="30"/>
              </w:rPr>
            </m:ctrlPr>
          </m:sSubPr>
          <m:e>
            <m:r>
              <w:rPr>
                <w:rFonts w:ascii="Cambria Math" w:hAnsi="Cambria Math"/>
                <w:sz w:val="28"/>
                <w:szCs w:val="30"/>
              </w:rPr>
              <m:t>R</m:t>
            </m:r>
          </m:e>
          <m:sub>
            <m:r>
              <w:rPr>
                <w:rFonts w:ascii="Cambria Math" w:hAnsi="Cambria Math"/>
                <w:sz w:val="28"/>
                <w:szCs w:val="30"/>
              </w:rPr>
              <m:t>B</m:t>
            </m:r>
          </m:sub>
        </m:sSub>
      </m:oMath>
      <w:r w:rsidR="007C74BB" w:rsidRPr="007C74BB">
        <w:rPr>
          <w:rFonts w:eastAsiaTheme="minorEastAsia"/>
          <w:sz w:val="28"/>
          <w:szCs w:val="30"/>
        </w:rPr>
        <w:t xml:space="preserve"> </w:t>
      </w:r>
      <w:r w:rsidR="007C74BB">
        <w:rPr>
          <w:rFonts w:eastAsiaTheme="minorEastAsia"/>
          <w:sz w:val="28"/>
          <w:szCs w:val="30"/>
        </w:rPr>
        <w:t xml:space="preserve">υπολογίστηκαν από τις </w:t>
      </w:r>
      <w:r w:rsidR="001B00DF">
        <w:rPr>
          <w:rFonts w:eastAsiaTheme="minorEastAsia"/>
          <w:sz w:val="28"/>
          <w:szCs w:val="30"/>
        </w:rPr>
        <w:t xml:space="preserve">σχέσεις </w:t>
      </w:r>
      <w:r w:rsidR="00E733BF">
        <w:rPr>
          <w:rFonts w:eastAsiaTheme="minorEastAsia"/>
          <w:sz w:val="28"/>
          <w:szCs w:val="30"/>
        </w:rPr>
        <w:t>(2) και (3) της εισαγωγής</w:t>
      </w:r>
      <w:r w:rsidR="00173222">
        <w:rPr>
          <w:rFonts w:eastAsiaTheme="minorEastAsia"/>
          <w:sz w:val="28"/>
          <w:szCs w:val="30"/>
        </w:rPr>
        <w:t>. Ενδεικτικά, για τις δύο πρώτες θέσεις έχουμε :</w:t>
      </w:r>
    </w:p>
    <w:p w14:paraId="05AE0500" w14:textId="21EA9F31" w:rsidR="00A15964" w:rsidRPr="00F50C0C" w:rsidRDefault="00A15964" w:rsidP="00F13DE0">
      <w:pPr>
        <w:ind w:left="360"/>
        <w:rPr>
          <w:rFonts w:eastAsiaTheme="minorEastAsia"/>
          <w:sz w:val="28"/>
          <w:szCs w:val="30"/>
          <w:u w:val="single"/>
        </w:rPr>
      </w:pPr>
      <w:r w:rsidRPr="00F50C0C">
        <w:rPr>
          <w:rFonts w:eastAsiaTheme="minorEastAsia"/>
          <w:sz w:val="28"/>
          <w:szCs w:val="30"/>
          <w:u w:val="single"/>
        </w:rPr>
        <w:t>Απόσταση 0,04</w:t>
      </w:r>
      <w:r w:rsidR="00F50C0C" w:rsidRPr="00F50C0C">
        <w:rPr>
          <w:rFonts w:eastAsiaTheme="minorEastAsia"/>
          <w:sz w:val="28"/>
          <w:szCs w:val="30"/>
          <w:u w:val="single"/>
        </w:rPr>
        <w:t xml:space="preserve"> </w:t>
      </w:r>
      <m:oMath>
        <m:r>
          <w:rPr>
            <w:rFonts w:ascii="Cambria Math" w:eastAsiaTheme="minorEastAsia" w:hAnsi="Cambria Math"/>
            <w:sz w:val="28"/>
            <w:szCs w:val="30"/>
            <w:u w:val="single"/>
          </w:rPr>
          <m:t>m</m:t>
        </m:r>
      </m:oMath>
    </w:p>
    <w:p w14:paraId="060E5101" w14:textId="11C01CE8" w:rsidR="00AB6B06" w:rsidRPr="0061701E" w:rsidRDefault="00AB6B06" w:rsidP="00F13DE0">
      <w:pPr>
        <w:ind w:left="360"/>
        <w:rPr>
          <w:rFonts w:eastAsiaTheme="minorEastAsia"/>
          <w:sz w:val="28"/>
          <w:szCs w:val="30"/>
          <w:lang w:val="en-US"/>
        </w:rPr>
      </w:pPr>
      <w:bookmarkStart w:id="5" w:name="_Hlk3074337"/>
      <w:bookmarkStart w:id="6" w:name="_Hlk3065932"/>
      <m:oMathPara>
        <m:oMathParaPr>
          <m:jc m:val="left"/>
        </m:oMathParaPr>
        <m:oMath>
          <m:r>
            <w:rPr>
              <w:rFonts w:ascii="Cambria Math" w:eastAsiaTheme="minorEastAsia" w:hAnsi="Cambria Math"/>
              <w:sz w:val="28"/>
              <w:szCs w:val="30"/>
            </w:rPr>
            <m:t>Σ</m:t>
          </m:r>
          <m:sSub>
            <m:sSubPr>
              <m:ctrlPr>
                <w:rPr>
                  <w:rFonts w:ascii="Cambria Math" w:eastAsiaTheme="minorEastAsia" w:hAnsi="Cambria Math"/>
                  <w:i/>
                  <w:sz w:val="28"/>
                  <w:szCs w:val="30"/>
                  <w:lang w:val="en-US"/>
                </w:rPr>
              </m:ctrlPr>
            </m:sSubPr>
            <m:e>
              <m:r>
                <w:rPr>
                  <w:rFonts w:ascii="Cambria Math" w:eastAsiaTheme="minorEastAsia" w:hAnsi="Cambria Math"/>
                  <w:sz w:val="28"/>
                  <w:szCs w:val="30"/>
                  <w:lang w:val="en-US"/>
                </w:rPr>
                <m:t>F</m:t>
              </m:r>
            </m:e>
            <m:sub>
              <m:r>
                <w:rPr>
                  <w:rFonts w:ascii="Cambria Math" w:eastAsiaTheme="minorEastAsia" w:hAnsi="Cambria Math"/>
                  <w:sz w:val="28"/>
                  <w:szCs w:val="30"/>
                  <w:lang w:val="en-US"/>
                </w:rPr>
                <m:t>X</m:t>
              </m:r>
            </m:sub>
          </m:sSub>
          <m:r>
            <w:rPr>
              <w:rFonts w:ascii="Cambria Math" w:eastAsiaTheme="minorEastAsia" w:hAnsi="Cambria Math"/>
              <w:sz w:val="28"/>
              <w:szCs w:val="30"/>
              <w:lang w:val="en-US"/>
            </w:rPr>
            <m:t>=0</m:t>
          </m:r>
        </m:oMath>
      </m:oMathPara>
    </w:p>
    <w:p w14:paraId="1221A602" w14:textId="0DDEA50A" w:rsidR="0061701E" w:rsidRDefault="0061701E" w:rsidP="00F13DE0">
      <w:pPr>
        <w:ind w:left="360"/>
        <w:rPr>
          <w:rFonts w:eastAsiaTheme="minorEastAsia"/>
          <w:sz w:val="28"/>
          <w:lang w:val="en-US"/>
        </w:rPr>
      </w:pPr>
      <m:oMath>
        <m:r>
          <w:rPr>
            <w:rFonts w:ascii="Cambria Math" w:hAnsi="Cambria Math"/>
            <w:sz w:val="28"/>
          </w:rPr>
          <m:t>Σ</m:t>
        </m:r>
        <m:sSub>
          <m:sSubPr>
            <m:ctrlPr>
              <w:rPr>
                <w:rFonts w:ascii="Cambria Math" w:hAnsi="Cambria Math"/>
                <w:i/>
                <w:sz w:val="28"/>
                <w:lang w:val="en-US"/>
              </w:rPr>
            </m:ctrlPr>
          </m:sSubPr>
          <m:e>
            <m:r>
              <w:rPr>
                <w:rFonts w:ascii="Cambria Math" w:hAnsi="Cambria Math"/>
                <w:sz w:val="28"/>
                <w:lang w:val="en-US"/>
              </w:rPr>
              <m:t>F</m:t>
            </m:r>
          </m:e>
          <m:sub>
            <m:r>
              <w:rPr>
                <w:rFonts w:ascii="Cambria Math" w:hAnsi="Cambria Math"/>
                <w:sz w:val="28"/>
                <w:lang w:val="en-US"/>
              </w:rPr>
              <m:t>Y</m:t>
            </m:r>
          </m:sub>
        </m:sSub>
        <m:r>
          <w:rPr>
            <w:rFonts w:ascii="Cambria Math" w:hAnsi="Cambria Math"/>
            <w:sz w:val="28"/>
            <w:lang w:val="en-US"/>
          </w:rPr>
          <m:t>=0=</m:t>
        </m:r>
        <w:bookmarkStart w:id="7" w:name="_Hlk3064868"/>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A</m:t>
            </m:r>
          </m:sub>
        </m:sSub>
        <m:r>
          <w:rPr>
            <w:rFonts w:ascii="Cambria Math" w:hAnsi="Cambria Math"/>
            <w:sz w:val="28"/>
            <w:lang w:val="en-US"/>
          </w:rPr>
          <m:t>+</m:t>
        </m:r>
        <w:bookmarkStart w:id="8" w:name="_Hlk3065094"/>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B</m:t>
            </m:r>
          </m:sub>
        </m:sSub>
        <w:bookmarkEnd w:id="7"/>
        <w:bookmarkEnd w:id="8"/>
        <m:r>
          <w:rPr>
            <w:rFonts w:ascii="Cambria Math" w:hAnsi="Cambria Math"/>
            <w:sz w:val="28"/>
            <w:lang w:val="en-US"/>
          </w:rPr>
          <m:t>-</m:t>
        </m:r>
        <w:bookmarkStart w:id="9" w:name="_Hlk3065036"/>
        <m:r>
          <w:rPr>
            <w:rFonts w:ascii="Cambria Math" w:hAnsi="Cambria Math"/>
            <w:sz w:val="28"/>
            <w:lang w:val="en-US"/>
          </w:rPr>
          <m:t>W</m:t>
        </m:r>
      </m:oMath>
      <w:bookmarkEnd w:id="9"/>
      <w:r>
        <w:rPr>
          <w:rFonts w:eastAsiaTheme="minorEastAsia"/>
          <w:sz w:val="28"/>
          <w:lang w:val="en-US"/>
        </w:rPr>
        <w:t xml:space="preserve"> </w:t>
      </w:r>
      <w:bookmarkEnd w:id="5"/>
      <w:r>
        <w:rPr>
          <w:rFonts w:eastAsiaTheme="minorEastAsia"/>
          <w:sz w:val="28"/>
          <w:lang w:val="en-US"/>
        </w:rPr>
        <w:t xml:space="preserve">=&gt; </w:t>
      </w:r>
      <m:oMath>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A</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B</m:t>
            </m:r>
          </m:sub>
        </m:sSub>
        <m:r>
          <w:rPr>
            <w:rFonts w:ascii="Cambria Math" w:eastAsiaTheme="minorEastAsia" w:hAnsi="Cambria Math"/>
            <w:sz w:val="28"/>
            <w:lang w:val="en-US"/>
          </w:rPr>
          <m:t>=4,905 N</m:t>
        </m:r>
      </m:oMath>
      <w:r w:rsidR="005E021B">
        <w:rPr>
          <w:rFonts w:eastAsiaTheme="minorEastAsia"/>
          <w:sz w:val="28"/>
          <w:lang w:val="en-US"/>
        </w:rPr>
        <w:t xml:space="preserve"> </w:t>
      </w:r>
    </w:p>
    <w:bookmarkEnd w:id="6"/>
    <w:p w14:paraId="11B07A55" w14:textId="3CB621C7" w:rsidR="003676BE" w:rsidRPr="007101B9" w:rsidRDefault="001D6FE5" w:rsidP="00F13DE0">
      <w:pPr>
        <w:ind w:left="360"/>
        <w:rPr>
          <w:rFonts w:eastAsiaTheme="minorEastAsia"/>
          <w:i/>
          <w:sz w:val="28"/>
          <w:lang w:val="en-US"/>
        </w:rPr>
      </w:pPr>
      <m:oMath>
        <m:sSub>
          <m:sSubPr>
            <m:ctrlPr>
              <w:rPr>
                <w:rFonts w:ascii="Cambria Math" w:hAnsi="Cambria Math"/>
                <w:i/>
                <w:sz w:val="28"/>
              </w:rPr>
            </m:ctrlPr>
          </m:sSubPr>
          <m:e>
            <m:r>
              <w:rPr>
                <w:rFonts w:ascii="Cambria Math" w:hAnsi="Cambria Math"/>
                <w:sz w:val="28"/>
              </w:rPr>
              <m:t>ΣΜ</m:t>
            </m:r>
          </m:e>
          <m:sub>
            <m:r>
              <w:rPr>
                <w:rFonts w:ascii="Cambria Math" w:hAnsi="Cambria Math"/>
                <w:sz w:val="28"/>
              </w:rPr>
              <m:t>Α</m:t>
            </m:r>
          </m:sub>
        </m:sSub>
        <m:r>
          <w:rPr>
            <w:rFonts w:ascii="Cambria Math" w:hAnsi="Cambria Math"/>
            <w:sz w:val="28"/>
            <w:lang w:val="en-US"/>
          </w:rPr>
          <m:t>=0</m:t>
        </m:r>
      </m:oMath>
      <w:r w:rsidR="003676BE" w:rsidRPr="00B51746">
        <w:rPr>
          <w:rFonts w:eastAsiaTheme="minorEastAsia"/>
          <w:sz w:val="28"/>
          <w:lang w:val="en-US"/>
        </w:rPr>
        <w:t xml:space="preserve">   </w:t>
      </w:r>
      <w:r w:rsidR="007101B9">
        <w:rPr>
          <w:rFonts w:eastAsiaTheme="minorEastAsia"/>
          <w:sz w:val="28"/>
          <w:lang w:val="en-US"/>
        </w:rPr>
        <w:t>=&gt;</w:t>
      </w:r>
      <w:r w:rsidR="00CE7312">
        <w:rPr>
          <w:rFonts w:eastAsiaTheme="minorEastAsia"/>
          <w:sz w:val="28"/>
          <w:lang w:val="en-US"/>
        </w:rPr>
        <w:t>-0,0</w:t>
      </w:r>
      <w:r w:rsidR="00B51746">
        <w:rPr>
          <w:rFonts w:eastAsiaTheme="minorEastAsia"/>
          <w:sz w:val="28"/>
          <w:lang w:val="en-US"/>
        </w:rPr>
        <w:t>4</w:t>
      </w:r>
      <m:oMath>
        <m:r>
          <w:rPr>
            <w:rFonts w:ascii="Cambria Math" w:hAnsi="Cambria Math"/>
            <w:sz w:val="28"/>
            <w:lang w:val="en-US"/>
          </w:rPr>
          <m:t>W</m:t>
        </m:r>
      </m:oMath>
      <w:r w:rsidR="00B51746">
        <w:rPr>
          <w:rFonts w:eastAsiaTheme="minorEastAsia"/>
          <w:sz w:val="28"/>
          <w:lang w:val="en-US"/>
        </w:rPr>
        <w:t xml:space="preserve">+ </w:t>
      </w:r>
      <m:oMath>
        <m:r>
          <w:rPr>
            <w:rFonts w:ascii="Cambria Math" w:eastAsiaTheme="minorEastAsia" w:hAnsi="Cambria Math"/>
            <w:sz w:val="28"/>
            <w:lang w:val="en-US"/>
          </w:rPr>
          <m:t>L*</m:t>
        </m:r>
        <w:bookmarkStart w:id="10" w:name="_Hlk3065163"/>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B</m:t>
            </m:r>
          </m:sub>
        </m:sSub>
        <w:bookmarkEnd w:id="10"/>
        <m:r>
          <w:rPr>
            <w:rFonts w:ascii="Cambria Math" w:eastAsiaTheme="minorEastAsia" w:hAnsi="Cambria Math"/>
            <w:sz w:val="28"/>
            <w:lang w:val="en-US"/>
          </w:rPr>
          <m:t>=0</m:t>
        </m:r>
      </m:oMath>
      <w:r w:rsidR="00F420FD">
        <w:rPr>
          <w:rFonts w:eastAsiaTheme="minorEastAsia"/>
          <w:sz w:val="28"/>
          <w:lang w:val="en-US"/>
        </w:rPr>
        <w:t xml:space="preserve"> =&gt;</w:t>
      </w:r>
      <w:r w:rsidR="00F420FD" w:rsidRPr="006E0FA1">
        <w:rPr>
          <w:rFonts w:eastAsiaTheme="minorEastAsia"/>
          <w:sz w:val="28"/>
          <w:lang w:val="en-US"/>
        </w:rPr>
        <w:t xml:space="preserve"> </w:t>
      </w:r>
      <m:oMath>
        <m:sSub>
          <m:sSubPr>
            <m:ctrlPr>
              <w:rPr>
                <w:rFonts w:ascii="Cambria Math" w:hAnsi="Cambria Math"/>
                <w:b/>
                <w:i/>
                <w:sz w:val="28"/>
                <w:lang w:val="en-US"/>
              </w:rPr>
            </m:ctrlPr>
          </m:sSubPr>
          <m:e>
            <m:r>
              <m:rPr>
                <m:sty m:val="bi"/>
              </m:rPr>
              <w:rPr>
                <w:rFonts w:ascii="Cambria Math" w:hAnsi="Cambria Math"/>
                <w:sz w:val="28"/>
                <w:lang w:val="en-US"/>
              </w:rPr>
              <m:t>R</m:t>
            </m:r>
          </m:e>
          <m:sub>
            <m:r>
              <m:rPr>
                <m:sty m:val="bi"/>
              </m:rPr>
              <w:rPr>
                <w:rFonts w:ascii="Cambria Math" w:hAnsi="Cambria Math"/>
                <w:sz w:val="28"/>
                <w:lang w:val="en-US"/>
              </w:rPr>
              <m:t>B</m:t>
            </m:r>
          </m:sub>
        </m:sSub>
        <m:r>
          <m:rPr>
            <m:sty m:val="bi"/>
          </m:rPr>
          <w:rPr>
            <w:rFonts w:ascii="Cambria Math" w:hAnsi="Cambria Math"/>
            <w:sz w:val="28"/>
            <w:lang w:val="en-US"/>
          </w:rPr>
          <m:t>=</m:t>
        </m:r>
        <m:f>
          <m:fPr>
            <m:ctrlPr>
              <w:rPr>
                <w:rFonts w:ascii="Cambria Math" w:eastAsiaTheme="minorEastAsia" w:hAnsi="Cambria Math"/>
                <w:b/>
                <w:i/>
                <w:sz w:val="28"/>
                <w:lang w:val="en-US"/>
              </w:rPr>
            </m:ctrlPr>
          </m:fPr>
          <m:num>
            <m:r>
              <m:rPr>
                <m:sty m:val="bi"/>
              </m:rPr>
              <w:rPr>
                <w:rFonts w:ascii="Cambria Math" w:eastAsiaTheme="minorEastAsia" w:hAnsi="Cambria Math"/>
                <w:sz w:val="28"/>
                <w:lang w:val="en-US"/>
              </w:rPr>
              <m:t>0,04*4,905</m:t>
            </m:r>
          </m:num>
          <m:den>
            <m:r>
              <m:rPr>
                <m:sty m:val="bi"/>
              </m:rPr>
              <w:rPr>
                <w:rFonts w:ascii="Cambria Math" w:eastAsiaTheme="minorEastAsia" w:hAnsi="Cambria Math"/>
                <w:sz w:val="28"/>
                <w:lang w:val="en-US"/>
              </w:rPr>
              <m:t>0,4</m:t>
            </m:r>
          </m:den>
        </m:f>
        <m:r>
          <m:rPr>
            <m:sty m:val="bi"/>
          </m:rPr>
          <w:rPr>
            <w:rFonts w:ascii="Cambria Math" w:eastAsiaTheme="minorEastAsia" w:hAnsi="Cambria Math"/>
            <w:sz w:val="28"/>
            <w:lang w:val="en-US"/>
          </w:rPr>
          <m:t>=0,4905 Ν</m:t>
        </m:r>
        <m:r>
          <w:rPr>
            <w:rFonts w:ascii="Cambria Math" w:eastAsiaTheme="minorEastAsia" w:hAnsi="Cambria Math"/>
            <w:sz w:val="28"/>
            <w:u w:val="single"/>
            <w:lang w:val="en-US"/>
          </w:rPr>
          <m:t xml:space="preserve"> </m:t>
        </m:r>
      </m:oMath>
      <w:r w:rsidR="002B0713" w:rsidRPr="006E0FA1">
        <w:rPr>
          <w:rFonts w:eastAsiaTheme="minorEastAsia"/>
          <w:sz w:val="28"/>
          <w:lang w:val="en-US"/>
        </w:rPr>
        <w:t xml:space="preserve"> </w:t>
      </w:r>
    </w:p>
    <w:p w14:paraId="18D05A61" w14:textId="323A9521" w:rsidR="005E021B" w:rsidRDefault="00F6372D" w:rsidP="00F13DE0">
      <w:pPr>
        <w:ind w:left="360"/>
        <w:rPr>
          <w:rFonts w:eastAsiaTheme="minorEastAsia"/>
          <w:b/>
          <w:sz w:val="28"/>
          <w:szCs w:val="30"/>
        </w:rPr>
      </w:pPr>
      <w:r>
        <w:rPr>
          <w:rFonts w:eastAsiaTheme="minorEastAsia"/>
          <w:sz w:val="28"/>
          <w:szCs w:val="30"/>
        </w:rPr>
        <w:t xml:space="preserve">Και </w:t>
      </w:r>
      <m:oMath>
        <m:sSub>
          <m:sSubPr>
            <m:ctrlPr>
              <w:rPr>
                <w:rFonts w:ascii="Cambria Math" w:eastAsiaTheme="minorEastAsia" w:hAnsi="Cambria Math"/>
                <w:b/>
                <w:i/>
                <w:sz w:val="28"/>
                <w:szCs w:val="30"/>
              </w:rPr>
            </m:ctrlPr>
          </m:sSubPr>
          <m:e>
            <m:r>
              <m:rPr>
                <m:sty m:val="bi"/>
              </m:rPr>
              <w:rPr>
                <w:rFonts w:ascii="Cambria Math" w:eastAsiaTheme="minorEastAsia" w:hAnsi="Cambria Math"/>
                <w:sz w:val="28"/>
                <w:szCs w:val="30"/>
                <w:lang w:val="en-US"/>
              </w:rPr>
              <m:t>R</m:t>
            </m:r>
          </m:e>
          <m:sub>
            <m:r>
              <m:rPr>
                <m:sty m:val="bi"/>
              </m:rPr>
              <w:rPr>
                <w:rFonts w:ascii="Cambria Math" w:eastAsiaTheme="minorEastAsia" w:hAnsi="Cambria Math"/>
                <w:sz w:val="28"/>
                <w:szCs w:val="30"/>
              </w:rPr>
              <m:t>Α</m:t>
            </m:r>
          </m:sub>
        </m:sSub>
        <m:r>
          <m:rPr>
            <m:sty m:val="bi"/>
          </m:rPr>
          <w:rPr>
            <w:rFonts w:ascii="Cambria Math" w:eastAsiaTheme="minorEastAsia" w:hAnsi="Cambria Math"/>
            <w:sz w:val="28"/>
            <w:szCs w:val="30"/>
          </w:rPr>
          <m:t>=4,905-0,4905=4,4145 N</m:t>
        </m:r>
      </m:oMath>
    </w:p>
    <w:p w14:paraId="0C77D18F" w14:textId="6BAF01C2" w:rsidR="00F4625B" w:rsidRDefault="00F4625B" w:rsidP="00F13DE0">
      <w:pPr>
        <w:ind w:left="360"/>
        <w:rPr>
          <w:rFonts w:eastAsiaTheme="minorEastAsia"/>
          <w:b/>
          <w:sz w:val="28"/>
          <w:szCs w:val="30"/>
        </w:rPr>
      </w:pPr>
    </w:p>
    <w:p w14:paraId="33E37320" w14:textId="36D162CE" w:rsidR="00F4625B" w:rsidRPr="005D573D" w:rsidRDefault="00F4625B" w:rsidP="00F13DE0">
      <w:pPr>
        <w:ind w:left="360"/>
        <w:rPr>
          <w:rFonts w:eastAsiaTheme="minorEastAsia"/>
          <w:sz w:val="28"/>
          <w:szCs w:val="30"/>
          <w:u w:val="single"/>
        </w:rPr>
      </w:pPr>
      <w:r w:rsidRPr="005D573D">
        <w:rPr>
          <w:rFonts w:eastAsiaTheme="minorEastAsia"/>
          <w:sz w:val="28"/>
          <w:szCs w:val="30"/>
          <w:u w:val="single"/>
        </w:rPr>
        <w:lastRenderedPageBreak/>
        <w:t>Απόσταση 0,08</w:t>
      </w:r>
      <w:r w:rsidR="005D573D" w:rsidRPr="005D573D">
        <w:rPr>
          <w:rFonts w:eastAsiaTheme="minorEastAsia"/>
          <w:sz w:val="28"/>
          <w:szCs w:val="30"/>
          <w:u w:val="single"/>
        </w:rPr>
        <w:t xml:space="preserve"> </w:t>
      </w:r>
      <m:oMath>
        <m:r>
          <w:rPr>
            <w:rFonts w:ascii="Cambria Math" w:eastAsiaTheme="minorEastAsia" w:hAnsi="Cambria Math"/>
            <w:sz w:val="28"/>
            <w:szCs w:val="30"/>
            <w:u w:val="single"/>
          </w:rPr>
          <m:t>m</m:t>
        </m:r>
      </m:oMath>
    </w:p>
    <w:p w14:paraId="49615B19" w14:textId="77777777" w:rsidR="005D573D" w:rsidRPr="0061701E" w:rsidRDefault="005D573D" w:rsidP="005D573D">
      <w:pPr>
        <w:ind w:left="360"/>
        <w:rPr>
          <w:rFonts w:eastAsiaTheme="minorEastAsia"/>
          <w:sz w:val="28"/>
          <w:szCs w:val="30"/>
          <w:lang w:val="en-US"/>
        </w:rPr>
      </w:pPr>
      <m:oMathPara>
        <m:oMathParaPr>
          <m:jc m:val="left"/>
        </m:oMathParaPr>
        <m:oMath>
          <m:r>
            <w:rPr>
              <w:rFonts w:ascii="Cambria Math" w:eastAsiaTheme="minorEastAsia" w:hAnsi="Cambria Math"/>
              <w:sz w:val="28"/>
              <w:szCs w:val="30"/>
            </w:rPr>
            <m:t>Σ</m:t>
          </m:r>
          <m:sSub>
            <m:sSubPr>
              <m:ctrlPr>
                <w:rPr>
                  <w:rFonts w:ascii="Cambria Math" w:eastAsiaTheme="minorEastAsia" w:hAnsi="Cambria Math"/>
                  <w:i/>
                  <w:sz w:val="28"/>
                  <w:szCs w:val="30"/>
                  <w:lang w:val="en-US"/>
                </w:rPr>
              </m:ctrlPr>
            </m:sSubPr>
            <m:e>
              <m:r>
                <w:rPr>
                  <w:rFonts w:ascii="Cambria Math" w:eastAsiaTheme="minorEastAsia" w:hAnsi="Cambria Math"/>
                  <w:sz w:val="28"/>
                  <w:szCs w:val="30"/>
                  <w:lang w:val="en-US"/>
                </w:rPr>
                <m:t>F</m:t>
              </m:r>
            </m:e>
            <m:sub>
              <m:r>
                <w:rPr>
                  <w:rFonts w:ascii="Cambria Math" w:eastAsiaTheme="minorEastAsia" w:hAnsi="Cambria Math"/>
                  <w:sz w:val="28"/>
                  <w:szCs w:val="30"/>
                  <w:lang w:val="en-US"/>
                </w:rPr>
                <m:t>X</m:t>
              </m:r>
            </m:sub>
          </m:sSub>
          <m:r>
            <w:rPr>
              <w:rFonts w:ascii="Cambria Math" w:eastAsiaTheme="minorEastAsia" w:hAnsi="Cambria Math"/>
              <w:sz w:val="28"/>
              <w:szCs w:val="30"/>
              <w:lang w:val="en-US"/>
            </w:rPr>
            <m:t>=0</m:t>
          </m:r>
        </m:oMath>
      </m:oMathPara>
    </w:p>
    <w:p w14:paraId="36F0A839" w14:textId="77777777" w:rsidR="005D573D" w:rsidRDefault="005D573D" w:rsidP="005D573D">
      <w:pPr>
        <w:ind w:left="360"/>
        <w:rPr>
          <w:rFonts w:eastAsiaTheme="minorEastAsia"/>
          <w:sz w:val="28"/>
          <w:lang w:val="en-US"/>
        </w:rPr>
      </w:pPr>
      <m:oMath>
        <m:r>
          <w:rPr>
            <w:rFonts w:ascii="Cambria Math" w:hAnsi="Cambria Math"/>
            <w:sz w:val="28"/>
          </w:rPr>
          <m:t>Σ</m:t>
        </m:r>
        <m:sSub>
          <m:sSubPr>
            <m:ctrlPr>
              <w:rPr>
                <w:rFonts w:ascii="Cambria Math" w:hAnsi="Cambria Math"/>
                <w:i/>
                <w:sz w:val="28"/>
                <w:lang w:val="en-US"/>
              </w:rPr>
            </m:ctrlPr>
          </m:sSubPr>
          <m:e>
            <m:r>
              <w:rPr>
                <w:rFonts w:ascii="Cambria Math" w:hAnsi="Cambria Math"/>
                <w:sz w:val="28"/>
                <w:lang w:val="en-US"/>
              </w:rPr>
              <m:t>F</m:t>
            </m:r>
          </m:e>
          <m:sub>
            <m:r>
              <w:rPr>
                <w:rFonts w:ascii="Cambria Math" w:hAnsi="Cambria Math"/>
                <w:sz w:val="28"/>
                <w:lang w:val="en-US"/>
              </w:rPr>
              <m:t>Y</m:t>
            </m:r>
          </m:sub>
        </m:sSub>
        <m:r>
          <w:rPr>
            <w:rFonts w:ascii="Cambria Math" w:hAnsi="Cambria Math"/>
            <w:sz w:val="28"/>
            <w:lang w:val="en-US"/>
          </w:rPr>
          <m:t>=0=</m:t>
        </m:r>
        <w:bookmarkStart w:id="11" w:name="_Hlk3575331"/>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A</m:t>
            </m:r>
          </m:sub>
        </m:sSub>
        <w:bookmarkEnd w:id="11"/>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B</m:t>
            </m:r>
          </m:sub>
        </m:sSub>
        <m:r>
          <w:rPr>
            <w:rFonts w:ascii="Cambria Math" w:hAnsi="Cambria Math"/>
            <w:sz w:val="28"/>
            <w:lang w:val="en-US"/>
          </w:rPr>
          <m:t>-W</m:t>
        </m:r>
      </m:oMath>
      <w:r>
        <w:rPr>
          <w:rFonts w:eastAsiaTheme="minorEastAsia"/>
          <w:sz w:val="28"/>
          <w:lang w:val="en-US"/>
        </w:rPr>
        <w:t xml:space="preserve"> =&gt; </w:t>
      </w:r>
      <m:oMath>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A</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B</m:t>
            </m:r>
          </m:sub>
        </m:sSub>
        <m:r>
          <w:rPr>
            <w:rFonts w:ascii="Cambria Math" w:eastAsiaTheme="minorEastAsia" w:hAnsi="Cambria Math"/>
            <w:sz w:val="28"/>
            <w:lang w:val="en-US"/>
          </w:rPr>
          <m:t>=4,905 N</m:t>
        </m:r>
      </m:oMath>
      <w:r>
        <w:rPr>
          <w:rFonts w:eastAsiaTheme="minorEastAsia"/>
          <w:sz w:val="28"/>
          <w:lang w:val="en-US"/>
        </w:rPr>
        <w:t xml:space="preserve"> </w:t>
      </w:r>
    </w:p>
    <w:p w14:paraId="70C62405" w14:textId="20E543CF" w:rsidR="005D573D" w:rsidRPr="007101B9" w:rsidRDefault="001D6FE5" w:rsidP="005D573D">
      <w:pPr>
        <w:ind w:left="360"/>
        <w:rPr>
          <w:rFonts w:eastAsiaTheme="minorEastAsia"/>
          <w:i/>
          <w:sz w:val="28"/>
          <w:lang w:val="en-US"/>
        </w:rPr>
      </w:pPr>
      <m:oMath>
        <m:sSub>
          <m:sSubPr>
            <m:ctrlPr>
              <w:rPr>
                <w:rFonts w:ascii="Cambria Math" w:hAnsi="Cambria Math"/>
                <w:i/>
                <w:sz w:val="28"/>
              </w:rPr>
            </m:ctrlPr>
          </m:sSubPr>
          <m:e>
            <m:r>
              <w:rPr>
                <w:rFonts w:ascii="Cambria Math" w:hAnsi="Cambria Math"/>
                <w:sz w:val="28"/>
              </w:rPr>
              <m:t>ΣΜ</m:t>
            </m:r>
          </m:e>
          <m:sub>
            <m:r>
              <w:rPr>
                <w:rFonts w:ascii="Cambria Math" w:hAnsi="Cambria Math"/>
                <w:sz w:val="28"/>
              </w:rPr>
              <m:t>Α</m:t>
            </m:r>
          </m:sub>
        </m:sSub>
        <m:r>
          <w:rPr>
            <w:rFonts w:ascii="Cambria Math" w:hAnsi="Cambria Math"/>
            <w:sz w:val="28"/>
            <w:lang w:val="en-US"/>
          </w:rPr>
          <m:t>=0</m:t>
        </m:r>
      </m:oMath>
      <w:r w:rsidR="005D573D" w:rsidRPr="00B51746">
        <w:rPr>
          <w:rFonts w:eastAsiaTheme="minorEastAsia"/>
          <w:sz w:val="28"/>
          <w:lang w:val="en-US"/>
        </w:rPr>
        <w:t xml:space="preserve">   </w:t>
      </w:r>
      <w:r w:rsidR="005D573D">
        <w:rPr>
          <w:rFonts w:eastAsiaTheme="minorEastAsia"/>
          <w:sz w:val="28"/>
          <w:lang w:val="en-US"/>
        </w:rPr>
        <w:t>=&gt;-0,0</w:t>
      </w:r>
      <w:r w:rsidR="005D573D" w:rsidRPr="005D573D">
        <w:rPr>
          <w:rFonts w:eastAsiaTheme="minorEastAsia"/>
          <w:sz w:val="28"/>
          <w:lang w:val="en-US"/>
        </w:rPr>
        <w:t>8</w:t>
      </w:r>
      <m:oMath>
        <m:r>
          <w:rPr>
            <w:rFonts w:ascii="Cambria Math" w:hAnsi="Cambria Math"/>
            <w:sz w:val="28"/>
            <w:lang w:val="en-US"/>
          </w:rPr>
          <m:t>W</m:t>
        </m:r>
      </m:oMath>
      <w:r w:rsidR="005D573D">
        <w:rPr>
          <w:rFonts w:eastAsiaTheme="minorEastAsia"/>
          <w:sz w:val="28"/>
          <w:lang w:val="en-US"/>
        </w:rPr>
        <w:t xml:space="preserve">+ </w:t>
      </w:r>
      <m:oMath>
        <m:r>
          <w:rPr>
            <w:rFonts w:ascii="Cambria Math" w:eastAsiaTheme="minorEastAsia" w:hAnsi="Cambria Math"/>
            <w:sz w:val="28"/>
            <w:lang w:val="en-US"/>
          </w:rPr>
          <m:t>L*</m:t>
        </m:r>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B</m:t>
            </m:r>
          </m:sub>
        </m:sSub>
        <m:r>
          <w:rPr>
            <w:rFonts w:ascii="Cambria Math" w:eastAsiaTheme="minorEastAsia" w:hAnsi="Cambria Math"/>
            <w:sz w:val="28"/>
            <w:lang w:val="en-US"/>
          </w:rPr>
          <m:t>=0</m:t>
        </m:r>
      </m:oMath>
      <w:r w:rsidR="005D573D">
        <w:rPr>
          <w:rFonts w:eastAsiaTheme="minorEastAsia"/>
          <w:sz w:val="28"/>
          <w:lang w:val="en-US"/>
        </w:rPr>
        <w:t xml:space="preserve"> =&gt;</w:t>
      </w:r>
      <w:r w:rsidR="005D573D" w:rsidRPr="006E0FA1">
        <w:rPr>
          <w:rFonts w:eastAsiaTheme="minorEastAsia"/>
          <w:sz w:val="28"/>
          <w:lang w:val="en-US"/>
        </w:rPr>
        <w:t xml:space="preserve"> </w:t>
      </w:r>
      <m:oMath>
        <m:sSub>
          <m:sSubPr>
            <m:ctrlPr>
              <w:rPr>
                <w:rFonts w:ascii="Cambria Math" w:hAnsi="Cambria Math"/>
                <w:b/>
                <w:i/>
                <w:sz w:val="28"/>
                <w:lang w:val="en-US"/>
              </w:rPr>
            </m:ctrlPr>
          </m:sSubPr>
          <m:e>
            <m:r>
              <m:rPr>
                <m:sty m:val="bi"/>
              </m:rPr>
              <w:rPr>
                <w:rFonts w:ascii="Cambria Math" w:hAnsi="Cambria Math"/>
                <w:sz w:val="28"/>
                <w:lang w:val="en-US"/>
              </w:rPr>
              <m:t>R</m:t>
            </m:r>
          </m:e>
          <m:sub>
            <m:r>
              <m:rPr>
                <m:sty m:val="bi"/>
              </m:rPr>
              <w:rPr>
                <w:rFonts w:ascii="Cambria Math" w:hAnsi="Cambria Math"/>
                <w:sz w:val="28"/>
                <w:lang w:val="en-US"/>
              </w:rPr>
              <m:t>B</m:t>
            </m:r>
          </m:sub>
        </m:sSub>
        <m:r>
          <m:rPr>
            <m:sty m:val="bi"/>
          </m:rPr>
          <w:rPr>
            <w:rFonts w:ascii="Cambria Math" w:hAnsi="Cambria Math"/>
            <w:sz w:val="28"/>
            <w:lang w:val="en-US"/>
          </w:rPr>
          <m:t>=</m:t>
        </m:r>
        <m:f>
          <m:fPr>
            <m:ctrlPr>
              <w:rPr>
                <w:rFonts w:ascii="Cambria Math" w:eastAsiaTheme="minorEastAsia" w:hAnsi="Cambria Math"/>
                <w:b/>
                <w:i/>
                <w:sz w:val="28"/>
                <w:lang w:val="en-US"/>
              </w:rPr>
            </m:ctrlPr>
          </m:fPr>
          <m:num>
            <m:r>
              <m:rPr>
                <m:sty m:val="bi"/>
              </m:rPr>
              <w:rPr>
                <w:rFonts w:ascii="Cambria Math" w:eastAsiaTheme="minorEastAsia" w:hAnsi="Cambria Math"/>
                <w:sz w:val="28"/>
                <w:lang w:val="en-US"/>
              </w:rPr>
              <m:t>0,08*4,905</m:t>
            </m:r>
          </m:num>
          <m:den>
            <m:r>
              <m:rPr>
                <m:sty m:val="bi"/>
              </m:rPr>
              <w:rPr>
                <w:rFonts w:ascii="Cambria Math" w:eastAsiaTheme="minorEastAsia" w:hAnsi="Cambria Math"/>
                <w:sz w:val="28"/>
                <w:lang w:val="en-US"/>
              </w:rPr>
              <m:t>0,4</m:t>
            </m:r>
          </m:den>
        </m:f>
        <m:r>
          <m:rPr>
            <m:sty m:val="bi"/>
          </m:rPr>
          <w:rPr>
            <w:rFonts w:ascii="Cambria Math" w:eastAsiaTheme="minorEastAsia" w:hAnsi="Cambria Math"/>
            <w:sz w:val="28"/>
            <w:lang w:val="en-US"/>
          </w:rPr>
          <m:t>=0,9806</m:t>
        </m:r>
        <m:r>
          <m:rPr>
            <m:sty m:val="bi"/>
          </m:rPr>
          <w:rPr>
            <w:rFonts w:ascii="Cambria Math" w:eastAsiaTheme="minorEastAsia" w:hAnsi="Cambria Math"/>
            <w:sz w:val="28"/>
            <w:lang w:val="en-US"/>
          </w:rPr>
          <m:t>Ν</m:t>
        </m:r>
        <m:r>
          <w:rPr>
            <w:rFonts w:ascii="Cambria Math" w:eastAsiaTheme="minorEastAsia" w:hAnsi="Cambria Math"/>
            <w:sz w:val="28"/>
            <w:u w:val="single"/>
            <w:lang w:val="en-US"/>
          </w:rPr>
          <m:t xml:space="preserve"> </m:t>
        </m:r>
      </m:oMath>
      <w:r w:rsidR="005D573D" w:rsidRPr="006E0FA1">
        <w:rPr>
          <w:rFonts w:eastAsiaTheme="minorEastAsia"/>
          <w:sz w:val="28"/>
          <w:lang w:val="en-US"/>
        </w:rPr>
        <w:t xml:space="preserve"> </w:t>
      </w:r>
    </w:p>
    <w:p w14:paraId="7C60B7D8" w14:textId="6BF18D00" w:rsidR="005D573D" w:rsidRDefault="005D573D" w:rsidP="005D573D">
      <w:pPr>
        <w:ind w:left="360"/>
        <w:rPr>
          <w:rFonts w:eastAsiaTheme="minorEastAsia"/>
          <w:b/>
          <w:sz w:val="28"/>
          <w:szCs w:val="30"/>
        </w:rPr>
      </w:pPr>
      <w:r>
        <w:rPr>
          <w:rFonts w:eastAsiaTheme="minorEastAsia"/>
          <w:sz w:val="28"/>
          <w:szCs w:val="30"/>
        </w:rPr>
        <w:t xml:space="preserve">Και </w:t>
      </w:r>
      <m:oMath>
        <m:sSub>
          <m:sSubPr>
            <m:ctrlPr>
              <w:rPr>
                <w:rFonts w:ascii="Cambria Math" w:eastAsiaTheme="minorEastAsia" w:hAnsi="Cambria Math"/>
                <w:b/>
                <w:i/>
                <w:sz w:val="28"/>
                <w:szCs w:val="30"/>
              </w:rPr>
            </m:ctrlPr>
          </m:sSubPr>
          <m:e>
            <m:r>
              <m:rPr>
                <m:sty m:val="bi"/>
              </m:rPr>
              <w:rPr>
                <w:rFonts w:ascii="Cambria Math" w:eastAsiaTheme="minorEastAsia" w:hAnsi="Cambria Math"/>
                <w:sz w:val="28"/>
                <w:szCs w:val="30"/>
                <w:lang w:val="en-US"/>
              </w:rPr>
              <m:t>R</m:t>
            </m:r>
          </m:e>
          <m:sub>
            <m:r>
              <m:rPr>
                <m:sty m:val="bi"/>
              </m:rPr>
              <w:rPr>
                <w:rFonts w:ascii="Cambria Math" w:eastAsiaTheme="minorEastAsia" w:hAnsi="Cambria Math"/>
                <w:sz w:val="28"/>
                <w:szCs w:val="30"/>
              </w:rPr>
              <m:t>Α</m:t>
            </m:r>
          </m:sub>
        </m:sSub>
        <m:r>
          <m:rPr>
            <m:sty m:val="bi"/>
          </m:rPr>
          <w:rPr>
            <w:rFonts w:ascii="Cambria Math" w:eastAsiaTheme="minorEastAsia" w:hAnsi="Cambria Math"/>
            <w:sz w:val="28"/>
            <w:szCs w:val="30"/>
          </w:rPr>
          <m:t>=4,905-0,9806=3,9245 N</m:t>
        </m:r>
      </m:oMath>
    </w:p>
    <w:p w14:paraId="57CDB6A2" w14:textId="4E9C4761" w:rsidR="00C73120" w:rsidRDefault="00384071" w:rsidP="005D573D">
      <w:pPr>
        <w:ind w:left="360"/>
        <w:rPr>
          <w:rFonts w:eastAsiaTheme="minorEastAsia"/>
          <w:sz w:val="28"/>
          <w:szCs w:val="30"/>
        </w:rPr>
      </w:pPr>
      <w:r>
        <w:rPr>
          <w:rFonts w:eastAsiaTheme="minorEastAsia"/>
          <w:sz w:val="28"/>
          <w:szCs w:val="30"/>
        </w:rPr>
        <w:t xml:space="preserve">Με αντίστοιχο τρόπο βρέθηκαν οι τιμές των αντιδράσεων </w:t>
      </w:r>
      <w:r w:rsidR="006155CD">
        <w:rPr>
          <w:rFonts w:eastAsiaTheme="minorEastAsia"/>
          <w:sz w:val="28"/>
          <w:szCs w:val="30"/>
        </w:rPr>
        <w:t>για τις άλλες δύο θέ</w:t>
      </w:r>
      <w:r w:rsidR="00D5357E">
        <w:rPr>
          <w:rFonts w:eastAsiaTheme="minorEastAsia"/>
          <w:sz w:val="28"/>
          <w:szCs w:val="30"/>
        </w:rPr>
        <w:t>σεις του φορτίου</w:t>
      </w:r>
    </w:p>
    <w:p w14:paraId="5C6B2B14" w14:textId="77777777" w:rsidR="00F45A3B" w:rsidRDefault="00F45A3B" w:rsidP="005D573D">
      <w:pPr>
        <w:ind w:left="360"/>
        <w:rPr>
          <w:rFonts w:eastAsiaTheme="minorEastAsia"/>
          <w:sz w:val="28"/>
          <w:szCs w:val="30"/>
        </w:rPr>
      </w:pPr>
    </w:p>
    <w:p w14:paraId="1F121C9E" w14:textId="10481BA6" w:rsidR="00B124E5" w:rsidRDefault="00F45A3B" w:rsidP="005D573D">
      <w:pPr>
        <w:ind w:left="360"/>
        <w:rPr>
          <w:rFonts w:eastAsiaTheme="minorEastAsia"/>
          <w:sz w:val="28"/>
          <w:szCs w:val="30"/>
        </w:rPr>
      </w:pPr>
      <w:r>
        <w:rPr>
          <w:noProof/>
        </w:rPr>
        <w:drawing>
          <wp:inline distT="0" distB="0" distL="0" distR="0" wp14:anchorId="5DF40427" wp14:editId="2C2E3B2D">
            <wp:extent cx="4983480" cy="4251960"/>
            <wp:effectExtent l="0" t="0" r="7620" b="15240"/>
            <wp:docPr id="9" name="Γράφημα 9">
              <a:extLst xmlns:a="http://schemas.openxmlformats.org/drawingml/2006/main">
                <a:ext uri="{FF2B5EF4-FFF2-40B4-BE49-F238E27FC236}">
                  <a16:creationId xmlns:a16="http://schemas.microsoft.com/office/drawing/2014/main" id="{8638957F-7EF1-4006-AFBF-8D7EEFA680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9595691" w14:textId="4C0F2CBF" w:rsidR="00A40CE8" w:rsidRDefault="00A40CE8" w:rsidP="005D573D">
      <w:pPr>
        <w:ind w:left="360"/>
        <w:rPr>
          <w:rFonts w:eastAsiaTheme="minorEastAsia"/>
          <w:sz w:val="28"/>
        </w:rPr>
      </w:pPr>
      <w:r>
        <w:rPr>
          <w:rFonts w:eastAsiaTheme="minorEastAsia"/>
          <w:sz w:val="28"/>
          <w:szCs w:val="30"/>
        </w:rPr>
        <w:t xml:space="preserve">Στο παραπάνω διάγραμμα </w:t>
      </w:r>
      <w:bookmarkStart w:id="12" w:name="_Hlk3576723"/>
      <w:r>
        <w:rPr>
          <w:rFonts w:eastAsiaTheme="minorEastAsia"/>
          <w:sz w:val="28"/>
          <w:szCs w:val="30"/>
        </w:rPr>
        <w:t>απεικονίζονται οι</w:t>
      </w:r>
      <w:r w:rsidR="00255689">
        <w:rPr>
          <w:rFonts w:eastAsiaTheme="minorEastAsia"/>
          <w:sz w:val="28"/>
          <w:szCs w:val="30"/>
        </w:rPr>
        <w:t xml:space="preserve"> πειραματικές</w:t>
      </w:r>
      <w:r>
        <w:rPr>
          <w:rFonts w:eastAsiaTheme="minorEastAsia"/>
          <w:sz w:val="28"/>
          <w:szCs w:val="30"/>
        </w:rPr>
        <w:t xml:space="preserve"> τιμές της αντίδρασης στήριξης </w:t>
      </w:r>
      <m:oMath>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A</m:t>
            </m:r>
          </m:sub>
        </m:sSub>
      </m:oMath>
      <w:r>
        <w:rPr>
          <w:rFonts w:eastAsiaTheme="minorEastAsia"/>
          <w:sz w:val="28"/>
        </w:rPr>
        <w:t xml:space="preserve"> σε συνάρτηση με την απόσταση </w:t>
      </w:r>
      <w:r w:rsidR="00255689">
        <w:rPr>
          <w:rFonts w:eastAsiaTheme="minorEastAsia"/>
          <w:sz w:val="28"/>
        </w:rPr>
        <w:t xml:space="preserve">του συγκεντρωμένου φορτίου από το αριστερό άκρο της δοκού. Γίνεται εμφανές ότι οι τιμές της </w:t>
      </w:r>
      <m:oMath>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A</m:t>
            </m:r>
          </m:sub>
        </m:sSub>
      </m:oMath>
      <w:r w:rsidR="00255689">
        <w:rPr>
          <w:rFonts w:eastAsiaTheme="minorEastAsia"/>
          <w:sz w:val="28"/>
        </w:rPr>
        <w:t xml:space="preserve"> μειώνονται</w:t>
      </w:r>
      <w:r w:rsidR="007B704C">
        <w:rPr>
          <w:rFonts w:eastAsiaTheme="minorEastAsia"/>
          <w:sz w:val="28"/>
        </w:rPr>
        <w:t xml:space="preserve"> </w:t>
      </w:r>
      <w:r w:rsidR="007B704C">
        <w:rPr>
          <w:rFonts w:eastAsiaTheme="minorEastAsia"/>
          <w:sz w:val="28"/>
        </w:rPr>
        <w:br/>
        <w:t>(γραμμική μείωση)</w:t>
      </w:r>
      <w:r w:rsidR="00255689">
        <w:rPr>
          <w:rFonts w:eastAsiaTheme="minorEastAsia"/>
          <w:sz w:val="28"/>
        </w:rPr>
        <w:t xml:space="preserve"> όσο απομακρύνεται το φορτίο από την εν λόγω στήριξη.</w:t>
      </w:r>
      <w:bookmarkEnd w:id="12"/>
    </w:p>
    <w:p w14:paraId="6EB854D3" w14:textId="04A10398" w:rsidR="00255689" w:rsidRDefault="00255689" w:rsidP="005D573D">
      <w:pPr>
        <w:ind w:left="360"/>
        <w:rPr>
          <w:rFonts w:eastAsiaTheme="minorEastAsia"/>
          <w:sz w:val="28"/>
        </w:rPr>
      </w:pPr>
      <w:r>
        <w:rPr>
          <w:noProof/>
        </w:rPr>
        <w:lastRenderedPageBreak/>
        <w:drawing>
          <wp:inline distT="0" distB="0" distL="0" distR="0" wp14:anchorId="15B9EC4B" wp14:editId="3D807ED0">
            <wp:extent cx="5120640" cy="3924300"/>
            <wp:effectExtent l="0" t="0" r="3810" b="0"/>
            <wp:docPr id="10" name="Γράφημα 10">
              <a:extLst xmlns:a="http://schemas.openxmlformats.org/drawingml/2006/main">
                <a:ext uri="{FF2B5EF4-FFF2-40B4-BE49-F238E27FC236}">
                  <a16:creationId xmlns:a16="http://schemas.microsoft.com/office/drawing/2014/main" id="{8638957F-7EF1-4006-AFBF-8D7EEFA680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139451" w14:textId="3E539877" w:rsidR="00255689" w:rsidRDefault="00725031" w:rsidP="005D573D">
      <w:pPr>
        <w:ind w:left="360"/>
        <w:rPr>
          <w:rFonts w:eastAsiaTheme="minorEastAsia"/>
          <w:sz w:val="28"/>
        </w:rPr>
      </w:pPr>
      <w:r>
        <w:rPr>
          <w:rFonts w:eastAsiaTheme="minorEastAsia"/>
          <w:sz w:val="28"/>
        </w:rPr>
        <w:t xml:space="preserve"> </w:t>
      </w:r>
      <w:r w:rsidR="003C18CE">
        <w:rPr>
          <w:rFonts w:eastAsiaTheme="minorEastAsia"/>
          <w:sz w:val="28"/>
        </w:rPr>
        <w:t xml:space="preserve">Στο διάγραμμα 2 </w:t>
      </w:r>
      <w:r w:rsidR="003C18CE">
        <w:rPr>
          <w:rFonts w:eastAsiaTheme="minorEastAsia"/>
          <w:sz w:val="28"/>
          <w:szCs w:val="30"/>
        </w:rPr>
        <w:t xml:space="preserve">απεικονίζονται οι πειραματικές τιμές της αντίδρασης στήριξης </w:t>
      </w:r>
      <m:oMath>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Β</m:t>
            </m:r>
          </m:sub>
        </m:sSub>
      </m:oMath>
      <w:r w:rsidR="003C18CE">
        <w:rPr>
          <w:rFonts w:eastAsiaTheme="minorEastAsia"/>
          <w:sz w:val="28"/>
        </w:rPr>
        <w:t xml:space="preserve"> σε συνάρτηση με την απόσταση του συγκεντρωμένου φορτίου από το αριστερό άκρο της δοκού. Παρατηρείται ότι οι τιμές της </w:t>
      </w:r>
      <m:oMath>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Β</m:t>
            </m:r>
          </m:sub>
        </m:sSub>
      </m:oMath>
      <w:r w:rsidR="003C18CE">
        <w:rPr>
          <w:rFonts w:eastAsiaTheme="minorEastAsia"/>
          <w:sz w:val="28"/>
        </w:rPr>
        <w:t xml:space="preserve"> αυξάνονται</w:t>
      </w:r>
      <w:r w:rsidR="007B704C">
        <w:rPr>
          <w:rFonts w:eastAsiaTheme="minorEastAsia"/>
          <w:sz w:val="28"/>
        </w:rPr>
        <w:t xml:space="preserve"> (γραμμική αύξηση)</w:t>
      </w:r>
      <w:r w:rsidR="003C18CE">
        <w:rPr>
          <w:rFonts w:eastAsiaTheme="minorEastAsia"/>
          <w:sz w:val="28"/>
        </w:rPr>
        <w:t xml:space="preserve"> όσο μικραίνει η απόσταση μεταξύ του σημείου εφαρμογής του φορτίου και της εν λόγω στήριξης.</w:t>
      </w:r>
    </w:p>
    <w:p w14:paraId="19251003" w14:textId="2B0337FB" w:rsidR="007B704C" w:rsidRDefault="003C18CE" w:rsidP="005D573D">
      <w:pPr>
        <w:ind w:left="360"/>
        <w:rPr>
          <w:rFonts w:eastAsiaTheme="minorEastAsia"/>
          <w:sz w:val="28"/>
        </w:rPr>
      </w:pPr>
      <w:r>
        <w:rPr>
          <w:rFonts w:eastAsiaTheme="minorEastAsia"/>
          <w:sz w:val="28"/>
        </w:rPr>
        <w:t>Τόσο από τον πίνακα 1 , όσο και από τα διαγράμματα 1 και 2 διαπιστώνεται ότι η αντίδραση μιας στήριξης παίρνει μεγαλύτερες τιμές όταν πλησιάζει τη στήριξη το σημείο εφαρμογής ενός φορτίου, ενώ όταν το σημείο εφαρμογής του φορτίου απομακρύνεται , τότε η αντίδραση αυτής μειώνεται.</w:t>
      </w:r>
      <w:r w:rsidR="007B704C">
        <w:rPr>
          <w:rFonts w:eastAsiaTheme="minorEastAsia"/>
          <w:sz w:val="28"/>
        </w:rPr>
        <w:t xml:space="preserve"> Συνεπώς, σε μια απλή αμφιέρειστη δοκό – όπου  οι αντιδράσεις των στηρίξεων κατά την εφαρμογή ενός φορτίου έχουν σταθερό άθροισμα – είναι απολύτως αναμενόμενο να παρατηρείται μείωση της τιμής μιας αντίδρασης στήριξης κατά την αύξηση της άλλης και το αντίστροφο. </w:t>
      </w:r>
    </w:p>
    <w:p w14:paraId="358770C1" w14:textId="77777777" w:rsidR="00454C33" w:rsidRPr="001D6FE5" w:rsidRDefault="00454C33" w:rsidP="005D573D">
      <w:pPr>
        <w:ind w:left="360"/>
        <w:rPr>
          <w:rFonts w:eastAsiaTheme="minorEastAsia"/>
          <w:sz w:val="28"/>
        </w:rPr>
      </w:pPr>
    </w:p>
    <w:p w14:paraId="4029AAA0" w14:textId="01A1040D" w:rsidR="003C18CE" w:rsidRDefault="007B704C" w:rsidP="005D573D">
      <w:pPr>
        <w:ind w:left="360"/>
        <w:rPr>
          <w:rFonts w:eastAsiaTheme="minorEastAsia"/>
          <w:sz w:val="28"/>
        </w:rPr>
      </w:pPr>
      <w:r>
        <w:rPr>
          <w:rFonts w:eastAsiaTheme="minorEastAsia"/>
          <w:sz w:val="28"/>
        </w:rPr>
        <w:t xml:space="preserve">  </w:t>
      </w:r>
    </w:p>
    <w:p w14:paraId="38E46EE7" w14:textId="4DCA048C" w:rsidR="00255689" w:rsidRDefault="00255689" w:rsidP="005D573D">
      <w:pPr>
        <w:ind w:left="360"/>
        <w:rPr>
          <w:rFonts w:eastAsiaTheme="minorEastAsia"/>
          <w:sz w:val="28"/>
        </w:rPr>
      </w:pPr>
    </w:p>
    <w:p w14:paraId="76FDCDA0" w14:textId="6AE48432" w:rsidR="00255689" w:rsidRPr="00255689" w:rsidRDefault="00597B94" w:rsidP="005D573D">
      <w:pPr>
        <w:ind w:left="360"/>
        <w:rPr>
          <w:rFonts w:eastAsiaTheme="minorEastAsia"/>
          <w:sz w:val="28"/>
          <w:szCs w:val="30"/>
        </w:rPr>
      </w:pPr>
      <w:r>
        <w:rPr>
          <w:noProof/>
        </w:rPr>
        <w:lastRenderedPageBreak/>
        <w:drawing>
          <wp:inline distT="0" distB="0" distL="0" distR="0" wp14:anchorId="5BB04FD3" wp14:editId="5DA95206">
            <wp:extent cx="5433060" cy="6979920"/>
            <wp:effectExtent l="0" t="0" r="15240" b="11430"/>
            <wp:docPr id="12" name="Γράφημα 12">
              <a:extLst xmlns:a="http://schemas.openxmlformats.org/drawingml/2006/main">
                <a:ext uri="{FF2B5EF4-FFF2-40B4-BE49-F238E27FC236}">
                  <a16:creationId xmlns:a16="http://schemas.microsoft.com/office/drawing/2014/main" id="{51EF26DE-4510-46B3-A386-D5A4F2A325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36051FB" w14:textId="5843E8E2" w:rsidR="00A40CE8" w:rsidRDefault="00A40CE8" w:rsidP="005D573D">
      <w:pPr>
        <w:ind w:left="360"/>
        <w:rPr>
          <w:rFonts w:eastAsiaTheme="minorEastAsia"/>
          <w:sz w:val="28"/>
          <w:szCs w:val="30"/>
        </w:rPr>
      </w:pPr>
    </w:p>
    <w:p w14:paraId="6B186D5F" w14:textId="0C7BF3BC" w:rsidR="00A40CE8" w:rsidRDefault="00A40CE8" w:rsidP="005D573D">
      <w:pPr>
        <w:ind w:left="360"/>
        <w:rPr>
          <w:rFonts w:eastAsiaTheme="minorEastAsia"/>
          <w:sz w:val="28"/>
          <w:szCs w:val="30"/>
        </w:rPr>
      </w:pPr>
    </w:p>
    <w:p w14:paraId="6EF2325D" w14:textId="5C831C9C" w:rsidR="00A40CE8" w:rsidRDefault="00A40CE8" w:rsidP="005D573D">
      <w:pPr>
        <w:ind w:left="360"/>
        <w:rPr>
          <w:rFonts w:eastAsiaTheme="minorEastAsia"/>
          <w:sz w:val="28"/>
          <w:szCs w:val="30"/>
        </w:rPr>
      </w:pPr>
    </w:p>
    <w:p w14:paraId="2CED6C35" w14:textId="703CFD00" w:rsidR="00A40CE8" w:rsidRDefault="00A40CE8" w:rsidP="005D573D">
      <w:pPr>
        <w:ind w:left="360"/>
        <w:rPr>
          <w:rFonts w:eastAsiaTheme="minorEastAsia"/>
          <w:sz w:val="28"/>
          <w:szCs w:val="30"/>
        </w:rPr>
      </w:pPr>
    </w:p>
    <w:p w14:paraId="288D306C" w14:textId="03242542" w:rsidR="00A40CE8" w:rsidRDefault="00A40CE8" w:rsidP="005D573D">
      <w:pPr>
        <w:ind w:left="360"/>
        <w:rPr>
          <w:rFonts w:eastAsiaTheme="minorEastAsia"/>
          <w:sz w:val="28"/>
          <w:szCs w:val="30"/>
        </w:rPr>
      </w:pPr>
    </w:p>
    <w:p w14:paraId="1CB608D4" w14:textId="17E20F2E" w:rsidR="00597B94" w:rsidRDefault="00597B94" w:rsidP="005D573D">
      <w:pPr>
        <w:ind w:left="360"/>
        <w:rPr>
          <w:rFonts w:eastAsiaTheme="minorEastAsia"/>
          <w:sz w:val="28"/>
          <w:szCs w:val="30"/>
        </w:rPr>
      </w:pPr>
    </w:p>
    <w:p w14:paraId="566D12AE" w14:textId="77777777" w:rsidR="00597B94" w:rsidRDefault="00597B94" w:rsidP="005D573D">
      <w:pPr>
        <w:ind w:left="360"/>
        <w:rPr>
          <w:rFonts w:eastAsiaTheme="minorEastAsia"/>
          <w:sz w:val="28"/>
          <w:szCs w:val="30"/>
        </w:rPr>
      </w:pPr>
    </w:p>
    <w:p w14:paraId="0771E911" w14:textId="347AFAA3" w:rsidR="00B124E5" w:rsidRPr="00A40CE8" w:rsidRDefault="00B124E5" w:rsidP="005D573D">
      <w:pPr>
        <w:ind w:left="360"/>
        <w:rPr>
          <w:rFonts w:eastAsiaTheme="minorEastAsia"/>
          <w:sz w:val="28"/>
          <w:szCs w:val="30"/>
        </w:rPr>
      </w:pPr>
    </w:p>
    <w:p w14:paraId="6354F4CB" w14:textId="77777777" w:rsidR="00134C73" w:rsidRPr="005960A1" w:rsidRDefault="00134C73" w:rsidP="00134C73">
      <w:pPr>
        <w:ind w:left="360"/>
        <w:rPr>
          <w:rFonts w:eastAsiaTheme="minorEastAsia"/>
          <w:b/>
          <w:color w:val="C00000"/>
          <w:sz w:val="30"/>
          <w:szCs w:val="30"/>
          <w:u w:val="single"/>
        </w:rPr>
      </w:pPr>
      <w:r w:rsidRPr="00577154">
        <w:rPr>
          <w:rFonts w:eastAsiaTheme="minorEastAsia"/>
          <w:b/>
          <w:sz w:val="30"/>
          <w:szCs w:val="30"/>
          <w:u w:val="single"/>
        </w:rPr>
        <w:t xml:space="preserve">Συμπεράσματα </w:t>
      </w:r>
    </w:p>
    <w:p w14:paraId="14CBA815" w14:textId="70338D2E" w:rsidR="00C73120" w:rsidRDefault="00780BFA" w:rsidP="005D573D">
      <w:pPr>
        <w:ind w:left="360"/>
        <w:rPr>
          <w:rFonts w:eastAsiaTheme="minorEastAsia"/>
          <w:sz w:val="28"/>
          <w:szCs w:val="30"/>
        </w:rPr>
      </w:pPr>
      <w:r>
        <w:rPr>
          <w:rFonts w:eastAsiaTheme="minorEastAsia"/>
          <w:sz w:val="28"/>
          <w:szCs w:val="30"/>
        </w:rPr>
        <w:t>Σ</w:t>
      </w:r>
      <w:r w:rsidR="00F64EEB">
        <w:rPr>
          <w:rFonts w:eastAsiaTheme="minorEastAsia"/>
          <w:sz w:val="28"/>
          <w:szCs w:val="30"/>
        </w:rPr>
        <w:t>κοπός</w:t>
      </w:r>
      <w:r>
        <w:rPr>
          <w:rFonts w:eastAsiaTheme="minorEastAsia"/>
          <w:sz w:val="28"/>
          <w:szCs w:val="30"/>
        </w:rPr>
        <w:t xml:space="preserve"> της εργαστηριακής άσκησης ε</w:t>
      </w:r>
      <w:r w:rsidR="00027296">
        <w:rPr>
          <w:rFonts w:eastAsiaTheme="minorEastAsia"/>
          <w:sz w:val="28"/>
          <w:szCs w:val="30"/>
        </w:rPr>
        <w:t xml:space="preserve">ίναι </w:t>
      </w:r>
      <w:r w:rsidR="008C3E11">
        <w:rPr>
          <w:rFonts w:eastAsiaTheme="minorEastAsia"/>
          <w:sz w:val="28"/>
          <w:szCs w:val="30"/>
        </w:rPr>
        <w:t>ο υπολογισμός των αντιδράσεων στήριξης</w:t>
      </w:r>
      <w:r w:rsidR="004E4E66">
        <w:rPr>
          <w:rFonts w:eastAsiaTheme="minorEastAsia"/>
          <w:sz w:val="28"/>
          <w:szCs w:val="30"/>
        </w:rPr>
        <w:t xml:space="preserve"> μιάς απλής ισοστατικής (αμφιέρειστης) δοκού</w:t>
      </w:r>
      <w:r w:rsidR="00E04635">
        <w:rPr>
          <w:rFonts w:eastAsiaTheme="minorEastAsia"/>
          <w:sz w:val="28"/>
          <w:szCs w:val="30"/>
        </w:rPr>
        <w:t>,</w:t>
      </w:r>
      <w:r w:rsidR="00810651">
        <w:rPr>
          <w:rFonts w:eastAsiaTheme="minorEastAsia"/>
          <w:sz w:val="28"/>
          <w:szCs w:val="30"/>
        </w:rPr>
        <w:t xml:space="preserve"> επιβεβαιώνοντας</w:t>
      </w:r>
      <w:r w:rsidR="00C637D2">
        <w:rPr>
          <w:rFonts w:eastAsiaTheme="minorEastAsia"/>
          <w:sz w:val="28"/>
          <w:szCs w:val="30"/>
        </w:rPr>
        <w:t xml:space="preserve"> έτσι </w:t>
      </w:r>
      <w:r w:rsidR="00C32B8B">
        <w:rPr>
          <w:rFonts w:eastAsiaTheme="minorEastAsia"/>
          <w:sz w:val="28"/>
          <w:szCs w:val="30"/>
        </w:rPr>
        <w:t>τη βασική εξίσωση ισσοροπίας</w:t>
      </w:r>
      <w:r w:rsidR="00DC1AD2">
        <w:rPr>
          <w:rFonts w:eastAsiaTheme="minorEastAsia"/>
          <w:sz w:val="28"/>
          <w:szCs w:val="30"/>
        </w:rPr>
        <w:t>.</w:t>
      </w:r>
    </w:p>
    <w:p w14:paraId="1C71BC3B" w14:textId="77777777" w:rsidR="006426F9" w:rsidRDefault="00DC1AD2" w:rsidP="00A71C05">
      <w:pPr>
        <w:ind w:left="360"/>
        <w:rPr>
          <w:rFonts w:eastAsiaTheme="minorEastAsia"/>
          <w:sz w:val="28"/>
          <w:szCs w:val="30"/>
        </w:rPr>
      </w:pPr>
      <w:r>
        <w:rPr>
          <w:rFonts w:eastAsiaTheme="minorEastAsia"/>
          <w:sz w:val="28"/>
          <w:szCs w:val="30"/>
        </w:rPr>
        <w:t>Οι τιμές των αντ</w:t>
      </w:r>
      <w:r w:rsidR="003A42E0">
        <w:rPr>
          <w:rFonts w:eastAsiaTheme="minorEastAsia"/>
          <w:sz w:val="28"/>
          <w:szCs w:val="30"/>
        </w:rPr>
        <w:t xml:space="preserve">ιδράσεων </w:t>
      </w:r>
      <m:oMath>
        <m:sSub>
          <m:sSubPr>
            <m:ctrlPr>
              <w:rPr>
                <w:rFonts w:ascii="Cambria Math" w:eastAsiaTheme="minorEastAsia" w:hAnsi="Cambria Math"/>
                <w:i/>
                <w:sz w:val="28"/>
                <w:szCs w:val="30"/>
              </w:rPr>
            </m:ctrlPr>
          </m:sSubPr>
          <m:e>
            <m:r>
              <w:rPr>
                <w:rFonts w:ascii="Cambria Math" w:eastAsiaTheme="minorEastAsia" w:hAnsi="Cambria Math"/>
                <w:sz w:val="28"/>
                <w:szCs w:val="30"/>
                <w:lang w:val="en-US"/>
              </w:rPr>
              <m:t>R</m:t>
            </m:r>
          </m:e>
          <m:sub>
            <m:r>
              <w:rPr>
                <w:rFonts w:ascii="Cambria Math" w:eastAsiaTheme="minorEastAsia" w:hAnsi="Cambria Math"/>
                <w:sz w:val="28"/>
                <w:szCs w:val="30"/>
              </w:rPr>
              <m:t>A</m:t>
            </m:r>
          </m:sub>
        </m:sSub>
        <m:r>
          <w:rPr>
            <w:rFonts w:ascii="Cambria Math" w:eastAsiaTheme="minorEastAsia" w:hAnsi="Cambria Math"/>
            <w:sz w:val="28"/>
            <w:szCs w:val="30"/>
          </w:rPr>
          <m:t>,</m:t>
        </m:r>
        <m:sSub>
          <m:sSubPr>
            <m:ctrlPr>
              <w:rPr>
                <w:rFonts w:ascii="Cambria Math" w:eastAsiaTheme="minorEastAsia" w:hAnsi="Cambria Math"/>
                <w:i/>
                <w:sz w:val="28"/>
                <w:szCs w:val="30"/>
              </w:rPr>
            </m:ctrlPr>
          </m:sSubPr>
          <m:e>
            <m:r>
              <w:rPr>
                <w:rFonts w:ascii="Cambria Math" w:eastAsiaTheme="minorEastAsia" w:hAnsi="Cambria Math"/>
                <w:sz w:val="28"/>
                <w:szCs w:val="30"/>
              </w:rPr>
              <m:t>R</m:t>
            </m:r>
          </m:e>
          <m:sub>
            <m:r>
              <w:rPr>
                <w:rFonts w:ascii="Cambria Math" w:eastAsiaTheme="minorEastAsia" w:hAnsi="Cambria Math"/>
                <w:sz w:val="28"/>
                <w:szCs w:val="30"/>
              </w:rPr>
              <m:t>B</m:t>
            </m:r>
          </m:sub>
        </m:sSub>
      </m:oMath>
      <w:r w:rsidR="00876096" w:rsidRPr="00876096">
        <w:rPr>
          <w:rFonts w:eastAsiaTheme="minorEastAsia"/>
          <w:sz w:val="28"/>
          <w:szCs w:val="30"/>
        </w:rPr>
        <w:t xml:space="preserve"> </w:t>
      </w:r>
      <w:r w:rsidR="00876096">
        <w:rPr>
          <w:rFonts w:eastAsiaTheme="minorEastAsia"/>
          <w:sz w:val="28"/>
          <w:szCs w:val="30"/>
        </w:rPr>
        <w:t>υπολογίστηκαν πειραματικά και θεωρητικά.</w:t>
      </w:r>
      <w:r w:rsidR="008B6F87">
        <w:rPr>
          <w:rFonts w:eastAsiaTheme="minorEastAsia"/>
          <w:sz w:val="28"/>
          <w:szCs w:val="30"/>
        </w:rPr>
        <w:t xml:space="preserve"> Συ</w:t>
      </w:r>
      <w:r w:rsidR="006E6353">
        <w:rPr>
          <w:rFonts w:eastAsiaTheme="minorEastAsia"/>
          <w:sz w:val="28"/>
          <w:szCs w:val="30"/>
        </w:rPr>
        <w:t xml:space="preserve">γκρίνοντας τις τιμές που προκυπτούν από τις δύο μεθόδους, γίνεται εμφανές </w:t>
      </w:r>
      <w:r w:rsidR="008A146E">
        <w:rPr>
          <w:rFonts w:eastAsiaTheme="minorEastAsia"/>
          <w:sz w:val="28"/>
          <w:szCs w:val="30"/>
        </w:rPr>
        <w:t xml:space="preserve">ότι </w:t>
      </w:r>
      <w:r w:rsidR="00930557">
        <w:rPr>
          <w:rFonts w:eastAsiaTheme="minorEastAsia"/>
          <w:sz w:val="28"/>
          <w:szCs w:val="30"/>
        </w:rPr>
        <w:t>οι πειραματικές τιμ</w:t>
      </w:r>
      <w:r w:rsidR="00A71C05">
        <w:rPr>
          <w:rFonts w:eastAsiaTheme="minorEastAsia"/>
          <w:sz w:val="28"/>
          <w:szCs w:val="30"/>
        </w:rPr>
        <w:t>ές έχουν μια απόκλιση από τις θεωρητικές</w:t>
      </w:r>
      <w:r w:rsidR="00FE68CC">
        <w:rPr>
          <w:rFonts w:eastAsiaTheme="minorEastAsia"/>
          <w:sz w:val="28"/>
          <w:szCs w:val="30"/>
        </w:rPr>
        <w:t>.</w:t>
      </w:r>
      <w:r w:rsidR="00E862B7">
        <w:rPr>
          <w:rFonts w:eastAsiaTheme="minorEastAsia"/>
          <w:sz w:val="28"/>
          <w:szCs w:val="30"/>
        </w:rPr>
        <w:t xml:space="preserve"> Συγκεκριμένα, το </w:t>
      </w:r>
      <w:r w:rsidR="003928F3">
        <w:rPr>
          <w:rFonts w:eastAsiaTheme="minorEastAsia"/>
          <w:sz w:val="28"/>
          <w:szCs w:val="30"/>
        </w:rPr>
        <w:t xml:space="preserve">πειραματικό άθροισμα των αντιδράσεων των στηρίξεων </w:t>
      </w:r>
      <w:r w:rsidR="00464059">
        <w:rPr>
          <w:rFonts w:eastAsiaTheme="minorEastAsia"/>
          <w:sz w:val="28"/>
          <w:szCs w:val="30"/>
        </w:rPr>
        <w:t xml:space="preserve">έχει διαφορά </w:t>
      </w:r>
      <m:oMath>
        <m:r>
          <w:rPr>
            <w:rFonts w:ascii="Cambria Math" w:eastAsiaTheme="minorEastAsia" w:hAnsi="Cambria Math"/>
            <w:sz w:val="28"/>
            <w:szCs w:val="30"/>
          </w:rPr>
          <m:t>0,1 Ν</m:t>
        </m:r>
      </m:oMath>
      <w:r w:rsidR="003928F3">
        <w:rPr>
          <w:rFonts w:eastAsiaTheme="minorEastAsia"/>
          <w:sz w:val="28"/>
          <w:szCs w:val="30"/>
        </w:rPr>
        <w:t xml:space="preserve"> </w:t>
      </w:r>
      <w:r w:rsidR="006E6353">
        <w:rPr>
          <w:rFonts w:eastAsiaTheme="minorEastAsia"/>
          <w:sz w:val="28"/>
          <w:szCs w:val="30"/>
        </w:rPr>
        <w:t xml:space="preserve"> </w:t>
      </w:r>
      <w:r w:rsidR="005515C7">
        <w:rPr>
          <w:rFonts w:eastAsiaTheme="minorEastAsia"/>
          <w:sz w:val="28"/>
          <w:szCs w:val="30"/>
        </w:rPr>
        <w:t>απο το θεωρητικό (απόκλιση 2%).</w:t>
      </w:r>
      <w:r w:rsidR="0030341E">
        <w:rPr>
          <w:rFonts w:eastAsiaTheme="minorEastAsia"/>
          <w:sz w:val="28"/>
          <w:szCs w:val="30"/>
        </w:rPr>
        <w:t xml:space="preserve"> </w:t>
      </w:r>
    </w:p>
    <w:p w14:paraId="5DD556A7" w14:textId="37B78FBC" w:rsidR="00B51F19" w:rsidRDefault="002640DB" w:rsidP="005027F9">
      <w:pPr>
        <w:ind w:left="360"/>
        <w:rPr>
          <w:rFonts w:eastAsiaTheme="minorEastAsia"/>
          <w:sz w:val="28"/>
          <w:szCs w:val="30"/>
        </w:rPr>
      </w:pPr>
      <w:r>
        <w:rPr>
          <w:rFonts w:eastAsiaTheme="minorEastAsia"/>
          <w:sz w:val="28"/>
          <w:szCs w:val="30"/>
        </w:rPr>
        <w:t xml:space="preserve">Το σφάλμα στη πειραματική </w:t>
      </w:r>
      <w:r w:rsidR="000B18E1">
        <w:rPr>
          <w:rFonts w:eastAsiaTheme="minorEastAsia"/>
          <w:sz w:val="28"/>
          <w:szCs w:val="30"/>
        </w:rPr>
        <w:t>μέτρηση μπορεί να γίνει αντιλ</w:t>
      </w:r>
      <w:r w:rsidR="00884558">
        <w:rPr>
          <w:rFonts w:eastAsiaTheme="minorEastAsia"/>
          <w:sz w:val="28"/>
          <w:szCs w:val="30"/>
        </w:rPr>
        <w:t>η</w:t>
      </w:r>
      <w:r w:rsidR="000B18E1">
        <w:rPr>
          <w:rFonts w:eastAsiaTheme="minorEastAsia"/>
          <w:sz w:val="28"/>
          <w:szCs w:val="30"/>
        </w:rPr>
        <w:t>πτό</w:t>
      </w:r>
      <w:r w:rsidR="00803A04">
        <w:rPr>
          <w:rFonts w:eastAsiaTheme="minorEastAsia"/>
          <w:sz w:val="28"/>
          <w:szCs w:val="30"/>
        </w:rPr>
        <w:t xml:space="preserve"> άμεσα</w:t>
      </w:r>
      <w:r w:rsidR="00B07588">
        <w:rPr>
          <w:rFonts w:eastAsiaTheme="minorEastAsia"/>
          <w:sz w:val="28"/>
          <w:szCs w:val="30"/>
        </w:rPr>
        <w:t xml:space="preserve">, καθώς </w:t>
      </w:r>
      <w:r w:rsidR="00D10E00">
        <w:rPr>
          <w:rFonts w:eastAsiaTheme="minorEastAsia"/>
          <w:sz w:val="28"/>
          <w:szCs w:val="30"/>
        </w:rPr>
        <w:t>από τη</w:t>
      </w:r>
      <w:r w:rsidR="00971959">
        <w:rPr>
          <w:rFonts w:eastAsiaTheme="minorEastAsia"/>
          <w:sz w:val="28"/>
          <w:szCs w:val="30"/>
        </w:rPr>
        <w:t xml:space="preserve"> σχέση (2)</w:t>
      </w:r>
      <w:r w:rsidR="00D10E00">
        <w:rPr>
          <w:rFonts w:eastAsiaTheme="minorEastAsia"/>
          <w:sz w:val="28"/>
          <w:szCs w:val="30"/>
        </w:rPr>
        <w:t xml:space="preserve"> της εισαγωγής </w:t>
      </w:r>
      <w:r w:rsidR="00E559DA">
        <w:rPr>
          <w:rFonts w:eastAsiaTheme="minorEastAsia"/>
          <w:sz w:val="28"/>
          <w:szCs w:val="30"/>
        </w:rPr>
        <w:t>είναι εκπρο</w:t>
      </w:r>
      <w:r w:rsidR="00157A17">
        <w:rPr>
          <w:rFonts w:eastAsiaTheme="minorEastAsia"/>
          <w:sz w:val="28"/>
          <w:szCs w:val="30"/>
        </w:rPr>
        <w:t>οιμίου</w:t>
      </w:r>
      <w:r w:rsidR="00B65F25">
        <w:rPr>
          <w:rFonts w:eastAsiaTheme="minorEastAsia"/>
          <w:sz w:val="28"/>
          <w:szCs w:val="30"/>
        </w:rPr>
        <w:t xml:space="preserve"> γνωστό </w:t>
      </w:r>
      <w:r w:rsidR="00F870BA">
        <w:rPr>
          <w:rFonts w:eastAsiaTheme="minorEastAsia"/>
          <w:sz w:val="28"/>
          <w:szCs w:val="30"/>
        </w:rPr>
        <w:t xml:space="preserve">ότι </w:t>
      </w:r>
      <w:r w:rsidR="00281CA6">
        <w:rPr>
          <w:rFonts w:eastAsiaTheme="minorEastAsia"/>
          <w:sz w:val="28"/>
          <w:szCs w:val="30"/>
        </w:rPr>
        <w:t xml:space="preserve">το άθροισμα των αντιδράσεων των </w:t>
      </w:r>
      <w:r w:rsidR="007950DA">
        <w:rPr>
          <w:rFonts w:eastAsiaTheme="minorEastAsia"/>
          <w:sz w:val="28"/>
          <w:szCs w:val="30"/>
        </w:rPr>
        <w:t>στηρίξεων ισούται με το συνολικό φορτίο που ασκείται στη ράβδο,</w:t>
      </w:r>
      <w:r w:rsidR="00817235">
        <w:rPr>
          <w:rFonts w:eastAsiaTheme="minorEastAsia"/>
          <w:sz w:val="28"/>
          <w:szCs w:val="30"/>
        </w:rPr>
        <w:t>όταν αυτή βρίσκεται σε ισ</w:t>
      </w:r>
      <w:r w:rsidR="006F0D9D">
        <w:rPr>
          <w:rFonts w:eastAsiaTheme="minorEastAsia"/>
          <w:sz w:val="28"/>
          <w:szCs w:val="30"/>
        </w:rPr>
        <w:t>ορροπία.</w:t>
      </w:r>
      <w:r w:rsidR="002D72FD">
        <w:rPr>
          <w:rFonts w:eastAsiaTheme="minorEastAsia"/>
          <w:sz w:val="28"/>
          <w:szCs w:val="30"/>
        </w:rPr>
        <w:t xml:space="preserve"> Συνεπώς </w:t>
      </w:r>
      <w:r w:rsidR="00543C36">
        <w:rPr>
          <w:rFonts w:eastAsiaTheme="minorEastAsia"/>
          <w:sz w:val="28"/>
          <w:szCs w:val="30"/>
        </w:rPr>
        <w:t>,οι β</w:t>
      </w:r>
      <w:r w:rsidR="00B77D9D">
        <w:rPr>
          <w:rFonts w:eastAsiaTheme="minorEastAsia"/>
          <w:sz w:val="28"/>
          <w:szCs w:val="30"/>
        </w:rPr>
        <w:t>ασικές εξισώσεις ισορροπίας (</w:t>
      </w:r>
      <m:oMath>
        <m:r>
          <w:rPr>
            <w:rFonts w:ascii="Cambria Math" w:eastAsiaTheme="minorEastAsia" w:hAnsi="Cambria Math"/>
            <w:sz w:val="28"/>
            <w:szCs w:val="30"/>
          </w:rPr>
          <m:t>Σ</m:t>
        </m:r>
        <m:sSub>
          <m:sSubPr>
            <m:ctrlPr>
              <w:rPr>
                <w:rFonts w:ascii="Cambria Math" w:eastAsiaTheme="minorEastAsia" w:hAnsi="Cambria Math"/>
                <w:i/>
                <w:sz w:val="28"/>
                <w:szCs w:val="30"/>
                <w:lang w:val="en-US"/>
              </w:rPr>
            </m:ctrlPr>
          </m:sSubPr>
          <m:e>
            <m:r>
              <w:rPr>
                <w:rFonts w:ascii="Cambria Math" w:eastAsiaTheme="minorEastAsia" w:hAnsi="Cambria Math"/>
                <w:sz w:val="28"/>
                <w:szCs w:val="30"/>
                <w:lang w:val="en-US"/>
              </w:rPr>
              <m:t>F</m:t>
            </m:r>
          </m:e>
          <m:sub>
            <m:r>
              <w:rPr>
                <w:rFonts w:ascii="Cambria Math" w:eastAsiaTheme="minorEastAsia" w:hAnsi="Cambria Math"/>
                <w:sz w:val="28"/>
                <w:szCs w:val="30"/>
                <w:lang w:val="en-US"/>
              </w:rPr>
              <m:t>X</m:t>
            </m:r>
          </m:sub>
        </m:sSub>
        <m:r>
          <w:rPr>
            <w:rFonts w:ascii="Cambria Math" w:eastAsiaTheme="minorEastAsia" w:hAnsi="Cambria Math"/>
            <w:sz w:val="28"/>
            <w:szCs w:val="30"/>
          </w:rPr>
          <m:t>=0</m:t>
        </m:r>
      </m:oMath>
      <w:r w:rsidR="001677D0">
        <w:rPr>
          <w:rFonts w:eastAsiaTheme="minorEastAsia"/>
          <w:sz w:val="28"/>
          <w:szCs w:val="30"/>
        </w:rPr>
        <w:t>,</w:t>
      </w:r>
      <m:oMath>
        <m:r>
          <w:rPr>
            <w:rFonts w:ascii="Cambria Math" w:hAnsi="Cambria Math"/>
            <w:sz w:val="28"/>
          </w:rPr>
          <m:t xml:space="preserve"> Σ</m:t>
        </m:r>
        <m:sSub>
          <m:sSubPr>
            <m:ctrlPr>
              <w:rPr>
                <w:rFonts w:ascii="Cambria Math" w:hAnsi="Cambria Math"/>
                <w:i/>
                <w:sz w:val="28"/>
                <w:lang w:val="en-US"/>
              </w:rPr>
            </m:ctrlPr>
          </m:sSubPr>
          <m:e>
            <m:r>
              <w:rPr>
                <w:rFonts w:ascii="Cambria Math" w:hAnsi="Cambria Math"/>
                <w:sz w:val="28"/>
                <w:lang w:val="en-US"/>
              </w:rPr>
              <m:t>F</m:t>
            </m:r>
          </m:e>
          <m:sub>
            <m:r>
              <w:rPr>
                <w:rFonts w:ascii="Cambria Math" w:hAnsi="Cambria Math"/>
                <w:sz w:val="28"/>
                <w:lang w:val="en-US"/>
              </w:rPr>
              <m:t>Y</m:t>
            </m:r>
          </m:sub>
        </m:sSub>
        <m:r>
          <w:rPr>
            <w:rFonts w:ascii="Cambria Math" w:hAnsi="Cambria Math"/>
            <w:sz w:val="28"/>
          </w:rPr>
          <m:t>=0=</m:t>
        </m:r>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A</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B</m:t>
            </m:r>
          </m:sub>
        </m:sSub>
        <m:r>
          <w:rPr>
            <w:rFonts w:ascii="Cambria Math" w:hAnsi="Cambria Math"/>
            <w:sz w:val="28"/>
          </w:rPr>
          <m:t>-</m:t>
        </m:r>
        <m:r>
          <w:rPr>
            <w:rFonts w:ascii="Cambria Math" w:hAnsi="Cambria Math"/>
            <w:sz w:val="28"/>
            <w:lang w:val="en-US"/>
          </w:rPr>
          <m:t>W</m:t>
        </m:r>
      </m:oMath>
      <w:r w:rsidR="001677D0">
        <w:rPr>
          <w:rFonts w:eastAsiaTheme="minorEastAsia"/>
          <w:sz w:val="28"/>
        </w:rPr>
        <w:t>)</w:t>
      </w:r>
      <w:r w:rsidR="00ED24EE">
        <w:rPr>
          <w:rFonts w:eastAsiaTheme="minorEastAsia"/>
          <w:sz w:val="28"/>
        </w:rPr>
        <w:t xml:space="preserve"> μπορούν να προβλέψουν ακριβώς </w:t>
      </w:r>
      <w:r w:rsidR="005B6B94">
        <w:rPr>
          <w:rFonts w:eastAsiaTheme="minorEastAsia"/>
          <w:sz w:val="28"/>
        </w:rPr>
        <w:t xml:space="preserve">το άθροισμα των τιμών των αντιδράσεων στήριξης </w:t>
      </w:r>
      <w:r w:rsidR="009E5FBD">
        <w:rPr>
          <w:rFonts w:eastAsiaTheme="minorEastAsia"/>
          <w:sz w:val="28"/>
        </w:rPr>
        <w:t xml:space="preserve"> μόνο σε θέωρητικες προσεγγίσεις, καθώς δεν λαμβάνονται </w:t>
      </w:r>
      <w:r w:rsidR="005027F9">
        <w:rPr>
          <w:rFonts w:eastAsiaTheme="minorEastAsia"/>
          <w:sz w:val="28"/>
        </w:rPr>
        <w:t>υπόψη σφάλματα που</w:t>
      </w:r>
      <w:r w:rsidR="005027F9">
        <w:rPr>
          <w:rFonts w:eastAsiaTheme="minorEastAsia"/>
          <w:sz w:val="28"/>
          <w:szCs w:val="30"/>
        </w:rPr>
        <w:t xml:space="preserve"> υπεισέρχονται στις μετρήσεις κατά τη πειραματική διαδικασία</w:t>
      </w:r>
      <w:r w:rsidR="00961559">
        <w:rPr>
          <w:rFonts w:eastAsiaTheme="minorEastAsia"/>
          <w:sz w:val="28"/>
          <w:szCs w:val="30"/>
        </w:rPr>
        <w:t>.</w:t>
      </w:r>
      <w:r w:rsidR="005D046E">
        <w:rPr>
          <w:rFonts w:eastAsiaTheme="minorEastAsia"/>
          <w:sz w:val="28"/>
          <w:szCs w:val="30"/>
        </w:rPr>
        <w:t xml:space="preserve"> Παρ’ολ’αυτα, </w:t>
      </w:r>
      <w:r w:rsidR="003C7C75">
        <w:rPr>
          <w:rFonts w:eastAsiaTheme="minorEastAsia"/>
          <w:sz w:val="28"/>
          <w:szCs w:val="30"/>
        </w:rPr>
        <w:t xml:space="preserve">οι τιμές </w:t>
      </w:r>
      <w:r w:rsidR="000F79FD">
        <w:rPr>
          <w:rFonts w:eastAsiaTheme="minorEastAsia"/>
          <w:sz w:val="28"/>
          <w:szCs w:val="30"/>
        </w:rPr>
        <w:t xml:space="preserve">που δίνουν </w:t>
      </w:r>
      <w:r w:rsidR="007350A9">
        <w:rPr>
          <w:rFonts w:eastAsiaTheme="minorEastAsia"/>
          <w:sz w:val="28"/>
          <w:szCs w:val="30"/>
        </w:rPr>
        <w:t xml:space="preserve">προσεγγίζουν κατά πολύ τις θεωρητικές </w:t>
      </w:r>
      <w:r w:rsidR="00425980">
        <w:rPr>
          <w:rFonts w:eastAsiaTheme="minorEastAsia"/>
          <w:sz w:val="28"/>
          <w:szCs w:val="30"/>
        </w:rPr>
        <w:t>και μπορούν να θεωρηθούν ικανοποιητικές</w:t>
      </w:r>
      <w:r w:rsidR="00D107F0">
        <w:rPr>
          <w:rFonts w:eastAsiaTheme="minorEastAsia"/>
          <w:sz w:val="28"/>
          <w:szCs w:val="30"/>
        </w:rPr>
        <w:t xml:space="preserve"> σε περιπτώσεις που δεν απαιτείται</w:t>
      </w:r>
      <w:r w:rsidR="00B51F19">
        <w:rPr>
          <w:rFonts w:eastAsiaTheme="minorEastAsia"/>
          <w:sz w:val="28"/>
          <w:szCs w:val="30"/>
        </w:rPr>
        <w:t xml:space="preserve"> πολύ μεγάλη ακρίβεια.</w:t>
      </w:r>
    </w:p>
    <w:p w14:paraId="04BC1394" w14:textId="6CA01EC7" w:rsidR="00DC1AD2" w:rsidRDefault="005D046E" w:rsidP="005027F9">
      <w:pPr>
        <w:ind w:left="360"/>
        <w:rPr>
          <w:rFonts w:eastAsiaTheme="minorEastAsia"/>
          <w:sz w:val="28"/>
          <w:szCs w:val="30"/>
        </w:rPr>
      </w:pPr>
      <w:r>
        <w:rPr>
          <w:rFonts w:eastAsiaTheme="minorEastAsia"/>
          <w:sz w:val="28"/>
          <w:szCs w:val="30"/>
        </w:rPr>
        <w:t xml:space="preserve"> </w:t>
      </w:r>
      <w:r w:rsidR="00B51F19" w:rsidRPr="00247305">
        <w:rPr>
          <w:rFonts w:eastAsiaTheme="minorEastAsia"/>
          <w:sz w:val="28"/>
          <w:szCs w:val="30"/>
          <w:u w:val="single"/>
        </w:rPr>
        <w:t>Η α</w:t>
      </w:r>
      <w:r w:rsidR="001F5B9D" w:rsidRPr="00247305">
        <w:rPr>
          <w:rFonts w:eastAsiaTheme="minorEastAsia"/>
          <w:sz w:val="28"/>
          <w:szCs w:val="30"/>
          <w:u w:val="single"/>
        </w:rPr>
        <w:t>πόκλιση που αναλύθηκε παραπάνω οφείλεται</w:t>
      </w:r>
      <w:r w:rsidR="006838EC">
        <w:rPr>
          <w:rFonts w:eastAsiaTheme="minorEastAsia"/>
          <w:sz w:val="28"/>
          <w:szCs w:val="30"/>
          <w:u w:val="single"/>
        </w:rPr>
        <w:t xml:space="preserve"> κυρίως</w:t>
      </w:r>
      <w:r w:rsidR="00825572">
        <w:rPr>
          <w:rFonts w:eastAsiaTheme="minorEastAsia"/>
          <w:sz w:val="28"/>
          <w:szCs w:val="30"/>
        </w:rPr>
        <w:t xml:space="preserve"> </w:t>
      </w:r>
      <w:r w:rsidR="0030341E">
        <w:rPr>
          <w:rFonts w:eastAsiaTheme="minorEastAsia"/>
          <w:sz w:val="28"/>
          <w:szCs w:val="30"/>
        </w:rPr>
        <w:t>:</w:t>
      </w:r>
    </w:p>
    <w:p w14:paraId="317056CF" w14:textId="60DA158A" w:rsidR="00C1759F" w:rsidRDefault="00303E47" w:rsidP="00303E47">
      <w:pPr>
        <w:pStyle w:val="a4"/>
        <w:numPr>
          <w:ilvl w:val="0"/>
          <w:numId w:val="5"/>
        </w:numPr>
        <w:rPr>
          <w:rFonts w:eastAsiaTheme="minorEastAsia"/>
          <w:sz w:val="28"/>
          <w:szCs w:val="30"/>
        </w:rPr>
      </w:pPr>
      <w:r>
        <w:rPr>
          <w:rFonts w:eastAsiaTheme="minorEastAsia"/>
          <w:sz w:val="28"/>
          <w:szCs w:val="30"/>
        </w:rPr>
        <w:t xml:space="preserve">Στη σχετικά μικρή </w:t>
      </w:r>
      <w:r w:rsidR="0044004B">
        <w:rPr>
          <w:rFonts w:eastAsiaTheme="minorEastAsia"/>
          <w:sz w:val="28"/>
          <w:szCs w:val="30"/>
        </w:rPr>
        <w:t xml:space="preserve">διακριτική </w:t>
      </w:r>
      <w:r w:rsidR="004C1374">
        <w:rPr>
          <w:rFonts w:eastAsiaTheme="minorEastAsia"/>
          <w:sz w:val="28"/>
          <w:szCs w:val="30"/>
        </w:rPr>
        <w:t>ικανότητα του δυναμόμετρου</w:t>
      </w:r>
      <w:r w:rsidR="006E1B0C">
        <w:rPr>
          <w:rFonts w:eastAsiaTheme="minorEastAsia"/>
          <w:sz w:val="28"/>
          <w:szCs w:val="30"/>
        </w:rPr>
        <w:t xml:space="preserve"> </w:t>
      </w:r>
      <w:r w:rsidR="00F5538A">
        <w:rPr>
          <w:rFonts w:eastAsiaTheme="minorEastAsia"/>
          <w:sz w:val="28"/>
          <w:szCs w:val="30"/>
        </w:rPr>
        <w:t>,οι ενδείξεις του οποίου έχουν ακρίβεια της τάξεως του ενός δεκαδικού</w:t>
      </w:r>
      <w:r w:rsidR="001045B2">
        <w:rPr>
          <w:rFonts w:eastAsiaTheme="minorEastAsia"/>
          <w:sz w:val="28"/>
          <w:szCs w:val="30"/>
        </w:rPr>
        <w:t>.</w:t>
      </w:r>
    </w:p>
    <w:p w14:paraId="700B59BA" w14:textId="41249406" w:rsidR="00825572" w:rsidRDefault="00C1759F" w:rsidP="00303E47">
      <w:pPr>
        <w:pStyle w:val="a4"/>
        <w:numPr>
          <w:ilvl w:val="0"/>
          <w:numId w:val="5"/>
        </w:numPr>
        <w:rPr>
          <w:rFonts w:eastAsiaTheme="minorEastAsia"/>
          <w:sz w:val="28"/>
          <w:szCs w:val="30"/>
        </w:rPr>
      </w:pPr>
      <w:r>
        <w:rPr>
          <w:rFonts w:eastAsiaTheme="minorEastAsia"/>
          <w:sz w:val="28"/>
          <w:szCs w:val="30"/>
        </w:rPr>
        <w:t xml:space="preserve">Στη </w:t>
      </w:r>
      <w:r w:rsidR="00261E02">
        <w:rPr>
          <w:rFonts w:eastAsiaTheme="minorEastAsia"/>
          <w:sz w:val="28"/>
          <w:szCs w:val="30"/>
        </w:rPr>
        <w:t>φθορά που έχουν υποστεί</w:t>
      </w:r>
      <w:r w:rsidR="001045B2">
        <w:rPr>
          <w:rFonts w:eastAsiaTheme="minorEastAsia"/>
          <w:sz w:val="28"/>
          <w:szCs w:val="30"/>
        </w:rPr>
        <w:t xml:space="preserve"> με τον χρόνο και τη χρήση </w:t>
      </w:r>
      <w:r w:rsidR="00261E02">
        <w:rPr>
          <w:rFonts w:eastAsiaTheme="minorEastAsia"/>
          <w:sz w:val="28"/>
          <w:szCs w:val="30"/>
        </w:rPr>
        <w:t xml:space="preserve"> </w:t>
      </w:r>
      <w:r w:rsidR="00A24353">
        <w:rPr>
          <w:rFonts w:eastAsiaTheme="minorEastAsia"/>
          <w:sz w:val="28"/>
          <w:szCs w:val="30"/>
        </w:rPr>
        <w:t>τα σώματα</w:t>
      </w:r>
      <w:r w:rsidR="000F129E">
        <w:rPr>
          <w:rFonts w:eastAsiaTheme="minorEastAsia"/>
          <w:sz w:val="28"/>
          <w:szCs w:val="30"/>
        </w:rPr>
        <w:t xml:space="preserve"> </w:t>
      </w:r>
      <w:r w:rsidR="00A24353">
        <w:rPr>
          <w:rFonts w:eastAsiaTheme="minorEastAsia"/>
          <w:sz w:val="28"/>
          <w:szCs w:val="30"/>
        </w:rPr>
        <w:t>τα</w:t>
      </w:r>
      <w:r w:rsidR="000F129E">
        <w:rPr>
          <w:rFonts w:eastAsiaTheme="minorEastAsia"/>
          <w:sz w:val="28"/>
          <w:szCs w:val="30"/>
        </w:rPr>
        <w:t xml:space="preserve"> οποί</w:t>
      </w:r>
      <w:r w:rsidR="00A24353">
        <w:rPr>
          <w:rFonts w:eastAsiaTheme="minorEastAsia"/>
          <w:sz w:val="28"/>
          <w:szCs w:val="30"/>
        </w:rPr>
        <w:t>α</w:t>
      </w:r>
      <w:r w:rsidR="000F129E">
        <w:rPr>
          <w:rFonts w:eastAsiaTheme="minorEastAsia"/>
          <w:sz w:val="28"/>
          <w:szCs w:val="30"/>
        </w:rPr>
        <w:t xml:space="preserve"> στηρίχθηκαν </w:t>
      </w:r>
      <w:r w:rsidR="00F76678">
        <w:rPr>
          <w:rFonts w:eastAsiaTheme="minorEastAsia"/>
          <w:sz w:val="28"/>
          <w:szCs w:val="30"/>
        </w:rPr>
        <w:t>πάνω στη ράβδο</w:t>
      </w:r>
      <w:r w:rsidR="004C1374">
        <w:rPr>
          <w:rFonts w:eastAsiaTheme="minorEastAsia"/>
          <w:sz w:val="28"/>
          <w:szCs w:val="30"/>
        </w:rPr>
        <w:t xml:space="preserve"> </w:t>
      </w:r>
      <w:r w:rsidR="00C72957">
        <w:rPr>
          <w:rFonts w:eastAsiaTheme="minorEastAsia"/>
          <w:sz w:val="28"/>
          <w:szCs w:val="30"/>
        </w:rPr>
        <w:t xml:space="preserve">,η συνολική μάζα των οποίων ειναί </w:t>
      </w:r>
      <w:r w:rsidR="008324E8">
        <w:rPr>
          <w:rFonts w:eastAsiaTheme="minorEastAsia"/>
          <w:sz w:val="28"/>
          <w:szCs w:val="30"/>
        </w:rPr>
        <w:t>πολύ πιθανό να είναι μικρότερη από αυτή που τους προσδίδει η άσκηση</w:t>
      </w:r>
      <w:r w:rsidR="001045B2">
        <w:rPr>
          <w:rFonts w:eastAsiaTheme="minorEastAsia"/>
          <w:sz w:val="28"/>
          <w:szCs w:val="30"/>
        </w:rPr>
        <w:t>.</w:t>
      </w:r>
      <w:r w:rsidR="00D3392C">
        <w:rPr>
          <w:rFonts w:eastAsiaTheme="minorEastAsia"/>
          <w:sz w:val="28"/>
          <w:szCs w:val="30"/>
        </w:rPr>
        <w:t xml:space="preserve"> Συνεπώς ,η τιμή του φορτίου είναι στη </w:t>
      </w:r>
      <w:r w:rsidR="00D3392C">
        <w:rPr>
          <w:rFonts w:eastAsiaTheme="minorEastAsia"/>
          <w:sz w:val="28"/>
          <w:szCs w:val="30"/>
        </w:rPr>
        <w:lastRenderedPageBreak/>
        <w:t>πραγματικότητα μικρότερη από</w:t>
      </w:r>
      <w:r w:rsidR="005556F3">
        <w:rPr>
          <w:rFonts w:eastAsiaTheme="minorEastAsia"/>
          <w:sz w:val="28"/>
          <w:szCs w:val="30"/>
        </w:rPr>
        <w:t xml:space="preserve"> </w:t>
      </w:r>
      <m:oMath>
        <m:r>
          <w:rPr>
            <w:rFonts w:ascii="Cambria Math" w:eastAsiaTheme="minorEastAsia" w:hAnsi="Cambria Math"/>
            <w:sz w:val="28"/>
            <w:szCs w:val="30"/>
          </w:rPr>
          <m:t>4,905 Ν</m:t>
        </m:r>
      </m:oMath>
      <w:r w:rsidR="00D3392C">
        <w:rPr>
          <w:rFonts w:eastAsiaTheme="minorEastAsia"/>
          <w:sz w:val="28"/>
          <w:szCs w:val="30"/>
        </w:rPr>
        <w:t xml:space="preserve"> </w:t>
      </w:r>
      <w:r w:rsidR="008F5FD0">
        <w:rPr>
          <w:rFonts w:eastAsiaTheme="minorEastAsia"/>
          <w:sz w:val="28"/>
          <w:szCs w:val="30"/>
        </w:rPr>
        <w:t xml:space="preserve">(γεγονός που δικαιολογεί </w:t>
      </w:r>
      <w:r w:rsidR="004E1D3E">
        <w:rPr>
          <w:rFonts w:eastAsiaTheme="minorEastAsia"/>
          <w:sz w:val="28"/>
          <w:szCs w:val="30"/>
        </w:rPr>
        <w:t xml:space="preserve">τη </w:t>
      </w:r>
      <w:r w:rsidR="0069020D">
        <w:rPr>
          <w:rFonts w:eastAsiaTheme="minorEastAsia"/>
          <w:sz w:val="28"/>
          <w:szCs w:val="30"/>
        </w:rPr>
        <w:t xml:space="preserve">τιμή </w:t>
      </w:r>
      <w:r w:rsidR="0089324C">
        <w:rPr>
          <w:rFonts w:eastAsiaTheme="minorEastAsia"/>
          <w:sz w:val="28"/>
          <w:szCs w:val="30"/>
        </w:rPr>
        <w:t xml:space="preserve">των αντιδράσεων </w:t>
      </w:r>
      <m:oMath>
        <m:r>
          <w:rPr>
            <w:rFonts w:ascii="Cambria Math" w:eastAsiaTheme="minorEastAsia" w:hAnsi="Cambria Math"/>
            <w:sz w:val="28"/>
            <w:szCs w:val="30"/>
          </w:rPr>
          <m:t>4,8 Ν</m:t>
        </m:r>
      </m:oMath>
      <w:r w:rsidR="0089324C">
        <w:rPr>
          <w:rFonts w:eastAsiaTheme="minorEastAsia"/>
          <w:sz w:val="28"/>
          <w:szCs w:val="30"/>
        </w:rPr>
        <w:t xml:space="preserve"> που προκύπτει πειραματικά)</w:t>
      </w:r>
    </w:p>
    <w:p w14:paraId="334F83DF" w14:textId="178AC88C" w:rsidR="00C50346" w:rsidRDefault="00747D58" w:rsidP="00747D58">
      <w:pPr>
        <w:pStyle w:val="a4"/>
        <w:numPr>
          <w:ilvl w:val="0"/>
          <w:numId w:val="5"/>
        </w:numPr>
        <w:rPr>
          <w:rFonts w:eastAsiaTheme="minorEastAsia"/>
          <w:sz w:val="28"/>
          <w:szCs w:val="30"/>
        </w:rPr>
      </w:pPr>
      <w:r>
        <w:rPr>
          <w:rFonts w:eastAsiaTheme="minorEastAsia"/>
          <w:sz w:val="28"/>
          <w:szCs w:val="30"/>
        </w:rPr>
        <w:t xml:space="preserve">Στη δυσκολία </w:t>
      </w:r>
      <w:r w:rsidR="0083559D">
        <w:rPr>
          <w:rFonts w:eastAsiaTheme="minorEastAsia"/>
          <w:sz w:val="28"/>
          <w:szCs w:val="30"/>
        </w:rPr>
        <w:t>ακριβ</w:t>
      </w:r>
      <w:r w:rsidR="000A6FD0">
        <w:rPr>
          <w:rFonts w:eastAsiaTheme="minorEastAsia"/>
          <w:sz w:val="28"/>
          <w:szCs w:val="30"/>
        </w:rPr>
        <w:t xml:space="preserve">ούς τοποθέτησης των μαζών </w:t>
      </w:r>
      <w:r w:rsidR="009822E9">
        <w:rPr>
          <w:rFonts w:eastAsiaTheme="minorEastAsia"/>
          <w:sz w:val="28"/>
          <w:szCs w:val="30"/>
        </w:rPr>
        <w:t xml:space="preserve">στις </w:t>
      </w:r>
      <w:r w:rsidR="00BA3914">
        <w:rPr>
          <w:rFonts w:eastAsiaTheme="minorEastAsia"/>
          <w:sz w:val="28"/>
          <w:szCs w:val="30"/>
        </w:rPr>
        <w:t xml:space="preserve">συγκεκριμένες </w:t>
      </w:r>
      <w:r w:rsidR="009822E9">
        <w:rPr>
          <w:rFonts w:eastAsiaTheme="minorEastAsia"/>
          <w:sz w:val="28"/>
          <w:szCs w:val="30"/>
        </w:rPr>
        <w:t>αποστάσεις από την αριστερή στήριξη που όριζε το πείραμα</w:t>
      </w:r>
      <w:r w:rsidR="0027766B">
        <w:rPr>
          <w:rFonts w:eastAsiaTheme="minorEastAsia"/>
          <w:sz w:val="28"/>
          <w:szCs w:val="30"/>
        </w:rPr>
        <w:t xml:space="preserve"> (ευαίσθητα όργανα-πιθανότητα μετακίνησης</w:t>
      </w:r>
      <w:r w:rsidR="00454EF5">
        <w:rPr>
          <w:rFonts w:eastAsiaTheme="minorEastAsia"/>
          <w:sz w:val="28"/>
          <w:szCs w:val="30"/>
        </w:rPr>
        <w:t xml:space="preserve">/απόκλισης </w:t>
      </w:r>
      <w:r w:rsidR="00C01999">
        <w:rPr>
          <w:rFonts w:eastAsiaTheme="minorEastAsia"/>
          <w:sz w:val="28"/>
          <w:szCs w:val="30"/>
        </w:rPr>
        <w:t>της τάξεως των χιλιοστών ή μικρότερη)</w:t>
      </w:r>
    </w:p>
    <w:p w14:paraId="53785FE8" w14:textId="47F0C3BC" w:rsidR="000677A0" w:rsidRDefault="00557AED" w:rsidP="00557AED">
      <w:pPr>
        <w:ind w:left="1080"/>
        <w:rPr>
          <w:rFonts w:eastAsiaTheme="minorEastAsia"/>
          <w:sz w:val="28"/>
          <w:szCs w:val="30"/>
        </w:rPr>
      </w:pPr>
      <w:r>
        <w:rPr>
          <w:rFonts w:eastAsiaTheme="minorEastAsia"/>
          <w:sz w:val="28"/>
          <w:szCs w:val="30"/>
        </w:rPr>
        <w:t>Τέλος,αξίζει να σημειωθεί ότι κατά τη δι</w:t>
      </w:r>
      <w:r w:rsidR="00EA3CBB">
        <w:rPr>
          <w:rFonts w:eastAsiaTheme="minorEastAsia"/>
          <w:sz w:val="28"/>
          <w:szCs w:val="30"/>
        </w:rPr>
        <w:t>άρκεια της πειραματικής άσκησης, το βάρος της δοκού θεωρήθηκε αμελητέο</w:t>
      </w:r>
      <w:r w:rsidR="009C2D94">
        <w:rPr>
          <w:rFonts w:eastAsiaTheme="minorEastAsia"/>
          <w:sz w:val="28"/>
          <w:szCs w:val="30"/>
        </w:rPr>
        <w:t>. Στη πραγματικότητα όμως</w:t>
      </w:r>
      <w:r w:rsidR="00351BE9">
        <w:rPr>
          <w:rFonts w:eastAsiaTheme="minorEastAsia"/>
          <w:sz w:val="28"/>
          <w:szCs w:val="30"/>
        </w:rPr>
        <w:t xml:space="preserve"> , το βάρους του τμήματος της δοκού</w:t>
      </w:r>
      <w:r w:rsidR="002D5166">
        <w:rPr>
          <w:rFonts w:eastAsiaTheme="minorEastAsia"/>
          <w:sz w:val="28"/>
          <w:szCs w:val="30"/>
        </w:rPr>
        <w:t xml:space="preserve"> που βρίσκεται ανάμεσα στις στηρίξεις </w:t>
      </w:r>
      <w:r w:rsidR="00964B68">
        <w:rPr>
          <w:rFonts w:eastAsiaTheme="minorEastAsia"/>
          <w:sz w:val="28"/>
          <w:szCs w:val="30"/>
        </w:rPr>
        <w:t xml:space="preserve">(αμφιέρειστη), </w:t>
      </w:r>
      <w:r w:rsidR="000F3473">
        <w:rPr>
          <w:rFonts w:eastAsiaTheme="minorEastAsia"/>
          <w:sz w:val="28"/>
          <w:szCs w:val="30"/>
        </w:rPr>
        <w:t xml:space="preserve">θα μπορούσε </w:t>
      </w:r>
      <w:r w:rsidR="000677A0">
        <w:rPr>
          <w:rFonts w:eastAsiaTheme="minorEastAsia"/>
          <w:sz w:val="28"/>
          <w:szCs w:val="30"/>
        </w:rPr>
        <w:t>να ενταχθεί στις παρακάτω εξισώσεις :</w:t>
      </w:r>
    </w:p>
    <w:p w14:paraId="530E6D98" w14:textId="77777777" w:rsidR="00E41522" w:rsidRPr="00E41522" w:rsidRDefault="00E41522" w:rsidP="00E41522">
      <w:pPr>
        <w:ind w:left="360"/>
        <w:rPr>
          <w:rFonts w:eastAsiaTheme="minorEastAsia"/>
          <w:sz w:val="28"/>
          <w:szCs w:val="30"/>
          <w:lang w:val="en-US"/>
        </w:rPr>
      </w:pPr>
      <m:oMathPara>
        <m:oMathParaPr>
          <m:jc m:val="center"/>
        </m:oMathParaPr>
        <m:oMath>
          <m:r>
            <w:rPr>
              <w:rFonts w:ascii="Cambria Math" w:eastAsiaTheme="minorEastAsia" w:hAnsi="Cambria Math"/>
              <w:sz w:val="28"/>
              <w:szCs w:val="30"/>
            </w:rPr>
            <m:t>Σ</m:t>
          </m:r>
          <m:sSub>
            <m:sSubPr>
              <m:ctrlPr>
                <w:rPr>
                  <w:rFonts w:ascii="Cambria Math" w:eastAsiaTheme="minorEastAsia" w:hAnsi="Cambria Math"/>
                  <w:i/>
                  <w:sz w:val="28"/>
                  <w:szCs w:val="30"/>
                  <w:lang w:val="en-US"/>
                </w:rPr>
              </m:ctrlPr>
            </m:sSubPr>
            <m:e>
              <m:r>
                <w:rPr>
                  <w:rFonts w:ascii="Cambria Math" w:eastAsiaTheme="minorEastAsia" w:hAnsi="Cambria Math"/>
                  <w:sz w:val="28"/>
                  <w:szCs w:val="30"/>
                  <w:lang w:val="en-US"/>
                </w:rPr>
                <m:t>F</m:t>
              </m:r>
            </m:e>
            <m:sub>
              <m:r>
                <w:rPr>
                  <w:rFonts w:ascii="Cambria Math" w:eastAsiaTheme="minorEastAsia" w:hAnsi="Cambria Math"/>
                  <w:sz w:val="28"/>
                  <w:szCs w:val="30"/>
                  <w:lang w:val="en-US"/>
                </w:rPr>
                <m:t>X</m:t>
              </m:r>
            </m:sub>
          </m:sSub>
          <m:r>
            <w:rPr>
              <w:rFonts w:ascii="Cambria Math" w:eastAsiaTheme="minorEastAsia" w:hAnsi="Cambria Math"/>
              <w:sz w:val="28"/>
              <w:szCs w:val="30"/>
              <w:lang w:val="en-US"/>
            </w:rPr>
            <m:t>=0</m:t>
          </m:r>
        </m:oMath>
      </m:oMathPara>
    </w:p>
    <w:p w14:paraId="7A91DBC9" w14:textId="293B8F1C" w:rsidR="00E41522" w:rsidRPr="00B55419" w:rsidRDefault="00E41522" w:rsidP="00E41522">
      <w:pPr>
        <w:ind w:left="1080"/>
        <w:rPr>
          <w:rFonts w:eastAsiaTheme="minorEastAsia"/>
          <w:sz w:val="28"/>
          <w:szCs w:val="30"/>
        </w:rPr>
      </w:pPr>
      <m:oMathPara>
        <m:oMathParaPr>
          <m:jc m:val="center"/>
        </m:oMathParaPr>
        <m:oMath>
          <m:r>
            <w:rPr>
              <w:rFonts w:ascii="Cambria Math" w:hAnsi="Cambria Math"/>
              <w:sz w:val="28"/>
            </w:rPr>
            <m:t>Σ</m:t>
          </m:r>
          <m:sSub>
            <m:sSubPr>
              <m:ctrlPr>
                <w:rPr>
                  <w:rFonts w:ascii="Cambria Math" w:hAnsi="Cambria Math"/>
                  <w:i/>
                  <w:sz w:val="28"/>
                  <w:lang w:val="en-US"/>
                </w:rPr>
              </m:ctrlPr>
            </m:sSubPr>
            <m:e>
              <m:r>
                <w:rPr>
                  <w:rFonts w:ascii="Cambria Math" w:hAnsi="Cambria Math"/>
                  <w:sz w:val="28"/>
                  <w:lang w:val="en-US"/>
                </w:rPr>
                <m:t>F</m:t>
              </m:r>
            </m:e>
            <m:sub>
              <m:r>
                <w:rPr>
                  <w:rFonts w:ascii="Cambria Math" w:hAnsi="Cambria Math"/>
                  <w:sz w:val="28"/>
                  <w:lang w:val="en-US"/>
                </w:rPr>
                <m:t>Y</m:t>
              </m:r>
            </m:sub>
          </m:sSub>
          <m:r>
            <w:rPr>
              <w:rFonts w:ascii="Cambria Math" w:hAnsi="Cambria Math"/>
              <w:sz w:val="28"/>
              <w:lang w:val="en-US"/>
            </w:rPr>
            <m:t>=0=</m:t>
          </m:r>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A</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B</m:t>
              </m:r>
            </m:sub>
          </m:sSub>
          <m:r>
            <w:rPr>
              <w:rFonts w:ascii="Cambria Math" w:hAnsi="Cambria Math"/>
              <w:sz w:val="28"/>
              <w:lang w:val="en-US"/>
            </w:rPr>
            <m:t>-W</m:t>
          </m:r>
          <m:r>
            <w:rPr>
              <w:rFonts w:ascii="Cambria Math" w:eastAsiaTheme="minorEastAsia" w:hAnsi="Cambria Math"/>
              <w:sz w:val="28"/>
            </w:rPr>
            <m:t>-</m:t>
          </m:r>
          <m:sSub>
            <m:sSubPr>
              <m:ctrlPr>
                <w:rPr>
                  <w:rFonts w:ascii="Cambria Math" w:eastAsiaTheme="minorEastAsia" w:hAnsi="Cambria Math"/>
                  <w:i/>
                  <w:sz w:val="28"/>
                </w:rPr>
              </m:ctrlPr>
            </m:sSubPr>
            <m:e>
              <m:r>
                <w:rPr>
                  <w:rFonts w:ascii="Cambria Math" w:eastAsiaTheme="minorEastAsia" w:hAnsi="Cambria Math"/>
                  <w:sz w:val="28"/>
                  <w:lang w:val="en-US"/>
                </w:rPr>
                <m:t>W</m:t>
              </m:r>
            </m:e>
            <m:sub>
              <m:r>
                <w:rPr>
                  <w:rFonts w:ascii="Cambria Math" w:eastAsiaTheme="minorEastAsia" w:hAnsi="Cambria Math"/>
                  <w:sz w:val="28"/>
                </w:rPr>
                <m:t>ράβδου</m:t>
              </m:r>
            </m:sub>
          </m:sSub>
        </m:oMath>
      </m:oMathPara>
    </w:p>
    <w:p w14:paraId="423C6DDD" w14:textId="6BC01F00" w:rsidR="00557AED" w:rsidRPr="00BC00E2" w:rsidRDefault="001D6FE5" w:rsidP="0021707A">
      <w:pPr>
        <w:ind w:left="1080"/>
        <w:jc w:val="center"/>
        <w:rPr>
          <w:rFonts w:eastAsiaTheme="minorEastAsia"/>
          <w:sz w:val="28"/>
          <w:szCs w:val="30"/>
        </w:rPr>
      </w:pPr>
      <m:oMath>
        <m:sSub>
          <m:sSubPr>
            <m:ctrlPr>
              <w:rPr>
                <w:rFonts w:ascii="Cambria Math" w:hAnsi="Cambria Math"/>
                <w:i/>
                <w:sz w:val="28"/>
              </w:rPr>
            </m:ctrlPr>
          </m:sSubPr>
          <m:e>
            <m:r>
              <w:rPr>
                <w:rFonts w:ascii="Cambria Math" w:hAnsi="Cambria Math"/>
                <w:sz w:val="28"/>
              </w:rPr>
              <m:t>ΣΜ</m:t>
            </m:r>
          </m:e>
          <m:sub>
            <m:r>
              <w:rPr>
                <w:rFonts w:ascii="Cambria Math" w:hAnsi="Cambria Math"/>
                <w:sz w:val="28"/>
              </w:rPr>
              <m:t>Α</m:t>
            </m:r>
          </m:sub>
        </m:sSub>
        <m:r>
          <w:rPr>
            <w:rFonts w:ascii="Cambria Math" w:hAnsi="Cambria Math"/>
            <w:sz w:val="28"/>
          </w:rPr>
          <m:t>=0</m:t>
        </m:r>
      </m:oMath>
      <w:r w:rsidR="0021707A" w:rsidRPr="00BC00E2">
        <w:rPr>
          <w:rFonts w:eastAsiaTheme="minorEastAsia"/>
          <w:sz w:val="28"/>
        </w:rPr>
        <w:t xml:space="preserve">   =&gt;-</w:t>
      </w:r>
      <m:oMath>
        <m:sSub>
          <m:sSubPr>
            <m:ctrlPr>
              <w:rPr>
                <w:rFonts w:ascii="Cambria Math" w:eastAsiaTheme="minorEastAsia" w:hAnsi="Cambria Math"/>
                <w:i/>
                <w:sz w:val="28"/>
                <w:lang w:val="en-US"/>
              </w:rPr>
            </m:ctrlPr>
          </m:sSubPr>
          <m:e>
            <m:r>
              <w:rPr>
                <w:rFonts w:ascii="Cambria Math" w:eastAsiaTheme="minorEastAsia" w:hAnsi="Cambria Math"/>
                <w:sz w:val="28"/>
                <w:lang w:val="en-US"/>
              </w:rPr>
              <m:t>r</m:t>
            </m:r>
          </m:e>
          <m:sub>
            <m:r>
              <w:rPr>
                <w:rFonts w:ascii="Cambria Math" w:eastAsiaTheme="minorEastAsia" w:hAnsi="Cambria Math"/>
                <w:sz w:val="28"/>
                <w:lang w:val="en-US"/>
              </w:rPr>
              <m:t>A</m:t>
            </m:r>
          </m:sub>
        </m:sSub>
        <m:r>
          <w:rPr>
            <w:rFonts w:ascii="Cambria Math" w:hAnsi="Cambria Math"/>
            <w:sz w:val="28"/>
          </w:rPr>
          <m:t>*</m:t>
        </m:r>
        <m:r>
          <w:rPr>
            <w:rFonts w:ascii="Cambria Math" w:hAnsi="Cambria Math"/>
            <w:sz w:val="28"/>
            <w:lang w:val="en-US"/>
          </w:rPr>
          <m:t>W</m:t>
        </m:r>
      </m:oMath>
      <w:r w:rsidR="0021707A" w:rsidRPr="00BC00E2">
        <w:rPr>
          <w:rFonts w:eastAsiaTheme="minorEastAsia"/>
          <w:sz w:val="28"/>
        </w:rPr>
        <w:t xml:space="preserve">+ </w:t>
      </w:r>
      <m:oMath>
        <m:r>
          <w:rPr>
            <w:rFonts w:ascii="Cambria Math" w:eastAsiaTheme="minorEastAsia" w:hAnsi="Cambria Math"/>
            <w:sz w:val="28"/>
            <w:lang w:val="en-US"/>
          </w:rPr>
          <m:t>L</m:t>
        </m:r>
        <m:r>
          <w:rPr>
            <w:rFonts w:ascii="Cambria Math" w:eastAsiaTheme="minorEastAsia" w:hAnsi="Cambria Math"/>
            <w:sz w:val="28"/>
          </w:rPr>
          <m:t>*</m:t>
        </m:r>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B</m:t>
            </m:r>
          </m:sub>
        </m:sSub>
        <m:r>
          <w:rPr>
            <w:rFonts w:ascii="Cambria Math" w:eastAsiaTheme="minorEastAsia" w:hAnsi="Cambria Math"/>
            <w:sz w:val="28"/>
          </w:rPr>
          <m:t>-</m:t>
        </m:r>
        <m:f>
          <m:fPr>
            <m:ctrlPr>
              <w:rPr>
                <w:rFonts w:ascii="Cambria Math" w:eastAsiaTheme="minorEastAsia" w:hAnsi="Cambria Math"/>
                <w:i/>
                <w:sz w:val="28"/>
                <w:lang w:val="en-US"/>
              </w:rPr>
            </m:ctrlPr>
          </m:fPr>
          <m:num>
            <m:r>
              <w:rPr>
                <w:rFonts w:ascii="Cambria Math" w:eastAsiaTheme="minorEastAsia" w:hAnsi="Cambria Math"/>
                <w:sz w:val="28"/>
                <w:lang w:val="en-US"/>
              </w:rPr>
              <m:t>L</m:t>
            </m:r>
          </m:num>
          <m:den>
            <m:r>
              <w:rPr>
                <w:rFonts w:ascii="Cambria Math" w:eastAsiaTheme="minorEastAsia" w:hAnsi="Cambria Math"/>
                <w:sz w:val="28"/>
              </w:rPr>
              <m:t>2</m:t>
            </m:r>
          </m:den>
        </m:f>
        <m:r>
          <w:rPr>
            <w:rFonts w:ascii="Cambria Math" w:eastAsiaTheme="minorEastAsia" w:hAnsi="Cambria Math"/>
            <w:sz w:val="28"/>
          </w:rPr>
          <m:t>*</m:t>
        </m:r>
        <m:sSub>
          <m:sSubPr>
            <m:ctrlPr>
              <w:rPr>
                <w:rFonts w:ascii="Cambria Math" w:eastAsiaTheme="minorEastAsia" w:hAnsi="Cambria Math"/>
                <w:i/>
                <w:sz w:val="28"/>
              </w:rPr>
            </m:ctrlPr>
          </m:sSubPr>
          <m:e>
            <m:r>
              <w:rPr>
                <w:rFonts w:ascii="Cambria Math" w:eastAsiaTheme="minorEastAsia" w:hAnsi="Cambria Math"/>
                <w:sz w:val="28"/>
              </w:rPr>
              <m:t>W</m:t>
            </m:r>
          </m:e>
          <m:sub>
            <m:r>
              <w:rPr>
                <w:rFonts w:ascii="Cambria Math" w:eastAsiaTheme="minorEastAsia" w:hAnsi="Cambria Math"/>
                <w:sz w:val="28"/>
              </w:rPr>
              <m:t>ράβδου</m:t>
            </m:r>
          </m:sub>
        </m:sSub>
        <m:r>
          <w:rPr>
            <w:rFonts w:ascii="Cambria Math" w:eastAsiaTheme="minorEastAsia" w:hAnsi="Cambria Math"/>
            <w:sz w:val="28"/>
          </w:rPr>
          <m:t>=0</m:t>
        </m:r>
      </m:oMath>
    </w:p>
    <w:p w14:paraId="7AD29100" w14:textId="77777777" w:rsidR="00C73120" w:rsidRDefault="00C73120">
      <w:pPr>
        <w:rPr>
          <w:rFonts w:eastAsiaTheme="minorEastAsia"/>
          <w:sz w:val="28"/>
          <w:szCs w:val="30"/>
        </w:rPr>
      </w:pPr>
      <w:r>
        <w:rPr>
          <w:rFonts w:eastAsiaTheme="minorEastAsia"/>
          <w:sz w:val="28"/>
          <w:szCs w:val="30"/>
        </w:rPr>
        <w:br w:type="page"/>
      </w:r>
    </w:p>
    <w:p w14:paraId="2C231374" w14:textId="0CAE820B" w:rsidR="00D446AF" w:rsidRDefault="006D5C27" w:rsidP="005D573D">
      <w:pPr>
        <w:ind w:left="360"/>
        <w:rPr>
          <w:b/>
          <w:sz w:val="28"/>
          <w:szCs w:val="28"/>
        </w:rPr>
      </w:pPr>
      <w:r w:rsidRPr="006D5C27">
        <w:rPr>
          <w:rFonts w:eastAsiaTheme="minorEastAsia"/>
          <w:b/>
          <w:sz w:val="30"/>
          <w:szCs w:val="30"/>
          <w:u w:val="single"/>
        </w:rPr>
        <w:lastRenderedPageBreak/>
        <w:t xml:space="preserve">ΠΕΙΡΑΜΑ </w:t>
      </w:r>
      <m:oMath>
        <m:sSup>
          <m:sSupPr>
            <m:ctrlPr>
              <w:rPr>
                <w:rFonts w:ascii="Cambria Math" w:eastAsiaTheme="minorEastAsia" w:hAnsi="Cambria Math"/>
                <w:b/>
                <w:i/>
                <w:sz w:val="30"/>
                <w:szCs w:val="30"/>
                <w:u w:val="single"/>
              </w:rPr>
            </m:ctrlPr>
          </m:sSupPr>
          <m:e>
            <m:r>
              <m:rPr>
                <m:sty m:val="bi"/>
              </m:rPr>
              <w:rPr>
                <w:rFonts w:ascii="Cambria Math" w:eastAsiaTheme="minorEastAsia" w:hAnsi="Cambria Math"/>
                <w:sz w:val="30"/>
                <w:szCs w:val="30"/>
                <w:u w:val="single"/>
              </w:rPr>
              <m:t>1</m:t>
            </m:r>
          </m:e>
          <m:sup>
            <m:r>
              <m:rPr>
                <m:sty m:val="bi"/>
              </m:rPr>
              <w:rPr>
                <w:rFonts w:ascii="Cambria Math" w:eastAsiaTheme="minorEastAsia" w:hAnsi="Cambria Math"/>
                <w:sz w:val="30"/>
                <w:szCs w:val="30"/>
                <w:u w:val="single"/>
              </w:rPr>
              <m:t>β</m:t>
            </m:r>
          </m:sup>
        </m:sSup>
      </m:oMath>
      <w:r w:rsidRPr="006D5C27">
        <w:rPr>
          <w:rFonts w:eastAsiaTheme="minorEastAsia"/>
          <w:b/>
          <w:sz w:val="30"/>
          <w:szCs w:val="30"/>
        </w:rPr>
        <w:t xml:space="preserve"> :</w:t>
      </w:r>
      <w:r>
        <w:rPr>
          <w:rFonts w:eastAsiaTheme="minorEastAsia"/>
          <w:sz w:val="30"/>
          <w:szCs w:val="30"/>
        </w:rPr>
        <w:t xml:space="preserve"> </w:t>
      </w:r>
      <w:r w:rsidRPr="006D5C27">
        <w:rPr>
          <w:rFonts w:eastAsiaTheme="minorEastAsia"/>
          <w:b/>
          <w:sz w:val="28"/>
          <w:szCs w:val="28"/>
        </w:rPr>
        <w:t xml:space="preserve">Βέλος κάμψης </w:t>
      </w:r>
      <w:r w:rsidRPr="006D5C27">
        <w:rPr>
          <w:b/>
          <w:sz w:val="28"/>
          <w:szCs w:val="28"/>
        </w:rPr>
        <w:t>αμφιέρειστης δοκού</w:t>
      </w:r>
    </w:p>
    <w:p w14:paraId="1DBF94D3" w14:textId="59BD184D" w:rsidR="006D5C27" w:rsidRDefault="006D5C27" w:rsidP="005D573D">
      <w:pPr>
        <w:ind w:left="360"/>
        <w:rPr>
          <w:b/>
          <w:sz w:val="28"/>
        </w:rPr>
      </w:pPr>
    </w:p>
    <w:p w14:paraId="465A1DE9" w14:textId="593466F4" w:rsidR="006D5C27" w:rsidRPr="00577154" w:rsidRDefault="006D5C27" w:rsidP="005D573D">
      <w:pPr>
        <w:ind w:left="360"/>
        <w:rPr>
          <w:b/>
          <w:sz w:val="28"/>
          <w:u w:val="single"/>
        </w:rPr>
      </w:pPr>
      <w:r w:rsidRPr="00577154">
        <w:rPr>
          <w:b/>
          <w:sz w:val="28"/>
          <w:u w:val="single"/>
        </w:rPr>
        <w:t>Περίληψη</w:t>
      </w:r>
    </w:p>
    <w:p w14:paraId="73E88F02" w14:textId="77777777" w:rsidR="00E8425D" w:rsidRDefault="006D5C27" w:rsidP="005D573D">
      <w:pPr>
        <w:ind w:left="360"/>
        <w:rPr>
          <w:sz w:val="28"/>
        </w:rPr>
      </w:pPr>
      <w:r>
        <w:rPr>
          <w:sz w:val="28"/>
        </w:rPr>
        <w:t>Σκοπός του πειράματος είναι η επιβεβαίωση της σχέσης μεταξύ βέλους κάμψης – φορτίου , καθώς και βέλους κάμψης – μήκους σε μια δοκό , που στηρίζεται σε δύο απλές στηρίξεις.</w:t>
      </w:r>
    </w:p>
    <w:p w14:paraId="4A5E8E0F" w14:textId="6CCE7D6B" w:rsidR="006D5C27" w:rsidRDefault="0074053C" w:rsidP="005D573D">
      <w:pPr>
        <w:ind w:left="360"/>
        <w:rPr>
          <w:sz w:val="28"/>
        </w:rPr>
      </w:pPr>
      <w:r>
        <w:rPr>
          <w:sz w:val="28"/>
        </w:rPr>
        <w:t xml:space="preserve">Για τη καλύτερη κατανόηση του πειράματος, έγιναν οι γραφικές παραστάσεις που εκφράζουν τις δύο παραπάνω σχέσεις, με βάση τα πειραματικά αποτελέσματα. Ακόμα, βρέθηκαν οι θεωρητικές τιμές του βέλους κάμψης </w:t>
      </w:r>
      <w:r w:rsidR="004F515D">
        <w:rPr>
          <w:sz w:val="28"/>
        </w:rPr>
        <w:t xml:space="preserve">(σύμφωνα με τη σχέση </w:t>
      </w:r>
      <w:r w:rsidR="004F515D" w:rsidRPr="004F515D">
        <w:rPr>
          <w:i/>
          <w:sz w:val="28"/>
        </w:rPr>
        <w:t>(4)</w:t>
      </w:r>
      <w:r w:rsidR="006D5C27">
        <w:rPr>
          <w:sz w:val="28"/>
        </w:rPr>
        <w:t xml:space="preserve">  </w:t>
      </w:r>
      <w:r w:rsidR="004F515D">
        <w:rPr>
          <w:sz w:val="28"/>
        </w:rPr>
        <w:t>της εισαγωγής) και συγκρίθηκαν με τις αντίστοιχες πειραματικές.</w:t>
      </w:r>
    </w:p>
    <w:p w14:paraId="48AE7286" w14:textId="676C53DF" w:rsidR="004F515D" w:rsidRDefault="004F515D" w:rsidP="005D573D">
      <w:pPr>
        <w:ind w:left="360"/>
        <w:rPr>
          <w:sz w:val="28"/>
        </w:rPr>
      </w:pPr>
    </w:p>
    <w:p w14:paraId="41DA8002" w14:textId="39CBCA77" w:rsidR="004F515D" w:rsidRPr="00577154" w:rsidRDefault="004F515D" w:rsidP="005D573D">
      <w:pPr>
        <w:ind w:left="360"/>
        <w:rPr>
          <w:b/>
          <w:sz w:val="30"/>
          <w:szCs w:val="30"/>
          <w:u w:val="single"/>
        </w:rPr>
      </w:pPr>
      <w:r w:rsidRPr="00577154">
        <w:rPr>
          <w:b/>
          <w:sz w:val="30"/>
          <w:szCs w:val="30"/>
          <w:u w:val="single"/>
        </w:rPr>
        <w:t>Εισαγωγή</w:t>
      </w:r>
    </w:p>
    <w:p w14:paraId="5A23157D" w14:textId="653C2813" w:rsidR="004F515D" w:rsidRPr="004F515D" w:rsidRDefault="004F515D" w:rsidP="005D573D">
      <w:pPr>
        <w:ind w:left="360"/>
        <w:rPr>
          <w:sz w:val="28"/>
          <w:szCs w:val="28"/>
        </w:rPr>
      </w:pPr>
      <w:r>
        <w:rPr>
          <w:sz w:val="28"/>
          <w:szCs w:val="28"/>
        </w:rPr>
        <w:t>Στο πείραμα γίνεται μέτρηση του βέλους κάμψης της ράβδου.</w:t>
      </w:r>
      <w:r w:rsidR="00993C21">
        <w:rPr>
          <w:sz w:val="28"/>
          <w:szCs w:val="28"/>
        </w:rPr>
        <w:t xml:space="preserve"> Βέλη κάμψης λέγονται οι τεταγμένες της ελαστικής γραμμής με αφετηρία τον άξονα της δοκού</w:t>
      </w:r>
      <w:r w:rsidR="0048171A">
        <w:rPr>
          <w:sz w:val="28"/>
          <w:szCs w:val="28"/>
        </w:rPr>
        <w:t xml:space="preserve"> (η &lt;&lt; βύθιση&gt;&gt; δηλαδή λόγω φορτίου)</w:t>
      </w:r>
      <w:r w:rsidR="00993C21">
        <w:rPr>
          <w:sz w:val="28"/>
          <w:szCs w:val="28"/>
        </w:rPr>
        <w:t>.</w:t>
      </w:r>
      <w:r w:rsidR="00E9294D" w:rsidRPr="00E9294D">
        <w:rPr>
          <w:sz w:val="28"/>
          <w:szCs w:val="28"/>
        </w:rPr>
        <w:t xml:space="preserve"> </w:t>
      </w:r>
      <w:r w:rsidR="00E9294D">
        <w:rPr>
          <w:sz w:val="28"/>
          <w:szCs w:val="28"/>
        </w:rPr>
        <w:t xml:space="preserve">Ελαστική γραμμή ονομάζεται η καμπύλη που δημιουργείται σε οποιαδήποτε ευθύγραμμη δοκό κατά την εφαρμογή </w:t>
      </w:r>
      <w:proofErr w:type="spellStart"/>
      <w:r w:rsidR="00E9294D">
        <w:rPr>
          <w:sz w:val="28"/>
          <w:szCs w:val="28"/>
        </w:rPr>
        <w:t>καμπτικού</w:t>
      </w:r>
      <w:proofErr w:type="spellEnd"/>
      <w:r w:rsidR="00E9294D">
        <w:rPr>
          <w:sz w:val="28"/>
          <w:szCs w:val="28"/>
        </w:rPr>
        <w:t xml:space="preserve"> φορτίου σε αυτή (καμπύλωση των παράλληλων προς τον άξονα της δοκού ινών ). </w:t>
      </w:r>
      <w:r w:rsidR="00993C21">
        <w:rPr>
          <w:sz w:val="28"/>
          <w:szCs w:val="28"/>
        </w:rPr>
        <w:t xml:space="preserve"> Η διαμόρφωση της ελαστικής γραμμής φαίνεται στο παρακάτω διάγραμμα ελευθέρου σώματος.</w:t>
      </w:r>
      <w:r w:rsidR="00E9294D">
        <w:rPr>
          <w:sz w:val="28"/>
          <w:szCs w:val="28"/>
        </w:rPr>
        <w:t xml:space="preserve"> </w:t>
      </w:r>
      <w:r w:rsidR="00993C21">
        <w:rPr>
          <w:noProof/>
          <w:sz w:val="28"/>
          <w:szCs w:val="28"/>
        </w:rPr>
        <w:drawing>
          <wp:inline distT="0" distB="0" distL="0" distR="0" wp14:anchorId="4222DD50" wp14:editId="2DEC9056">
            <wp:extent cx="4877223" cy="1966130"/>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3-10 (2).png"/>
                    <pic:cNvPicPr/>
                  </pic:nvPicPr>
                  <pic:blipFill>
                    <a:blip r:embed="rId12">
                      <a:extLst>
                        <a:ext uri="{28A0092B-C50C-407E-A947-70E740481C1C}">
                          <a14:useLocalDpi xmlns:a14="http://schemas.microsoft.com/office/drawing/2010/main" val="0"/>
                        </a:ext>
                      </a:extLst>
                    </a:blip>
                    <a:stretch>
                      <a:fillRect/>
                    </a:stretch>
                  </pic:blipFill>
                  <pic:spPr>
                    <a:xfrm>
                      <a:off x="0" y="0"/>
                      <a:ext cx="4877223" cy="1966130"/>
                    </a:xfrm>
                    <a:prstGeom prst="rect">
                      <a:avLst/>
                    </a:prstGeom>
                  </pic:spPr>
                </pic:pic>
              </a:graphicData>
            </a:graphic>
          </wp:inline>
        </w:drawing>
      </w:r>
      <w:r w:rsidR="00993C21">
        <w:rPr>
          <w:sz w:val="28"/>
          <w:szCs w:val="28"/>
        </w:rPr>
        <w:t xml:space="preserve"> </w:t>
      </w:r>
    </w:p>
    <w:p w14:paraId="1D8B865E" w14:textId="77777777" w:rsidR="006D5C27" w:rsidRPr="006D5C27" w:rsidRDefault="006D5C27" w:rsidP="005D573D">
      <w:pPr>
        <w:ind w:left="360"/>
        <w:rPr>
          <w:rFonts w:eastAsiaTheme="minorEastAsia"/>
          <w:sz w:val="28"/>
          <w:szCs w:val="30"/>
        </w:rPr>
      </w:pPr>
    </w:p>
    <w:p w14:paraId="3A5BEC31" w14:textId="77162712" w:rsidR="006D5C27" w:rsidRDefault="006D5C27" w:rsidP="006D5C27">
      <w:pPr>
        <w:rPr>
          <w:rFonts w:eastAsiaTheme="minorEastAsia"/>
          <w:sz w:val="30"/>
          <w:szCs w:val="30"/>
        </w:rPr>
      </w:pPr>
    </w:p>
    <w:p w14:paraId="2215B5F4" w14:textId="77777777" w:rsidR="0048171A" w:rsidRPr="0048171A" w:rsidRDefault="0048171A" w:rsidP="006D5C27">
      <w:pPr>
        <w:rPr>
          <w:rFonts w:eastAsiaTheme="minorEastAsia"/>
          <w:sz w:val="28"/>
          <w:szCs w:val="28"/>
        </w:rPr>
      </w:pPr>
      <w:r w:rsidRPr="0048171A">
        <w:rPr>
          <w:rFonts w:eastAsiaTheme="minorEastAsia"/>
          <w:sz w:val="28"/>
          <w:szCs w:val="28"/>
        </w:rPr>
        <w:lastRenderedPageBreak/>
        <w:t>Οι θεωρητικές τιμές του βέλους κάμψης υπολογίζονται σύμφωνα με την παρακάτω εξίσωση :</w:t>
      </w:r>
    </w:p>
    <w:p w14:paraId="22F447F7" w14:textId="77777777" w:rsidR="0048171A" w:rsidRDefault="0048171A" w:rsidP="006D5C27">
      <w:pPr>
        <w:rPr>
          <w:rFonts w:eastAsiaTheme="minorEastAsia"/>
          <w:sz w:val="30"/>
          <w:szCs w:val="30"/>
        </w:rPr>
      </w:pPr>
    </w:p>
    <w:p w14:paraId="27E5C504" w14:textId="3D31EFB1" w:rsidR="0048171A" w:rsidRDefault="0048171A" w:rsidP="006D5C27">
      <w:pPr>
        <w:rPr>
          <w:rFonts w:eastAsiaTheme="minorEastAsia"/>
          <w:sz w:val="28"/>
          <w:szCs w:val="30"/>
        </w:rPr>
      </w:pPr>
      <w:bookmarkStart w:id="13" w:name="_Hlk3308979"/>
      <m:oMath>
        <m:r>
          <m:rPr>
            <m:sty m:val="b"/>
          </m:rPr>
          <w:rPr>
            <w:rFonts w:ascii="Cambria Math" w:eastAsiaTheme="minorEastAsia" w:hAnsi="Cambria Math"/>
            <w:sz w:val="32"/>
            <w:szCs w:val="30"/>
          </w:rPr>
          <m:t>Δ=</m:t>
        </m:r>
        <m:f>
          <m:fPr>
            <m:ctrlPr>
              <w:rPr>
                <w:rFonts w:ascii="Cambria Math" w:eastAsiaTheme="minorEastAsia" w:hAnsi="Cambria Math"/>
                <w:b/>
                <w:sz w:val="32"/>
                <w:szCs w:val="30"/>
              </w:rPr>
            </m:ctrlPr>
          </m:fPr>
          <m:num>
            <m:r>
              <m:rPr>
                <m:sty m:val="b"/>
              </m:rPr>
              <w:rPr>
                <w:rFonts w:ascii="Cambria Math" w:eastAsiaTheme="minorEastAsia" w:hAnsi="Cambria Math"/>
                <w:sz w:val="32"/>
                <w:szCs w:val="30"/>
                <w:lang w:val="en-US"/>
              </w:rPr>
              <m:t>W</m:t>
            </m:r>
            <m:r>
              <m:rPr>
                <m:sty m:val="b"/>
              </m:rPr>
              <w:rPr>
                <w:rFonts w:ascii="Cambria Math" w:eastAsiaTheme="minorEastAsia" w:hAnsi="Cambria Math"/>
                <w:sz w:val="32"/>
                <w:szCs w:val="30"/>
              </w:rPr>
              <m:t>*</m:t>
            </m:r>
            <m:sSup>
              <m:sSupPr>
                <m:ctrlPr>
                  <w:rPr>
                    <w:rFonts w:ascii="Cambria Math" w:eastAsiaTheme="minorEastAsia" w:hAnsi="Cambria Math"/>
                    <w:b/>
                    <w:sz w:val="32"/>
                    <w:szCs w:val="30"/>
                    <w:lang w:val="en-US"/>
                  </w:rPr>
                </m:ctrlPr>
              </m:sSupPr>
              <m:e>
                <m:r>
                  <m:rPr>
                    <m:sty m:val="b"/>
                  </m:rPr>
                  <w:rPr>
                    <w:rFonts w:ascii="Cambria Math" w:eastAsiaTheme="minorEastAsia" w:hAnsi="Cambria Math"/>
                    <w:sz w:val="32"/>
                    <w:szCs w:val="30"/>
                    <w:lang w:val="en-US"/>
                  </w:rPr>
                  <m:t>L</m:t>
                </m:r>
              </m:e>
              <m:sup>
                <m:r>
                  <m:rPr>
                    <m:sty m:val="b"/>
                  </m:rPr>
                  <w:rPr>
                    <w:rFonts w:ascii="Cambria Math" w:eastAsiaTheme="minorEastAsia" w:hAnsi="Cambria Math"/>
                    <w:sz w:val="32"/>
                    <w:szCs w:val="30"/>
                    <w:lang w:val="en-US"/>
                  </w:rPr>
                  <m:t>3</m:t>
                </m:r>
              </m:sup>
            </m:sSup>
          </m:num>
          <m:den>
            <m:r>
              <m:rPr>
                <m:sty m:val="b"/>
              </m:rPr>
              <w:rPr>
                <w:rFonts w:ascii="Cambria Math" w:eastAsiaTheme="minorEastAsia" w:hAnsi="Cambria Math"/>
                <w:sz w:val="32"/>
                <w:szCs w:val="30"/>
              </w:rPr>
              <m:t>48*E*I</m:t>
            </m:r>
          </m:den>
        </m:f>
        <w:bookmarkEnd w:id="13"/>
        <m:r>
          <m:rPr>
            <m:sty m:val="b"/>
          </m:rPr>
          <w:rPr>
            <w:rFonts w:ascii="Cambria Math" w:eastAsiaTheme="minorEastAsia" w:hAnsi="Cambria Math"/>
            <w:sz w:val="32"/>
            <w:szCs w:val="30"/>
          </w:rPr>
          <m:t xml:space="preserve">  </m:t>
        </m:r>
      </m:oMath>
      <w:r w:rsidRPr="0048171A">
        <w:rPr>
          <w:rFonts w:eastAsiaTheme="minorEastAsia"/>
          <w:b/>
          <w:sz w:val="32"/>
          <w:szCs w:val="30"/>
        </w:rPr>
        <w:t xml:space="preserve"> </w:t>
      </w:r>
      <m:oMath>
        <m:r>
          <m:rPr>
            <m:sty m:val="b"/>
          </m:rPr>
          <w:rPr>
            <w:rFonts w:ascii="Cambria Math" w:eastAsiaTheme="minorEastAsia" w:hAnsi="Cambria Math"/>
            <w:sz w:val="24"/>
            <w:szCs w:val="30"/>
          </w:rPr>
          <m:t>(mm)</m:t>
        </m:r>
      </m:oMath>
      <w:r w:rsidRPr="0048171A">
        <w:rPr>
          <w:rFonts w:eastAsiaTheme="minorEastAsia"/>
          <w:b/>
          <w:sz w:val="24"/>
          <w:szCs w:val="30"/>
        </w:rPr>
        <w:t xml:space="preserve">  </w:t>
      </w:r>
      <w:r w:rsidRPr="0048171A">
        <w:rPr>
          <w:rFonts w:eastAsiaTheme="minorEastAsia"/>
          <w:sz w:val="24"/>
          <w:szCs w:val="30"/>
        </w:rPr>
        <w:t xml:space="preserve"> </w:t>
      </w:r>
      <w:r w:rsidRPr="0048171A">
        <w:rPr>
          <w:rFonts w:eastAsiaTheme="minorEastAsia"/>
          <w:i/>
          <w:sz w:val="28"/>
          <w:szCs w:val="30"/>
        </w:rPr>
        <w:t xml:space="preserve">(4) </w:t>
      </w:r>
    </w:p>
    <w:p w14:paraId="31CDACBE" w14:textId="77777777" w:rsidR="0048171A" w:rsidRPr="0048171A" w:rsidRDefault="0048171A" w:rsidP="0048171A">
      <w:pPr>
        <w:rPr>
          <w:sz w:val="28"/>
        </w:rPr>
      </w:pPr>
      <w:r w:rsidRPr="0048171A">
        <w:rPr>
          <w:sz w:val="28"/>
        </w:rPr>
        <w:t xml:space="preserve">όπου: </w:t>
      </w:r>
    </w:p>
    <w:p w14:paraId="3A68CAE4" w14:textId="0599061F" w:rsidR="0048171A" w:rsidRPr="0048171A" w:rsidRDefault="0048171A" w:rsidP="0048171A">
      <w:pPr>
        <w:rPr>
          <w:rFonts w:cs="Tahoma"/>
          <w:sz w:val="28"/>
          <w:szCs w:val="32"/>
        </w:rPr>
      </w:pPr>
      <m:oMath>
        <m:r>
          <w:rPr>
            <w:rFonts w:ascii="Cambria Math" w:hAnsi="Cambria Math" w:cs="Tahoma"/>
            <w:sz w:val="28"/>
            <w:szCs w:val="32"/>
          </w:rPr>
          <m:t>Ε=69*</m:t>
        </m:r>
        <m:sSup>
          <m:sSupPr>
            <m:ctrlPr>
              <w:rPr>
                <w:rFonts w:ascii="Cambria Math" w:hAnsi="Cambria Math" w:cs="Tahoma"/>
                <w:i/>
                <w:sz w:val="28"/>
                <w:szCs w:val="32"/>
              </w:rPr>
            </m:ctrlPr>
          </m:sSupPr>
          <m:e>
            <m:r>
              <w:rPr>
                <w:rFonts w:ascii="Cambria Math" w:hAnsi="Cambria Math" w:cs="Tahoma"/>
                <w:sz w:val="28"/>
                <w:szCs w:val="32"/>
              </w:rPr>
              <m:t>10</m:t>
            </m:r>
          </m:e>
          <m:sup>
            <m:r>
              <w:rPr>
                <w:rFonts w:ascii="Cambria Math" w:hAnsi="Cambria Math" w:cs="Tahoma"/>
                <w:sz w:val="28"/>
                <w:szCs w:val="32"/>
              </w:rPr>
              <m:t>9</m:t>
            </m:r>
          </m:sup>
        </m:sSup>
        <m:r>
          <w:rPr>
            <w:rFonts w:ascii="Cambria Math" w:hAnsi="Cambria Math" w:cs="Tahoma"/>
            <w:sz w:val="28"/>
            <w:szCs w:val="32"/>
          </w:rPr>
          <m:t>Pa</m:t>
        </m:r>
      </m:oMath>
      <w:r w:rsidRPr="0048171A">
        <w:rPr>
          <w:rFonts w:cs="Tahoma"/>
          <w:sz w:val="28"/>
          <w:szCs w:val="32"/>
        </w:rPr>
        <w:t xml:space="preserve"> (μέτρο ελαστικότητας υλικού)</w:t>
      </w:r>
    </w:p>
    <w:p w14:paraId="613C6CCF" w14:textId="2E30602C" w:rsidR="0048171A" w:rsidRPr="0048171A" w:rsidRDefault="0048171A" w:rsidP="0048171A">
      <w:pPr>
        <w:rPr>
          <w:rFonts w:cs="Tahoma"/>
          <w:sz w:val="28"/>
          <w:szCs w:val="32"/>
        </w:rPr>
      </w:pPr>
      <m:oMath>
        <m:r>
          <w:rPr>
            <w:rFonts w:ascii="Cambria Math" w:hAnsi="Cambria Math" w:cs="Tahoma"/>
            <w:sz w:val="28"/>
            <w:szCs w:val="32"/>
          </w:rPr>
          <m:t>I=0,013*</m:t>
        </m:r>
        <m:sSup>
          <m:sSupPr>
            <m:ctrlPr>
              <w:rPr>
                <w:rFonts w:ascii="Cambria Math" w:hAnsi="Cambria Math" w:cs="Tahoma"/>
                <w:i/>
                <w:sz w:val="28"/>
                <w:szCs w:val="32"/>
              </w:rPr>
            </m:ctrlPr>
          </m:sSupPr>
          <m:e>
            <m:r>
              <w:rPr>
                <w:rFonts w:ascii="Cambria Math" w:hAnsi="Cambria Math" w:cs="Tahoma"/>
                <w:sz w:val="28"/>
                <w:szCs w:val="32"/>
              </w:rPr>
              <m:t>10</m:t>
            </m:r>
          </m:e>
          <m:sup>
            <m:r>
              <w:rPr>
                <w:rFonts w:ascii="Cambria Math" w:hAnsi="Cambria Math" w:cs="Tahoma"/>
                <w:sz w:val="28"/>
                <w:szCs w:val="32"/>
              </w:rPr>
              <m:t>-9</m:t>
            </m:r>
          </m:sup>
        </m:sSup>
        <m:sSup>
          <m:sSupPr>
            <m:ctrlPr>
              <w:rPr>
                <w:rFonts w:ascii="Cambria Math" w:hAnsi="Cambria Math" w:cs="Tahoma"/>
                <w:i/>
                <w:sz w:val="28"/>
                <w:szCs w:val="32"/>
              </w:rPr>
            </m:ctrlPr>
          </m:sSupPr>
          <m:e>
            <m:r>
              <w:rPr>
                <w:rFonts w:ascii="Cambria Math" w:hAnsi="Cambria Math" w:cs="Tahoma"/>
                <w:sz w:val="28"/>
                <w:szCs w:val="32"/>
              </w:rPr>
              <m:t>m</m:t>
            </m:r>
          </m:e>
          <m:sup>
            <m:r>
              <w:rPr>
                <w:rFonts w:ascii="Cambria Math" w:hAnsi="Cambria Math" w:cs="Tahoma"/>
                <w:sz w:val="28"/>
                <w:szCs w:val="32"/>
              </w:rPr>
              <m:t>4</m:t>
            </m:r>
          </m:sup>
        </m:sSup>
      </m:oMath>
      <w:r w:rsidRPr="0048171A">
        <w:rPr>
          <w:rFonts w:cs="Tahoma"/>
          <w:sz w:val="28"/>
          <w:szCs w:val="32"/>
        </w:rPr>
        <w:t xml:space="preserve"> (ροπή αδράνειας διατομής δοκού)</w:t>
      </w:r>
    </w:p>
    <w:p w14:paraId="3FC524FB" w14:textId="3BDFF239" w:rsidR="0048171A" w:rsidRDefault="0048171A" w:rsidP="0048171A">
      <w:pPr>
        <w:rPr>
          <w:rFonts w:cs="Tahoma"/>
          <w:sz w:val="28"/>
          <w:szCs w:val="32"/>
        </w:rPr>
      </w:pPr>
      <m:oMath>
        <m:r>
          <w:rPr>
            <w:rFonts w:ascii="Cambria Math" w:hAnsi="Cambria Math" w:cs="Tahoma"/>
            <w:sz w:val="28"/>
            <w:szCs w:val="32"/>
          </w:rPr>
          <m:t>L=</m:t>
        </m:r>
      </m:oMath>
      <w:r w:rsidRPr="0048171A">
        <w:rPr>
          <w:rFonts w:cs="Tahoma"/>
          <w:sz w:val="28"/>
          <w:szCs w:val="32"/>
        </w:rPr>
        <w:t xml:space="preserve"> μήκος της δοκού</w:t>
      </w:r>
    </w:p>
    <w:p w14:paraId="195C4ABA" w14:textId="04AB8921" w:rsidR="0075568C" w:rsidRDefault="0075568C" w:rsidP="0048171A">
      <w:pPr>
        <w:rPr>
          <w:rFonts w:cs="Tahoma"/>
          <w:sz w:val="28"/>
          <w:szCs w:val="32"/>
        </w:rPr>
      </w:pPr>
    </w:p>
    <w:p w14:paraId="2F10F2A9" w14:textId="0A4A33F3" w:rsidR="0075568C" w:rsidRDefault="0075568C" w:rsidP="0075568C">
      <w:pPr>
        <w:rPr>
          <w:rFonts w:cs="Tahoma"/>
          <w:sz w:val="28"/>
          <w:szCs w:val="32"/>
        </w:rPr>
      </w:pPr>
    </w:p>
    <w:p w14:paraId="5BB7A414" w14:textId="0524CC76" w:rsidR="0075568C" w:rsidRPr="005960A1" w:rsidRDefault="0075568C" w:rsidP="0075568C">
      <w:pPr>
        <w:rPr>
          <w:b/>
          <w:color w:val="C00000"/>
          <w:sz w:val="30"/>
          <w:szCs w:val="30"/>
          <w:u w:val="single"/>
        </w:rPr>
      </w:pPr>
      <w:r w:rsidRPr="00577154">
        <w:rPr>
          <w:rFonts w:cs="Tahoma"/>
          <w:b/>
          <w:sz w:val="30"/>
          <w:szCs w:val="30"/>
          <w:u w:val="single"/>
        </w:rPr>
        <w:t xml:space="preserve">Πειραματική διάταξη – διαδικασία </w:t>
      </w:r>
      <w:r w:rsidRPr="005960A1">
        <w:rPr>
          <w:rFonts w:cs="Tahoma"/>
          <w:b/>
          <w:color w:val="C00000"/>
          <w:sz w:val="30"/>
          <w:szCs w:val="30"/>
          <w:u w:val="single"/>
        </w:rPr>
        <w:t xml:space="preserve">   </w:t>
      </w:r>
    </w:p>
    <w:p w14:paraId="5DBFDB2D" w14:textId="6FC4835C" w:rsidR="0075568C" w:rsidRDefault="0075568C" w:rsidP="0048171A">
      <w:pPr>
        <w:rPr>
          <w:rFonts w:cs="Tahoma"/>
          <w:sz w:val="28"/>
          <w:szCs w:val="32"/>
        </w:rPr>
      </w:pPr>
    </w:p>
    <w:p w14:paraId="60F05EF9" w14:textId="273C50C7" w:rsidR="0075568C" w:rsidRDefault="0075568C" w:rsidP="0048171A">
      <w:pPr>
        <w:rPr>
          <w:rFonts w:cs="Tahoma"/>
          <w:sz w:val="28"/>
          <w:szCs w:val="32"/>
        </w:rPr>
      </w:pPr>
      <w:r>
        <w:rPr>
          <w:rFonts w:cs="Tahoma"/>
          <w:noProof/>
          <w:sz w:val="28"/>
          <w:szCs w:val="32"/>
        </w:rPr>
        <w:drawing>
          <wp:inline distT="0" distB="0" distL="0" distR="0" wp14:anchorId="4FF3A428" wp14:editId="7654408E">
            <wp:extent cx="5274310" cy="2057400"/>
            <wp:effectExtent l="0" t="0" r="254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03-10 (4).png"/>
                    <pic:cNvPicPr/>
                  </pic:nvPicPr>
                  <pic:blipFill>
                    <a:blip r:embed="rId13">
                      <a:extLst>
                        <a:ext uri="{28A0092B-C50C-407E-A947-70E740481C1C}">
                          <a14:useLocalDpi xmlns:a14="http://schemas.microsoft.com/office/drawing/2010/main" val="0"/>
                        </a:ext>
                      </a:extLst>
                    </a:blip>
                    <a:stretch>
                      <a:fillRect/>
                    </a:stretch>
                  </pic:blipFill>
                  <pic:spPr>
                    <a:xfrm>
                      <a:off x="0" y="0"/>
                      <a:ext cx="5274310" cy="2057400"/>
                    </a:xfrm>
                    <a:prstGeom prst="rect">
                      <a:avLst/>
                    </a:prstGeom>
                  </pic:spPr>
                </pic:pic>
              </a:graphicData>
            </a:graphic>
          </wp:inline>
        </w:drawing>
      </w:r>
    </w:p>
    <w:p w14:paraId="2A3041BC" w14:textId="185694FA" w:rsidR="0075568C" w:rsidRDefault="0075568C" w:rsidP="0048171A">
      <w:pPr>
        <w:rPr>
          <w:rFonts w:cs="Tahoma"/>
          <w:sz w:val="28"/>
          <w:szCs w:val="32"/>
        </w:rPr>
      </w:pPr>
    </w:p>
    <w:p w14:paraId="53300B62" w14:textId="6B9D1BDA" w:rsidR="0075568C" w:rsidRPr="0075568C" w:rsidRDefault="00A04663" w:rsidP="0075568C">
      <w:pPr>
        <w:pStyle w:val="Default"/>
        <w:rPr>
          <w:sz w:val="28"/>
          <w:szCs w:val="28"/>
        </w:rPr>
      </w:pPr>
      <w:r>
        <w:rPr>
          <w:sz w:val="28"/>
          <w:szCs w:val="28"/>
        </w:rPr>
        <w:t>Ο</w:t>
      </w:r>
      <w:r w:rsidR="0075568C" w:rsidRPr="0075568C">
        <w:rPr>
          <w:sz w:val="28"/>
          <w:szCs w:val="28"/>
        </w:rPr>
        <w:t xml:space="preserve"> εξοπλισμός</w:t>
      </w:r>
      <w:r>
        <w:rPr>
          <w:sz w:val="28"/>
          <w:szCs w:val="28"/>
        </w:rPr>
        <w:t xml:space="preserve"> στήνεται </w:t>
      </w:r>
      <w:r w:rsidR="0075568C" w:rsidRPr="0075568C">
        <w:rPr>
          <w:sz w:val="28"/>
          <w:szCs w:val="28"/>
        </w:rPr>
        <w:t xml:space="preserve">όπως στο </w:t>
      </w:r>
      <w:r w:rsidR="0075568C">
        <w:rPr>
          <w:sz w:val="28"/>
          <w:szCs w:val="28"/>
        </w:rPr>
        <w:t>πείραμα 1</w:t>
      </w:r>
      <w:r w:rsidR="0075568C" w:rsidRPr="0075568C">
        <w:rPr>
          <w:sz w:val="28"/>
          <w:szCs w:val="28"/>
          <w:vertAlign w:val="superscript"/>
        </w:rPr>
        <w:t>α</w:t>
      </w:r>
      <w:r w:rsidR="0075568C">
        <w:rPr>
          <w:sz w:val="28"/>
          <w:szCs w:val="28"/>
        </w:rPr>
        <w:t xml:space="preserve"> ,</w:t>
      </w:r>
      <w:r w:rsidR="0075568C" w:rsidRPr="0075568C">
        <w:rPr>
          <w:sz w:val="28"/>
          <w:szCs w:val="28"/>
        </w:rPr>
        <w:t xml:space="preserve"> απομακρύ</w:t>
      </w:r>
      <w:r>
        <w:rPr>
          <w:sz w:val="28"/>
          <w:szCs w:val="28"/>
        </w:rPr>
        <w:t xml:space="preserve">νοντας αυτή τη φορά </w:t>
      </w:r>
      <w:r w:rsidR="0075568C" w:rsidRPr="0075568C">
        <w:rPr>
          <w:sz w:val="28"/>
          <w:szCs w:val="28"/>
        </w:rPr>
        <w:t xml:space="preserve"> το ψηφιακό δυναμόμετρο. </w:t>
      </w:r>
    </w:p>
    <w:p w14:paraId="634DE1BC" w14:textId="77777777" w:rsidR="00BB4E56" w:rsidRDefault="0075568C" w:rsidP="0075568C">
      <w:pPr>
        <w:pStyle w:val="Default"/>
        <w:rPr>
          <w:sz w:val="28"/>
          <w:szCs w:val="28"/>
        </w:rPr>
      </w:pPr>
      <w:r w:rsidRPr="0075568C">
        <w:rPr>
          <w:sz w:val="28"/>
          <w:szCs w:val="28"/>
        </w:rPr>
        <w:t xml:space="preserve">Μετακινούνται οι στηρίξεις, ώστε οι άκρες τους να απέχουν μεταξύ τους 400mm. Τοποθετείται η λεπτή </w:t>
      </w:r>
      <w:r w:rsidR="00455C14" w:rsidRPr="00455C14">
        <w:rPr>
          <w:bCs/>
          <w:sz w:val="28"/>
          <w:szCs w:val="28"/>
        </w:rPr>
        <w:t>εύκαμπτη</w:t>
      </w:r>
      <w:r w:rsidRPr="0075568C">
        <w:rPr>
          <w:b/>
          <w:bCs/>
          <w:sz w:val="28"/>
          <w:szCs w:val="28"/>
        </w:rPr>
        <w:t xml:space="preserve"> </w:t>
      </w:r>
      <w:r w:rsidRPr="0075568C">
        <w:rPr>
          <w:sz w:val="28"/>
          <w:szCs w:val="28"/>
        </w:rPr>
        <w:t xml:space="preserve">δοκός πάνω στις αιχμηρές άκρες, ώστε τα άκρα της να απέχουν από αυτές ίση απόσταση για να πετύχουμε ενδεικτικό άνοιγμα δοκού 400mm. Σπρώχνεται το ψηφιακό μηκυνσιόμετρο κατά μήκος της διαδοκίδωσης ακριβώς στο μέσο της δοκού  και κλειδώνεται στο πίσω μέρος του πάνω στο πλαίσιο στήριξης του πειράματος. </w:t>
      </w:r>
      <w:r w:rsidR="00BB4E56">
        <w:rPr>
          <w:sz w:val="28"/>
          <w:szCs w:val="28"/>
        </w:rPr>
        <w:t>Τοποθετείται</w:t>
      </w:r>
      <w:r w:rsidRPr="0075568C">
        <w:rPr>
          <w:sz w:val="28"/>
          <w:szCs w:val="28"/>
        </w:rPr>
        <w:t xml:space="preserve"> ο γάντζος στο κέντρο της δοκού</w:t>
      </w:r>
      <w:r w:rsidR="00455C14">
        <w:rPr>
          <w:sz w:val="28"/>
          <w:szCs w:val="28"/>
        </w:rPr>
        <w:t xml:space="preserve"> (200 </w:t>
      </w:r>
      <w:r w:rsidR="00455C14">
        <w:rPr>
          <w:sz w:val="28"/>
          <w:szCs w:val="28"/>
          <w:lang w:val="en-US"/>
        </w:rPr>
        <w:t>mm</w:t>
      </w:r>
      <w:r w:rsidR="00455C14" w:rsidRPr="00455C14">
        <w:rPr>
          <w:sz w:val="28"/>
          <w:szCs w:val="28"/>
        </w:rPr>
        <w:t>)</w:t>
      </w:r>
      <w:r w:rsidRPr="0075568C">
        <w:rPr>
          <w:sz w:val="28"/>
          <w:szCs w:val="28"/>
        </w:rPr>
        <w:t xml:space="preserve"> κάτω ακριβώς από τον δείκτη του μηκυνσιόμετρου.</w:t>
      </w:r>
    </w:p>
    <w:p w14:paraId="75319D58" w14:textId="50478889" w:rsidR="0075568C" w:rsidRPr="0075568C" w:rsidRDefault="0075568C" w:rsidP="0075568C">
      <w:pPr>
        <w:pStyle w:val="Default"/>
        <w:rPr>
          <w:sz w:val="28"/>
          <w:szCs w:val="28"/>
        </w:rPr>
      </w:pPr>
      <w:r w:rsidRPr="0075568C">
        <w:rPr>
          <w:sz w:val="28"/>
          <w:szCs w:val="28"/>
        </w:rPr>
        <w:lastRenderedPageBreak/>
        <w:t xml:space="preserve"> </w:t>
      </w:r>
    </w:p>
    <w:p w14:paraId="2A5B14B9" w14:textId="77777777" w:rsidR="00F940D8" w:rsidRDefault="00455C14" w:rsidP="0075568C">
      <w:pPr>
        <w:rPr>
          <w:sz w:val="28"/>
          <w:szCs w:val="28"/>
        </w:rPr>
      </w:pPr>
      <w:r>
        <w:rPr>
          <w:sz w:val="28"/>
          <w:szCs w:val="28"/>
        </w:rPr>
        <w:t>Αφού μηδενιστεί το</w:t>
      </w:r>
      <w:r w:rsidR="0075568C" w:rsidRPr="0075568C">
        <w:rPr>
          <w:sz w:val="28"/>
          <w:szCs w:val="28"/>
        </w:rPr>
        <w:t xml:space="preserve"> μηκυνσιόμετρο</w:t>
      </w:r>
      <w:r>
        <w:rPr>
          <w:sz w:val="28"/>
          <w:szCs w:val="28"/>
        </w:rPr>
        <w:t>,</w:t>
      </w:r>
      <w:r w:rsidR="0075568C" w:rsidRPr="0075568C">
        <w:rPr>
          <w:sz w:val="28"/>
          <w:szCs w:val="28"/>
        </w:rPr>
        <w:t xml:space="preserve"> εφαρμόζεται φορτίο 100 γραμμαρίων στον γάντζο</w:t>
      </w:r>
      <w:r>
        <w:rPr>
          <w:sz w:val="28"/>
          <w:szCs w:val="28"/>
        </w:rPr>
        <w:t xml:space="preserve"> και καταγράφεται η ένδειξη της τιμής του βέλους κάμψης.</w:t>
      </w:r>
      <w:r w:rsidR="0075568C" w:rsidRPr="0075568C">
        <w:rPr>
          <w:sz w:val="28"/>
          <w:szCs w:val="28"/>
        </w:rPr>
        <w:t xml:space="preserve"> Συνεχίζεται η αύξηση του βάρος ανά 100 γραμμάρια </w:t>
      </w:r>
      <w:r>
        <w:rPr>
          <w:sz w:val="28"/>
          <w:szCs w:val="28"/>
        </w:rPr>
        <w:t>και παράλληλη καταγραφή των μετρήσεων, μέχρι τα 400 γραμμάρια</w:t>
      </w:r>
      <w:r w:rsidR="0075568C" w:rsidRPr="0075568C">
        <w:rPr>
          <w:sz w:val="28"/>
          <w:szCs w:val="28"/>
        </w:rPr>
        <w:t>.</w:t>
      </w:r>
    </w:p>
    <w:p w14:paraId="5D7AD483" w14:textId="0336D88C" w:rsidR="00455C14" w:rsidRDefault="00455C14" w:rsidP="0075568C">
      <w:pPr>
        <w:rPr>
          <w:sz w:val="28"/>
          <w:szCs w:val="28"/>
        </w:rPr>
      </w:pPr>
      <w:r>
        <w:rPr>
          <w:sz w:val="28"/>
          <w:szCs w:val="28"/>
        </w:rPr>
        <w:t>Οι τιμές του βέλους κάμψης ανάλογα με το φορτίο που ασκείται στη ράβδο παρουσιάζονται παρακάτω στον πίνακα 3.</w:t>
      </w:r>
    </w:p>
    <w:p w14:paraId="67B53526" w14:textId="02CB9882" w:rsidR="00BB4E56" w:rsidRDefault="00BB4E56" w:rsidP="0075568C">
      <w:pPr>
        <w:rPr>
          <w:sz w:val="28"/>
          <w:szCs w:val="28"/>
        </w:rPr>
      </w:pPr>
      <w:r>
        <w:rPr>
          <w:sz w:val="28"/>
          <w:szCs w:val="28"/>
        </w:rPr>
        <w:t>Στη συνέχεια</w:t>
      </w:r>
      <w:r w:rsidRPr="00BB4E56">
        <w:rPr>
          <w:sz w:val="28"/>
          <w:szCs w:val="28"/>
        </w:rPr>
        <w:t xml:space="preserve">, απομακρύνεται το βαρίδιο και διατηρείται το μήκος του ανοίγματος της δοκού σε ενδεικτική απόσταση περίπου στα 400mm. Ξανά-μηδενίζεται και ξανά-κεντράρεται το ψηφιακό μηκυνσιόμετρο και εφαρμόζεται ενδεικτικό φορτίο 400 γραμμαρίων στο κέντρο της δοκού. Καταγράφεται </w:t>
      </w:r>
      <w:r>
        <w:rPr>
          <w:sz w:val="28"/>
          <w:szCs w:val="28"/>
        </w:rPr>
        <w:t>και πάλι η ένδειξη του</w:t>
      </w:r>
      <w:r w:rsidRPr="00BB4E56">
        <w:rPr>
          <w:sz w:val="28"/>
          <w:szCs w:val="28"/>
        </w:rPr>
        <w:t xml:space="preserve"> βέλο</w:t>
      </w:r>
      <w:r>
        <w:rPr>
          <w:sz w:val="28"/>
          <w:szCs w:val="28"/>
        </w:rPr>
        <w:t>υ</w:t>
      </w:r>
      <w:r w:rsidRPr="00BB4E56">
        <w:rPr>
          <w:sz w:val="28"/>
          <w:szCs w:val="28"/>
        </w:rPr>
        <w:t>ς</w:t>
      </w:r>
      <w:r>
        <w:rPr>
          <w:sz w:val="28"/>
          <w:szCs w:val="28"/>
        </w:rPr>
        <w:t xml:space="preserve"> κάμψης για το συγκεκριμένο μήκος ανοίγματος.</w:t>
      </w:r>
      <w:r w:rsidRPr="00BB4E56">
        <w:rPr>
          <w:sz w:val="28"/>
          <w:szCs w:val="28"/>
        </w:rPr>
        <w:t xml:space="preserve"> </w:t>
      </w:r>
      <w:r w:rsidR="00F940D8" w:rsidRPr="00BB4E56">
        <w:rPr>
          <w:sz w:val="28"/>
          <w:szCs w:val="28"/>
        </w:rPr>
        <w:t>Επαναλαμβάνεται η διαδικασία</w:t>
      </w:r>
      <w:r w:rsidR="00F940D8">
        <w:rPr>
          <w:sz w:val="28"/>
          <w:szCs w:val="28"/>
        </w:rPr>
        <w:t xml:space="preserve"> μέτρησης του βέλους κάμψης,</w:t>
      </w:r>
      <w:r w:rsidR="00F940D8" w:rsidRPr="00BB4E56">
        <w:rPr>
          <w:sz w:val="28"/>
          <w:szCs w:val="28"/>
        </w:rPr>
        <w:t xml:space="preserve"> μειώνοντας κάθε φορά το μήκος του ανοίγματος ενδεικτικά κατά 50mm ωσότου η δοκός να έχει άνοιγμα 200mm </w:t>
      </w:r>
      <w:r w:rsidR="00F940D8">
        <w:rPr>
          <w:sz w:val="28"/>
          <w:szCs w:val="28"/>
        </w:rPr>
        <w:t>(</w:t>
      </w:r>
      <w:r w:rsidR="00F940D8" w:rsidRPr="00BB4E56">
        <w:rPr>
          <w:sz w:val="28"/>
          <w:szCs w:val="28"/>
        </w:rPr>
        <w:t xml:space="preserve">το κεντρικό φορτίο </w:t>
      </w:r>
      <w:r w:rsidR="00F940D8">
        <w:rPr>
          <w:sz w:val="28"/>
          <w:szCs w:val="28"/>
        </w:rPr>
        <w:t xml:space="preserve">παραμένει </w:t>
      </w:r>
      <w:r w:rsidR="00F940D8" w:rsidRPr="00BB4E56">
        <w:rPr>
          <w:sz w:val="28"/>
          <w:szCs w:val="28"/>
        </w:rPr>
        <w:t>400 γραμμάρια).</w:t>
      </w:r>
    </w:p>
    <w:p w14:paraId="57A65697" w14:textId="097CC605" w:rsidR="00F940D8" w:rsidRDefault="00F940D8" w:rsidP="0075568C">
      <w:pPr>
        <w:rPr>
          <w:sz w:val="28"/>
          <w:szCs w:val="28"/>
        </w:rPr>
      </w:pPr>
      <w:r>
        <w:rPr>
          <w:sz w:val="28"/>
          <w:szCs w:val="28"/>
        </w:rPr>
        <w:t xml:space="preserve">Οι τιμές του βέλους κάμψης ,ανάλογα με το μήκος ανοίγματος παρουσιάζονται παρακάτω στον πίνακα 4. </w:t>
      </w:r>
    </w:p>
    <w:p w14:paraId="12C56D82" w14:textId="3B06D6D7" w:rsidR="003C7CA0" w:rsidRDefault="003C7CA0" w:rsidP="0075568C">
      <w:pPr>
        <w:rPr>
          <w:sz w:val="28"/>
          <w:szCs w:val="28"/>
        </w:rPr>
      </w:pPr>
    </w:p>
    <w:p w14:paraId="106CBBF1" w14:textId="3672CB1E" w:rsidR="003C7CA0" w:rsidRDefault="003C7CA0" w:rsidP="0075568C">
      <w:pPr>
        <w:rPr>
          <w:sz w:val="28"/>
          <w:szCs w:val="28"/>
        </w:rPr>
      </w:pPr>
    </w:p>
    <w:p w14:paraId="6CE70B12" w14:textId="77777777" w:rsidR="003C7CA0" w:rsidRDefault="003C7CA0" w:rsidP="0075568C">
      <w:pPr>
        <w:rPr>
          <w:sz w:val="28"/>
          <w:szCs w:val="28"/>
        </w:rPr>
      </w:pPr>
    </w:p>
    <w:p w14:paraId="5C37B24D" w14:textId="5FC00B0A" w:rsidR="001A6022" w:rsidRDefault="001A6022" w:rsidP="0075568C">
      <w:pPr>
        <w:rPr>
          <w:sz w:val="28"/>
          <w:szCs w:val="28"/>
        </w:rPr>
      </w:pPr>
    </w:p>
    <w:p w14:paraId="3BD4A73B" w14:textId="40A547F8" w:rsidR="001A6022" w:rsidRPr="00577154" w:rsidRDefault="001A6022" w:rsidP="001A6022">
      <w:pPr>
        <w:rPr>
          <w:b/>
          <w:sz w:val="30"/>
          <w:szCs w:val="30"/>
          <w:u w:val="single"/>
        </w:rPr>
      </w:pPr>
      <w:r w:rsidRPr="00577154">
        <w:rPr>
          <w:b/>
          <w:sz w:val="30"/>
          <w:szCs w:val="30"/>
          <w:u w:val="single"/>
        </w:rPr>
        <w:t>Αποτελέσματα-Ανάλυση-Συζήτηση</w:t>
      </w:r>
    </w:p>
    <w:p w14:paraId="1FC6D767" w14:textId="77777777" w:rsidR="003C7CA0" w:rsidRDefault="003C7CA0" w:rsidP="001A6022">
      <w:pPr>
        <w:rPr>
          <w:b/>
          <w:sz w:val="30"/>
          <w:szCs w:val="30"/>
          <w:u w:val="single"/>
        </w:rPr>
      </w:pPr>
    </w:p>
    <w:p w14:paraId="6646F9C1" w14:textId="39713974" w:rsidR="001A6022" w:rsidRDefault="00AF295D" w:rsidP="0075568C">
      <w:pPr>
        <w:rPr>
          <w:sz w:val="28"/>
          <w:szCs w:val="28"/>
        </w:rPr>
      </w:pPr>
      <w:r w:rsidRPr="00AF295D">
        <w:rPr>
          <w:sz w:val="28"/>
          <w:szCs w:val="28"/>
          <w:u w:val="single"/>
        </w:rPr>
        <w:t>Πίνακας 3</w:t>
      </w:r>
      <w:r>
        <w:rPr>
          <w:sz w:val="28"/>
          <w:szCs w:val="28"/>
        </w:rPr>
        <w:t xml:space="preserve"> : Σχέση φορτίου – βέλους κάμψης </w:t>
      </w:r>
    </w:p>
    <w:tbl>
      <w:tblPr>
        <w:tblStyle w:val="a7"/>
        <w:tblW w:w="0" w:type="auto"/>
        <w:tblLook w:val="04A0" w:firstRow="1" w:lastRow="0" w:firstColumn="1" w:lastColumn="0" w:noHBand="0" w:noVBand="1"/>
      </w:tblPr>
      <w:tblGrid>
        <w:gridCol w:w="2765"/>
        <w:gridCol w:w="2765"/>
        <w:gridCol w:w="2766"/>
      </w:tblGrid>
      <w:tr w:rsidR="00AF295D" w14:paraId="724B16E5" w14:textId="77777777" w:rsidTr="00577154">
        <w:tc>
          <w:tcPr>
            <w:tcW w:w="2765" w:type="dxa"/>
            <w:shd w:val="clear" w:color="auto" w:fill="D0CECE" w:themeFill="background2" w:themeFillShade="E6"/>
          </w:tcPr>
          <w:p w14:paraId="33B9420B" w14:textId="23C0CBDB" w:rsidR="00AF295D" w:rsidRPr="0014074B" w:rsidRDefault="003C7CA0" w:rsidP="0075568C">
            <w:pPr>
              <w:rPr>
                <w:b/>
                <w:i/>
                <w:sz w:val="28"/>
                <w:szCs w:val="28"/>
                <w:lang w:val="en-US"/>
              </w:rPr>
            </w:pPr>
            <w:r w:rsidRPr="0014074B">
              <w:rPr>
                <w:b/>
                <w:sz w:val="28"/>
                <w:szCs w:val="28"/>
              </w:rPr>
              <w:t xml:space="preserve">           </w:t>
            </w:r>
            <w:r w:rsidR="00AF295D" w:rsidRPr="0014074B">
              <w:rPr>
                <w:b/>
                <w:sz w:val="28"/>
                <w:szCs w:val="28"/>
              </w:rPr>
              <w:t xml:space="preserve">Μάζα </w:t>
            </w:r>
            <m:oMath>
              <m:r>
                <m:rPr>
                  <m:sty m:val="bi"/>
                </m:rPr>
                <w:rPr>
                  <w:rFonts w:ascii="Cambria Math" w:hAnsi="Cambria Math"/>
                  <w:sz w:val="28"/>
                  <w:szCs w:val="28"/>
                </w:rPr>
                <m:t>(</m:t>
              </m:r>
              <m:r>
                <m:rPr>
                  <m:sty m:val="bi"/>
                </m:rPr>
                <w:rPr>
                  <w:rFonts w:ascii="Cambria Math" w:hAnsi="Cambria Math"/>
                  <w:sz w:val="28"/>
                  <w:szCs w:val="28"/>
                  <w:lang w:val="en-US"/>
                </w:rPr>
                <m:t>m)</m:t>
              </m:r>
            </m:oMath>
          </w:p>
        </w:tc>
        <w:tc>
          <w:tcPr>
            <w:tcW w:w="2765" w:type="dxa"/>
            <w:shd w:val="clear" w:color="auto" w:fill="D0CECE" w:themeFill="background2" w:themeFillShade="E6"/>
          </w:tcPr>
          <w:p w14:paraId="65275DBC" w14:textId="59907240" w:rsidR="00AF295D" w:rsidRPr="00AF295D" w:rsidRDefault="0014074B" w:rsidP="0075568C">
            <w:pPr>
              <w:rPr>
                <w:sz w:val="28"/>
                <w:szCs w:val="28"/>
                <w:lang w:val="en-US"/>
              </w:rPr>
            </w:pPr>
            <w:r>
              <w:rPr>
                <w:b/>
                <w:sz w:val="28"/>
                <w:szCs w:val="28"/>
              </w:rPr>
              <w:t xml:space="preserve">      </w:t>
            </w:r>
            <w:r w:rsidR="00AF295D" w:rsidRPr="0014074B">
              <w:rPr>
                <w:b/>
                <w:sz w:val="28"/>
                <w:szCs w:val="28"/>
              </w:rPr>
              <w:t xml:space="preserve">Φορτίο </w:t>
            </w:r>
            <m:oMath>
              <m:r>
                <m:rPr>
                  <m:sty m:val="bi"/>
                </m:rPr>
                <w:rPr>
                  <w:rFonts w:ascii="Cambria Math" w:hAnsi="Cambria Math"/>
                  <w:sz w:val="28"/>
                  <w:szCs w:val="28"/>
                  <w:lang w:val="en-US"/>
                </w:rPr>
                <m:t>W (N</m:t>
              </m:r>
            </m:oMath>
            <w:r w:rsidR="00AF295D">
              <w:rPr>
                <w:sz w:val="28"/>
                <w:szCs w:val="28"/>
                <w:lang w:val="en-US"/>
              </w:rPr>
              <w:t>)</w:t>
            </w:r>
          </w:p>
        </w:tc>
        <w:tc>
          <w:tcPr>
            <w:tcW w:w="2766" w:type="dxa"/>
            <w:shd w:val="clear" w:color="auto" w:fill="D0CECE" w:themeFill="background2" w:themeFillShade="E6"/>
          </w:tcPr>
          <w:p w14:paraId="3243E8EA" w14:textId="14F0D2CD" w:rsidR="00AF295D" w:rsidRPr="008A3F15" w:rsidRDefault="00AF295D" w:rsidP="0075568C">
            <w:pPr>
              <w:rPr>
                <w:b/>
                <w:sz w:val="28"/>
                <w:szCs w:val="28"/>
                <w:lang w:val="en-US"/>
              </w:rPr>
            </w:pPr>
            <w:r w:rsidRPr="008A3F15">
              <w:rPr>
                <w:b/>
                <w:sz w:val="28"/>
                <w:szCs w:val="28"/>
              </w:rPr>
              <w:t xml:space="preserve">Βέλος Κάμψης </w:t>
            </w:r>
            <m:oMath>
              <m:r>
                <m:rPr>
                  <m:sty m:val="bi"/>
                </m:rPr>
                <w:rPr>
                  <w:rFonts w:ascii="Cambria Math" w:hAnsi="Cambria Math"/>
                  <w:sz w:val="28"/>
                  <w:szCs w:val="28"/>
                </w:rPr>
                <m:t>(</m:t>
              </m:r>
              <m:r>
                <m:rPr>
                  <m:sty m:val="bi"/>
                </m:rPr>
                <w:rPr>
                  <w:rFonts w:ascii="Cambria Math" w:hAnsi="Cambria Math"/>
                  <w:sz w:val="28"/>
                  <w:szCs w:val="28"/>
                  <w:lang w:val="en-US"/>
                </w:rPr>
                <m:t>mm)</m:t>
              </m:r>
            </m:oMath>
          </w:p>
        </w:tc>
      </w:tr>
      <w:tr w:rsidR="00AF295D" w14:paraId="16BABE1E" w14:textId="77777777" w:rsidTr="00577154">
        <w:tc>
          <w:tcPr>
            <w:tcW w:w="2765" w:type="dxa"/>
          </w:tcPr>
          <w:p w14:paraId="45BA50BE" w14:textId="62C98A63" w:rsidR="00AF295D" w:rsidRPr="00AF295D" w:rsidRDefault="00AF295D" w:rsidP="0075568C">
            <w:pPr>
              <w:rPr>
                <w:sz w:val="28"/>
                <w:szCs w:val="28"/>
                <w:lang w:val="en-US"/>
              </w:rPr>
            </w:pPr>
            <w:r>
              <w:rPr>
                <w:sz w:val="28"/>
                <w:szCs w:val="28"/>
                <w:lang w:val="en-US"/>
              </w:rPr>
              <w:t xml:space="preserve">                  0</w:t>
            </w:r>
          </w:p>
        </w:tc>
        <w:tc>
          <w:tcPr>
            <w:tcW w:w="2765" w:type="dxa"/>
            <w:shd w:val="clear" w:color="auto" w:fill="FFFFFF" w:themeFill="background1"/>
          </w:tcPr>
          <w:p w14:paraId="17B8651D" w14:textId="1665A66A" w:rsidR="00AF295D" w:rsidRPr="00AF295D" w:rsidRDefault="00AF295D" w:rsidP="0075568C">
            <w:pPr>
              <w:rPr>
                <w:sz w:val="28"/>
                <w:szCs w:val="28"/>
                <w:lang w:val="en-US"/>
              </w:rPr>
            </w:pPr>
            <w:r>
              <w:rPr>
                <w:sz w:val="28"/>
                <w:szCs w:val="28"/>
                <w:lang w:val="en-US"/>
              </w:rPr>
              <w:t xml:space="preserve">                  0</w:t>
            </w:r>
          </w:p>
        </w:tc>
        <w:tc>
          <w:tcPr>
            <w:tcW w:w="2766" w:type="dxa"/>
            <w:shd w:val="clear" w:color="auto" w:fill="F2F2F2" w:themeFill="background1" w:themeFillShade="F2"/>
          </w:tcPr>
          <w:p w14:paraId="180BC614" w14:textId="5E986E79" w:rsidR="00AF295D" w:rsidRPr="00AF295D" w:rsidRDefault="00AF295D" w:rsidP="0075568C">
            <w:pPr>
              <w:rPr>
                <w:sz w:val="28"/>
                <w:szCs w:val="28"/>
                <w:lang w:val="en-US"/>
              </w:rPr>
            </w:pPr>
            <w:r>
              <w:rPr>
                <w:sz w:val="28"/>
                <w:szCs w:val="28"/>
                <w:lang w:val="en-US"/>
              </w:rPr>
              <w:t xml:space="preserve">                   0</w:t>
            </w:r>
          </w:p>
        </w:tc>
      </w:tr>
      <w:tr w:rsidR="00AF295D" w14:paraId="3267C476" w14:textId="77777777" w:rsidTr="00577154">
        <w:tc>
          <w:tcPr>
            <w:tcW w:w="2765" w:type="dxa"/>
          </w:tcPr>
          <w:p w14:paraId="151C3801" w14:textId="5C4AE207" w:rsidR="00AF295D" w:rsidRPr="00AF295D" w:rsidRDefault="00AF295D" w:rsidP="0075568C">
            <w:pPr>
              <w:rPr>
                <w:sz w:val="28"/>
                <w:szCs w:val="28"/>
                <w:lang w:val="en-US"/>
              </w:rPr>
            </w:pPr>
            <w:r>
              <w:rPr>
                <w:sz w:val="28"/>
                <w:szCs w:val="28"/>
                <w:lang w:val="en-US"/>
              </w:rPr>
              <w:t xml:space="preserve">                100</w:t>
            </w:r>
          </w:p>
        </w:tc>
        <w:tc>
          <w:tcPr>
            <w:tcW w:w="2765" w:type="dxa"/>
            <w:shd w:val="clear" w:color="auto" w:fill="FFFFFF" w:themeFill="background1"/>
          </w:tcPr>
          <w:p w14:paraId="769D2D31" w14:textId="45A2C9F4" w:rsidR="00AF295D" w:rsidRPr="00AF295D" w:rsidRDefault="00AF295D" w:rsidP="0075568C">
            <w:pPr>
              <w:rPr>
                <w:sz w:val="28"/>
                <w:szCs w:val="28"/>
                <w:lang w:val="en-US"/>
              </w:rPr>
            </w:pPr>
            <w:r>
              <w:rPr>
                <w:sz w:val="28"/>
                <w:szCs w:val="28"/>
                <w:lang w:val="en-US"/>
              </w:rPr>
              <w:t xml:space="preserve">                0,98</w:t>
            </w:r>
          </w:p>
        </w:tc>
        <w:tc>
          <w:tcPr>
            <w:tcW w:w="2766" w:type="dxa"/>
            <w:shd w:val="clear" w:color="auto" w:fill="F2F2F2" w:themeFill="background1" w:themeFillShade="F2"/>
          </w:tcPr>
          <w:p w14:paraId="06DB9ECD" w14:textId="09FFA938" w:rsidR="00AF295D" w:rsidRPr="00AF295D" w:rsidRDefault="00AF295D" w:rsidP="0075568C">
            <w:pPr>
              <w:rPr>
                <w:sz w:val="28"/>
                <w:szCs w:val="28"/>
                <w:lang w:val="en-US"/>
              </w:rPr>
            </w:pPr>
            <w:r>
              <w:rPr>
                <w:sz w:val="28"/>
                <w:szCs w:val="28"/>
                <w:lang w:val="en-US"/>
              </w:rPr>
              <w:t xml:space="preserve">                1,17</w:t>
            </w:r>
          </w:p>
        </w:tc>
      </w:tr>
      <w:tr w:rsidR="00AF295D" w14:paraId="63580CAA" w14:textId="77777777" w:rsidTr="00577154">
        <w:tc>
          <w:tcPr>
            <w:tcW w:w="2765" w:type="dxa"/>
          </w:tcPr>
          <w:p w14:paraId="51E8C03A" w14:textId="3F918C9B" w:rsidR="00AF295D" w:rsidRPr="00AF295D" w:rsidRDefault="00AF295D" w:rsidP="0075568C">
            <w:pPr>
              <w:rPr>
                <w:sz w:val="28"/>
                <w:szCs w:val="28"/>
                <w:lang w:val="en-US"/>
              </w:rPr>
            </w:pPr>
            <w:r>
              <w:rPr>
                <w:sz w:val="28"/>
                <w:szCs w:val="28"/>
                <w:lang w:val="en-US"/>
              </w:rPr>
              <w:t xml:space="preserve">                200</w:t>
            </w:r>
          </w:p>
        </w:tc>
        <w:tc>
          <w:tcPr>
            <w:tcW w:w="2765" w:type="dxa"/>
            <w:shd w:val="clear" w:color="auto" w:fill="FFFFFF" w:themeFill="background1"/>
          </w:tcPr>
          <w:p w14:paraId="69235758" w14:textId="28368F83" w:rsidR="00AF295D" w:rsidRPr="00AF295D" w:rsidRDefault="00AF295D" w:rsidP="0075568C">
            <w:pPr>
              <w:rPr>
                <w:sz w:val="28"/>
                <w:szCs w:val="28"/>
                <w:lang w:val="en-US"/>
              </w:rPr>
            </w:pPr>
            <w:r>
              <w:rPr>
                <w:sz w:val="28"/>
                <w:szCs w:val="28"/>
                <w:lang w:val="en-US"/>
              </w:rPr>
              <w:t xml:space="preserve">                1,96</w:t>
            </w:r>
          </w:p>
        </w:tc>
        <w:tc>
          <w:tcPr>
            <w:tcW w:w="2766" w:type="dxa"/>
            <w:shd w:val="clear" w:color="auto" w:fill="F2F2F2" w:themeFill="background1" w:themeFillShade="F2"/>
          </w:tcPr>
          <w:p w14:paraId="0BDAC8DA" w14:textId="1B919DBD" w:rsidR="00AF295D" w:rsidRPr="00AF295D" w:rsidRDefault="00AF295D" w:rsidP="0075568C">
            <w:pPr>
              <w:rPr>
                <w:sz w:val="28"/>
                <w:szCs w:val="28"/>
                <w:lang w:val="en-US"/>
              </w:rPr>
            </w:pPr>
            <w:r>
              <w:rPr>
                <w:sz w:val="28"/>
                <w:szCs w:val="28"/>
                <w:lang w:val="en-US"/>
              </w:rPr>
              <w:t xml:space="preserve">                2,86</w:t>
            </w:r>
          </w:p>
        </w:tc>
      </w:tr>
      <w:tr w:rsidR="00AF295D" w14:paraId="03A442A5" w14:textId="77777777" w:rsidTr="00577154">
        <w:tc>
          <w:tcPr>
            <w:tcW w:w="2765" w:type="dxa"/>
          </w:tcPr>
          <w:p w14:paraId="43EABBCF" w14:textId="25F17612" w:rsidR="00AF295D" w:rsidRPr="00AF295D" w:rsidRDefault="00AF295D" w:rsidP="0075568C">
            <w:pPr>
              <w:rPr>
                <w:sz w:val="28"/>
                <w:szCs w:val="28"/>
                <w:lang w:val="en-US"/>
              </w:rPr>
            </w:pPr>
            <w:r>
              <w:rPr>
                <w:sz w:val="28"/>
                <w:szCs w:val="28"/>
                <w:lang w:val="en-US"/>
              </w:rPr>
              <w:t xml:space="preserve">                300</w:t>
            </w:r>
          </w:p>
        </w:tc>
        <w:tc>
          <w:tcPr>
            <w:tcW w:w="2765" w:type="dxa"/>
            <w:shd w:val="clear" w:color="auto" w:fill="FFFFFF" w:themeFill="background1"/>
          </w:tcPr>
          <w:p w14:paraId="1F33DD2D" w14:textId="21281879" w:rsidR="00AF295D" w:rsidRPr="00AF295D" w:rsidRDefault="00AF295D" w:rsidP="0075568C">
            <w:pPr>
              <w:rPr>
                <w:sz w:val="28"/>
                <w:szCs w:val="28"/>
                <w:lang w:val="en-US"/>
              </w:rPr>
            </w:pPr>
            <w:r>
              <w:rPr>
                <w:sz w:val="28"/>
                <w:szCs w:val="28"/>
                <w:lang w:val="en-US"/>
              </w:rPr>
              <w:t xml:space="preserve">                2,94</w:t>
            </w:r>
          </w:p>
        </w:tc>
        <w:tc>
          <w:tcPr>
            <w:tcW w:w="2766" w:type="dxa"/>
            <w:shd w:val="clear" w:color="auto" w:fill="F2F2F2" w:themeFill="background1" w:themeFillShade="F2"/>
          </w:tcPr>
          <w:p w14:paraId="23B8CD2F" w14:textId="7CD7E96D" w:rsidR="00AF295D" w:rsidRPr="00C46CF7" w:rsidRDefault="00C46CF7" w:rsidP="0075568C">
            <w:pPr>
              <w:rPr>
                <w:sz w:val="28"/>
                <w:szCs w:val="28"/>
                <w:lang w:val="en-US"/>
              </w:rPr>
            </w:pPr>
            <w:r>
              <w:rPr>
                <w:sz w:val="28"/>
                <w:szCs w:val="28"/>
                <w:lang w:val="en-US"/>
              </w:rPr>
              <w:t xml:space="preserve">                4,32</w:t>
            </w:r>
          </w:p>
        </w:tc>
      </w:tr>
      <w:tr w:rsidR="00AF295D" w14:paraId="70DBE66B" w14:textId="77777777" w:rsidTr="00577154">
        <w:tc>
          <w:tcPr>
            <w:tcW w:w="2765" w:type="dxa"/>
          </w:tcPr>
          <w:p w14:paraId="4F9D5AC1" w14:textId="63FE59D7" w:rsidR="00AF295D" w:rsidRPr="00AF295D" w:rsidRDefault="00AF295D" w:rsidP="0075568C">
            <w:pPr>
              <w:rPr>
                <w:sz w:val="28"/>
                <w:szCs w:val="28"/>
                <w:lang w:val="en-US"/>
              </w:rPr>
            </w:pPr>
            <w:r>
              <w:rPr>
                <w:sz w:val="28"/>
                <w:szCs w:val="28"/>
                <w:lang w:val="en-US"/>
              </w:rPr>
              <w:t xml:space="preserve">                400</w:t>
            </w:r>
          </w:p>
        </w:tc>
        <w:tc>
          <w:tcPr>
            <w:tcW w:w="2765" w:type="dxa"/>
            <w:shd w:val="clear" w:color="auto" w:fill="FFFFFF" w:themeFill="background1"/>
          </w:tcPr>
          <w:p w14:paraId="62AF7B66" w14:textId="67139B1C" w:rsidR="00AF295D" w:rsidRPr="00AF295D" w:rsidRDefault="00AF295D" w:rsidP="0075568C">
            <w:pPr>
              <w:rPr>
                <w:sz w:val="28"/>
                <w:szCs w:val="28"/>
                <w:lang w:val="en-US"/>
              </w:rPr>
            </w:pPr>
            <w:r>
              <w:rPr>
                <w:sz w:val="28"/>
                <w:szCs w:val="28"/>
                <w:lang w:val="en-US"/>
              </w:rPr>
              <w:t xml:space="preserve">                3,92</w:t>
            </w:r>
          </w:p>
        </w:tc>
        <w:tc>
          <w:tcPr>
            <w:tcW w:w="2766" w:type="dxa"/>
            <w:shd w:val="clear" w:color="auto" w:fill="F2F2F2" w:themeFill="background1" w:themeFillShade="F2"/>
          </w:tcPr>
          <w:p w14:paraId="011DD75E" w14:textId="073BC608" w:rsidR="00AF295D" w:rsidRPr="00AF295D" w:rsidRDefault="00AF295D" w:rsidP="0075568C">
            <w:pPr>
              <w:rPr>
                <w:sz w:val="28"/>
                <w:szCs w:val="28"/>
                <w:lang w:val="en-US"/>
              </w:rPr>
            </w:pPr>
            <w:r>
              <w:rPr>
                <w:sz w:val="28"/>
                <w:szCs w:val="28"/>
                <w:lang w:val="en-US"/>
              </w:rPr>
              <w:t xml:space="preserve">                5,57</w:t>
            </w:r>
          </w:p>
        </w:tc>
      </w:tr>
    </w:tbl>
    <w:p w14:paraId="47B5D70E" w14:textId="77777777" w:rsidR="00AF295D" w:rsidRDefault="00AF295D" w:rsidP="0075568C">
      <w:pPr>
        <w:rPr>
          <w:sz w:val="28"/>
          <w:szCs w:val="28"/>
        </w:rPr>
      </w:pPr>
    </w:p>
    <w:p w14:paraId="0E53D1D3" w14:textId="77777777" w:rsidR="003C7CA0" w:rsidRDefault="003C7CA0" w:rsidP="0075568C">
      <w:pPr>
        <w:rPr>
          <w:sz w:val="28"/>
          <w:szCs w:val="28"/>
          <w:u w:val="single"/>
        </w:rPr>
      </w:pPr>
    </w:p>
    <w:p w14:paraId="2A0A5335" w14:textId="76A0B52F" w:rsidR="001A6022" w:rsidRDefault="00A04663" w:rsidP="0075568C">
      <w:pPr>
        <w:rPr>
          <w:sz w:val="28"/>
          <w:szCs w:val="28"/>
        </w:rPr>
      </w:pPr>
      <w:r w:rsidRPr="00A04663">
        <w:rPr>
          <w:sz w:val="28"/>
          <w:szCs w:val="28"/>
          <w:u w:val="single"/>
        </w:rPr>
        <w:t>Πίνακας 4</w:t>
      </w:r>
      <w:r>
        <w:rPr>
          <w:sz w:val="28"/>
          <w:szCs w:val="28"/>
        </w:rPr>
        <w:t xml:space="preserve"> : Σχέση μήκους – βέλους κάμψης</w:t>
      </w:r>
    </w:p>
    <w:tbl>
      <w:tblPr>
        <w:tblStyle w:val="a7"/>
        <w:tblW w:w="0" w:type="auto"/>
        <w:tblLook w:val="04A0" w:firstRow="1" w:lastRow="0" w:firstColumn="1" w:lastColumn="0" w:noHBand="0" w:noVBand="1"/>
      </w:tblPr>
      <w:tblGrid>
        <w:gridCol w:w="2765"/>
        <w:gridCol w:w="2765"/>
        <w:gridCol w:w="2766"/>
      </w:tblGrid>
      <w:tr w:rsidR="00A04663" w14:paraId="5BBDF47D" w14:textId="77777777" w:rsidTr="00577154">
        <w:tc>
          <w:tcPr>
            <w:tcW w:w="2765" w:type="dxa"/>
            <w:shd w:val="clear" w:color="auto" w:fill="D0CECE" w:themeFill="background2" w:themeFillShade="E6"/>
          </w:tcPr>
          <w:p w14:paraId="4BAA2DC6" w14:textId="126EF2D0" w:rsidR="00A04663" w:rsidRPr="008A3F15" w:rsidRDefault="003C7CA0" w:rsidP="0075568C">
            <w:pPr>
              <w:rPr>
                <w:b/>
                <w:sz w:val="28"/>
                <w:szCs w:val="28"/>
                <w:lang w:val="en-US"/>
              </w:rPr>
            </w:pPr>
            <w:bookmarkStart w:id="14" w:name="_Hlk3308117"/>
            <w:r>
              <w:rPr>
                <w:sz w:val="28"/>
                <w:szCs w:val="28"/>
                <w:lang w:val="en-US"/>
              </w:rPr>
              <w:t xml:space="preserve"> </w:t>
            </w:r>
            <w:r w:rsidRPr="008A3F15">
              <w:rPr>
                <w:b/>
                <w:sz w:val="28"/>
                <w:szCs w:val="28"/>
              </w:rPr>
              <w:t xml:space="preserve">Μήκος ανοίγματος </w:t>
            </w:r>
            <m:oMath>
              <m:r>
                <m:rPr>
                  <m:sty m:val="bi"/>
                </m:rPr>
                <w:rPr>
                  <w:rFonts w:ascii="Cambria Math" w:hAnsi="Cambria Math"/>
                  <w:sz w:val="28"/>
                  <w:szCs w:val="28"/>
                </w:rPr>
                <m:t>L</m:t>
              </m:r>
            </m:oMath>
            <w:r w:rsidRPr="008A3F15">
              <w:rPr>
                <w:rFonts w:eastAsiaTheme="minorEastAsia"/>
                <w:b/>
                <w:sz w:val="28"/>
                <w:szCs w:val="28"/>
                <w:lang w:val="en-US"/>
              </w:rPr>
              <w:t xml:space="preserve">   (</w:t>
            </w:r>
            <m:oMath>
              <m:r>
                <m:rPr>
                  <m:sty m:val="bi"/>
                </m:rPr>
                <w:rPr>
                  <w:rFonts w:ascii="Cambria Math" w:eastAsiaTheme="minorEastAsia" w:hAnsi="Cambria Math"/>
                  <w:sz w:val="28"/>
                  <w:szCs w:val="28"/>
                  <w:lang w:val="en-US"/>
                </w:rPr>
                <m:t>mm)</m:t>
              </m:r>
            </m:oMath>
          </w:p>
        </w:tc>
        <w:tc>
          <w:tcPr>
            <w:tcW w:w="2765" w:type="dxa"/>
            <w:shd w:val="clear" w:color="auto" w:fill="D0CECE" w:themeFill="background2" w:themeFillShade="E6"/>
          </w:tcPr>
          <w:p w14:paraId="5AAAE5A9" w14:textId="70E5A983" w:rsidR="00A04663" w:rsidRPr="008A3F15" w:rsidRDefault="001D6FE5" w:rsidP="0075568C">
            <w:pPr>
              <w:rPr>
                <w:b/>
                <w:sz w:val="28"/>
                <w:szCs w:val="28"/>
              </w:rPr>
            </w:pPr>
            <m:oMathPara>
              <m:oMath>
                <m:sSup>
                  <m:sSupPr>
                    <m:ctrlPr>
                      <w:rPr>
                        <w:rFonts w:ascii="Cambria Math" w:hAnsi="Cambria Math"/>
                        <w:b/>
                        <w:i/>
                        <w:sz w:val="28"/>
                        <w:szCs w:val="28"/>
                      </w:rPr>
                    </m:ctrlPr>
                  </m:sSupPr>
                  <m:e>
                    <m:r>
                      <m:rPr>
                        <m:sty m:val="bi"/>
                      </m:rPr>
                      <w:rPr>
                        <w:rFonts w:ascii="Cambria Math" w:hAnsi="Cambria Math"/>
                        <w:sz w:val="28"/>
                        <w:szCs w:val="28"/>
                      </w:rPr>
                      <m:t>L</m:t>
                    </m:r>
                  </m:e>
                  <m:sup>
                    <m:r>
                      <m:rPr>
                        <m:sty m:val="bi"/>
                      </m:rPr>
                      <w:rPr>
                        <w:rFonts w:ascii="Cambria Math" w:hAnsi="Cambria Math"/>
                        <w:sz w:val="28"/>
                        <w:szCs w:val="28"/>
                      </w:rPr>
                      <m:t>3</m:t>
                    </m:r>
                  </m:sup>
                </m:sSup>
                <m:r>
                  <m:rPr>
                    <m:sty m:val="bi"/>
                  </m:rPr>
                  <w:rPr>
                    <w:rFonts w:ascii="Cambria Math" w:hAnsi="Cambria Math"/>
                    <w:sz w:val="28"/>
                    <w:szCs w:val="28"/>
                  </w:rPr>
                  <m:t>(</m:t>
                </m:r>
                <m:r>
                  <m:rPr>
                    <m:sty m:val="bi"/>
                  </m:rPr>
                  <w:rPr>
                    <w:rFonts w:ascii="Cambria Math" w:hAnsi="Cambria Math"/>
                    <w:sz w:val="28"/>
                    <w:szCs w:val="28"/>
                    <w:lang w:val="en-US"/>
                  </w:rPr>
                  <m:t>mm)</m:t>
                </m:r>
              </m:oMath>
            </m:oMathPara>
          </w:p>
        </w:tc>
        <w:tc>
          <w:tcPr>
            <w:tcW w:w="2766" w:type="dxa"/>
            <w:shd w:val="clear" w:color="auto" w:fill="D0CECE" w:themeFill="background2" w:themeFillShade="E6"/>
          </w:tcPr>
          <w:p w14:paraId="69397157" w14:textId="355598DF" w:rsidR="00A04663" w:rsidRPr="008A3F15" w:rsidRDefault="003C7CA0" w:rsidP="0075568C">
            <w:pPr>
              <w:rPr>
                <w:b/>
                <w:i/>
                <w:sz w:val="28"/>
                <w:szCs w:val="28"/>
                <w:lang w:val="en-US"/>
              </w:rPr>
            </w:pPr>
            <w:r w:rsidRPr="008A3F15">
              <w:rPr>
                <w:b/>
                <w:sz w:val="28"/>
                <w:szCs w:val="28"/>
              </w:rPr>
              <w:t xml:space="preserve">Βέλος κάμψης </w:t>
            </w:r>
            <m:oMath>
              <m:r>
                <m:rPr>
                  <m:sty m:val="bi"/>
                </m:rPr>
                <w:rPr>
                  <w:rFonts w:ascii="Cambria Math" w:hAnsi="Cambria Math"/>
                  <w:sz w:val="28"/>
                  <w:szCs w:val="28"/>
                </w:rPr>
                <m:t>(</m:t>
              </m:r>
              <m:r>
                <m:rPr>
                  <m:sty m:val="bi"/>
                </m:rPr>
                <w:rPr>
                  <w:rFonts w:ascii="Cambria Math" w:hAnsi="Cambria Math"/>
                  <w:sz w:val="28"/>
                  <w:szCs w:val="28"/>
                  <w:lang w:val="en-US"/>
                </w:rPr>
                <m:t>mm)</m:t>
              </m:r>
            </m:oMath>
          </w:p>
        </w:tc>
      </w:tr>
      <w:tr w:rsidR="00A04663" w14:paraId="4F50E7D8" w14:textId="77777777" w:rsidTr="00577154">
        <w:tc>
          <w:tcPr>
            <w:tcW w:w="2765" w:type="dxa"/>
            <w:shd w:val="clear" w:color="auto" w:fill="F2F2F2" w:themeFill="background1" w:themeFillShade="F2"/>
          </w:tcPr>
          <w:p w14:paraId="2159501B" w14:textId="093AC033" w:rsidR="00A04663" w:rsidRPr="003C7CA0" w:rsidRDefault="003C7CA0" w:rsidP="0075568C">
            <w:pPr>
              <w:rPr>
                <w:sz w:val="28"/>
                <w:szCs w:val="28"/>
                <w:lang w:val="en-US"/>
              </w:rPr>
            </w:pPr>
            <w:r>
              <w:rPr>
                <w:sz w:val="28"/>
                <w:szCs w:val="28"/>
                <w:lang w:val="en-US"/>
              </w:rPr>
              <w:t xml:space="preserve">               400</w:t>
            </w:r>
          </w:p>
        </w:tc>
        <w:tc>
          <w:tcPr>
            <w:tcW w:w="2765" w:type="dxa"/>
          </w:tcPr>
          <w:p w14:paraId="7A62D679" w14:textId="60383C00" w:rsidR="00A04663" w:rsidRPr="003C7CA0" w:rsidRDefault="003C7CA0" w:rsidP="0075568C">
            <w:pPr>
              <w:rPr>
                <w:sz w:val="28"/>
                <w:szCs w:val="28"/>
                <w:lang w:val="en-US"/>
              </w:rPr>
            </w:pPr>
            <w:r>
              <w:rPr>
                <w:sz w:val="28"/>
                <w:szCs w:val="28"/>
                <w:lang w:val="en-US"/>
              </w:rPr>
              <w:t xml:space="preserve">             64*</w:t>
            </w:r>
            <m:oMath>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6</m:t>
                  </m:r>
                </m:sup>
              </m:sSup>
            </m:oMath>
          </w:p>
        </w:tc>
        <w:tc>
          <w:tcPr>
            <w:tcW w:w="2766" w:type="dxa"/>
            <w:shd w:val="clear" w:color="auto" w:fill="F2F2F2" w:themeFill="background1" w:themeFillShade="F2"/>
          </w:tcPr>
          <w:p w14:paraId="3CCAE8C7" w14:textId="206868F3" w:rsidR="00A04663" w:rsidRPr="003C7CA0" w:rsidRDefault="003C7CA0" w:rsidP="0075568C">
            <w:pPr>
              <w:rPr>
                <w:sz w:val="28"/>
                <w:szCs w:val="28"/>
                <w:lang w:val="en-US"/>
              </w:rPr>
            </w:pPr>
            <w:r>
              <w:rPr>
                <w:sz w:val="28"/>
                <w:szCs w:val="28"/>
                <w:lang w:val="en-US"/>
              </w:rPr>
              <w:t xml:space="preserve">               5,31</w:t>
            </w:r>
          </w:p>
        </w:tc>
      </w:tr>
      <w:tr w:rsidR="00A04663" w14:paraId="79DE33CF" w14:textId="77777777" w:rsidTr="00577154">
        <w:tc>
          <w:tcPr>
            <w:tcW w:w="2765" w:type="dxa"/>
            <w:shd w:val="clear" w:color="auto" w:fill="F2F2F2" w:themeFill="background1" w:themeFillShade="F2"/>
          </w:tcPr>
          <w:p w14:paraId="6DDB233B" w14:textId="7F6203FE" w:rsidR="00A04663" w:rsidRPr="003C7CA0" w:rsidRDefault="003C7CA0" w:rsidP="0075568C">
            <w:pPr>
              <w:rPr>
                <w:sz w:val="28"/>
                <w:szCs w:val="28"/>
                <w:lang w:val="en-US"/>
              </w:rPr>
            </w:pPr>
            <w:r>
              <w:rPr>
                <w:sz w:val="28"/>
                <w:szCs w:val="28"/>
                <w:lang w:val="en-US"/>
              </w:rPr>
              <w:t xml:space="preserve">               350</w:t>
            </w:r>
          </w:p>
        </w:tc>
        <w:tc>
          <w:tcPr>
            <w:tcW w:w="2765" w:type="dxa"/>
          </w:tcPr>
          <w:p w14:paraId="0AE37F81" w14:textId="73258C8C" w:rsidR="00A04663" w:rsidRPr="003C7CA0" w:rsidRDefault="003C7CA0" w:rsidP="0075568C">
            <w:pPr>
              <w:rPr>
                <w:sz w:val="28"/>
                <w:szCs w:val="28"/>
                <w:lang w:val="en-US"/>
              </w:rPr>
            </w:pPr>
            <w:r>
              <w:rPr>
                <w:sz w:val="28"/>
                <w:szCs w:val="28"/>
                <w:lang w:val="en-US"/>
              </w:rPr>
              <w:t xml:space="preserve">             42,875*</w:t>
            </w:r>
            <m:oMath>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6</m:t>
                  </m:r>
                </m:sup>
              </m:sSup>
            </m:oMath>
          </w:p>
        </w:tc>
        <w:tc>
          <w:tcPr>
            <w:tcW w:w="2766" w:type="dxa"/>
            <w:shd w:val="clear" w:color="auto" w:fill="F2F2F2" w:themeFill="background1" w:themeFillShade="F2"/>
          </w:tcPr>
          <w:p w14:paraId="549F2F16" w14:textId="0A126C48" w:rsidR="00A04663" w:rsidRPr="003C7CA0" w:rsidRDefault="003C7CA0" w:rsidP="0075568C">
            <w:pPr>
              <w:rPr>
                <w:sz w:val="28"/>
                <w:szCs w:val="28"/>
                <w:lang w:val="en-US"/>
              </w:rPr>
            </w:pPr>
            <w:r>
              <w:rPr>
                <w:sz w:val="28"/>
                <w:szCs w:val="28"/>
                <w:lang w:val="en-US"/>
              </w:rPr>
              <w:t xml:space="preserve">               3,57</w:t>
            </w:r>
          </w:p>
        </w:tc>
      </w:tr>
      <w:tr w:rsidR="00A04663" w14:paraId="36EC73C3" w14:textId="77777777" w:rsidTr="00577154">
        <w:tc>
          <w:tcPr>
            <w:tcW w:w="2765" w:type="dxa"/>
            <w:shd w:val="clear" w:color="auto" w:fill="F2F2F2" w:themeFill="background1" w:themeFillShade="F2"/>
          </w:tcPr>
          <w:p w14:paraId="5C767DB7" w14:textId="3FFC228F" w:rsidR="00A04663" w:rsidRPr="003C7CA0" w:rsidRDefault="003C7CA0" w:rsidP="0075568C">
            <w:pPr>
              <w:rPr>
                <w:sz w:val="28"/>
                <w:szCs w:val="28"/>
                <w:lang w:val="en-US"/>
              </w:rPr>
            </w:pPr>
            <w:r>
              <w:rPr>
                <w:sz w:val="28"/>
                <w:szCs w:val="28"/>
                <w:lang w:val="en-US"/>
              </w:rPr>
              <w:t xml:space="preserve">               300 </w:t>
            </w:r>
          </w:p>
        </w:tc>
        <w:tc>
          <w:tcPr>
            <w:tcW w:w="2765" w:type="dxa"/>
          </w:tcPr>
          <w:p w14:paraId="48C1B683" w14:textId="2C64DA69" w:rsidR="00A04663" w:rsidRPr="003C7CA0" w:rsidRDefault="003C7CA0" w:rsidP="0075568C">
            <w:pPr>
              <w:rPr>
                <w:sz w:val="28"/>
                <w:szCs w:val="28"/>
                <w:lang w:val="en-US"/>
              </w:rPr>
            </w:pPr>
            <w:r>
              <w:rPr>
                <w:sz w:val="28"/>
                <w:szCs w:val="28"/>
                <w:lang w:val="en-US"/>
              </w:rPr>
              <w:t xml:space="preserve">             27*</w:t>
            </w:r>
            <m:oMath>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6</m:t>
                  </m:r>
                </m:sup>
              </m:sSup>
            </m:oMath>
          </w:p>
        </w:tc>
        <w:tc>
          <w:tcPr>
            <w:tcW w:w="2766" w:type="dxa"/>
            <w:shd w:val="clear" w:color="auto" w:fill="F2F2F2" w:themeFill="background1" w:themeFillShade="F2"/>
          </w:tcPr>
          <w:p w14:paraId="4A83A20C" w14:textId="5B4848EB" w:rsidR="00A04663" w:rsidRPr="003C7CA0" w:rsidRDefault="003C7CA0" w:rsidP="0075568C">
            <w:pPr>
              <w:rPr>
                <w:sz w:val="28"/>
                <w:szCs w:val="28"/>
                <w:lang w:val="en-US"/>
              </w:rPr>
            </w:pPr>
            <w:r>
              <w:rPr>
                <w:sz w:val="28"/>
                <w:szCs w:val="28"/>
                <w:lang w:val="en-US"/>
              </w:rPr>
              <w:t xml:space="preserve">               2,40</w:t>
            </w:r>
          </w:p>
        </w:tc>
      </w:tr>
      <w:tr w:rsidR="00A04663" w14:paraId="3A91D615" w14:textId="77777777" w:rsidTr="00577154">
        <w:tc>
          <w:tcPr>
            <w:tcW w:w="2765" w:type="dxa"/>
            <w:shd w:val="clear" w:color="auto" w:fill="F2F2F2" w:themeFill="background1" w:themeFillShade="F2"/>
          </w:tcPr>
          <w:p w14:paraId="2821CBAB" w14:textId="7C18FF12" w:rsidR="00A04663" w:rsidRPr="003C7CA0" w:rsidRDefault="003C7CA0" w:rsidP="0075568C">
            <w:pPr>
              <w:rPr>
                <w:sz w:val="28"/>
                <w:szCs w:val="28"/>
                <w:lang w:val="en-US"/>
              </w:rPr>
            </w:pPr>
            <w:r>
              <w:rPr>
                <w:sz w:val="28"/>
                <w:szCs w:val="28"/>
                <w:lang w:val="en-US"/>
              </w:rPr>
              <w:t xml:space="preserve">                250</w:t>
            </w:r>
          </w:p>
        </w:tc>
        <w:tc>
          <w:tcPr>
            <w:tcW w:w="2765" w:type="dxa"/>
          </w:tcPr>
          <w:p w14:paraId="338F3211" w14:textId="3138B1E1" w:rsidR="00A04663" w:rsidRPr="003C7CA0" w:rsidRDefault="003C7CA0" w:rsidP="0075568C">
            <w:pPr>
              <w:rPr>
                <w:sz w:val="28"/>
                <w:szCs w:val="28"/>
                <w:lang w:val="en-US"/>
              </w:rPr>
            </w:pPr>
            <w:r>
              <w:rPr>
                <w:sz w:val="28"/>
                <w:szCs w:val="28"/>
                <w:lang w:val="en-US"/>
              </w:rPr>
              <w:t xml:space="preserve">             15,625*</w:t>
            </w:r>
            <m:oMath>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6</m:t>
                  </m:r>
                </m:sup>
              </m:sSup>
            </m:oMath>
          </w:p>
        </w:tc>
        <w:tc>
          <w:tcPr>
            <w:tcW w:w="2766" w:type="dxa"/>
            <w:shd w:val="clear" w:color="auto" w:fill="F2F2F2" w:themeFill="background1" w:themeFillShade="F2"/>
          </w:tcPr>
          <w:p w14:paraId="178092F1" w14:textId="4D34C703" w:rsidR="00A04663" w:rsidRPr="003C7CA0" w:rsidRDefault="003C7CA0" w:rsidP="0075568C">
            <w:pPr>
              <w:rPr>
                <w:sz w:val="28"/>
                <w:szCs w:val="28"/>
                <w:lang w:val="en-US"/>
              </w:rPr>
            </w:pPr>
            <w:r>
              <w:rPr>
                <w:sz w:val="28"/>
                <w:szCs w:val="28"/>
                <w:lang w:val="en-US"/>
              </w:rPr>
              <w:t xml:space="preserve">               1,30</w:t>
            </w:r>
          </w:p>
        </w:tc>
      </w:tr>
      <w:tr w:rsidR="00A04663" w14:paraId="77706A0E" w14:textId="77777777" w:rsidTr="00577154">
        <w:tc>
          <w:tcPr>
            <w:tcW w:w="2765" w:type="dxa"/>
            <w:shd w:val="clear" w:color="auto" w:fill="F2F2F2" w:themeFill="background1" w:themeFillShade="F2"/>
          </w:tcPr>
          <w:p w14:paraId="07CEB5C1" w14:textId="70EE5445" w:rsidR="00A04663" w:rsidRPr="003C7CA0" w:rsidRDefault="003C7CA0" w:rsidP="0075568C">
            <w:pPr>
              <w:rPr>
                <w:sz w:val="28"/>
                <w:szCs w:val="28"/>
                <w:lang w:val="en-US"/>
              </w:rPr>
            </w:pPr>
            <w:r>
              <w:rPr>
                <w:sz w:val="28"/>
                <w:szCs w:val="28"/>
                <w:lang w:val="en-US"/>
              </w:rPr>
              <w:t xml:space="preserve">                200</w:t>
            </w:r>
          </w:p>
        </w:tc>
        <w:tc>
          <w:tcPr>
            <w:tcW w:w="2765" w:type="dxa"/>
          </w:tcPr>
          <w:p w14:paraId="201F6397" w14:textId="6BECAA14" w:rsidR="00A04663" w:rsidRPr="003C7CA0" w:rsidRDefault="003C7CA0" w:rsidP="0075568C">
            <w:pPr>
              <w:rPr>
                <w:sz w:val="28"/>
                <w:szCs w:val="28"/>
                <w:lang w:val="en-US"/>
              </w:rPr>
            </w:pPr>
            <w:r>
              <w:rPr>
                <w:sz w:val="28"/>
                <w:szCs w:val="28"/>
                <w:lang w:val="en-US"/>
              </w:rPr>
              <w:t xml:space="preserve">               8*</w:t>
            </w:r>
            <m:oMath>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6</m:t>
                  </m:r>
                </m:sup>
              </m:sSup>
            </m:oMath>
          </w:p>
        </w:tc>
        <w:tc>
          <w:tcPr>
            <w:tcW w:w="2766" w:type="dxa"/>
            <w:shd w:val="clear" w:color="auto" w:fill="F2F2F2" w:themeFill="background1" w:themeFillShade="F2"/>
          </w:tcPr>
          <w:p w14:paraId="6F3C4D5A" w14:textId="571CDDFB" w:rsidR="00A04663" w:rsidRPr="003C7CA0" w:rsidRDefault="003C7CA0" w:rsidP="0075568C">
            <w:pPr>
              <w:rPr>
                <w:sz w:val="28"/>
                <w:szCs w:val="28"/>
                <w:lang w:val="en-US"/>
              </w:rPr>
            </w:pPr>
            <w:r>
              <w:rPr>
                <w:sz w:val="28"/>
                <w:szCs w:val="28"/>
                <w:lang w:val="en-US"/>
              </w:rPr>
              <w:t xml:space="preserve">               0,63</w:t>
            </w:r>
          </w:p>
        </w:tc>
      </w:tr>
      <w:bookmarkEnd w:id="14"/>
    </w:tbl>
    <w:p w14:paraId="62C8EA9D" w14:textId="4FDA5FC1" w:rsidR="00A04663" w:rsidRDefault="00A04663" w:rsidP="0075568C">
      <w:pPr>
        <w:rPr>
          <w:sz w:val="28"/>
          <w:szCs w:val="28"/>
        </w:rPr>
      </w:pPr>
    </w:p>
    <w:p w14:paraId="07985CD0" w14:textId="0531BE92" w:rsidR="00E9294D" w:rsidRDefault="00E9294D" w:rsidP="0075568C">
      <w:pPr>
        <w:rPr>
          <w:sz w:val="28"/>
          <w:szCs w:val="28"/>
        </w:rPr>
      </w:pPr>
      <w:r>
        <w:rPr>
          <w:sz w:val="28"/>
          <w:szCs w:val="28"/>
        </w:rPr>
        <w:t>Στον παρακάτω πίνακα αναγράφονται οι θεωρητικές τιμές του βέλους κάμψης</w:t>
      </w:r>
      <w:r w:rsidR="00345F29">
        <w:rPr>
          <w:sz w:val="28"/>
          <w:szCs w:val="28"/>
        </w:rPr>
        <w:t xml:space="preserve"> ,</w:t>
      </w:r>
      <w:r>
        <w:rPr>
          <w:sz w:val="28"/>
          <w:szCs w:val="28"/>
        </w:rPr>
        <w:t xml:space="preserve"> </w:t>
      </w:r>
      <w:r w:rsidR="00345F29">
        <w:rPr>
          <w:sz w:val="28"/>
          <w:szCs w:val="28"/>
        </w:rPr>
        <w:t>που προκύπτουν από τη σχέση (4) της εισαγωγής.</w:t>
      </w:r>
    </w:p>
    <w:p w14:paraId="6068A2C1" w14:textId="353BFCCE" w:rsidR="00345F29" w:rsidRDefault="00345F29" w:rsidP="0075568C">
      <w:pPr>
        <w:rPr>
          <w:sz w:val="28"/>
          <w:szCs w:val="28"/>
        </w:rPr>
      </w:pPr>
      <w:r w:rsidRPr="00345F29">
        <w:rPr>
          <w:sz w:val="28"/>
          <w:szCs w:val="28"/>
          <w:u w:val="single"/>
        </w:rPr>
        <w:t>Πίνακας 5</w:t>
      </w:r>
      <w:r>
        <w:rPr>
          <w:sz w:val="28"/>
          <w:szCs w:val="28"/>
        </w:rPr>
        <w:t xml:space="preserve"> : Θεωρητικές τιμές βέλους κάμψης συναρτήσει του μήκους ανοίγματος</w:t>
      </w:r>
    </w:p>
    <w:p w14:paraId="595E3DEE" w14:textId="77777777" w:rsidR="00934ED2" w:rsidRDefault="00934ED2" w:rsidP="0075568C">
      <w:pPr>
        <w:rPr>
          <w:sz w:val="28"/>
          <w:szCs w:val="28"/>
        </w:rPr>
      </w:pPr>
    </w:p>
    <w:tbl>
      <w:tblPr>
        <w:tblStyle w:val="a7"/>
        <w:tblW w:w="8295" w:type="dxa"/>
        <w:tblLook w:val="04A0" w:firstRow="1" w:lastRow="0" w:firstColumn="1" w:lastColumn="0" w:noHBand="0" w:noVBand="1"/>
      </w:tblPr>
      <w:tblGrid>
        <w:gridCol w:w="2765"/>
        <w:gridCol w:w="2765"/>
        <w:gridCol w:w="2765"/>
      </w:tblGrid>
      <w:tr w:rsidR="00934ED2" w14:paraId="1CE0D227" w14:textId="77777777" w:rsidTr="00577154">
        <w:tc>
          <w:tcPr>
            <w:tcW w:w="2765" w:type="dxa"/>
            <w:shd w:val="clear" w:color="auto" w:fill="AEAAAA" w:themeFill="background2" w:themeFillShade="BF"/>
          </w:tcPr>
          <w:p w14:paraId="037CBFAE" w14:textId="0CF76F2B" w:rsidR="00934ED2" w:rsidRPr="008A3F15" w:rsidRDefault="00934ED2" w:rsidP="00934ED2">
            <w:pPr>
              <w:rPr>
                <w:b/>
                <w:sz w:val="28"/>
                <w:szCs w:val="28"/>
              </w:rPr>
            </w:pPr>
            <w:r w:rsidRPr="001C6C6C">
              <w:rPr>
                <w:sz w:val="28"/>
                <w:szCs w:val="28"/>
              </w:rPr>
              <w:t xml:space="preserve"> </w:t>
            </w:r>
            <w:r w:rsidRPr="008A3F15">
              <w:rPr>
                <w:b/>
                <w:sz w:val="28"/>
                <w:szCs w:val="28"/>
              </w:rPr>
              <w:t xml:space="preserve">Μήκος ανοίγματος </w:t>
            </w:r>
            <m:oMath>
              <m:r>
                <m:rPr>
                  <m:sty m:val="bi"/>
                </m:rPr>
                <w:rPr>
                  <w:rFonts w:ascii="Cambria Math" w:hAnsi="Cambria Math"/>
                  <w:sz w:val="28"/>
                  <w:szCs w:val="28"/>
                </w:rPr>
                <m:t>L</m:t>
              </m:r>
            </m:oMath>
            <w:r w:rsidRPr="008A3F15">
              <w:rPr>
                <w:rFonts w:eastAsiaTheme="minorEastAsia"/>
                <w:b/>
                <w:sz w:val="28"/>
                <w:szCs w:val="28"/>
                <w:lang w:val="en-US"/>
              </w:rPr>
              <w:t xml:space="preserve">   (</w:t>
            </w:r>
            <m:oMath>
              <m:r>
                <m:rPr>
                  <m:sty m:val="bi"/>
                </m:rPr>
                <w:rPr>
                  <w:rFonts w:ascii="Cambria Math" w:eastAsiaTheme="minorEastAsia" w:hAnsi="Cambria Math"/>
                  <w:sz w:val="28"/>
                  <w:szCs w:val="28"/>
                  <w:lang w:val="en-US"/>
                </w:rPr>
                <m:t>mm)</m:t>
              </m:r>
            </m:oMath>
          </w:p>
        </w:tc>
        <w:tc>
          <w:tcPr>
            <w:tcW w:w="2765" w:type="dxa"/>
            <w:shd w:val="clear" w:color="auto" w:fill="AEAAAA" w:themeFill="background2" w:themeFillShade="BF"/>
          </w:tcPr>
          <w:p w14:paraId="63D219F3" w14:textId="5C5E9B70" w:rsidR="00934ED2" w:rsidRPr="008A3F15" w:rsidRDefault="001D6FE5" w:rsidP="00934ED2">
            <w:pPr>
              <w:rPr>
                <w:b/>
                <w:sz w:val="28"/>
                <w:szCs w:val="28"/>
              </w:rPr>
            </w:pPr>
            <m:oMathPara>
              <m:oMath>
                <m:sSup>
                  <m:sSupPr>
                    <m:ctrlPr>
                      <w:rPr>
                        <w:rFonts w:ascii="Cambria Math" w:hAnsi="Cambria Math"/>
                        <w:b/>
                        <w:i/>
                        <w:sz w:val="28"/>
                        <w:szCs w:val="28"/>
                      </w:rPr>
                    </m:ctrlPr>
                  </m:sSupPr>
                  <m:e>
                    <m:r>
                      <m:rPr>
                        <m:sty m:val="bi"/>
                      </m:rPr>
                      <w:rPr>
                        <w:rFonts w:ascii="Cambria Math" w:hAnsi="Cambria Math"/>
                        <w:sz w:val="28"/>
                        <w:szCs w:val="28"/>
                      </w:rPr>
                      <m:t>L</m:t>
                    </m:r>
                  </m:e>
                  <m:sup>
                    <m:r>
                      <m:rPr>
                        <m:sty m:val="bi"/>
                      </m:rPr>
                      <w:rPr>
                        <w:rFonts w:ascii="Cambria Math" w:hAnsi="Cambria Math"/>
                        <w:sz w:val="28"/>
                        <w:szCs w:val="28"/>
                      </w:rPr>
                      <m:t>3</m:t>
                    </m:r>
                  </m:sup>
                </m:sSup>
                <m:r>
                  <m:rPr>
                    <m:sty m:val="bi"/>
                  </m:rPr>
                  <w:rPr>
                    <w:rFonts w:ascii="Cambria Math" w:hAnsi="Cambria Math"/>
                    <w:sz w:val="28"/>
                    <w:szCs w:val="28"/>
                  </w:rPr>
                  <m:t>(</m:t>
                </m:r>
                <m:r>
                  <m:rPr>
                    <m:sty m:val="bi"/>
                  </m:rPr>
                  <w:rPr>
                    <w:rFonts w:ascii="Cambria Math" w:hAnsi="Cambria Math"/>
                    <w:sz w:val="28"/>
                    <w:szCs w:val="28"/>
                    <w:lang w:val="en-US"/>
                  </w:rPr>
                  <m:t>mm)</m:t>
                </m:r>
              </m:oMath>
            </m:oMathPara>
          </w:p>
        </w:tc>
        <w:tc>
          <w:tcPr>
            <w:tcW w:w="2765" w:type="dxa"/>
            <w:shd w:val="clear" w:color="auto" w:fill="AEAAAA" w:themeFill="background2" w:themeFillShade="BF"/>
          </w:tcPr>
          <w:p w14:paraId="0E3A71C5" w14:textId="1149F8A5" w:rsidR="00934ED2" w:rsidRPr="008A3F15" w:rsidRDefault="00934ED2" w:rsidP="00934ED2">
            <w:pPr>
              <w:rPr>
                <w:b/>
                <w:sz w:val="28"/>
                <w:szCs w:val="28"/>
              </w:rPr>
            </w:pPr>
            <w:r w:rsidRPr="008A3F15">
              <w:rPr>
                <w:b/>
                <w:sz w:val="28"/>
                <w:szCs w:val="28"/>
              </w:rPr>
              <w:t xml:space="preserve">Βέλος κάμψης </w:t>
            </w:r>
            <m:oMath>
              <m:r>
                <m:rPr>
                  <m:sty m:val="bi"/>
                </m:rPr>
                <w:rPr>
                  <w:rFonts w:ascii="Cambria Math" w:hAnsi="Cambria Math"/>
                  <w:sz w:val="28"/>
                  <w:szCs w:val="28"/>
                </w:rPr>
                <m:t>(</m:t>
              </m:r>
              <m:r>
                <m:rPr>
                  <m:sty m:val="bi"/>
                </m:rPr>
                <w:rPr>
                  <w:rFonts w:ascii="Cambria Math" w:hAnsi="Cambria Math"/>
                  <w:sz w:val="28"/>
                  <w:szCs w:val="28"/>
                  <w:lang w:val="en-US"/>
                </w:rPr>
                <m:t>mm)</m:t>
              </m:r>
            </m:oMath>
          </w:p>
        </w:tc>
      </w:tr>
      <w:tr w:rsidR="00934ED2" w14:paraId="3C4DAC2C" w14:textId="77777777" w:rsidTr="00577154">
        <w:tc>
          <w:tcPr>
            <w:tcW w:w="2765" w:type="dxa"/>
            <w:shd w:val="clear" w:color="auto" w:fill="F2F2F2" w:themeFill="background1" w:themeFillShade="F2"/>
          </w:tcPr>
          <w:p w14:paraId="3F4CAA55" w14:textId="2B25A42B" w:rsidR="00934ED2" w:rsidRDefault="00934ED2" w:rsidP="00934ED2">
            <w:pPr>
              <w:rPr>
                <w:sz w:val="28"/>
                <w:szCs w:val="28"/>
              </w:rPr>
            </w:pPr>
            <w:r>
              <w:rPr>
                <w:sz w:val="28"/>
                <w:szCs w:val="28"/>
                <w:lang w:val="en-US"/>
              </w:rPr>
              <w:t xml:space="preserve">               400</w:t>
            </w:r>
          </w:p>
        </w:tc>
        <w:tc>
          <w:tcPr>
            <w:tcW w:w="2765" w:type="dxa"/>
            <w:shd w:val="clear" w:color="auto" w:fill="FFFFFF" w:themeFill="background1"/>
          </w:tcPr>
          <w:p w14:paraId="7B2F4DC6" w14:textId="5E17C17D" w:rsidR="00934ED2" w:rsidRDefault="00934ED2" w:rsidP="00934ED2">
            <w:pPr>
              <w:rPr>
                <w:sz w:val="28"/>
                <w:szCs w:val="28"/>
              </w:rPr>
            </w:pPr>
            <w:r>
              <w:rPr>
                <w:sz w:val="28"/>
                <w:szCs w:val="28"/>
                <w:lang w:val="en-US"/>
              </w:rPr>
              <w:t xml:space="preserve">             64*</w:t>
            </w:r>
            <m:oMath>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6</m:t>
                  </m:r>
                </m:sup>
              </m:sSup>
            </m:oMath>
          </w:p>
        </w:tc>
        <w:tc>
          <w:tcPr>
            <w:tcW w:w="2765" w:type="dxa"/>
            <w:shd w:val="clear" w:color="auto" w:fill="F2F2F2" w:themeFill="background1" w:themeFillShade="F2"/>
          </w:tcPr>
          <w:p w14:paraId="60C7AF65" w14:textId="1F749A6C" w:rsidR="00934ED2" w:rsidRPr="00934ED2" w:rsidRDefault="00934ED2" w:rsidP="00934ED2">
            <w:pPr>
              <w:rPr>
                <w:sz w:val="28"/>
                <w:szCs w:val="28"/>
              </w:rPr>
            </w:pPr>
            <w:r>
              <w:rPr>
                <w:sz w:val="28"/>
                <w:szCs w:val="28"/>
                <w:lang w:val="en-US"/>
              </w:rPr>
              <w:t xml:space="preserve">               5,</w:t>
            </w:r>
            <w:r>
              <w:rPr>
                <w:sz w:val="28"/>
                <w:szCs w:val="28"/>
              </w:rPr>
              <w:t>83</w:t>
            </w:r>
          </w:p>
        </w:tc>
      </w:tr>
      <w:tr w:rsidR="00934ED2" w14:paraId="20877654" w14:textId="77777777" w:rsidTr="00577154">
        <w:tc>
          <w:tcPr>
            <w:tcW w:w="2765" w:type="dxa"/>
            <w:shd w:val="clear" w:color="auto" w:fill="F2F2F2" w:themeFill="background1" w:themeFillShade="F2"/>
          </w:tcPr>
          <w:p w14:paraId="68160F02" w14:textId="0F91AA43" w:rsidR="00934ED2" w:rsidRDefault="00934ED2" w:rsidP="00934ED2">
            <w:pPr>
              <w:rPr>
                <w:sz w:val="28"/>
                <w:szCs w:val="28"/>
              </w:rPr>
            </w:pPr>
            <w:r>
              <w:rPr>
                <w:sz w:val="28"/>
                <w:szCs w:val="28"/>
                <w:lang w:val="en-US"/>
              </w:rPr>
              <w:t xml:space="preserve">               350</w:t>
            </w:r>
          </w:p>
        </w:tc>
        <w:tc>
          <w:tcPr>
            <w:tcW w:w="2765" w:type="dxa"/>
          </w:tcPr>
          <w:p w14:paraId="314A9BAA" w14:textId="623D77CC" w:rsidR="00934ED2" w:rsidRDefault="00934ED2" w:rsidP="00934ED2">
            <w:pPr>
              <w:rPr>
                <w:sz w:val="28"/>
                <w:szCs w:val="28"/>
              </w:rPr>
            </w:pPr>
            <w:r>
              <w:rPr>
                <w:sz w:val="28"/>
                <w:szCs w:val="28"/>
                <w:lang w:val="en-US"/>
              </w:rPr>
              <w:t xml:space="preserve">             42,875*</w:t>
            </w:r>
            <m:oMath>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6</m:t>
                  </m:r>
                </m:sup>
              </m:sSup>
            </m:oMath>
          </w:p>
        </w:tc>
        <w:tc>
          <w:tcPr>
            <w:tcW w:w="2765" w:type="dxa"/>
            <w:shd w:val="clear" w:color="auto" w:fill="F2F2F2" w:themeFill="background1" w:themeFillShade="F2"/>
          </w:tcPr>
          <w:p w14:paraId="16429DBB" w14:textId="56FADD18" w:rsidR="00934ED2" w:rsidRPr="00934ED2" w:rsidRDefault="00934ED2" w:rsidP="00934ED2">
            <w:pPr>
              <w:rPr>
                <w:sz w:val="28"/>
                <w:szCs w:val="28"/>
              </w:rPr>
            </w:pPr>
            <w:r>
              <w:rPr>
                <w:sz w:val="28"/>
                <w:szCs w:val="28"/>
                <w:lang w:val="en-US"/>
              </w:rPr>
              <w:t xml:space="preserve">               3,</w:t>
            </w:r>
            <w:r>
              <w:rPr>
                <w:sz w:val="28"/>
                <w:szCs w:val="28"/>
              </w:rPr>
              <w:t>90</w:t>
            </w:r>
          </w:p>
        </w:tc>
      </w:tr>
      <w:tr w:rsidR="00934ED2" w14:paraId="168367ED" w14:textId="77777777" w:rsidTr="00577154">
        <w:tc>
          <w:tcPr>
            <w:tcW w:w="2765" w:type="dxa"/>
            <w:shd w:val="clear" w:color="auto" w:fill="F2F2F2" w:themeFill="background1" w:themeFillShade="F2"/>
          </w:tcPr>
          <w:p w14:paraId="64EFED9F" w14:textId="39FBF2AC" w:rsidR="00934ED2" w:rsidRDefault="00934ED2" w:rsidP="00934ED2">
            <w:pPr>
              <w:rPr>
                <w:sz w:val="28"/>
                <w:szCs w:val="28"/>
              </w:rPr>
            </w:pPr>
            <w:r>
              <w:rPr>
                <w:sz w:val="28"/>
                <w:szCs w:val="28"/>
                <w:lang w:val="en-US"/>
              </w:rPr>
              <w:t xml:space="preserve">               300 </w:t>
            </w:r>
          </w:p>
        </w:tc>
        <w:tc>
          <w:tcPr>
            <w:tcW w:w="2765" w:type="dxa"/>
          </w:tcPr>
          <w:p w14:paraId="637BDBBB" w14:textId="11997D24" w:rsidR="00934ED2" w:rsidRDefault="00934ED2" w:rsidP="00934ED2">
            <w:pPr>
              <w:rPr>
                <w:sz w:val="28"/>
                <w:szCs w:val="28"/>
              </w:rPr>
            </w:pPr>
            <w:r>
              <w:rPr>
                <w:sz w:val="28"/>
                <w:szCs w:val="28"/>
                <w:lang w:val="en-US"/>
              </w:rPr>
              <w:t xml:space="preserve">             27*</w:t>
            </w:r>
            <m:oMath>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6</m:t>
                  </m:r>
                </m:sup>
              </m:sSup>
            </m:oMath>
          </w:p>
        </w:tc>
        <w:tc>
          <w:tcPr>
            <w:tcW w:w="2765" w:type="dxa"/>
            <w:shd w:val="clear" w:color="auto" w:fill="F2F2F2" w:themeFill="background1" w:themeFillShade="F2"/>
          </w:tcPr>
          <w:p w14:paraId="21A96F26" w14:textId="4333D99D" w:rsidR="00934ED2" w:rsidRPr="00934ED2" w:rsidRDefault="00934ED2" w:rsidP="00934ED2">
            <w:pPr>
              <w:rPr>
                <w:sz w:val="28"/>
                <w:szCs w:val="28"/>
              </w:rPr>
            </w:pPr>
            <w:r>
              <w:rPr>
                <w:sz w:val="28"/>
                <w:szCs w:val="28"/>
                <w:lang w:val="en-US"/>
              </w:rPr>
              <w:t xml:space="preserve">               2,4</w:t>
            </w:r>
            <w:r>
              <w:rPr>
                <w:sz w:val="28"/>
                <w:szCs w:val="28"/>
              </w:rPr>
              <w:t>6</w:t>
            </w:r>
          </w:p>
        </w:tc>
      </w:tr>
      <w:tr w:rsidR="00934ED2" w14:paraId="07B5FB97" w14:textId="77777777" w:rsidTr="00577154">
        <w:tc>
          <w:tcPr>
            <w:tcW w:w="2765" w:type="dxa"/>
            <w:shd w:val="clear" w:color="auto" w:fill="F2F2F2" w:themeFill="background1" w:themeFillShade="F2"/>
          </w:tcPr>
          <w:p w14:paraId="34235CEF" w14:textId="0505A24A" w:rsidR="00934ED2" w:rsidRDefault="00934ED2" w:rsidP="00934ED2">
            <w:pPr>
              <w:rPr>
                <w:sz w:val="28"/>
                <w:szCs w:val="28"/>
              </w:rPr>
            </w:pPr>
            <w:r>
              <w:rPr>
                <w:sz w:val="28"/>
                <w:szCs w:val="28"/>
                <w:lang w:val="en-US"/>
              </w:rPr>
              <w:t xml:space="preserve">                250</w:t>
            </w:r>
          </w:p>
        </w:tc>
        <w:tc>
          <w:tcPr>
            <w:tcW w:w="2765" w:type="dxa"/>
          </w:tcPr>
          <w:p w14:paraId="4BB10CA0" w14:textId="442FA389" w:rsidR="00934ED2" w:rsidRDefault="00934ED2" w:rsidP="00934ED2">
            <w:pPr>
              <w:rPr>
                <w:sz w:val="28"/>
                <w:szCs w:val="28"/>
              </w:rPr>
            </w:pPr>
            <w:r>
              <w:rPr>
                <w:sz w:val="28"/>
                <w:szCs w:val="28"/>
                <w:lang w:val="en-US"/>
              </w:rPr>
              <w:t xml:space="preserve">             15,625*</w:t>
            </w:r>
            <m:oMath>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6</m:t>
                  </m:r>
                </m:sup>
              </m:sSup>
            </m:oMath>
          </w:p>
        </w:tc>
        <w:tc>
          <w:tcPr>
            <w:tcW w:w="2765" w:type="dxa"/>
            <w:shd w:val="clear" w:color="auto" w:fill="F2F2F2" w:themeFill="background1" w:themeFillShade="F2"/>
          </w:tcPr>
          <w:p w14:paraId="623E31C3" w14:textId="2D8587B5" w:rsidR="00934ED2" w:rsidRPr="00934ED2" w:rsidRDefault="00934ED2" w:rsidP="00934ED2">
            <w:pPr>
              <w:rPr>
                <w:sz w:val="28"/>
                <w:szCs w:val="28"/>
              </w:rPr>
            </w:pPr>
            <w:r>
              <w:rPr>
                <w:sz w:val="28"/>
                <w:szCs w:val="28"/>
                <w:lang w:val="en-US"/>
              </w:rPr>
              <w:t xml:space="preserve">               1,</w:t>
            </w:r>
            <w:r>
              <w:rPr>
                <w:sz w:val="28"/>
                <w:szCs w:val="28"/>
              </w:rPr>
              <w:t>42</w:t>
            </w:r>
          </w:p>
        </w:tc>
      </w:tr>
      <w:tr w:rsidR="00934ED2" w14:paraId="658E0E1A" w14:textId="77777777" w:rsidTr="00577154">
        <w:tc>
          <w:tcPr>
            <w:tcW w:w="2765" w:type="dxa"/>
            <w:shd w:val="clear" w:color="auto" w:fill="F2F2F2" w:themeFill="background1" w:themeFillShade="F2"/>
          </w:tcPr>
          <w:p w14:paraId="4F796865" w14:textId="15BFE16D" w:rsidR="00934ED2" w:rsidRDefault="00934ED2" w:rsidP="00934ED2">
            <w:pPr>
              <w:rPr>
                <w:sz w:val="28"/>
                <w:szCs w:val="28"/>
                <w:lang w:val="en-US"/>
              </w:rPr>
            </w:pPr>
            <w:r>
              <w:rPr>
                <w:sz w:val="28"/>
                <w:szCs w:val="28"/>
                <w:lang w:val="en-US"/>
              </w:rPr>
              <w:t xml:space="preserve">                200</w:t>
            </w:r>
          </w:p>
        </w:tc>
        <w:tc>
          <w:tcPr>
            <w:tcW w:w="2765" w:type="dxa"/>
          </w:tcPr>
          <w:p w14:paraId="7FA6CC8B" w14:textId="7D37CE3D" w:rsidR="00934ED2" w:rsidRDefault="00934ED2" w:rsidP="00934ED2">
            <w:pPr>
              <w:rPr>
                <w:sz w:val="28"/>
                <w:szCs w:val="28"/>
                <w:lang w:val="en-US"/>
              </w:rPr>
            </w:pPr>
            <w:r>
              <w:rPr>
                <w:sz w:val="28"/>
                <w:szCs w:val="28"/>
                <w:lang w:val="en-US"/>
              </w:rPr>
              <w:t xml:space="preserve">               8*</w:t>
            </w:r>
            <m:oMath>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6</m:t>
                  </m:r>
                </m:sup>
              </m:sSup>
            </m:oMath>
          </w:p>
        </w:tc>
        <w:tc>
          <w:tcPr>
            <w:tcW w:w="2765" w:type="dxa"/>
            <w:shd w:val="clear" w:color="auto" w:fill="F2F2F2" w:themeFill="background1" w:themeFillShade="F2"/>
          </w:tcPr>
          <w:p w14:paraId="3D01F93E" w14:textId="3C6A08CC" w:rsidR="00934ED2" w:rsidRPr="00B43F50" w:rsidRDefault="00934ED2" w:rsidP="00934ED2">
            <w:pPr>
              <w:rPr>
                <w:sz w:val="28"/>
                <w:szCs w:val="28"/>
              </w:rPr>
            </w:pPr>
            <w:r>
              <w:rPr>
                <w:sz w:val="28"/>
                <w:szCs w:val="28"/>
                <w:lang w:val="en-US"/>
              </w:rPr>
              <w:t xml:space="preserve">               0,</w:t>
            </w:r>
            <w:r w:rsidR="00B43F50">
              <w:rPr>
                <w:sz w:val="28"/>
                <w:szCs w:val="28"/>
              </w:rPr>
              <w:t>73</w:t>
            </w:r>
          </w:p>
        </w:tc>
      </w:tr>
    </w:tbl>
    <w:p w14:paraId="4546A9DA" w14:textId="4AE04496" w:rsidR="00A04663" w:rsidRDefault="00A04663" w:rsidP="0075568C">
      <w:pPr>
        <w:rPr>
          <w:sz w:val="28"/>
          <w:szCs w:val="28"/>
        </w:rPr>
      </w:pPr>
    </w:p>
    <w:p w14:paraId="18B41D77" w14:textId="7A45CDEB" w:rsidR="00B43F50" w:rsidRDefault="00B43F50" w:rsidP="0075568C">
      <w:pPr>
        <w:rPr>
          <w:sz w:val="28"/>
          <w:szCs w:val="28"/>
        </w:rPr>
      </w:pPr>
      <w:r>
        <w:rPr>
          <w:sz w:val="28"/>
          <w:szCs w:val="28"/>
        </w:rPr>
        <w:t xml:space="preserve">Ενδεικτικά , ο υπολογισμός της τιμής του βέλους κάμψης για μήκος ανοίγματος ίσο με 200 </w:t>
      </w:r>
      <w:r>
        <w:rPr>
          <w:sz w:val="28"/>
          <w:szCs w:val="28"/>
          <w:lang w:val="en-US"/>
        </w:rPr>
        <w:t>mm</w:t>
      </w:r>
      <w:r>
        <w:rPr>
          <w:sz w:val="28"/>
          <w:szCs w:val="28"/>
        </w:rPr>
        <w:t xml:space="preserve"> αναφέρεται παρακάτω :</w:t>
      </w:r>
    </w:p>
    <w:p w14:paraId="62F997D8" w14:textId="1C4333D4" w:rsidR="00B43F50" w:rsidRDefault="00B43F50" w:rsidP="0075568C">
      <w:pPr>
        <w:rPr>
          <w:sz w:val="28"/>
          <w:szCs w:val="28"/>
        </w:rPr>
      </w:pPr>
    </w:p>
    <w:p w14:paraId="5928173E" w14:textId="46142E35" w:rsidR="00B43F50" w:rsidRPr="0086421E" w:rsidRDefault="00B43F50" w:rsidP="0075568C">
      <w:pPr>
        <w:rPr>
          <w:rFonts w:eastAsiaTheme="minorEastAsia"/>
          <w:sz w:val="28"/>
          <w:szCs w:val="28"/>
        </w:rPr>
      </w:pPr>
      <m:oMathPara>
        <m:oMath>
          <m:r>
            <w:rPr>
              <w:rFonts w:ascii="Cambria Math" w:hAnsi="Cambria Math"/>
              <w:sz w:val="28"/>
              <w:szCs w:val="28"/>
            </w:rPr>
            <m:t>Δ=</m:t>
          </m:r>
          <m:f>
            <m:fPr>
              <m:ctrlPr>
                <w:rPr>
                  <w:rFonts w:ascii="Cambria Math" w:hAnsi="Cambria Math"/>
                  <w:i/>
                  <w:sz w:val="28"/>
                  <w:szCs w:val="28"/>
                </w:rPr>
              </m:ctrlPr>
            </m:fPr>
            <m:num>
              <m:r>
                <w:rPr>
                  <w:rFonts w:ascii="Cambria Math" w:hAnsi="Cambria Math"/>
                  <w:sz w:val="28"/>
                  <w:szCs w:val="28"/>
                  <w:lang w:val="en-US"/>
                </w:rPr>
                <m:t>W*</m:t>
              </m:r>
              <m:sSup>
                <m:sSupPr>
                  <m:ctrlPr>
                    <w:rPr>
                      <w:rFonts w:ascii="Cambria Math" w:hAnsi="Cambria Math"/>
                      <w:i/>
                      <w:sz w:val="28"/>
                      <w:szCs w:val="28"/>
                      <w:lang w:val="en-US"/>
                    </w:rPr>
                  </m:ctrlPr>
                </m:sSupPr>
                <m:e>
                  <m:r>
                    <w:rPr>
                      <w:rFonts w:ascii="Cambria Math" w:hAnsi="Cambria Math"/>
                      <w:sz w:val="28"/>
                      <w:szCs w:val="28"/>
                      <w:lang w:val="en-US"/>
                    </w:rPr>
                    <m:t>L</m:t>
                  </m:r>
                </m:e>
                <m:sup>
                  <m:r>
                    <w:rPr>
                      <w:rFonts w:ascii="Cambria Math" w:hAnsi="Cambria Math"/>
                      <w:sz w:val="28"/>
                      <w:szCs w:val="28"/>
                      <w:lang w:val="en-US"/>
                    </w:rPr>
                    <m:t>3</m:t>
                  </m:r>
                </m:sup>
              </m:sSup>
            </m:num>
            <m:den>
              <m:r>
                <w:rPr>
                  <w:rFonts w:ascii="Cambria Math" w:hAnsi="Cambria Math"/>
                  <w:sz w:val="28"/>
                  <w:szCs w:val="28"/>
                </w:rPr>
                <m:t>48*E*I</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3,92N*8*</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 xml:space="preserve">6 </m:t>
                  </m:r>
                </m:sup>
              </m:sSup>
              <m:sSup>
                <m:sSupPr>
                  <m:ctrlPr>
                    <w:rPr>
                      <w:rFonts w:ascii="Cambria Math" w:hAnsi="Cambria Math"/>
                      <w:i/>
                      <w:sz w:val="28"/>
                      <w:szCs w:val="28"/>
                    </w:rPr>
                  </m:ctrlPr>
                </m:sSupPr>
                <m:e>
                  <m:r>
                    <w:rPr>
                      <w:rFonts w:ascii="Cambria Math" w:hAnsi="Cambria Math"/>
                      <w:sz w:val="28"/>
                      <w:szCs w:val="28"/>
                    </w:rPr>
                    <m:t>mm</m:t>
                  </m:r>
                </m:e>
                <m:sup>
                  <m:r>
                    <w:rPr>
                      <w:rFonts w:ascii="Cambria Math" w:hAnsi="Cambria Math"/>
                      <w:sz w:val="28"/>
                      <w:szCs w:val="28"/>
                    </w:rPr>
                    <m:t>3</m:t>
                  </m:r>
                </m:sup>
              </m:sSup>
            </m:num>
            <m:den>
              <m:r>
                <w:rPr>
                  <w:rFonts w:ascii="Cambria Math" w:hAnsi="Cambria Math"/>
                  <w:sz w:val="28"/>
                  <w:szCs w:val="28"/>
                </w:rPr>
                <m:t>48*69*</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9</m:t>
                  </m:r>
                </m:sup>
              </m:sSup>
              <m:r>
                <w:rPr>
                  <w:rFonts w:ascii="Cambria Math" w:hAnsi="Cambria Math"/>
                  <w:sz w:val="28"/>
                  <w:szCs w:val="28"/>
                </w:rPr>
                <m:t>Pa*0,013*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-9</m:t>
                  </m:r>
                </m:sup>
              </m:sSup>
              <m:sSup>
                <m:sSupPr>
                  <m:ctrlPr>
                    <w:rPr>
                      <w:rFonts w:ascii="Cambria Math" w:hAnsi="Cambria Math"/>
                      <w:i/>
                      <w:sz w:val="28"/>
                      <w:szCs w:val="28"/>
                    </w:rPr>
                  </m:ctrlPr>
                </m:sSupPr>
                <m:e>
                  <m:r>
                    <w:rPr>
                      <w:rFonts w:ascii="Cambria Math" w:hAnsi="Cambria Math"/>
                      <w:sz w:val="28"/>
                      <w:szCs w:val="28"/>
                    </w:rPr>
                    <m:t>m</m:t>
                  </m:r>
                </m:e>
                <m:sup>
                  <m:r>
                    <w:rPr>
                      <w:rFonts w:ascii="Cambria Math" w:hAnsi="Cambria Math"/>
                      <w:sz w:val="28"/>
                      <w:szCs w:val="28"/>
                    </w:rPr>
                    <m:t>4</m:t>
                  </m:r>
                </m:sup>
              </m:sSup>
            </m:den>
          </m:f>
        </m:oMath>
      </m:oMathPara>
    </w:p>
    <w:p w14:paraId="0F3D7AF4" w14:textId="0A283853" w:rsidR="0086421E" w:rsidRPr="0086421E" w:rsidRDefault="0086421E" w:rsidP="0075568C">
      <w:pPr>
        <w:rPr>
          <w:rFonts w:eastAsiaTheme="minorEastAsia"/>
          <w:sz w:val="28"/>
          <w:szCs w:val="28"/>
        </w:rPr>
      </w:pPr>
      <m:oMathPara>
        <m:oMath>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31,36N*</m:t>
              </m:r>
              <m:sSup>
                <m:sSupPr>
                  <m:ctrlPr>
                    <w:rPr>
                      <w:rFonts w:ascii="Cambria Math" w:eastAsiaTheme="minorEastAsia" w:hAnsi="Cambria Math"/>
                      <w:i/>
                      <w:sz w:val="28"/>
                      <w:szCs w:val="28"/>
                    </w:rPr>
                  </m:ctrlPr>
                </m:sSupPr>
                <m:e>
                  <m:r>
                    <w:rPr>
                      <w:rFonts w:ascii="Cambria Math" w:eastAsiaTheme="minorEastAsia" w:hAnsi="Cambria Math"/>
                      <w:sz w:val="28"/>
                      <w:szCs w:val="28"/>
                    </w:rPr>
                    <m:t>10</m:t>
                  </m:r>
                </m:e>
                <m:sup>
                  <m:r>
                    <w:rPr>
                      <w:rFonts w:ascii="Cambria Math" w:eastAsiaTheme="minorEastAsia" w:hAnsi="Cambria Math"/>
                      <w:sz w:val="28"/>
                      <w:szCs w:val="28"/>
                    </w:rPr>
                    <m:t>12</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mm</m:t>
                  </m:r>
                </m:e>
                <m:sup>
                  <m:r>
                    <w:rPr>
                      <w:rFonts w:ascii="Cambria Math" w:eastAsiaTheme="minorEastAsia" w:hAnsi="Cambria Math"/>
                      <w:sz w:val="28"/>
                      <w:szCs w:val="28"/>
                    </w:rPr>
                    <m:t>5</m:t>
                  </m:r>
                </m:sup>
              </m:sSup>
            </m:num>
            <m:den>
              <m:r>
                <w:rPr>
                  <w:rFonts w:ascii="Cambria Math" w:eastAsiaTheme="minorEastAsia" w:hAnsi="Cambria Math"/>
                  <w:sz w:val="28"/>
                  <w:szCs w:val="28"/>
                </w:rPr>
                <m:t>43,053N*</m:t>
              </m:r>
              <m:sSup>
                <m:sSupPr>
                  <m:ctrlPr>
                    <w:rPr>
                      <w:rFonts w:ascii="Cambria Math" w:eastAsiaTheme="minorEastAsia" w:hAnsi="Cambria Math"/>
                      <w:i/>
                      <w:sz w:val="28"/>
                      <w:szCs w:val="28"/>
                    </w:rPr>
                  </m:ctrlPr>
                </m:sSupPr>
                <m:e>
                  <m:r>
                    <w:rPr>
                      <w:rFonts w:ascii="Cambria Math" w:eastAsiaTheme="minorEastAsia" w:hAnsi="Cambria Math"/>
                      <w:sz w:val="28"/>
                      <w:szCs w:val="28"/>
                    </w:rPr>
                    <m:t>10</m:t>
                  </m:r>
                </m:e>
                <m:sup>
                  <m:r>
                    <w:rPr>
                      <w:rFonts w:ascii="Cambria Math" w:eastAsiaTheme="minorEastAsia" w:hAnsi="Cambria Math"/>
                      <w:sz w:val="28"/>
                      <w:szCs w:val="28"/>
                    </w:rPr>
                    <m:t>12</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mm</m:t>
                  </m:r>
                </m:e>
                <m:sup>
                  <m:r>
                    <w:rPr>
                      <w:rFonts w:ascii="Cambria Math" w:eastAsiaTheme="minorEastAsia" w:hAnsi="Cambria Math"/>
                      <w:sz w:val="28"/>
                      <w:szCs w:val="28"/>
                    </w:rPr>
                    <m:t>4</m:t>
                  </m:r>
                </m:sup>
              </m:sSup>
            </m:den>
          </m:f>
          <m:r>
            <w:rPr>
              <w:rFonts w:ascii="Cambria Math" w:eastAsiaTheme="minorEastAsia" w:hAnsi="Cambria Math"/>
              <w:sz w:val="28"/>
              <w:szCs w:val="28"/>
            </w:rPr>
            <m:t>=0,728 mm</m:t>
          </m:r>
        </m:oMath>
      </m:oMathPara>
    </w:p>
    <w:p w14:paraId="64A91AD8" w14:textId="77777777" w:rsidR="00B43F50" w:rsidRPr="00B43F50" w:rsidRDefault="00B43F50" w:rsidP="0075568C">
      <w:pPr>
        <w:rPr>
          <w:sz w:val="28"/>
          <w:szCs w:val="28"/>
        </w:rPr>
      </w:pPr>
    </w:p>
    <w:p w14:paraId="1270B2E3" w14:textId="3EBA3575" w:rsidR="0041293A" w:rsidRDefault="0086421E" w:rsidP="00BB4E56">
      <w:pPr>
        <w:rPr>
          <w:sz w:val="28"/>
          <w:szCs w:val="28"/>
        </w:rPr>
      </w:pPr>
      <w:r>
        <w:rPr>
          <w:sz w:val="28"/>
          <w:szCs w:val="28"/>
        </w:rPr>
        <w:t>Με την ίδια μέθοδο βρέθηκαν και οι υπόλοιπες πειραματικές τιμές.</w:t>
      </w:r>
    </w:p>
    <w:p w14:paraId="08A1A0CD" w14:textId="75307E69" w:rsidR="0041293A" w:rsidRDefault="0041293A" w:rsidP="00BB4E56">
      <w:pPr>
        <w:rPr>
          <w:sz w:val="28"/>
          <w:szCs w:val="28"/>
        </w:rPr>
      </w:pPr>
      <w:r>
        <w:rPr>
          <w:sz w:val="28"/>
          <w:szCs w:val="28"/>
        </w:rPr>
        <w:lastRenderedPageBreak/>
        <w:t xml:space="preserve">Παρατηρείται ότι οι πειραματικές τιμές παρουσιάζουν μία μικρή – αλλά όχι αμελητέα – απόκλιση </w:t>
      </w:r>
      <w:r w:rsidR="00307432">
        <w:rPr>
          <w:sz w:val="28"/>
          <w:szCs w:val="28"/>
        </w:rPr>
        <w:t>από τις θεωρητικές</w:t>
      </w:r>
      <w:r w:rsidR="00102CF9">
        <w:rPr>
          <w:sz w:val="28"/>
          <w:szCs w:val="28"/>
        </w:rPr>
        <w:t xml:space="preserve"> (όσον αφορά τους πίνακες 4 και 5)</w:t>
      </w:r>
      <w:r w:rsidR="00307432">
        <w:rPr>
          <w:sz w:val="28"/>
          <w:szCs w:val="28"/>
        </w:rPr>
        <w:t>. Πιο συγκεκριμένα, έπειτα από σύγκριση των τιμών , βρέθηκε ότι τα πειραματικά αποτελέσματα είναι μικρότερα των θεωρητικών με μια μέση απόκλιση των 0,23 χιλιοστών.</w:t>
      </w:r>
      <w:r>
        <w:rPr>
          <w:sz w:val="28"/>
          <w:szCs w:val="28"/>
        </w:rPr>
        <w:t xml:space="preserve"> </w:t>
      </w:r>
      <w:r w:rsidR="00102CF9">
        <w:rPr>
          <w:sz w:val="28"/>
          <w:szCs w:val="28"/>
        </w:rPr>
        <w:t>Ωστόσο, πρέπει να αναφερθεί ότι οι πειραματικές τιμές που προέκυψαν για το βέλος κάμψης έχουν λογική υπόσταση, καθώς μειώνονται όταν μικραίνει το μήκος ανοίγματος.</w:t>
      </w:r>
      <w:r w:rsidR="00BC47A7">
        <w:rPr>
          <w:sz w:val="28"/>
          <w:szCs w:val="28"/>
        </w:rPr>
        <w:t xml:space="preserve"> Δεδομένου επίσης ότι οι αριθμητικές τιμές έχουν</w:t>
      </w:r>
      <w:r w:rsidR="00102CF9">
        <w:rPr>
          <w:sz w:val="28"/>
          <w:szCs w:val="28"/>
        </w:rPr>
        <w:t xml:space="preserve"> ίδια τάξη μεγέθους </w:t>
      </w:r>
      <w:r w:rsidR="00BC47A7">
        <w:rPr>
          <w:sz w:val="28"/>
          <w:szCs w:val="28"/>
        </w:rPr>
        <w:t xml:space="preserve">με τις αντίστοιχες θεωρητικές ,χωρίς να παρουσιάζουν υπερβολικά μεγάλη διαφορά μεταξύ τους ,εξάγεται το συμπέρασμα ότι δεν έγινε κάποιο μεγάλο συστηματικό σφάλμα κατά τη διαδικασία του πειράματος. </w:t>
      </w:r>
    </w:p>
    <w:p w14:paraId="29344A97" w14:textId="561E5CEB" w:rsidR="00307432" w:rsidRDefault="00307432" w:rsidP="00BB4E56">
      <w:pPr>
        <w:rPr>
          <w:sz w:val="28"/>
          <w:szCs w:val="28"/>
        </w:rPr>
      </w:pPr>
    </w:p>
    <w:p w14:paraId="65DF89F2" w14:textId="606E7CA7" w:rsidR="00307432" w:rsidRDefault="00307432" w:rsidP="00BB4E56">
      <w:pPr>
        <w:rPr>
          <w:b/>
          <w:sz w:val="30"/>
          <w:szCs w:val="30"/>
          <w:u w:val="single"/>
        </w:rPr>
      </w:pPr>
      <w:r w:rsidRPr="00307432">
        <w:rPr>
          <w:b/>
          <w:sz w:val="30"/>
          <w:szCs w:val="30"/>
          <w:u w:val="single"/>
        </w:rPr>
        <w:t>Συμπεράσματα</w:t>
      </w:r>
    </w:p>
    <w:p w14:paraId="09B0EBE9" w14:textId="3699F3BB" w:rsidR="00BC47A7" w:rsidRDefault="00BC47A7" w:rsidP="00BB4E56">
      <w:pPr>
        <w:rPr>
          <w:sz w:val="28"/>
          <w:szCs w:val="28"/>
        </w:rPr>
      </w:pPr>
      <w:r>
        <w:rPr>
          <w:sz w:val="28"/>
          <w:szCs w:val="28"/>
        </w:rPr>
        <w:t>Στόχος του παραπάνω</w:t>
      </w:r>
      <w:r w:rsidR="00AB38A6">
        <w:rPr>
          <w:sz w:val="28"/>
          <w:szCs w:val="28"/>
        </w:rPr>
        <w:t xml:space="preserve"> πειράματος</w:t>
      </w:r>
      <w:r>
        <w:rPr>
          <w:sz w:val="28"/>
          <w:szCs w:val="28"/>
        </w:rPr>
        <w:t xml:space="preserve"> είναι η κατανόηση τ</w:t>
      </w:r>
      <w:r w:rsidR="00AB38A6">
        <w:rPr>
          <w:sz w:val="28"/>
          <w:szCs w:val="28"/>
        </w:rPr>
        <w:t>ου σχηματισμού του βέλους κάμψης, μέσα από την επίδραση που έχουν σε αυτό το μέτρο του ασκούμενου φορτίου και το μήκος</w:t>
      </w:r>
      <w:r w:rsidR="00776142">
        <w:rPr>
          <w:sz w:val="28"/>
          <w:szCs w:val="28"/>
        </w:rPr>
        <w:t xml:space="preserve"> ανοίγματος</w:t>
      </w:r>
      <w:r w:rsidR="00AB38A6">
        <w:rPr>
          <w:sz w:val="28"/>
          <w:szCs w:val="28"/>
        </w:rPr>
        <w:t xml:space="preserve"> της εν λόγω δοκού.</w:t>
      </w:r>
      <w:r w:rsidR="00776142">
        <w:rPr>
          <w:sz w:val="28"/>
          <w:szCs w:val="28"/>
        </w:rPr>
        <w:t xml:space="preserve"> Η σχέση μεταξύ βέλους κάμψης και μήκους ανοίγματος εξετάστηκε πρώτα πειραματικά και μετά θεωρητικά</w:t>
      </w:r>
      <w:r w:rsidR="00AC7008">
        <w:rPr>
          <w:sz w:val="28"/>
          <w:szCs w:val="28"/>
        </w:rPr>
        <w:t>. Η διαφορά στις πειραματικές και τις θεωρητικές τιμές οφείλεται κυρίως στα εξής  :</w:t>
      </w:r>
    </w:p>
    <w:p w14:paraId="4B672D4D" w14:textId="4DCFE24C" w:rsidR="00AC7008" w:rsidRDefault="00AC7008" w:rsidP="00AC7008">
      <w:pPr>
        <w:pStyle w:val="a4"/>
        <w:numPr>
          <w:ilvl w:val="0"/>
          <w:numId w:val="7"/>
        </w:numPr>
        <w:rPr>
          <w:sz w:val="28"/>
          <w:szCs w:val="28"/>
        </w:rPr>
      </w:pPr>
      <w:r>
        <w:rPr>
          <w:sz w:val="28"/>
          <w:szCs w:val="28"/>
        </w:rPr>
        <w:t>Στη φθορά που έχουν υποστεί τα σώματα , το βάρος των οποίων αποτέλεσε το φορτίο που ασκήθηκε στη δοκό. Συνεπώς, η τιμή του φορτίου που χρησιμοποιήθηκε για τον υπολογισμό του βέλους κάμψης στη πραγματικότητα θα είναι λίγο μικρότερη από 400 γραμμάρια.</w:t>
      </w:r>
      <w:r w:rsidR="00124A4A">
        <w:rPr>
          <w:sz w:val="28"/>
          <w:szCs w:val="28"/>
        </w:rPr>
        <w:t xml:space="preserve"> Από τα παραπάνω, είναι αναμενόμενο, σύμφωνα με τη σχέση (4) της εισαγωγής, η τιμή του βέλους κάμψης να προκύψει λίγο μικρότερη από τη θεωρητική. </w:t>
      </w:r>
    </w:p>
    <w:p w14:paraId="3B2960E4" w14:textId="2053162D" w:rsidR="00124A4A" w:rsidRDefault="00124A4A" w:rsidP="00AC7008">
      <w:pPr>
        <w:pStyle w:val="a4"/>
        <w:numPr>
          <w:ilvl w:val="0"/>
          <w:numId w:val="7"/>
        </w:numPr>
        <w:rPr>
          <w:sz w:val="28"/>
          <w:szCs w:val="28"/>
        </w:rPr>
      </w:pPr>
      <w:r>
        <w:rPr>
          <w:sz w:val="28"/>
          <w:szCs w:val="28"/>
        </w:rPr>
        <w:t xml:space="preserve">Στο γεγονός ότι η δοκός έχει αποκτήσει μια επιπλέον ελαστικότητα λόγω του μεγάλου χρόνου χρήσης της ,όπου παραμορφώνεται </w:t>
      </w:r>
      <w:r w:rsidR="00274722">
        <w:rPr>
          <w:sz w:val="28"/>
          <w:szCs w:val="28"/>
        </w:rPr>
        <w:t>με τη συνεχή</w:t>
      </w:r>
      <w:r>
        <w:rPr>
          <w:sz w:val="28"/>
          <w:szCs w:val="28"/>
        </w:rPr>
        <w:t xml:space="preserve"> </w:t>
      </w:r>
      <w:r w:rsidR="00274722">
        <w:rPr>
          <w:sz w:val="28"/>
          <w:szCs w:val="28"/>
        </w:rPr>
        <w:t>άσκηση</w:t>
      </w:r>
      <w:r>
        <w:rPr>
          <w:sz w:val="28"/>
          <w:szCs w:val="28"/>
        </w:rPr>
        <w:t xml:space="preserve"> </w:t>
      </w:r>
      <w:r w:rsidR="00274722">
        <w:rPr>
          <w:sz w:val="28"/>
          <w:szCs w:val="28"/>
        </w:rPr>
        <w:t xml:space="preserve">φορτίων. Αυτό έχει σαν αποτέλεσμα η τιμή του μέτρου ελαστικότητάς της να είναι ελαφρώς μεγαλύτερη από την αρχική. Από τη σχέση (4) γίνεται εμφανές ότι το παραπάνω γεγονός συμβάλει στη μείωση της τιμής του βέλους κάμψης.  </w:t>
      </w:r>
    </w:p>
    <w:p w14:paraId="2E867837" w14:textId="39233AB7" w:rsidR="00274722" w:rsidRDefault="00274722" w:rsidP="00AC7008">
      <w:pPr>
        <w:pStyle w:val="a4"/>
        <w:numPr>
          <w:ilvl w:val="0"/>
          <w:numId w:val="7"/>
        </w:numPr>
        <w:rPr>
          <w:sz w:val="28"/>
          <w:szCs w:val="28"/>
        </w:rPr>
      </w:pPr>
      <w:r>
        <w:rPr>
          <w:sz w:val="28"/>
          <w:szCs w:val="28"/>
        </w:rPr>
        <w:lastRenderedPageBreak/>
        <w:t xml:space="preserve">Στη δυσκολία τοποθέτησης του φορτίου </w:t>
      </w:r>
      <w:r w:rsidR="0014074B">
        <w:rPr>
          <w:sz w:val="28"/>
          <w:szCs w:val="28"/>
        </w:rPr>
        <w:t xml:space="preserve">ακριβώς </w:t>
      </w:r>
      <w:r>
        <w:rPr>
          <w:sz w:val="28"/>
          <w:szCs w:val="28"/>
        </w:rPr>
        <w:t>στο κέντρο της δοκού κάθε φορά μετά την μείωση του μήκους ανοίγματος.</w:t>
      </w:r>
      <w:r w:rsidR="0014074B">
        <w:rPr>
          <w:sz w:val="28"/>
          <w:szCs w:val="28"/>
        </w:rPr>
        <w:t xml:space="preserve"> Η συνεχής εναλλαγή του μήκους σε κλίμακα των χιλιοστών καθιστά σχεδόν σίγουρη κάποια πολύ μικρή απόκλιση στο μήκος της από αυτό που της όριζε η άσκηση.</w:t>
      </w:r>
    </w:p>
    <w:p w14:paraId="17905A6C" w14:textId="20BADD01" w:rsidR="0014074B" w:rsidRPr="00AC7008" w:rsidRDefault="0014074B" w:rsidP="00AC7008">
      <w:pPr>
        <w:pStyle w:val="a4"/>
        <w:numPr>
          <w:ilvl w:val="0"/>
          <w:numId w:val="7"/>
        </w:numPr>
        <w:rPr>
          <w:sz w:val="28"/>
          <w:szCs w:val="28"/>
        </w:rPr>
      </w:pPr>
      <w:r>
        <w:rPr>
          <w:sz w:val="28"/>
          <w:szCs w:val="28"/>
        </w:rPr>
        <w:t xml:space="preserve">Στη στρογγυλοποίηση που έγινε στις θεωρητικές τιμές του βέλους κάμψης που οδήγησε πιθανόν στην αύξηση της διαφοράς τους με τις αντίστοιχες θεωρητικές. </w:t>
      </w:r>
    </w:p>
    <w:p w14:paraId="14A4A45C" w14:textId="50B3E335" w:rsidR="006E7BB6" w:rsidRPr="001D6FE5" w:rsidRDefault="006E7BB6" w:rsidP="001D6FE5">
      <w:pPr>
        <w:rPr>
          <w:rFonts w:eastAsiaTheme="minorEastAsia"/>
          <w:sz w:val="28"/>
          <w:szCs w:val="30"/>
        </w:rPr>
      </w:pPr>
      <w:bookmarkStart w:id="15" w:name="_GoBack"/>
      <w:bookmarkEnd w:id="15"/>
    </w:p>
    <w:sectPr w:rsidR="006E7BB6" w:rsidRPr="001D6FE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A1"/>
    <w:family w:val="swiss"/>
    <w:pitch w:val="variable"/>
    <w:sig w:usb0="E4002EFF" w:usb1="C000E47F"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4025D"/>
    <w:multiLevelType w:val="hybridMultilevel"/>
    <w:tmpl w:val="ADA6567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041A089F"/>
    <w:multiLevelType w:val="hybridMultilevel"/>
    <w:tmpl w:val="F40E58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04103B0"/>
    <w:multiLevelType w:val="hybridMultilevel"/>
    <w:tmpl w:val="47E45B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68EC6B31"/>
    <w:multiLevelType w:val="hybridMultilevel"/>
    <w:tmpl w:val="83586E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C345B6F"/>
    <w:multiLevelType w:val="hybridMultilevel"/>
    <w:tmpl w:val="218ED06E"/>
    <w:lvl w:ilvl="0" w:tplc="04080001">
      <w:start w:val="1"/>
      <w:numFmt w:val="bullet"/>
      <w:lvlText w:val=""/>
      <w:lvlJc w:val="left"/>
      <w:pPr>
        <w:ind w:left="1800" w:hanging="360"/>
      </w:pPr>
      <w:rPr>
        <w:rFonts w:ascii="Symbol" w:hAnsi="Symbol"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5" w15:restartNumberingAfterBreak="0">
    <w:nsid w:val="7AF970F4"/>
    <w:multiLevelType w:val="hybridMultilevel"/>
    <w:tmpl w:val="8F3449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E7D4928"/>
    <w:multiLevelType w:val="hybridMultilevel"/>
    <w:tmpl w:val="86389F3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5"/>
  </w:num>
  <w:num w:numId="4">
    <w:abstractNumId w:val="6"/>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150"/>
    <w:rsid w:val="00012F53"/>
    <w:rsid w:val="00022386"/>
    <w:rsid w:val="00024822"/>
    <w:rsid w:val="00027296"/>
    <w:rsid w:val="000677A0"/>
    <w:rsid w:val="000A263B"/>
    <w:rsid w:val="000A6FD0"/>
    <w:rsid w:val="000B18E1"/>
    <w:rsid w:val="000C2349"/>
    <w:rsid w:val="000C5A49"/>
    <w:rsid w:val="000D7CA2"/>
    <w:rsid w:val="000F129E"/>
    <w:rsid w:val="000F3473"/>
    <w:rsid w:val="000F79FD"/>
    <w:rsid w:val="00102B48"/>
    <w:rsid w:val="00102CF9"/>
    <w:rsid w:val="0010375B"/>
    <w:rsid w:val="001045B2"/>
    <w:rsid w:val="0011032E"/>
    <w:rsid w:val="00124A4A"/>
    <w:rsid w:val="00134C73"/>
    <w:rsid w:val="0014074B"/>
    <w:rsid w:val="00152703"/>
    <w:rsid w:val="00157A17"/>
    <w:rsid w:val="001677D0"/>
    <w:rsid w:val="00173222"/>
    <w:rsid w:val="0017754B"/>
    <w:rsid w:val="0019603B"/>
    <w:rsid w:val="001A6022"/>
    <w:rsid w:val="001B00DF"/>
    <w:rsid w:val="001C2665"/>
    <w:rsid w:val="001C6C6C"/>
    <w:rsid w:val="001D6FE5"/>
    <w:rsid w:val="001E254B"/>
    <w:rsid w:val="001F5B9D"/>
    <w:rsid w:val="00201DB3"/>
    <w:rsid w:val="0021707A"/>
    <w:rsid w:val="00220829"/>
    <w:rsid w:val="00221611"/>
    <w:rsid w:val="0022535C"/>
    <w:rsid w:val="00247305"/>
    <w:rsid w:val="00255689"/>
    <w:rsid w:val="00261D6C"/>
    <w:rsid w:val="00261E02"/>
    <w:rsid w:val="002640DB"/>
    <w:rsid w:val="00264506"/>
    <w:rsid w:val="00264A47"/>
    <w:rsid w:val="00271924"/>
    <w:rsid w:val="00274266"/>
    <w:rsid w:val="00274722"/>
    <w:rsid w:val="0027580D"/>
    <w:rsid w:val="0027766B"/>
    <w:rsid w:val="0028024E"/>
    <w:rsid w:val="00281CA6"/>
    <w:rsid w:val="00292533"/>
    <w:rsid w:val="002A0E3B"/>
    <w:rsid w:val="002B0713"/>
    <w:rsid w:val="002C7B71"/>
    <w:rsid w:val="002D3634"/>
    <w:rsid w:val="002D5166"/>
    <w:rsid w:val="002D646D"/>
    <w:rsid w:val="002D72FD"/>
    <w:rsid w:val="002F6DA3"/>
    <w:rsid w:val="00301FF0"/>
    <w:rsid w:val="0030341E"/>
    <w:rsid w:val="00303E47"/>
    <w:rsid w:val="003066DD"/>
    <w:rsid w:val="00307432"/>
    <w:rsid w:val="00307863"/>
    <w:rsid w:val="003207A0"/>
    <w:rsid w:val="00326498"/>
    <w:rsid w:val="00345F29"/>
    <w:rsid w:val="00350E0B"/>
    <w:rsid w:val="00351BE9"/>
    <w:rsid w:val="003524A7"/>
    <w:rsid w:val="00353D73"/>
    <w:rsid w:val="003545DB"/>
    <w:rsid w:val="00362654"/>
    <w:rsid w:val="0036745F"/>
    <w:rsid w:val="003676BE"/>
    <w:rsid w:val="00372A5E"/>
    <w:rsid w:val="00383166"/>
    <w:rsid w:val="00384071"/>
    <w:rsid w:val="003928F3"/>
    <w:rsid w:val="003A0C08"/>
    <w:rsid w:val="003A1264"/>
    <w:rsid w:val="003A3411"/>
    <w:rsid w:val="003A42E0"/>
    <w:rsid w:val="003A5509"/>
    <w:rsid w:val="003B1972"/>
    <w:rsid w:val="003C18CE"/>
    <w:rsid w:val="003C7C75"/>
    <w:rsid w:val="003C7CA0"/>
    <w:rsid w:val="003E0FCA"/>
    <w:rsid w:val="0041293A"/>
    <w:rsid w:val="00425980"/>
    <w:rsid w:val="0043714C"/>
    <w:rsid w:val="0044004B"/>
    <w:rsid w:val="00454C33"/>
    <w:rsid w:val="00454EF5"/>
    <w:rsid w:val="00455C14"/>
    <w:rsid w:val="0046294C"/>
    <w:rsid w:val="00464059"/>
    <w:rsid w:val="0048171A"/>
    <w:rsid w:val="00485996"/>
    <w:rsid w:val="00490C07"/>
    <w:rsid w:val="0049521E"/>
    <w:rsid w:val="004A11C8"/>
    <w:rsid w:val="004A1DCC"/>
    <w:rsid w:val="004B0F39"/>
    <w:rsid w:val="004B2056"/>
    <w:rsid w:val="004B675C"/>
    <w:rsid w:val="004C1374"/>
    <w:rsid w:val="004D0B0F"/>
    <w:rsid w:val="004D1A1A"/>
    <w:rsid w:val="004D415E"/>
    <w:rsid w:val="004D4718"/>
    <w:rsid w:val="004E1D3E"/>
    <w:rsid w:val="004E3E0C"/>
    <w:rsid w:val="004E4E66"/>
    <w:rsid w:val="004F515D"/>
    <w:rsid w:val="0050068A"/>
    <w:rsid w:val="005027F9"/>
    <w:rsid w:val="00506C2C"/>
    <w:rsid w:val="00542638"/>
    <w:rsid w:val="00543C36"/>
    <w:rsid w:val="00546D10"/>
    <w:rsid w:val="005515C7"/>
    <w:rsid w:val="005556F3"/>
    <w:rsid w:val="005576A3"/>
    <w:rsid w:val="00557AED"/>
    <w:rsid w:val="00573EDE"/>
    <w:rsid w:val="0057577C"/>
    <w:rsid w:val="00577154"/>
    <w:rsid w:val="005826DB"/>
    <w:rsid w:val="00582FB9"/>
    <w:rsid w:val="00585895"/>
    <w:rsid w:val="005871E8"/>
    <w:rsid w:val="00594537"/>
    <w:rsid w:val="005960A1"/>
    <w:rsid w:val="0059711D"/>
    <w:rsid w:val="00597B94"/>
    <w:rsid w:val="005B6B94"/>
    <w:rsid w:val="005D046E"/>
    <w:rsid w:val="005D0F6B"/>
    <w:rsid w:val="005D573D"/>
    <w:rsid w:val="005E021B"/>
    <w:rsid w:val="005E4E6E"/>
    <w:rsid w:val="005E577B"/>
    <w:rsid w:val="006155CD"/>
    <w:rsid w:val="0061701E"/>
    <w:rsid w:val="006255E5"/>
    <w:rsid w:val="00635150"/>
    <w:rsid w:val="006426F9"/>
    <w:rsid w:val="00642CC4"/>
    <w:rsid w:val="00655054"/>
    <w:rsid w:val="006754E7"/>
    <w:rsid w:val="006838EC"/>
    <w:rsid w:val="0069020D"/>
    <w:rsid w:val="00691C32"/>
    <w:rsid w:val="006972C8"/>
    <w:rsid w:val="00697BC5"/>
    <w:rsid w:val="006A23AE"/>
    <w:rsid w:val="006A5C79"/>
    <w:rsid w:val="006B58D7"/>
    <w:rsid w:val="006D5C27"/>
    <w:rsid w:val="006E0FA1"/>
    <w:rsid w:val="006E1B0C"/>
    <w:rsid w:val="006E52E5"/>
    <w:rsid w:val="006E614C"/>
    <w:rsid w:val="006E6353"/>
    <w:rsid w:val="006E7BB6"/>
    <w:rsid w:val="006F0D9D"/>
    <w:rsid w:val="007101B9"/>
    <w:rsid w:val="007206A9"/>
    <w:rsid w:val="00725031"/>
    <w:rsid w:val="007331A0"/>
    <w:rsid w:val="00734A15"/>
    <w:rsid w:val="007350A9"/>
    <w:rsid w:val="0074053C"/>
    <w:rsid w:val="00747D58"/>
    <w:rsid w:val="0075568C"/>
    <w:rsid w:val="00776142"/>
    <w:rsid w:val="00780BFA"/>
    <w:rsid w:val="0078176A"/>
    <w:rsid w:val="007830C6"/>
    <w:rsid w:val="00784143"/>
    <w:rsid w:val="00787733"/>
    <w:rsid w:val="00791D12"/>
    <w:rsid w:val="007950DA"/>
    <w:rsid w:val="00796D02"/>
    <w:rsid w:val="007B31EB"/>
    <w:rsid w:val="007B704C"/>
    <w:rsid w:val="007C74BB"/>
    <w:rsid w:val="007D178B"/>
    <w:rsid w:val="007E1583"/>
    <w:rsid w:val="00803A04"/>
    <w:rsid w:val="00810651"/>
    <w:rsid w:val="00817235"/>
    <w:rsid w:val="00823309"/>
    <w:rsid w:val="008242F0"/>
    <w:rsid w:val="00825572"/>
    <w:rsid w:val="008324E8"/>
    <w:rsid w:val="0083559D"/>
    <w:rsid w:val="0086104B"/>
    <w:rsid w:val="0086421E"/>
    <w:rsid w:val="00873A5D"/>
    <w:rsid w:val="00876096"/>
    <w:rsid w:val="00884558"/>
    <w:rsid w:val="0089271F"/>
    <w:rsid w:val="0089324C"/>
    <w:rsid w:val="0089342B"/>
    <w:rsid w:val="00893A39"/>
    <w:rsid w:val="008A146E"/>
    <w:rsid w:val="008A346C"/>
    <w:rsid w:val="008A3F15"/>
    <w:rsid w:val="008B6F87"/>
    <w:rsid w:val="008C3E11"/>
    <w:rsid w:val="008C66B7"/>
    <w:rsid w:val="008D343E"/>
    <w:rsid w:val="008E6ABC"/>
    <w:rsid w:val="008F11A1"/>
    <w:rsid w:val="008F52E4"/>
    <w:rsid w:val="008F5FD0"/>
    <w:rsid w:val="0090415F"/>
    <w:rsid w:val="00930557"/>
    <w:rsid w:val="00930673"/>
    <w:rsid w:val="00934ED2"/>
    <w:rsid w:val="0095474B"/>
    <w:rsid w:val="00960443"/>
    <w:rsid w:val="00960A19"/>
    <w:rsid w:val="00961559"/>
    <w:rsid w:val="00964B68"/>
    <w:rsid w:val="00971959"/>
    <w:rsid w:val="009822E9"/>
    <w:rsid w:val="0098634E"/>
    <w:rsid w:val="00990AB7"/>
    <w:rsid w:val="00993C21"/>
    <w:rsid w:val="009A4136"/>
    <w:rsid w:val="009B05A1"/>
    <w:rsid w:val="009C2D94"/>
    <w:rsid w:val="009E5FBD"/>
    <w:rsid w:val="009E6365"/>
    <w:rsid w:val="009F028E"/>
    <w:rsid w:val="00A04663"/>
    <w:rsid w:val="00A15964"/>
    <w:rsid w:val="00A2267D"/>
    <w:rsid w:val="00A24353"/>
    <w:rsid w:val="00A26803"/>
    <w:rsid w:val="00A40CE8"/>
    <w:rsid w:val="00A43563"/>
    <w:rsid w:val="00A43FF8"/>
    <w:rsid w:val="00A46B7E"/>
    <w:rsid w:val="00A71C05"/>
    <w:rsid w:val="00A8018B"/>
    <w:rsid w:val="00AB05C7"/>
    <w:rsid w:val="00AB214D"/>
    <w:rsid w:val="00AB38A6"/>
    <w:rsid w:val="00AB6B06"/>
    <w:rsid w:val="00AB7DF6"/>
    <w:rsid w:val="00AC36B6"/>
    <w:rsid w:val="00AC7008"/>
    <w:rsid w:val="00AF295D"/>
    <w:rsid w:val="00B07588"/>
    <w:rsid w:val="00B10C2D"/>
    <w:rsid w:val="00B124E5"/>
    <w:rsid w:val="00B43F50"/>
    <w:rsid w:val="00B51746"/>
    <w:rsid w:val="00B51F19"/>
    <w:rsid w:val="00B55419"/>
    <w:rsid w:val="00B65F25"/>
    <w:rsid w:val="00B67C9E"/>
    <w:rsid w:val="00B77D9D"/>
    <w:rsid w:val="00B85618"/>
    <w:rsid w:val="00BA3914"/>
    <w:rsid w:val="00BB3C17"/>
    <w:rsid w:val="00BB4E56"/>
    <w:rsid w:val="00BB5DC8"/>
    <w:rsid w:val="00BC00E2"/>
    <w:rsid w:val="00BC47A7"/>
    <w:rsid w:val="00BE48F7"/>
    <w:rsid w:val="00BE5A6D"/>
    <w:rsid w:val="00BF6687"/>
    <w:rsid w:val="00C01999"/>
    <w:rsid w:val="00C1759F"/>
    <w:rsid w:val="00C319B0"/>
    <w:rsid w:val="00C32B8B"/>
    <w:rsid w:val="00C36F9B"/>
    <w:rsid w:val="00C3739E"/>
    <w:rsid w:val="00C46CF7"/>
    <w:rsid w:val="00C50346"/>
    <w:rsid w:val="00C53786"/>
    <w:rsid w:val="00C572CE"/>
    <w:rsid w:val="00C61784"/>
    <w:rsid w:val="00C62D1D"/>
    <w:rsid w:val="00C637D2"/>
    <w:rsid w:val="00C72957"/>
    <w:rsid w:val="00C73120"/>
    <w:rsid w:val="00C77B24"/>
    <w:rsid w:val="00C85126"/>
    <w:rsid w:val="00C97FFA"/>
    <w:rsid w:val="00CC32D1"/>
    <w:rsid w:val="00CD1DEB"/>
    <w:rsid w:val="00CD4EA1"/>
    <w:rsid w:val="00CE2050"/>
    <w:rsid w:val="00CE7312"/>
    <w:rsid w:val="00CE7501"/>
    <w:rsid w:val="00D03149"/>
    <w:rsid w:val="00D039A2"/>
    <w:rsid w:val="00D03BD8"/>
    <w:rsid w:val="00D04A03"/>
    <w:rsid w:val="00D107F0"/>
    <w:rsid w:val="00D10E00"/>
    <w:rsid w:val="00D11762"/>
    <w:rsid w:val="00D3392C"/>
    <w:rsid w:val="00D42340"/>
    <w:rsid w:val="00D446AF"/>
    <w:rsid w:val="00D44AB0"/>
    <w:rsid w:val="00D5357E"/>
    <w:rsid w:val="00D53FE2"/>
    <w:rsid w:val="00D775A3"/>
    <w:rsid w:val="00D80DEB"/>
    <w:rsid w:val="00DA4BA6"/>
    <w:rsid w:val="00DB543A"/>
    <w:rsid w:val="00DB5507"/>
    <w:rsid w:val="00DC1AD2"/>
    <w:rsid w:val="00E02703"/>
    <w:rsid w:val="00E04635"/>
    <w:rsid w:val="00E27D55"/>
    <w:rsid w:val="00E36E96"/>
    <w:rsid w:val="00E41522"/>
    <w:rsid w:val="00E473F4"/>
    <w:rsid w:val="00E54F85"/>
    <w:rsid w:val="00E559DA"/>
    <w:rsid w:val="00E630AB"/>
    <w:rsid w:val="00E733BF"/>
    <w:rsid w:val="00E8425D"/>
    <w:rsid w:val="00E862B7"/>
    <w:rsid w:val="00E915A6"/>
    <w:rsid w:val="00E9294D"/>
    <w:rsid w:val="00EA3CBB"/>
    <w:rsid w:val="00EA5D4B"/>
    <w:rsid w:val="00EC183A"/>
    <w:rsid w:val="00ED24EE"/>
    <w:rsid w:val="00EE4924"/>
    <w:rsid w:val="00EF4CD6"/>
    <w:rsid w:val="00F027B0"/>
    <w:rsid w:val="00F10083"/>
    <w:rsid w:val="00F13DE0"/>
    <w:rsid w:val="00F236F2"/>
    <w:rsid w:val="00F338FB"/>
    <w:rsid w:val="00F33EB9"/>
    <w:rsid w:val="00F36376"/>
    <w:rsid w:val="00F420FD"/>
    <w:rsid w:val="00F45479"/>
    <w:rsid w:val="00F45A3B"/>
    <w:rsid w:val="00F4625B"/>
    <w:rsid w:val="00F50C0C"/>
    <w:rsid w:val="00F5538A"/>
    <w:rsid w:val="00F6372D"/>
    <w:rsid w:val="00F64EEB"/>
    <w:rsid w:val="00F73F9D"/>
    <w:rsid w:val="00F7502F"/>
    <w:rsid w:val="00F76678"/>
    <w:rsid w:val="00F870BA"/>
    <w:rsid w:val="00F940D8"/>
    <w:rsid w:val="00FA197C"/>
    <w:rsid w:val="00FC48CE"/>
    <w:rsid w:val="00FD1B14"/>
    <w:rsid w:val="00FE05B4"/>
    <w:rsid w:val="00FE2551"/>
    <w:rsid w:val="00FE68CC"/>
    <w:rsid w:val="00FF71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14182"/>
  <w15:chartTrackingRefBased/>
  <w15:docId w15:val="{FD2D7EC3-5809-44DD-A4C4-A9527BE78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B05C7"/>
    <w:rPr>
      <w:color w:val="808080"/>
    </w:rPr>
  </w:style>
  <w:style w:type="paragraph" w:styleId="a4">
    <w:name w:val="List Paragraph"/>
    <w:basedOn w:val="a"/>
    <w:uiPriority w:val="34"/>
    <w:qFormat/>
    <w:rsid w:val="00594537"/>
    <w:pPr>
      <w:ind w:left="720"/>
      <w:contextualSpacing/>
    </w:pPr>
  </w:style>
  <w:style w:type="paragraph" w:styleId="a5">
    <w:name w:val="Revision"/>
    <w:hidden/>
    <w:uiPriority w:val="99"/>
    <w:semiHidden/>
    <w:rsid w:val="00F338FB"/>
    <w:pPr>
      <w:spacing w:after="0" w:line="240" w:lineRule="auto"/>
    </w:pPr>
  </w:style>
  <w:style w:type="paragraph" w:styleId="a6">
    <w:name w:val="Balloon Text"/>
    <w:basedOn w:val="a"/>
    <w:link w:val="Char"/>
    <w:uiPriority w:val="99"/>
    <w:semiHidden/>
    <w:unhideWhenUsed/>
    <w:rsid w:val="00F338FB"/>
    <w:pPr>
      <w:spacing w:after="0" w:line="240" w:lineRule="auto"/>
    </w:pPr>
    <w:rPr>
      <w:rFonts w:ascii="Segoe UI" w:hAnsi="Segoe UI" w:cs="Segoe UI"/>
      <w:sz w:val="18"/>
      <w:szCs w:val="18"/>
    </w:rPr>
  </w:style>
  <w:style w:type="character" w:customStyle="1" w:styleId="Char">
    <w:name w:val="Κείμενο πλαισίου Char"/>
    <w:basedOn w:val="a0"/>
    <w:link w:val="a6"/>
    <w:uiPriority w:val="99"/>
    <w:semiHidden/>
    <w:rsid w:val="00F338FB"/>
    <w:rPr>
      <w:rFonts w:ascii="Segoe UI" w:hAnsi="Segoe UI" w:cs="Segoe UI"/>
      <w:sz w:val="18"/>
      <w:szCs w:val="18"/>
    </w:rPr>
  </w:style>
  <w:style w:type="table" w:styleId="a7">
    <w:name w:val="Table Grid"/>
    <w:basedOn w:val="a1"/>
    <w:uiPriority w:val="39"/>
    <w:rsid w:val="004A1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568C"/>
    <w:pPr>
      <w:autoSpaceDE w:val="0"/>
      <w:autoSpaceDN w:val="0"/>
      <w:adjustRightInd w:val="0"/>
      <w:spacing w:after="0" w:line="240" w:lineRule="auto"/>
    </w:pPr>
    <w:rPr>
      <w:rFonts w:ascii="Calibri" w:hAnsi="Calibri" w:cs="Calibri"/>
      <w:color w:val="000000"/>
      <w:sz w:val="24"/>
      <w:szCs w:val="24"/>
    </w:rPr>
  </w:style>
  <w:style w:type="table" w:styleId="4-3">
    <w:name w:val="Grid Table 4 Accent 3"/>
    <w:basedOn w:val="a1"/>
    <w:uiPriority w:val="49"/>
    <w:rsid w:val="005960A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3-3">
    <w:name w:val="Grid Table 3 Accent 3"/>
    <w:basedOn w:val="a1"/>
    <w:uiPriority w:val="48"/>
    <w:rsid w:val="005960A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a8">
    <w:name w:val="Title"/>
    <w:basedOn w:val="a"/>
    <w:link w:val="Char0"/>
    <w:qFormat/>
    <w:rsid w:val="00274266"/>
    <w:pPr>
      <w:spacing w:after="0" w:line="240" w:lineRule="auto"/>
      <w:jc w:val="center"/>
    </w:pPr>
    <w:rPr>
      <w:rFonts w:ascii="Times New Roman" w:eastAsia="Times New Roman" w:hAnsi="Times New Roman" w:cs="Times New Roman"/>
      <w:sz w:val="32"/>
      <w:szCs w:val="24"/>
    </w:rPr>
  </w:style>
  <w:style w:type="character" w:customStyle="1" w:styleId="Char0">
    <w:name w:val="Τίτλος Char"/>
    <w:basedOn w:val="a0"/>
    <w:link w:val="a8"/>
    <w:rsid w:val="00274266"/>
    <w:rPr>
      <w:rFonts w:ascii="Times New Roman" w:eastAsia="Times New Roman" w:hAnsi="Times New Roman" w:cs="Times New Roman"/>
      <w:sz w:val="32"/>
      <w:szCs w:val="24"/>
    </w:rPr>
  </w:style>
  <w:style w:type="paragraph" w:styleId="a9">
    <w:name w:val="Subtitle"/>
    <w:basedOn w:val="a"/>
    <w:link w:val="Char1"/>
    <w:qFormat/>
    <w:rsid w:val="00274266"/>
    <w:pPr>
      <w:spacing w:after="0" w:line="240" w:lineRule="auto"/>
      <w:jc w:val="center"/>
    </w:pPr>
    <w:rPr>
      <w:rFonts w:ascii="Times New Roman" w:eastAsia="Times New Roman" w:hAnsi="Times New Roman" w:cs="Times New Roman"/>
      <w:sz w:val="32"/>
      <w:szCs w:val="24"/>
    </w:rPr>
  </w:style>
  <w:style w:type="character" w:customStyle="1" w:styleId="Char1">
    <w:name w:val="Υπότιτλος Char"/>
    <w:basedOn w:val="a0"/>
    <w:link w:val="a9"/>
    <w:rsid w:val="00274266"/>
    <w:rPr>
      <w:rFonts w:ascii="Times New Roman" w:eastAsia="Times New Roman" w:hAnsi="Times New Roman" w:cs="Times New Roman"/>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132944">
      <w:bodyDiv w:val="1"/>
      <w:marLeft w:val="0"/>
      <w:marRight w:val="0"/>
      <w:marTop w:val="0"/>
      <w:marBottom w:val="0"/>
      <w:divBdr>
        <w:top w:val="none" w:sz="0" w:space="0" w:color="auto"/>
        <w:left w:val="none" w:sz="0" w:space="0" w:color="auto"/>
        <w:bottom w:val="none" w:sz="0" w:space="0" w:color="auto"/>
        <w:right w:val="none" w:sz="0" w:space="0" w:color="auto"/>
      </w:divBdr>
    </w:div>
    <w:div w:id="1024210228">
      <w:bodyDiv w:val="1"/>
      <w:marLeft w:val="0"/>
      <w:marRight w:val="0"/>
      <w:marTop w:val="0"/>
      <w:marBottom w:val="0"/>
      <w:divBdr>
        <w:top w:val="none" w:sz="0" w:space="0" w:color="auto"/>
        <w:left w:val="none" w:sz="0" w:space="0" w:color="auto"/>
        <w:bottom w:val="none" w:sz="0" w:space="0" w:color="auto"/>
        <w:right w:val="none" w:sz="0" w:space="0" w:color="auto"/>
      </w:divBdr>
    </w:div>
    <w:div w:id="209381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accent1"/>
                </a:solidFill>
                <a:latin typeface="+mn-lt"/>
                <a:ea typeface="+mn-ea"/>
                <a:cs typeface="+mn-cs"/>
              </a:defRPr>
            </a:pPr>
            <a:r>
              <a:rPr lang="el-GR">
                <a:solidFill>
                  <a:schemeClr val="accent1"/>
                </a:solidFill>
                <a:latin typeface="+mn-lt"/>
                <a:ea typeface="+mn-ea"/>
                <a:cs typeface="+mn-cs"/>
              </a:rPr>
              <a:t>Μεταβολή αντίδρασης στήριξης Α συναρτήσει απόστασης φορίου </a:t>
            </a:r>
            <a:r>
              <a:rPr lang="el-GR" i="1">
                <a:solidFill>
                  <a:schemeClr val="accent1"/>
                </a:solidFill>
                <a:latin typeface="+mn-lt"/>
                <a:ea typeface="+mn-ea"/>
                <a:cs typeface="+mn-cs"/>
              </a:rPr>
              <a:t>(διάγραμμα</a:t>
            </a:r>
            <a:r>
              <a:rPr lang="el-GR" i="1" baseline="0">
                <a:solidFill>
                  <a:schemeClr val="accent1"/>
                </a:solidFill>
                <a:latin typeface="+mn-lt"/>
                <a:ea typeface="+mn-ea"/>
                <a:cs typeface="+mn-cs"/>
              </a:rPr>
              <a:t> 1-πίνακας 1)</a:t>
            </a:r>
            <a:endParaRPr lang="el-GR" i="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accent1"/>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Φύλλο1!$A$1:$A$4</c:f>
              <c:numCache>
                <c:formatCode>General</c:formatCode>
                <c:ptCount val="4"/>
                <c:pt idx="0">
                  <c:v>40</c:v>
                </c:pt>
                <c:pt idx="1">
                  <c:v>80</c:v>
                </c:pt>
                <c:pt idx="2">
                  <c:v>120</c:v>
                </c:pt>
                <c:pt idx="3">
                  <c:v>160</c:v>
                </c:pt>
              </c:numCache>
            </c:numRef>
          </c:xVal>
          <c:yVal>
            <c:numRef>
              <c:f>Φύλλο1!$B$1:$B$4</c:f>
              <c:numCache>
                <c:formatCode>General</c:formatCode>
                <c:ptCount val="4"/>
                <c:pt idx="0">
                  <c:v>4.3</c:v>
                </c:pt>
                <c:pt idx="1">
                  <c:v>3.9</c:v>
                </c:pt>
                <c:pt idx="2">
                  <c:v>3.4</c:v>
                </c:pt>
                <c:pt idx="3">
                  <c:v>2.9</c:v>
                </c:pt>
              </c:numCache>
            </c:numRef>
          </c:yVal>
          <c:smooth val="0"/>
          <c:extLst>
            <c:ext xmlns:c16="http://schemas.microsoft.com/office/drawing/2014/chart" uri="{C3380CC4-5D6E-409C-BE32-E72D297353CC}">
              <c16:uniqueId val="{00000000-C663-49F2-9386-12351A38B2A5}"/>
            </c:ext>
          </c:extLst>
        </c:ser>
        <c:dLbls>
          <c:dLblPos val="t"/>
          <c:showLegendKey val="0"/>
          <c:showVal val="1"/>
          <c:showCatName val="0"/>
          <c:showSerName val="0"/>
          <c:showPercent val="0"/>
          <c:showBubbleSize val="0"/>
        </c:dLbls>
        <c:axId val="451915048"/>
        <c:axId val="451915376"/>
      </c:scatterChart>
      <c:valAx>
        <c:axId val="4519150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Απόσταση από αριστερή στήριξη (</a:t>
                </a:r>
                <a:r>
                  <a:rPr lang="en-US"/>
                  <a:t>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915376"/>
        <c:crosses val="autoZero"/>
        <c:crossBetween val="midCat"/>
      </c:valAx>
      <c:valAx>
        <c:axId val="4519153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 (N)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9150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accent1"/>
                </a:solidFill>
                <a:latin typeface="+mn-lt"/>
                <a:ea typeface="+mn-ea"/>
                <a:cs typeface="+mn-cs"/>
              </a:defRPr>
            </a:pPr>
            <a:r>
              <a:rPr lang="el-GR">
                <a:solidFill>
                  <a:schemeClr val="accent1"/>
                </a:solidFill>
                <a:latin typeface="+mn-lt"/>
                <a:ea typeface="+mn-ea"/>
                <a:cs typeface="+mn-cs"/>
              </a:rPr>
              <a:t>Μεταβολή αντίδρασης στήριξης Β συναρτήσει απόστασης φορίου </a:t>
            </a:r>
            <a:r>
              <a:rPr lang="el-GR" i="1">
                <a:solidFill>
                  <a:schemeClr val="accent1"/>
                </a:solidFill>
                <a:latin typeface="+mn-lt"/>
                <a:ea typeface="+mn-ea"/>
                <a:cs typeface="+mn-cs"/>
              </a:rPr>
              <a:t>(διάγραμμα 2-πίνακας 1)</a:t>
            </a:r>
            <a:endParaRPr lang="el-GR" i="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accent1"/>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Φύλλο1!$A$1:$A$4</c:f>
              <c:numCache>
                <c:formatCode>General</c:formatCode>
                <c:ptCount val="4"/>
                <c:pt idx="0">
                  <c:v>40</c:v>
                </c:pt>
                <c:pt idx="1">
                  <c:v>80</c:v>
                </c:pt>
                <c:pt idx="2">
                  <c:v>120</c:v>
                </c:pt>
                <c:pt idx="3">
                  <c:v>160</c:v>
                </c:pt>
              </c:numCache>
            </c:numRef>
          </c:xVal>
          <c:yVal>
            <c:numRef>
              <c:f>Φύλλο1!$B$1:$B$4</c:f>
              <c:numCache>
                <c:formatCode>General</c:formatCode>
                <c:ptCount val="4"/>
                <c:pt idx="0">
                  <c:v>0.5</c:v>
                </c:pt>
                <c:pt idx="1">
                  <c:v>0.9</c:v>
                </c:pt>
                <c:pt idx="2">
                  <c:v>1.4</c:v>
                </c:pt>
                <c:pt idx="3">
                  <c:v>1.9</c:v>
                </c:pt>
              </c:numCache>
            </c:numRef>
          </c:yVal>
          <c:smooth val="0"/>
          <c:extLst>
            <c:ext xmlns:c16="http://schemas.microsoft.com/office/drawing/2014/chart" uri="{C3380CC4-5D6E-409C-BE32-E72D297353CC}">
              <c16:uniqueId val="{00000000-7E00-4AC1-86A1-E2DDB5F0E1A1}"/>
            </c:ext>
          </c:extLst>
        </c:ser>
        <c:dLbls>
          <c:showLegendKey val="0"/>
          <c:showVal val="0"/>
          <c:showCatName val="0"/>
          <c:showSerName val="0"/>
          <c:showPercent val="0"/>
          <c:showBubbleSize val="0"/>
        </c:dLbls>
        <c:axId val="451915048"/>
        <c:axId val="451915376"/>
      </c:scatterChart>
      <c:valAx>
        <c:axId val="4519150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Απόσταση (</a:t>
                </a:r>
                <a:r>
                  <a:rPr lang="en-US"/>
                  <a:t>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915376"/>
        <c:crosses val="autoZero"/>
        <c:crossBetween val="midCat"/>
      </c:valAx>
      <c:valAx>
        <c:axId val="4519153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
                </a:r>
                <a:r>
                  <a:rPr lang="el-GR"/>
                  <a:t>Β</a:t>
                </a:r>
                <a:r>
                  <a:rPr lang="en-US"/>
                  <a:t> (N)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9150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ln>
                <a:noFill/>
              </a:ln>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RB πειραματικό</c:v>
          </c:tx>
          <c:spPr>
            <a:ln w="28575" cap="rnd">
              <a:solidFill>
                <a:schemeClr val="accent1"/>
              </a:solidFill>
              <a:round/>
            </a:ln>
            <a:effectLst/>
          </c:spPr>
          <c:marker>
            <c:symbol val="none"/>
          </c:marker>
          <c:cat>
            <c:numRef>
              <c:f>Φύλλο1!$A$1:$A$4</c:f>
              <c:numCache>
                <c:formatCode>General</c:formatCode>
                <c:ptCount val="4"/>
                <c:pt idx="0">
                  <c:v>40</c:v>
                </c:pt>
                <c:pt idx="1">
                  <c:v>80</c:v>
                </c:pt>
                <c:pt idx="2">
                  <c:v>120</c:v>
                </c:pt>
                <c:pt idx="3">
                  <c:v>160</c:v>
                </c:pt>
              </c:numCache>
            </c:numRef>
          </c:cat>
          <c:val>
            <c:numRef>
              <c:f>Φύλλο1!$B$1:$B$4</c:f>
              <c:numCache>
                <c:formatCode>General</c:formatCode>
                <c:ptCount val="4"/>
                <c:pt idx="0">
                  <c:v>0.5</c:v>
                </c:pt>
                <c:pt idx="1">
                  <c:v>0.9</c:v>
                </c:pt>
                <c:pt idx="2">
                  <c:v>1.4</c:v>
                </c:pt>
                <c:pt idx="3">
                  <c:v>1.9</c:v>
                </c:pt>
              </c:numCache>
            </c:numRef>
          </c:val>
          <c:smooth val="0"/>
          <c:extLst>
            <c:ext xmlns:c16="http://schemas.microsoft.com/office/drawing/2014/chart" uri="{C3380CC4-5D6E-409C-BE32-E72D297353CC}">
              <c16:uniqueId val="{00000000-ED37-4AF0-93E8-0162E470A39C}"/>
            </c:ext>
          </c:extLst>
        </c:ser>
        <c:ser>
          <c:idx val="1"/>
          <c:order val="1"/>
          <c:tx>
            <c:v>RB θεωριτικό</c:v>
          </c:tx>
          <c:spPr>
            <a:ln w="28575" cap="rnd">
              <a:solidFill>
                <a:schemeClr val="accent2"/>
              </a:solidFill>
              <a:round/>
            </a:ln>
            <a:effectLst/>
          </c:spPr>
          <c:marker>
            <c:symbol val="none"/>
          </c:marker>
          <c:cat>
            <c:numRef>
              <c:f>Φύλλο1!$A$1:$A$4</c:f>
              <c:numCache>
                <c:formatCode>General</c:formatCode>
                <c:ptCount val="4"/>
                <c:pt idx="0">
                  <c:v>40</c:v>
                </c:pt>
                <c:pt idx="1">
                  <c:v>80</c:v>
                </c:pt>
                <c:pt idx="2">
                  <c:v>120</c:v>
                </c:pt>
                <c:pt idx="3">
                  <c:v>160</c:v>
                </c:pt>
              </c:numCache>
            </c:numRef>
          </c:cat>
          <c:val>
            <c:numRef>
              <c:f>Φύλλο1!$C$1:$C$4</c:f>
              <c:numCache>
                <c:formatCode>General</c:formatCode>
                <c:ptCount val="4"/>
                <c:pt idx="0">
                  <c:v>0.49</c:v>
                </c:pt>
                <c:pt idx="1">
                  <c:v>0.98</c:v>
                </c:pt>
                <c:pt idx="2">
                  <c:v>1.47</c:v>
                </c:pt>
                <c:pt idx="3">
                  <c:v>1.96</c:v>
                </c:pt>
              </c:numCache>
            </c:numRef>
          </c:val>
          <c:smooth val="0"/>
          <c:extLst>
            <c:ext xmlns:c16="http://schemas.microsoft.com/office/drawing/2014/chart" uri="{C3380CC4-5D6E-409C-BE32-E72D297353CC}">
              <c16:uniqueId val="{00000001-ED37-4AF0-93E8-0162E470A39C}"/>
            </c:ext>
          </c:extLst>
        </c:ser>
        <c:ser>
          <c:idx val="2"/>
          <c:order val="2"/>
          <c:tx>
            <c:v>RA πειραματικό</c:v>
          </c:tx>
          <c:spPr>
            <a:ln w="28575" cap="rnd">
              <a:solidFill>
                <a:schemeClr val="accent3"/>
              </a:solidFill>
              <a:round/>
            </a:ln>
            <a:effectLst/>
          </c:spPr>
          <c:marker>
            <c:symbol val="none"/>
          </c:marker>
          <c:cat>
            <c:numRef>
              <c:f>Φύλλο1!$A$1:$A$4</c:f>
              <c:numCache>
                <c:formatCode>General</c:formatCode>
                <c:ptCount val="4"/>
                <c:pt idx="0">
                  <c:v>40</c:v>
                </c:pt>
                <c:pt idx="1">
                  <c:v>80</c:v>
                </c:pt>
                <c:pt idx="2">
                  <c:v>120</c:v>
                </c:pt>
                <c:pt idx="3">
                  <c:v>160</c:v>
                </c:pt>
              </c:numCache>
            </c:numRef>
          </c:cat>
          <c:val>
            <c:numRef>
              <c:f>Φύλλο1!$D$1:$D$4</c:f>
              <c:numCache>
                <c:formatCode>General</c:formatCode>
                <c:ptCount val="4"/>
                <c:pt idx="0">
                  <c:v>4.3</c:v>
                </c:pt>
                <c:pt idx="1">
                  <c:v>3.9</c:v>
                </c:pt>
                <c:pt idx="2">
                  <c:v>3.4</c:v>
                </c:pt>
                <c:pt idx="3">
                  <c:v>2.9</c:v>
                </c:pt>
              </c:numCache>
            </c:numRef>
          </c:val>
          <c:smooth val="0"/>
          <c:extLst>
            <c:ext xmlns:c16="http://schemas.microsoft.com/office/drawing/2014/chart" uri="{C3380CC4-5D6E-409C-BE32-E72D297353CC}">
              <c16:uniqueId val="{00000002-ED37-4AF0-93E8-0162E470A39C}"/>
            </c:ext>
          </c:extLst>
        </c:ser>
        <c:dLbls>
          <c:showLegendKey val="0"/>
          <c:showVal val="0"/>
          <c:showCatName val="0"/>
          <c:showSerName val="0"/>
          <c:showPercent val="0"/>
          <c:showBubbleSize val="0"/>
        </c:dLbls>
        <c:marker val="1"/>
        <c:smooth val="0"/>
        <c:axId val="554148016"/>
        <c:axId val="554149328"/>
      </c:lineChart>
      <c:lineChart>
        <c:grouping val="standard"/>
        <c:varyColors val="0"/>
        <c:ser>
          <c:idx val="3"/>
          <c:order val="3"/>
          <c:tx>
            <c:v>RΑ θεωριτικό</c:v>
          </c:tx>
          <c:spPr>
            <a:ln w="28575" cap="rnd">
              <a:solidFill>
                <a:schemeClr val="accent4"/>
              </a:solidFill>
              <a:round/>
            </a:ln>
            <a:effectLst/>
          </c:spPr>
          <c:marker>
            <c:symbol val="none"/>
          </c:marker>
          <c:cat>
            <c:numRef>
              <c:f>Φύλλο1!$A$1:$A$4</c:f>
              <c:numCache>
                <c:formatCode>General</c:formatCode>
                <c:ptCount val="4"/>
                <c:pt idx="0">
                  <c:v>40</c:v>
                </c:pt>
                <c:pt idx="1">
                  <c:v>80</c:v>
                </c:pt>
                <c:pt idx="2">
                  <c:v>120</c:v>
                </c:pt>
                <c:pt idx="3">
                  <c:v>160</c:v>
                </c:pt>
              </c:numCache>
            </c:numRef>
          </c:cat>
          <c:val>
            <c:numRef>
              <c:f>Φύλλο1!$E$1:$E$4</c:f>
              <c:numCache>
                <c:formatCode>General</c:formatCode>
                <c:ptCount val="4"/>
                <c:pt idx="0">
                  <c:v>4.41</c:v>
                </c:pt>
                <c:pt idx="1">
                  <c:v>3.92</c:v>
                </c:pt>
                <c:pt idx="2">
                  <c:v>3.43</c:v>
                </c:pt>
                <c:pt idx="3">
                  <c:v>2.94</c:v>
                </c:pt>
              </c:numCache>
            </c:numRef>
          </c:val>
          <c:smooth val="0"/>
          <c:extLst>
            <c:ext xmlns:c16="http://schemas.microsoft.com/office/drawing/2014/chart" uri="{C3380CC4-5D6E-409C-BE32-E72D297353CC}">
              <c16:uniqueId val="{00000003-ED37-4AF0-93E8-0162E470A39C}"/>
            </c:ext>
          </c:extLst>
        </c:ser>
        <c:dLbls>
          <c:showLegendKey val="0"/>
          <c:showVal val="0"/>
          <c:showCatName val="0"/>
          <c:showSerName val="0"/>
          <c:showPercent val="0"/>
          <c:showBubbleSize val="0"/>
        </c:dLbls>
        <c:marker val="1"/>
        <c:smooth val="0"/>
        <c:axId val="571414520"/>
        <c:axId val="571405008"/>
      </c:lineChart>
      <c:catAx>
        <c:axId val="554148016"/>
        <c:scaling>
          <c:orientation val="minMax"/>
        </c:scaling>
        <c:delete val="0"/>
        <c:axPos val="b"/>
        <c:title>
          <c:tx>
            <c:rich>
              <a:bodyPr rot="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r>
                  <a:rPr lang="el-GR"/>
                  <a:t>Απόσαση (</a:t>
                </a:r>
                <a:r>
                  <a:rPr lang="en-US"/>
                  <a:t>mm)</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554149328"/>
        <c:crosses val="autoZero"/>
        <c:auto val="1"/>
        <c:lblAlgn val="ctr"/>
        <c:lblOffset val="100"/>
        <c:noMultiLvlLbl val="0"/>
      </c:catAx>
      <c:valAx>
        <c:axId val="554149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r>
                  <a:rPr lang="en-US"/>
                  <a:t> RA,RB  (N)</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554148016"/>
        <c:crosses val="autoZero"/>
        <c:crossBetween val="between"/>
      </c:valAx>
      <c:valAx>
        <c:axId val="571405008"/>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571414520"/>
        <c:crosses val="max"/>
        <c:crossBetween val="between"/>
      </c:valAx>
      <c:catAx>
        <c:axId val="571414520"/>
        <c:scaling>
          <c:orientation val="minMax"/>
        </c:scaling>
        <c:delete val="1"/>
        <c:axPos val="b"/>
        <c:numFmt formatCode="General" sourceLinked="1"/>
        <c:majorTickMark val="out"/>
        <c:minorTickMark val="none"/>
        <c:tickLblPos val="nextTo"/>
        <c:crossAx val="571405008"/>
        <c:crosses val="autoZero"/>
        <c:auto val="1"/>
        <c:lblAlgn val="ctr"/>
        <c:lblOffset val="100"/>
        <c:noMultiLvlLbl val="0"/>
      </c:catAx>
      <c:spPr>
        <a:noFill/>
        <a:ln>
          <a:noFill/>
        </a:ln>
        <a:effectLst/>
      </c:spPr>
    </c:plotArea>
    <c:legend>
      <c:legendPos val="b"/>
      <c:layout>
        <c:manualLayout>
          <c:xMode val="edge"/>
          <c:yMode val="edge"/>
          <c:x val="0.1305047247775655"/>
          <c:y val="0.93168096818321655"/>
          <c:w val="0.73197774366563229"/>
          <c:h val="5.585020388660894E-2"/>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4650E-B28A-428B-8F46-D7FD9EC34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2427</Words>
  <Characters>13837</Characters>
  <Application>Microsoft Office Word</Application>
  <DocSecurity>0</DocSecurity>
  <Lines>115</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apantis@isc.tuc.gr</dc:creator>
  <cp:keywords/>
  <dc:description/>
  <cp:lastModifiedBy>Kyriaki Theochari</cp:lastModifiedBy>
  <cp:revision>3</cp:revision>
  <dcterms:created xsi:type="dcterms:W3CDTF">2019-03-19T22:37:00Z</dcterms:created>
  <dcterms:modified xsi:type="dcterms:W3CDTF">2019-04-14T22:37:00Z</dcterms:modified>
</cp:coreProperties>
</file>