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4D90" w:rsidRPr="00A119D2" w:rsidRDefault="006E4D90" w:rsidP="006E4D90">
      <w:pPr>
        <w:pStyle w:val="3"/>
        <w:rPr>
          <w:rFonts w:ascii="Comic Sans MS" w:hAnsi="Comic Sans MS"/>
          <w:bCs/>
          <w:szCs w:val="24"/>
        </w:rPr>
      </w:pPr>
      <w:r w:rsidRPr="00A119D2">
        <w:rPr>
          <w:rFonts w:ascii="Comic Sans MS" w:hAnsi="Comic Sans MS"/>
          <w:szCs w:val="24"/>
        </w:rPr>
        <w:t>ΑΣΚΗΣΗ 7: ΑΠΟΙΚΟΔΟΜΗΣΗ  ΚΥΤΤΑΡΙΝΗΣ</w:t>
      </w:r>
    </w:p>
    <w:p w:rsidR="006E4D90" w:rsidRPr="00BC04D9" w:rsidRDefault="006E4D90" w:rsidP="006E4D90">
      <w:pPr>
        <w:spacing w:line="360" w:lineRule="auto"/>
        <w:jc w:val="both"/>
        <w:rPr>
          <w:rFonts w:ascii="Comic Sans MS" w:hAnsi="Comic Sans MS"/>
          <w:i/>
          <w:iCs/>
          <w:sz w:val="24"/>
          <w:szCs w:val="24"/>
        </w:rPr>
      </w:pPr>
      <w:r w:rsidRPr="00A119D2">
        <w:rPr>
          <w:rFonts w:ascii="Comic Sans MS" w:hAnsi="Comic Sans MS"/>
          <w:sz w:val="24"/>
          <w:szCs w:val="24"/>
        </w:rPr>
        <w:t xml:space="preserve">Τα φυτικά κύτταρα περιβάλλονται από την κυτταρική μεμβράνη και το σκληρό κυτταρικό τοίχωμα που αποτελείται από κυτταρίνη. Η κυτταρίνη είναι ένας πολυσακχαρίτης που συντίθεται από το φυτό και διασπάται κυρίως από μικροοργανισμούς, οι οποίοι αποσυνθέτουν τη νεκρή φυτική ύλη στο έδαφος. Οργανισμοί που </w:t>
      </w:r>
      <w:proofErr w:type="spellStart"/>
      <w:r w:rsidRPr="00A119D2">
        <w:rPr>
          <w:rFonts w:ascii="Comic Sans MS" w:hAnsi="Comic Sans MS"/>
          <w:sz w:val="24"/>
          <w:szCs w:val="24"/>
        </w:rPr>
        <w:t>αποικοδομούν</w:t>
      </w:r>
      <w:proofErr w:type="spellEnd"/>
      <w:r w:rsidRPr="00A119D2">
        <w:rPr>
          <w:rFonts w:ascii="Comic Sans MS" w:hAnsi="Comic Sans MS"/>
          <w:sz w:val="24"/>
          <w:szCs w:val="24"/>
        </w:rPr>
        <w:t xml:space="preserve"> φυτική ύλη είναι βακτήρια, πρώτιστα, μύκητες καθώς και ασπόνδυλα που τεμαχίζουν τη νεκρή οργανική ύλη. </w:t>
      </w:r>
      <w:r w:rsidRPr="00A119D2">
        <w:rPr>
          <w:rFonts w:ascii="Comic Sans MS" w:hAnsi="Comic Sans MS"/>
          <w:b/>
          <w:i/>
          <w:iCs/>
          <w:noProof/>
          <w:sz w:val="24"/>
          <w:szCs w:val="24"/>
        </w:rPr>
        <w:drawing>
          <wp:anchor distT="0" distB="0" distL="114300" distR="114300" simplePos="0" relativeHeight="251659264" behindDoc="0" locked="0" layoutInCell="1" allowOverlap="1" wp14:anchorId="1B81A9CF" wp14:editId="585C25D7">
            <wp:simplePos x="0" y="0"/>
            <wp:positionH relativeFrom="column">
              <wp:posOffset>1905</wp:posOffset>
            </wp:positionH>
            <wp:positionV relativeFrom="paragraph">
              <wp:posOffset>17145</wp:posOffset>
            </wp:positionV>
            <wp:extent cx="2514600" cy="1828800"/>
            <wp:effectExtent l="0" t="0" r="0" b="0"/>
            <wp:wrapSquare wrapText="bothSides"/>
            <wp:docPr id="8" name="Εικόνα 8" descr="p_chry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_chrys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146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19D2">
        <w:rPr>
          <w:rFonts w:ascii="Comic Sans MS" w:hAnsi="Comic Sans MS"/>
          <w:noProof/>
          <w:sz w:val="24"/>
          <w:szCs w:val="24"/>
        </w:rPr>
        <w:drawing>
          <wp:anchor distT="0" distB="0" distL="114300" distR="114300" simplePos="0" relativeHeight="251660288" behindDoc="0" locked="0" layoutInCell="1" allowOverlap="1" wp14:anchorId="6224996C" wp14:editId="311EA8CA">
            <wp:simplePos x="0" y="0"/>
            <wp:positionH relativeFrom="column">
              <wp:posOffset>2948305</wp:posOffset>
            </wp:positionH>
            <wp:positionV relativeFrom="paragraph">
              <wp:posOffset>60960</wp:posOffset>
            </wp:positionV>
            <wp:extent cx="2432685" cy="1943100"/>
            <wp:effectExtent l="0" t="0" r="5715" b="0"/>
            <wp:wrapSquare wrapText="bothSides"/>
            <wp:docPr id="7" name="Εικόνα 7" descr="zsa0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sa043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32685"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19D2">
        <w:rPr>
          <w:rFonts w:ascii="Comic Sans MS" w:hAnsi="Comic Sans MS"/>
          <w:noProof/>
          <w:sz w:val="24"/>
          <w:szCs w:val="24"/>
        </w:rPr>
        <w:drawing>
          <wp:anchor distT="0" distB="0" distL="114300" distR="114300" simplePos="0" relativeHeight="251661312" behindDoc="0" locked="0" layoutInCell="1" allowOverlap="1" wp14:anchorId="003E1E16" wp14:editId="6A14D728">
            <wp:simplePos x="0" y="0"/>
            <wp:positionH relativeFrom="column">
              <wp:posOffset>0</wp:posOffset>
            </wp:positionH>
            <wp:positionV relativeFrom="paragraph">
              <wp:posOffset>213360</wp:posOffset>
            </wp:positionV>
            <wp:extent cx="2536825" cy="1895475"/>
            <wp:effectExtent l="0" t="0" r="0" b="9525"/>
            <wp:wrapSquare wrapText="bothSides"/>
            <wp:docPr id="6" name="Εικόνα 6" descr="nemat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matod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36825" cy="1895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4D90" w:rsidRPr="006E4D90" w:rsidRDefault="006E4D90" w:rsidP="006E4D90">
      <w:pPr>
        <w:spacing w:line="360" w:lineRule="auto"/>
        <w:jc w:val="both"/>
        <w:rPr>
          <w:rFonts w:ascii="Comic Sans MS" w:hAnsi="Comic Sans MS"/>
          <w:sz w:val="24"/>
          <w:szCs w:val="24"/>
        </w:rPr>
      </w:pPr>
      <w:r w:rsidRPr="00A119D2">
        <w:rPr>
          <w:rFonts w:ascii="Comic Sans MS" w:hAnsi="Comic Sans MS"/>
          <w:noProof/>
          <w:sz w:val="24"/>
          <w:szCs w:val="24"/>
        </w:rPr>
        <w:drawing>
          <wp:anchor distT="0" distB="0" distL="114300" distR="114300" simplePos="0" relativeHeight="251662336" behindDoc="0" locked="0" layoutInCell="1" allowOverlap="1" wp14:anchorId="3C8EF6F8" wp14:editId="53A55D5C">
            <wp:simplePos x="0" y="0"/>
            <wp:positionH relativeFrom="column">
              <wp:posOffset>52705</wp:posOffset>
            </wp:positionH>
            <wp:positionV relativeFrom="paragraph">
              <wp:posOffset>366395</wp:posOffset>
            </wp:positionV>
            <wp:extent cx="5422900" cy="3657600"/>
            <wp:effectExtent l="0" t="0" r="6350" b="0"/>
            <wp:wrapSquare wrapText="bothSides"/>
            <wp:docPr id="5" name="Εικόνα 5" descr="trofiko ple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ofiko plegma"/>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5422900" cy="3657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04D9" w:rsidRPr="00A119D2" w:rsidRDefault="00BC04D9" w:rsidP="00BC04D9">
      <w:pPr>
        <w:spacing w:line="360" w:lineRule="auto"/>
        <w:rPr>
          <w:rFonts w:ascii="Comic Sans MS" w:hAnsi="Comic Sans MS"/>
          <w:sz w:val="24"/>
          <w:szCs w:val="24"/>
        </w:rPr>
      </w:pPr>
    </w:p>
    <w:p w:rsidR="006E4D90" w:rsidRPr="006E4D90" w:rsidRDefault="006E4D90" w:rsidP="006E4D90">
      <w:pPr>
        <w:spacing w:line="360" w:lineRule="auto"/>
        <w:jc w:val="both"/>
        <w:rPr>
          <w:rFonts w:ascii="Comic Sans MS" w:hAnsi="Comic Sans MS"/>
          <w:sz w:val="24"/>
          <w:szCs w:val="24"/>
        </w:rPr>
      </w:pPr>
    </w:p>
    <w:p w:rsidR="006E4D90" w:rsidRPr="006E4D90" w:rsidRDefault="006E4D90" w:rsidP="006E4D90">
      <w:pPr>
        <w:spacing w:line="360" w:lineRule="auto"/>
        <w:jc w:val="both"/>
        <w:rPr>
          <w:rFonts w:ascii="Comic Sans MS" w:hAnsi="Comic Sans MS"/>
          <w:sz w:val="24"/>
          <w:szCs w:val="24"/>
        </w:rPr>
      </w:pPr>
    </w:p>
    <w:p w:rsidR="006E4D90" w:rsidRPr="00A119D2" w:rsidRDefault="006E4D90" w:rsidP="006E4D90">
      <w:pPr>
        <w:spacing w:line="360" w:lineRule="auto"/>
        <w:jc w:val="both"/>
        <w:rPr>
          <w:rFonts w:ascii="Comic Sans MS" w:hAnsi="Comic Sans MS"/>
          <w:sz w:val="24"/>
          <w:szCs w:val="24"/>
        </w:rPr>
      </w:pPr>
      <w:r w:rsidRPr="00A119D2">
        <w:rPr>
          <w:rFonts w:ascii="Comic Sans MS" w:hAnsi="Comic Sans MS"/>
          <w:sz w:val="24"/>
          <w:szCs w:val="24"/>
        </w:rPr>
        <w:t>Ο ρυθμός αποικοδόμησης εξαρτάται πολύ από τους αβιοτικούς παράγοντες που επικρατούν, όπως από τη σύσταση του εδάφους και τις φυσικοχημικές του ιδιότητες καθώς και τους κλιματικούς παράγοντες. Επίσης είναι άμεσα συνδεδεμένος με τη μικροβιακή δραστηριότητα. Το σχήμα 2 δείχνει πως μεταβάλλεται η δραστηριότητα βακτηρίων και μυκήτων κατά τη διάρκεια ενός έτους σε ένα εύκρατο λιβάδι.</w:t>
      </w:r>
    </w:p>
    <w:p w:rsidR="006E4D90" w:rsidRPr="00A119D2" w:rsidRDefault="006E4D90" w:rsidP="006E4D90">
      <w:pPr>
        <w:spacing w:line="360" w:lineRule="auto"/>
        <w:jc w:val="center"/>
        <w:rPr>
          <w:rFonts w:ascii="Comic Sans MS" w:hAnsi="Comic Sans MS"/>
          <w:sz w:val="24"/>
          <w:szCs w:val="24"/>
        </w:rPr>
      </w:pPr>
      <w:r w:rsidRPr="00A119D2">
        <w:rPr>
          <w:rFonts w:ascii="Comic Sans MS" w:hAnsi="Comic Sans MS"/>
          <w:noProof/>
          <w:sz w:val="24"/>
          <w:szCs w:val="24"/>
        </w:rPr>
        <w:drawing>
          <wp:inline distT="0" distB="0" distL="0" distR="0" wp14:anchorId="09FB8763" wp14:editId="1185A933">
            <wp:extent cx="4220845" cy="2179955"/>
            <wp:effectExtent l="0" t="0" r="8255" b="0"/>
            <wp:docPr id="1" name="Εικόνα 1" descr="kyttar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yttarin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0845" cy="2179955"/>
                    </a:xfrm>
                    <a:prstGeom prst="rect">
                      <a:avLst/>
                    </a:prstGeom>
                    <a:noFill/>
                    <a:ln>
                      <a:noFill/>
                    </a:ln>
                  </pic:spPr>
                </pic:pic>
              </a:graphicData>
            </a:graphic>
          </wp:inline>
        </w:drawing>
      </w:r>
    </w:p>
    <w:p w:rsidR="006E4D90" w:rsidRPr="00BC04D9" w:rsidRDefault="006E4D90" w:rsidP="00BC04D9">
      <w:pPr>
        <w:spacing w:line="360" w:lineRule="auto"/>
        <w:ind w:left="993" w:hanging="993"/>
        <w:jc w:val="both"/>
        <w:rPr>
          <w:rFonts w:ascii="Comic Sans MS" w:hAnsi="Comic Sans MS"/>
          <w:sz w:val="24"/>
          <w:szCs w:val="24"/>
        </w:rPr>
      </w:pPr>
      <w:r w:rsidRPr="00A119D2">
        <w:rPr>
          <w:rFonts w:ascii="Comic Sans MS" w:hAnsi="Comic Sans MS"/>
          <w:b/>
          <w:bCs/>
          <w:sz w:val="24"/>
          <w:szCs w:val="24"/>
        </w:rPr>
        <w:t>Σχήμα 2.</w:t>
      </w:r>
      <w:r w:rsidRPr="00A119D2">
        <w:rPr>
          <w:rFonts w:ascii="Comic Sans MS" w:hAnsi="Comic Sans MS"/>
          <w:sz w:val="24"/>
          <w:szCs w:val="24"/>
        </w:rPr>
        <w:t xml:space="preserve"> Μεταβολή της δραστηριότητας βακτηρίων και μυκήτων κατά τη διάρκ</w:t>
      </w:r>
      <w:r>
        <w:rPr>
          <w:rFonts w:ascii="Comic Sans MS" w:hAnsi="Comic Sans MS"/>
          <w:sz w:val="24"/>
          <w:szCs w:val="24"/>
        </w:rPr>
        <w:t>εια</w:t>
      </w:r>
      <w:r w:rsidRPr="00A119D2">
        <w:rPr>
          <w:rFonts w:ascii="Comic Sans MS" w:hAnsi="Comic Sans MS"/>
          <w:sz w:val="24"/>
          <w:szCs w:val="24"/>
        </w:rPr>
        <w:t xml:space="preserve"> ενός έτους σε ένα εύκρατο λιβάδι.</w:t>
      </w:r>
    </w:p>
    <w:p w:rsidR="006E4D90" w:rsidRPr="00A119D2" w:rsidRDefault="006E4D90" w:rsidP="006E4D90">
      <w:pPr>
        <w:spacing w:line="360" w:lineRule="auto"/>
        <w:rPr>
          <w:rFonts w:ascii="Comic Sans MS" w:hAnsi="Comic Sans MS"/>
          <w:sz w:val="24"/>
          <w:szCs w:val="24"/>
        </w:rPr>
      </w:pPr>
    </w:p>
    <w:p w:rsidR="006E4D90" w:rsidRPr="00A119D2" w:rsidRDefault="006E4D90" w:rsidP="006E4D90">
      <w:pPr>
        <w:pStyle w:val="3"/>
        <w:jc w:val="left"/>
        <w:rPr>
          <w:rFonts w:ascii="Comic Sans MS" w:hAnsi="Comic Sans MS"/>
          <w:szCs w:val="24"/>
        </w:rPr>
      </w:pPr>
      <w:r w:rsidRPr="00A119D2">
        <w:rPr>
          <w:rFonts w:ascii="Comic Sans MS" w:hAnsi="Comic Sans MS"/>
          <w:szCs w:val="24"/>
        </w:rPr>
        <w:t>Επεξεργασία των αποτελεσμάτων</w:t>
      </w:r>
    </w:p>
    <w:p w:rsidR="006E4D90" w:rsidRPr="006E4D90" w:rsidRDefault="006E4D90" w:rsidP="006E4D90">
      <w:pPr>
        <w:spacing w:line="360" w:lineRule="auto"/>
        <w:ind w:right="-192"/>
        <w:jc w:val="both"/>
        <w:rPr>
          <w:rFonts w:ascii="Comic Sans MS" w:hAnsi="Comic Sans MS"/>
          <w:sz w:val="24"/>
          <w:szCs w:val="24"/>
        </w:rPr>
      </w:pPr>
      <w:r w:rsidRPr="00A119D2">
        <w:rPr>
          <w:sz w:val="24"/>
          <w:szCs w:val="24"/>
        </w:rPr>
        <w:t>►</w:t>
      </w:r>
      <w:r w:rsidRPr="00A119D2">
        <w:rPr>
          <w:rFonts w:ascii="Comic Sans MS" w:hAnsi="Comic Sans MS"/>
          <w:sz w:val="24"/>
          <w:szCs w:val="24"/>
        </w:rPr>
        <w:t xml:space="preserve">Θα εκτιμήσετε την αποικοδόμηση της οργανικής ύλης </w:t>
      </w:r>
      <w:r w:rsidRPr="00A119D2">
        <w:rPr>
          <w:rFonts w:ascii="Comic Sans MS" w:hAnsi="Comic Sans MS"/>
          <w:b/>
          <w:bCs/>
          <w:sz w:val="24"/>
          <w:szCs w:val="24"/>
        </w:rPr>
        <w:t xml:space="preserve">σε </w:t>
      </w:r>
      <w:r w:rsidRPr="00A119D2">
        <w:rPr>
          <w:rFonts w:ascii="Comic Sans MS" w:hAnsi="Comic Sans MS"/>
          <w:b/>
          <w:bCs/>
          <w:sz w:val="24"/>
          <w:szCs w:val="24"/>
          <w:lang w:val="en-US"/>
        </w:rPr>
        <w:t>gr</w:t>
      </w:r>
      <w:r w:rsidRPr="00A119D2">
        <w:rPr>
          <w:rFonts w:ascii="Comic Sans MS" w:hAnsi="Comic Sans MS"/>
          <w:sz w:val="24"/>
          <w:szCs w:val="24"/>
        </w:rPr>
        <w:t xml:space="preserve"> για κάθε βιότοπο, χρησιμοποιώντας τον παρακάτω τύπο. Τις τιμές τις καταγράφετε στον πίνακα 2.</w:t>
      </w:r>
    </w:p>
    <w:p w:rsidR="006E4D90" w:rsidRPr="006E4D90" w:rsidRDefault="006E4D90" w:rsidP="006E4D90">
      <w:pPr>
        <w:spacing w:line="360" w:lineRule="auto"/>
        <w:ind w:right="-192"/>
        <w:jc w:val="both"/>
        <w:rPr>
          <w:rFonts w:ascii="Comic Sans MS" w:hAnsi="Comic Sans MS"/>
          <w:sz w:val="24"/>
          <w:szCs w:val="24"/>
        </w:rPr>
      </w:pPr>
    </w:p>
    <w:p w:rsidR="006E4D90" w:rsidRPr="00A119D2" w:rsidRDefault="006E4D90" w:rsidP="006E4D90">
      <w:pPr>
        <w:spacing w:line="360" w:lineRule="auto"/>
        <w:ind w:left="360" w:right="-192"/>
        <w:rPr>
          <w:rFonts w:ascii="Comic Sans MS" w:hAnsi="Comic Sans MS"/>
          <w:sz w:val="24"/>
          <w:szCs w:val="24"/>
        </w:rPr>
      </w:pPr>
      <w:r w:rsidRPr="00A119D2">
        <w:rPr>
          <w:rFonts w:ascii="Comic Sans MS" w:hAnsi="Comic Sans MS"/>
          <w:noProof/>
          <w:sz w:val="24"/>
          <w:szCs w:val="24"/>
        </w:rPr>
        <mc:AlternateContent>
          <mc:Choice Requires="wps">
            <w:drawing>
              <wp:anchor distT="0" distB="0" distL="114300" distR="114300" simplePos="0" relativeHeight="251664384" behindDoc="0" locked="0" layoutInCell="1" allowOverlap="1" wp14:anchorId="4FB8C0E6" wp14:editId="7DCD1A4F">
                <wp:simplePos x="0" y="0"/>
                <wp:positionH relativeFrom="column">
                  <wp:posOffset>457200</wp:posOffset>
                </wp:positionH>
                <wp:positionV relativeFrom="paragraph">
                  <wp:posOffset>144145</wp:posOffset>
                </wp:positionV>
                <wp:extent cx="4621530" cy="342900"/>
                <wp:effectExtent l="7620" t="7620" r="9525" b="11430"/>
                <wp:wrapSquare wrapText="bothSides"/>
                <wp:docPr id="4" name="Πλαίσιο κειμένου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1530" cy="342900"/>
                        </a:xfrm>
                        <a:prstGeom prst="rect">
                          <a:avLst/>
                        </a:prstGeom>
                        <a:solidFill>
                          <a:srgbClr val="FFFFFF"/>
                        </a:solidFill>
                        <a:ln w="9525">
                          <a:solidFill>
                            <a:srgbClr val="000000"/>
                          </a:solidFill>
                          <a:miter lim="800000"/>
                          <a:headEnd/>
                          <a:tailEnd/>
                        </a:ln>
                      </wps:spPr>
                      <wps:txbx>
                        <w:txbxContent>
                          <w:p w:rsidR="006E4D90" w:rsidRPr="003F4727" w:rsidRDefault="006E4D90" w:rsidP="006E4D90">
                            <w:pPr>
                              <w:spacing w:line="360" w:lineRule="auto"/>
                              <w:ind w:left="709"/>
                              <w:rPr>
                                <w:rFonts w:ascii="Bookman Old Style" w:hAnsi="Bookman Old Style"/>
                                <w:b/>
                              </w:rPr>
                            </w:pPr>
                            <w:r w:rsidRPr="003F4727">
                              <w:rPr>
                                <w:rFonts w:ascii="Bookman Old Style" w:hAnsi="Bookman Old Style"/>
                                <w:b/>
                                <w:sz w:val="24"/>
                              </w:rPr>
                              <w:t xml:space="preserve">αποικοδόμηση =  (βάρος πριν – βάρος μετά) Χ </w:t>
                            </w:r>
                            <w:r w:rsidRPr="003F4727">
                              <w:rPr>
                                <w:rFonts w:ascii="Bookman Old Style" w:hAnsi="Bookman Old Style"/>
                                <w:b/>
                                <w:sz w:val="24"/>
                                <w:lang w:val="en-U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B8C0E6" id="_x0000_t202" coordsize="21600,21600" o:spt="202" path="m,l,21600r21600,l21600,xe">
                <v:stroke joinstyle="miter"/>
                <v:path gradientshapeok="t" o:connecttype="rect"/>
              </v:shapetype>
              <v:shape id="Πλαίσιο κειμένου 4" o:spid="_x0000_s1026" type="#_x0000_t202" style="position:absolute;left:0;text-align:left;margin-left:36pt;margin-top:11.35pt;width:363.9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">
                <v:textbox>
                  <w:txbxContent>
                    <w:p w:rsidR="006E4D90" w:rsidRPr="003F4727" w:rsidRDefault="006E4D90" w:rsidP="006E4D90">
                      <w:pPr>
                        <w:spacing w:line="360" w:lineRule="auto"/>
                        <w:ind w:left="709"/>
                        <w:rPr>
                          <w:rFonts w:ascii="Bookman Old Style" w:hAnsi="Bookman Old Style"/>
                          <w:b/>
                        </w:rPr>
                      </w:pPr>
                      <w:r w:rsidRPr="003F4727">
                        <w:rPr>
                          <w:rFonts w:ascii="Bookman Old Style" w:hAnsi="Bookman Old Style"/>
                          <w:b/>
                          <w:sz w:val="24"/>
                        </w:rPr>
                        <w:t xml:space="preserve">αποικοδόμηση =  (βάρος πριν – βάρος μετά) Χ </w:t>
                      </w:r>
                      <w:r w:rsidRPr="003F4727">
                        <w:rPr>
                          <w:rFonts w:ascii="Bookman Old Style" w:hAnsi="Bookman Old Style"/>
                          <w:b/>
                          <w:sz w:val="24"/>
                          <w:lang w:val="en-US"/>
                        </w:rPr>
                        <w:t>a</w:t>
                      </w:r>
                    </w:p>
                  </w:txbxContent>
                </v:textbox>
                <w10:wrap type="square"/>
              </v:shape>
            </w:pict>
          </mc:Fallback>
        </mc:AlternateContent>
      </w:r>
    </w:p>
    <w:p w:rsidR="006E4D90" w:rsidRPr="00A119D2" w:rsidRDefault="006E4D90" w:rsidP="006E4D90">
      <w:pPr>
        <w:spacing w:line="360" w:lineRule="auto"/>
        <w:ind w:left="709"/>
        <w:rPr>
          <w:rFonts w:ascii="Comic Sans MS" w:hAnsi="Comic Sans MS"/>
          <w:sz w:val="24"/>
          <w:szCs w:val="24"/>
        </w:rPr>
      </w:pPr>
    </w:p>
    <w:p w:rsidR="006E4D90" w:rsidRPr="00A119D2" w:rsidRDefault="006E4D90" w:rsidP="006E4D90">
      <w:pPr>
        <w:spacing w:line="360" w:lineRule="auto"/>
        <w:ind w:left="709"/>
        <w:rPr>
          <w:rFonts w:ascii="Comic Sans MS" w:hAnsi="Comic Sans MS"/>
          <w:sz w:val="24"/>
          <w:szCs w:val="24"/>
        </w:rPr>
      </w:pPr>
    </w:p>
    <w:p w:rsidR="006E4D90" w:rsidRPr="00A119D2" w:rsidRDefault="006E4D90" w:rsidP="006E4D90">
      <w:pPr>
        <w:spacing w:line="360" w:lineRule="auto"/>
        <w:jc w:val="both"/>
        <w:rPr>
          <w:rFonts w:ascii="Comic Sans MS" w:hAnsi="Comic Sans MS"/>
          <w:b/>
          <w:sz w:val="24"/>
          <w:szCs w:val="24"/>
        </w:rPr>
      </w:pPr>
      <w:r w:rsidRPr="00A119D2">
        <w:rPr>
          <w:rFonts w:ascii="Comic Sans MS" w:hAnsi="Comic Sans MS"/>
          <w:sz w:val="24"/>
          <w:szCs w:val="24"/>
        </w:rPr>
        <w:t>όπου  a = Ξηρό βάρος μάρτυρα / Νωπό βάρος μάρτυρα</w:t>
      </w:r>
      <w:r w:rsidRPr="00A119D2">
        <w:rPr>
          <w:rFonts w:ascii="Comic Sans MS" w:hAnsi="Comic Sans MS"/>
          <w:b/>
          <w:sz w:val="24"/>
          <w:szCs w:val="24"/>
        </w:rPr>
        <w:t xml:space="preserve"> </w:t>
      </w:r>
    </w:p>
    <w:p w:rsidR="006E4D90" w:rsidRPr="006E4D90" w:rsidRDefault="006E4D90" w:rsidP="006E4D90">
      <w:pPr>
        <w:spacing w:line="360" w:lineRule="auto"/>
        <w:jc w:val="both"/>
        <w:rPr>
          <w:rFonts w:ascii="Comic Sans MS" w:hAnsi="Comic Sans MS"/>
          <w:bCs/>
          <w:sz w:val="24"/>
          <w:szCs w:val="24"/>
        </w:rPr>
      </w:pPr>
    </w:p>
    <w:p w:rsidR="006E4D90" w:rsidRPr="006E4D90" w:rsidRDefault="006E4D90" w:rsidP="006E4D90">
      <w:pPr>
        <w:spacing w:line="360" w:lineRule="auto"/>
        <w:jc w:val="both"/>
        <w:rPr>
          <w:rFonts w:ascii="Comic Sans MS" w:hAnsi="Comic Sans MS"/>
          <w:bCs/>
          <w:sz w:val="24"/>
          <w:szCs w:val="24"/>
        </w:rPr>
      </w:pPr>
      <w:r w:rsidRPr="00A119D2">
        <w:rPr>
          <w:rFonts w:ascii="Comic Sans MS" w:hAnsi="Comic Sans MS"/>
          <w:noProof/>
          <w:sz w:val="24"/>
          <w:szCs w:val="24"/>
        </w:rPr>
        <w:lastRenderedPageBreak/>
        <mc:AlternateContent>
          <mc:Choice Requires="wps">
            <w:drawing>
              <wp:anchor distT="0" distB="0" distL="114300" distR="114300" simplePos="0" relativeHeight="251665408" behindDoc="0" locked="0" layoutInCell="1" allowOverlap="1" wp14:anchorId="407731F9" wp14:editId="37C4FF3D">
                <wp:simplePos x="0" y="0"/>
                <wp:positionH relativeFrom="column">
                  <wp:posOffset>-315595</wp:posOffset>
                </wp:positionH>
                <wp:positionV relativeFrom="paragraph">
                  <wp:posOffset>1135380</wp:posOffset>
                </wp:positionV>
                <wp:extent cx="6311900" cy="431800"/>
                <wp:effectExtent l="0" t="0" r="12700" b="25400"/>
                <wp:wrapSquare wrapText="bothSides"/>
                <wp:docPr id="3" name="Πλαίσιο κειμένου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431800"/>
                        </a:xfrm>
                        <a:prstGeom prst="rect">
                          <a:avLst/>
                        </a:prstGeom>
                        <a:solidFill>
                          <a:srgbClr val="FFFFFF"/>
                        </a:solidFill>
                        <a:ln w="9525">
                          <a:solidFill>
                            <a:srgbClr val="000000"/>
                          </a:solidFill>
                          <a:miter lim="800000"/>
                          <a:headEnd/>
                          <a:tailEnd/>
                        </a:ln>
                      </wps:spPr>
                      <wps:txbx>
                        <w:txbxContent>
                          <w:p w:rsidR="006E4D90" w:rsidRPr="003F4727" w:rsidRDefault="006E4D90" w:rsidP="006E4D90">
                            <w:pPr>
                              <w:spacing w:line="360" w:lineRule="auto"/>
                              <w:rPr>
                                <w:rFonts w:ascii="Bookman Old Style" w:hAnsi="Bookman Old Style"/>
                                <w:b/>
                                <w:bCs/>
                                <w:sz w:val="24"/>
                                <w:szCs w:val="24"/>
                              </w:rPr>
                            </w:pPr>
                            <w:r w:rsidRPr="003F4727">
                              <w:rPr>
                                <w:rFonts w:ascii="Bookman Old Style" w:hAnsi="Bookman Old Style"/>
                                <w:b/>
                                <w:bCs/>
                                <w:sz w:val="24"/>
                                <w:szCs w:val="24"/>
                              </w:rPr>
                              <w:t xml:space="preserve">Ποσοστό αποικοδόμησης = (αποικοδόμηση σε </w:t>
                            </w:r>
                            <w:r w:rsidRPr="003F4727">
                              <w:rPr>
                                <w:rFonts w:ascii="Bookman Old Style" w:hAnsi="Bookman Old Style"/>
                                <w:b/>
                                <w:bCs/>
                                <w:sz w:val="24"/>
                                <w:szCs w:val="24"/>
                                <w:lang w:val="en-US"/>
                              </w:rPr>
                              <w:t>gr</w:t>
                            </w:r>
                            <w:r w:rsidRPr="003F4727">
                              <w:rPr>
                                <w:rFonts w:ascii="Bookman Old Style" w:hAnsi="Bookman Old Style"/>
                                <w:b/>
                                <w:bCs/>
                                <w:sz w:val="24"/>
                                <w:szCs w:val="24"/>
                              </w:rPr>
                              <w:t xml:space="preserve"> / βάρος πριν) Χ 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731F9" id="Πλαίσιο κειμένου 3" o:spid="_x0000_s1027" type="#_x0000_t202" style="position:absolute;left:0;text-align:left;margin-left:-24.85pt;margin-top:89.4pt;width:497pt;height:3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">
                <v:textbox>
                  <w:txbxContent>
                    <w:p w:rsidR="006E4D90" w:rsidRPr="003F4727" w:rsidRDefault="006E4D90" w:rsidP="006E4D90">
                      <w:pPr>
                        <w:spacing w:line="360" w:lineRule="auto"/>
                        <w:rPr>
                          <w:rFonts w:ascii="Bookman Old Style" w:hAnsi="Bookman Old Style"/>
                          <w:b/>
                          <w:bCs/>
                          <w:sz w:val="24"/>
                          <w:szCs w:val="24"/>
                        </w:rPr>
                      </w:pPr>
                      <w:r w:rsidRPr="003F4727">
                        <w:rPr>
                          <w:rFonts w:ascii="Bookman Old Style" w:hAnsi="Bookman Old Style"/>
                          <w:b/>
                          <w:bCs/>
                          <w:sz w:val="24"/>
                          <w:szCs w:val="24"/>
                        </w:rPr>
                        <w:t xml:space="preserve">Ποσοστό αποικοδόμησης = (αποικοδόμηση σε </w:t>
                      </w:r>
                      <w:r w:rsidRPr="003F4727">
                        <w:rPr>
                          <w:rFonts w:ascii="Bookman Old Style" w:hAnsi="Bookman Old Style"/>
                          <w:b/>
                          <w:bCs/>
                          <w:sz w:val="24"/>
                          <w:szCs w:val="24"/>
                          <w:lang w:val="en-US"/>
                        </w:rPr>
                        <w:t>gr</w:t>
                      </w:r>
                      <w:r w:rsidRPr="003F4727">
                        <w:rPr>
                          <w:rFonts w:ascii="Bookman Old Style" w:hAnsi="Bookman Old Style"/>
                          <w:b/>
                          <w:bCs/>
                          <w:sz w:val="24"/>
                          <w:szCs w:val="24"/>
                        </w:rPr>
                        <w:t xml:space="preserve"> / βάρος πριν) Χ 100%</w:t>
                      </w:r>
                    </w:p>
                  </w:txbxContent>
                </v:textbox>
                <w10:wrap type="square"/>
              </v:shape>
            </w:pict>
          </mc:Fallback>
        </mc:AlternateContent>
      </w:r>
      <w:r w:rsidRPr="00A119D2">
        <w:rPr>
          <w:rFonts w:ascii="Comic Sans MS" w:hAnsi="Comic Sans MS"/>
          <w:bCs/>
          <w:sz w:val="24"/>
          <w:szCs w:val="24"/>
        </w:rPr>
        <w:t xml:space="preserve">Για να γίνει σύγκριση των βιοτόπων με βάση την αποικοδόμηση της οργανικής ύλης, θα πρέπει να υπολογίσετε το ποσοστό αποικοδόμησης. Θα χρησιμοποιήσετε τον </w:t>
      </w:r>
      <w:bookmarkStart w:id="0" w:name="_GoBack"/>
      <w:bookmarkEnd w:id="0"/>
      <w:r w:rsidRPr="00A119D2">
        <w:rPr>
          <w:rFonts w:ascii="Comic Sans MS" w:hAnsi="Comic Sans MS"/>
          <w:bCs/>
          <w:sz w:val="24"/>
          <w:szCs w:val="24"/>
        </w:rPr>
        <w:t>τύπο:</w:t>
      </w:r>
    </w:p>
    <w:p w:rsidR="006E4D90" w:rsidRPr="00A119D2" w:rsidRDefault="006E4D90" w:rsidP="006E4D90">
      <w:pPr>
        <w:pStyle w:val="a3"/>
        <w:tabs>
          <w:tab w:val="clear" w:pos="4153"/>
          <w:tab w:val="clear" w:pos="8306"/>
        </w:tabs>
        <w:spacing w:line="360" w:lineRule="auto"/>
        <w:rPr>
          <w:rFonts w:ascii="Comic Sans MS" w:hAnsi="Comic Sans MS"/>
          <w:bCs/>
          <w:sz w:val="24"/>
          <w:szCs w:val="24"/>
        </w:rPr>
        <w:sectPr w:rsidR="006E4D90" w:rsidRPr="00A119D2" w:rsidSect="00B35126">
          <w:pgSz w:w="11907" w:h="16840" w:code="9"/>
          <w:pgMar w:top="1440" w:right="1797" w:bottom="1440" w:left="1797" w:header="720" w:footer="720" w:gutter="0"/>
          <w:cols w:space="720"/>
        </w:sectPr>
      </w:pPr>
    </w:p>
    <w:p w:rsidR="006E4D90" w:rsidRPr="006E4D90" w:rsidRDefault="006E4D90" w:rsidP="006E4D90">
      <w:pPr>
        <w:pStyle w:val="a3"/>
        <w:tabs>
          <w:tab w:val="clear" w:pos="4153"/>
          <w:tab w:val="clear" w:pos="8306"/>
        </w:tabs>
        <w:spacing w:line="360" w:lineRule="auto"/>
        <w:rPr>
          <w:rFonts w:ascii="Comic Sans MS" w:hAnsi="Comic Sans MS"/>
          <w:b/>
          <w:sz w:val="24"/>
          <w:szCs w:val="24"/>
        </w:rPr>
      </w:pPr>
    </w:p>
    <w:p w:rsidR="006E4D90" w:rsidRPr="006E4D90" w:rsidRDefault="006E4D90" w:rsidP="006E4D90">
      <w:pPr>
        <w:pStyle w:val="a3"/>
        <w:tabs>
          <w:tab w:val="clear" w:pos="4153"/>
          <w:tab w:val="clear" w:pos="8306"/>
        </w:tabs>
        <w:spacing w:line="360" w:lineRule="auto"/>
        <w:rPr>
          <w:rFonts w:ascii="Comic Sans MS" w:hAnsi="Comic Sans MS"/>
          <w:b/>
          <w:sz w:val="24"/>
          <w:szCs w:val="24"/>
        </w:rPr>
      </w:pPr>
    </w:p>
    <w:p w:rsidR="006E4D90" w:rsidRPr="006E4D90" w:rsidRDefault="006E4D90" w:rsidP="006E4D90">
      <w:pPr>
        <w:pStyle w:val="a3"/>
        <w:tabs>
          <w:tab w:val="clear" w:pos="4153"/>
          <w:tab w:val="clear" w:pos="8306"/>
        </w:tabs>
        <w:spacing w:line="360" w:lineRule="auto"/>
        <w:rPr>
          <w:rFonts w:ascii="Comic Sans MS" w:hAnsi="Comic Sans MS"/>
          <w:b/>
          <w:sz w:val="24"/>
          <w:szCs w:val="24"/>
        </w:rPr>
      </w:pPr>
    </w:p>
    <w:p w:rsidR="006E4D90" w:rsidRPr="006E4D90" w:rsidRDefault="006E4D90" w:rsidP="006E4D90">
      <w:pPr>
        <w:pStyle w:val="a3"/>
        <w:tabs>
          <w:tab w:val="clear" w:pos="4153"/>
          <w:tab w:val="clear" w:pos="8306"/>
        </w:tabs>
        <w:spacing w:line="360" w:lineRule="auto"/>
        <w:rPr>
          <w:rFonts w:ascii="Comic Sans MS" w:hAnsi="Comic Sans MS"/>
          <w:b/>
          <w:sz w:val="24"/>
          <w:szCs w:val="24"/>
        </w:rPr>
      </w:pPr>
    </w:p>
    <w:p w:rsidR="006E4D90" w:rsidRPr="006E4D90" w:rsidRDefault="006E4D90" w:rsidP="006E4D90">
      <w:pPr>
        <w:pStyle w:val="a3"/>
        <w:tabs>
          <w:tab w:val="clear" w:pos="4153"/>
          <w:tab w:val="clear" w:pos="8306"/>
        </w:tabs>
        <w:spacing w:line="360" w:lineRule="auto"/>
        <w:rPr>
          <w:rFonts w:ascii="Comic Sans MS" w:hAnsi="Comic Sans MS"/>
          <w:b/>
          <w:sz w:val="24"/>
          <w:szCs w:val="24"/>
        </w:rPr>
      </w:pPr>
    </w:p>
    <w:p w:rsidR="006E4D90" w:rsidRDefault="006E4D90" w:rsidP="006E4D90">
      <w:pPr>
        <w:pStyle w:val="a3"/>
        <w:tabs>
          <w:tab w:val="clear" w:pos="4153"/>
          <w:tab w:val="clear" w:pos="8306"/>
        </w:tabs>
        <w:spacing w:line="360" w:lineRule="auto"/>
        <w:rPr>
          <w:rFonts w:ascii="Comic Sans MS" w:hAnsi="Comic Sans MS"/>
          <w:bCs/>
          <w:sz w:val="24"/>
          <w:szCs w:val="24"/>
          <w:lang w:val="en-US"/>
        </w:rPr>
      </w:pPr>
    </w:p>
    <w:p w:rsidR="006E4D90" w:rsidRDefault="006E4D90" w:rsidP="006E4D90">
      <w:pPr>
        <w:pStyle w:val="a3"/>
        <w:tabs>
          <w:tab w:val="clear" w:pos="4153"/>
          <w:tab w:val="clear" w:pos="8306"/>
        </w:tabs>
        <w:spacing w:line="360" w:lineRule="auto"/>
        <w:rPr>
          <w:rFonts w:ascii="Comic Sans MS" w:hAnsi="Comic Sans MS"/>
          <w:bCs/>
          <w:sz w:val="24"/>
          <w:szCs w:val="24"/>
          <w:lang w:val="en-US"/>
        </w:rPr>
      </w:pPr>
    </w:p>
    <w:p w:rsidR="006E4D90" w:rsidRDefault="006E4D90" w:rsidP="006E4D90">
      <w:pPr>
        <w:pStyle w:val="a3"/>
        <w:tabs>
          <w:tab w:val="clear" w:pos="4153"/>
          <w:tab w:val="clear" w:pos="8306"/>
        </w:tabs>
        <w:spacing w:line="360" w:lineRule="auto"/>
        <w:rPr>
          <w:rFonts w:ascii="Comic Sans MS" w:hAnsi="Comic Sans MS"/>
          <w:bCs/>
          <w:sz w:val="24"/>
          <w:szCs w:val="24"/>
          <w:lang w:val="en-US"/>
        </w:rPr>
      </w:pPr>
    </w:p>
    <w:sectPr w:rsidR="006E4D90" w:rsidSect="00BC04D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0002AFF" w:usb1="4000ACFF" w:usb2="00000001" w:usb3="00000000" w:csb0="000001FF" w:csb1="00000000"/>
  </w:font>
  <w:font w:name="Times New Roman">
    <w:panose1 w:val="02020603050405020304"/>
    <w:charset w:val="A1"/>
    <w:family w:val="roman"/>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omic Sans MS">
    <w:panose1 w:val="030F0702030302020204"/>
    <w:charset w:val="A1"/>
    <w:family w:val="script"/>
    <w:pitch w:val="variable"/>
    <w:sig w:usb0="00000287" w:usb1="00000013" w:usb2="00000000" w:usb3="00000000" w:csb0="0000009F"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D90"/>
    <w:rsid w:val="00106B9C"/>
    <w:rsid w:val="006E4D90"/>
    <w:rsid w:val="00A0115C"/>
    <w:rsid w:val="00BC04D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CFB40"/>
  <w15:docId w15:val="{397F7387-8120-4896-AFB6-90E72708A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E4D90"/>
    <w:pPr>
      <w:spacing w:after="0" w:line="240" w:lineRule="auto"/>
    </w:pPr>
    <w:rPr>
      <w:rFonts w:ascii="Times New Roman" w:eastAsia="Times New Roman" w:hAnsi="Times New Roman" w:cs="Times New Roman"/>
      <w:sz w:val="20"/>
      <w:szCs w:val="20"/>
      <w:lang w:eastAsia="el-GR"/>
    </w:rPr>
  </w:style>
  <w:style w:type="paragraph" w:styleId="3">
    <w:name w:val="heading 3"/>
    <w:basedOn w:val="a"/>
    <w:next w:val="a"/>
    <w:link w:val="3Char"/>
    <w:qFormat/>
    <w:rsid w:val="006E4D90"/>
    <w:pPr>
      <w:keepNext/>
      <w:spacing w:line="360" w:lineRule="auto"/>
      <w:jc w:val="center"/>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rsid w:val="006E4D90"/>
    <w:rPr>
      <w:rFonts w:ascii="Times New Roman" w:eastAsia="Times New Roman" w:hAnsi="Times New Roman" w:cs="Times New Roman"/>
      <w:b/>
      <w:sz w:val="24"/>
      <w:szCs w:val="20"/>
      <w:lang w:eastAsia="el-GR"/>
    </w:rPr>
  </w:style>
  <w:style w:type="paragraph" w:styleId="a3">
    <w:name w:val="footer"/>
    <w:basedOn w:val="a"/>
    <w:link w:val="Char"/>
    <w:uiPriority w:val="99"/>
    <w:rsid w:val="006E4D90"/>
    <w:pPr>
      <w:tabs>
        <w:tab w:val="center" w:pos="4153"/>
        <w:tab w:val="right" w:pos="8306"/>
      </w:tabs>
    </w:pPr>
  </w:style>
  <w:style w:type="character" w:customStyle="1" w:styleId="Char">
    <w:name w:val="Υποσέλιδο Char"/>
    <w:basedOn w:val="a0"/>
    <w:link w:val="a3"/>
    <w:uiPriority w:val="99"/>
    <w:rsid w:val="006E4D90"/>
    <w:rPr>
      <w:rFonts w:ascii="Times New Roman" w:eastAsia="Times New Roman" w:hAnsi="Times New Roman" w:cs="Times New Roman"/>
      <w:sz w:val="20"/>
      <w:szCs w:val="20"/>
      <w:lang w:eastAsia="el-GR"/>
    </w:rPr>
  </w:style>
  <w:style w:type="paragraph" w:styleId="2">
    <w:name w:val="Body Text 2"/>
    <w:basedOn w:val="a"/>
    <w:link w:val="2Char"/>
    <w:rsid w:val="006E4D90"/>
    <w:pPr>
      <w:spacing w:line="360" w:lineRule="auto"/>
    </w:pPr>
    <w:rPr>
      <w:snapToGrid w:val="0"/>
      <w:color w:val="000000"/>
      <w:sz w:val="24"/>
    </w:rPr>
  </w:style>
  <w:style w:type="character" w:customStyle="1" w:styleId="2Char">
    <w:name w:val="Σώμα κείμενου 2 Char"/>
    <w:basedOn w:val="a0"/>
    <w:link w:val="2"/>
    <w:rsid w:val="006E4D90"/>
    <w:rPr>
      <w:rFonts w:ascii="Times New Roman" w:eastAsia="Times New Roman" w:hAnsi="Times New Roman" w:cs="Times New Roman"/>
      <w:snapToGrid w:val="0"/>
      <w:color w:val="000000"/>
      <w:sz w:val="24"/>
      <w:szCs w:val="20"/>
      <w:lang w:eastAsia="el-GR"/>
    </w:rPr>
  </w:style>
  <w:style w:type="paragraph" w:styleId="a4">
    <w:name w:val="Balloon Text"/>
    <w:basedOn w:val="a"/>
    <w:link w:val="Char0"/>
    <w:uiPriority w:val="99"/>
    <w:semiHidden/>
    <w:unhideWhenUsed/>
    <w:rsid w:val="006E4D90"/>
    <w:rPr>
      <w:rFonts w:ascii="Tahoma" w:hAnsi="Tahoma" w:cs="Tahoma"/>
      <w:sz w:val="16"/>
      <w:szCs w:val="16"/>
    </w:rPr>
  </w:style>
  <w:style w:type="character" w:customStyle="1" w:styleId="Char0">
    <w:name w:val="Κείμενο πλαισίου Char"/>
    <w:basedOn w:val="a0"/>
    <w:link w:val="a4"/>
    <w:uiPriority w:val="99"/>
    <w:semiHidden/>
    <w:rsid w:val="006E4D90"/>
    <w:rPr>
      <w:rFonts w:ascii="Tahoma" w:eastAsia="Times New Roman" w:hAnsi="Tahoma" w:cs="Tahoma"/>
      <w:sz w:val="16"/>
      <w:szCs w:val="1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203</Words>
  <Characters>1159</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Ioannis</dc:creator>
  <cp:lastModifiedBy>pauloschristofi@gmail.com</cp:lastModifiedBy>
  <cp:revision>3</cp:revision>
  <dcterms:created xsi:type="dcterms:W3CDTF">2019-09-14T20:39:00Z</dcterms:created>
  <dcterms:modified xsi:type="dcterms:W3CDTF">2019-09-18T10:01:00Z</dcterms:modified>
</cp:coreProperties>
</file>